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F7BD826">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drawing>
          <wp:anchor distT="0" distB="0" distL="114300" distR="114300" simplePos="0" relativeHeight="251661312" behindDoc="0" locked="0" layoutInCell="1" allowOverlap="1">
            <wp:simplePos x="0" y="0"/>
            <wp:positionH relativeFrom="column">
              <wp:posOffset>974725</wp:posOffset>
            </wp:positionH>
            <wp:positionV relativeFrom="paragraph">
              <wp:posOffset>16510</wp:posOffset>
            </wp:positionV>
            <wp:extent cx="3466465" cy="1764030"/>
            <wp:effectExtent l="0" t="0" r="8255" b="3810"/>
            <wp:wrapSquare wrapText="bothSides"/>
            <wp:docPr id="2" name="图片 3"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小"/>
                    <pic:cNvPicPr>
                      <a:picLocks noChangeAspect="1"/>
                    </pic:cNvPicPr>
                  </pic:nvPicPr>
                  <pic:blipFill>
                    <a:blip r:embed="rId14"/>
                    <a:stretch>
                      <a:fillRect/>
                    </a:stretch>
                  </pic:blipFill>
                  <pic:spPr>
                    <a:xfrm>
                      <a:off x="0" y="0"/>
                      <a:ext cx="3466465" cy="1764030"/>
                    </a:xfrm>
                    <a:prstGeom prst="rect">
                      <a:avLst/>
                    </a:prstGeom>
                    <a:noFill/>
                    <a:ln>
                      <a:noFill/>
                    </a:ln>
                  </pic:spPr>
                </pic:pic>
              </a:graphicData>
            </a:graphic>
          </wp:anchor>
        </w:drawing>
      </w:r>
    </w:p>
    <w:p w14:paraId="37F61F28">
      <w:pPr>
        <w:bidi w:val="0"/>
        <w:jc w:val="center"/>
        <w:rPr>
          <w:rFonts w:hint="eastAsia" w:ascii="宋体" w:hAnsi="宋体" w:eastAsia="宋体" w:cs="宋体"/>
          <w:caps w:val="0"/>
          <w:smallCaps w:val="0"/>
        </w:rPr>
      </w:pPr>
    </w:p>
    <w:p w14:paraId="662A6677">
      <w:pPr>
        <w:ind w:firstLine="0" w:firstLineChars="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mc:AlternateContent>
          <mc:Choice Requires="wpc">
            <w:drawing>
              <wp:inline distT="0" distB="0" distL="114300" distR="114300">
                <wp:extent cx="5574665" cy="3352800"/>
                <wp:effectExtent l="0" t="0" r="0" b="0"/>
                <wp:docPr id="5" name="画布 310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 name="文本框 2565"/>
                        <wps:cNvSpPr txBox="1"/>
                        <wps:spPr>
                          <a:xfrm>
                            <a:off x="0" y="2869586"/>
                            <a:ext cx="5316857" cy="261608"/>
                          </a:xfrm>
                          <a:prstGeom prst="rect">
                            <a:avLst/>
                          </a:prstGeom>
                          <a:solidFill>
                            <a:srgbClr val="C0C0C0"/>
                          </a:solidFill>
                          <a:ln>
                            <a:noFill/>
                          </a:ln>
                        </wps:spPr>
                        <wps:txbx>
                          <w:txbxContent>
                            <w:p w14:paraId="62D8EF46">
                              <w:pPr>
                                <w:spacing w:before="120" w:after="120"/>
                              </w:pPr>
                            </w:p>
                          </w:txbxContent>
                        </wps:txbx>
                        <wps:bodyPr upright="1"/>
                      </wps:wsp>
                      <wps:wsp>
                        <wps:cNvPr id="7" name="文本框 2566"/>
                        <wps:cNvSpPr txBox="1"/>
                        <wps:spPr>
                          <a:xfrm>
                            <a:off x="80002" y="1082632"/>
                            <a:ext cx="4455832" cy="1057232"/>
                          </a:xfrm>
                          <a:prstGeom prst="rect">
                            <a:avLst/>
                          </a:prstGeom>
                          <a:noFill/>
                          <a:ln>
                            <a:noFill/>
                          </a:ln>
                        </wps:spPr>
                        <wps:txbx>
                          <w:txbxContent>
                            <w:p w14:paraId="023118B0">
                              <w:pPr>
                                <w:jc w:val="center"/>
                                <w:rPr>
                                  <w:rFonts w:hint="eastAsia"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w:t>
                              </w:r>
                              <w:r>
                                <w:rPr>
                                  <w:rFonts w:hint="eastAsia" w:ascii="思源宋体 CN" w:hAnsi="思源宋体 CN" w:eastAsia="思源宋体 CN" w:cs="思源宋体 CN"/>
                                  <w:sz w:val="28"/>
                                  <w:szCs w:val="28"/>
                                  <w:lang w:eastAsia="zh-CN"/>
                                </w:rPr>
                                <w:t>股份</w:t>
                              </w:r>
                              <w:r>
                                <w:rPr>
                                  <w:rFonts w:hint="eastAsia" w:ascii="思源宋体 CN" w:hAnsi="思源宋体 CN" w:eastAsia="思源宋体 CN" w:cs="思源宋体 CN"/>
                                  <w:sz w:val="28"/>
                                  <w:szCs w:val="28"/>
                                </w:rPr>
                                <w:t>有限公司</w:t>
                              </w:r>
                            </w:p>
                            <w:p w14:paraId="5145BE18">
                              <w:pPr>
                                <w:spacing w:line="360" w:lineRule="auto"/>
                                <w:jc w:val="center"/>
                                <w:rPr>
                                  <w:rFonts w:hint="eastAsia"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4603ACC5">
                              <w:pPr>
                                <w:spacing w:line="360" w:lineRule="auto"/>
                                <w:jc w:val="center"/>
                                <w:rPr>
                                  <w:rFonts w:hint="eastAsia"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txbxContent>
                        </wps:txbx>
                        <wps:bodyPr lIns="0" tIns="0" rIns="0" bIns="0" upright="1"/>
                      </wps:wsp>
                    </wpc:wpc>
                  </a:graphicData>
                </a:graphic>
              </wp:inline>
            </w:drawing>
          </mc:Choice>
          <mc:Fallback>
            <w:pict>
              <v:group id="画布 3108" o:spid="_x0000_s1026" o:spt="203" style="height:264pt;width:438.95pt;" coordsize="5574665,3352800" editas="canvas" o:gfxdata="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agkkF9cAAAAFAQAADwAAAAAAAAABACAA&#10;AAAiAAAAZHJzL2Rvd25yZXYueG1sUEsBAhQAFAAAAAgAh07iQNogMUuAAgAAVgYAAA4AAAAAAAAA&#10;AQAgAAAAJgEAAGRycy9lMm9Eb2MueG1sUEsFBgAAAAAGAAYAWQEAABgGAAAAAA==&#10;">
                <o:lock v:ext="edit" aspectratio="f"/>
                <v:shape id="画布 3108" o:spid="_x0000_s1026" style="position:absolute;left:0;top:0;height:3352800;width:5574665;" filled="f" stroked="f" coordsize="21600,21600" o:gfxdata="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&#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oJJBfXAAAABQEAAA8AAAAAAAAAAQAgAAAAIgAAAGRy&#10;cy9kb3ducmV2LnhtbFBLAQIUABQAAAAIAIdO4kAmSkvLPwIAANAFAAAOAAAAAAAAAAEAIAAAACYB&#10;AABkcnMvZTJvRG9jLnhtbFBLBQYAAAAABgAGAFkBAADXBQAAAAA=&#10;">
                  <v:fill on="f" focussize="0,0"/>
                  <v:stroke on="f"/>
                  <v:imagedata o:title=""/>
                  <o:lock v:ext="edit" aspectratio="t"/>
                </v:shape>
                <v:shape id="文本框 2565" o:spid="_x0000_s1026" o:spt="202" type="#_x0000_t202" style="position:absolute;left:0;top:2869586;height:261608;width:5316857;" fillcolor="#C0C0C0" filled="t" stroked="f" coordsize="21600,21600" o:gfxdata="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iwxJQ1AAAAAUBAAAPAAAAAAAAAAEAIAAAACIAAABkcnMvZG93&#10;bnJldi54bWxQSwECFAAUAAAACACHTuJAx0vFTcsBAACAAwAADgAAAAAAAAABACAAAAAjAQAAZHJz&#10;L2Uyb0RvYy54bWxQSwUGAAAAAAYABgBZAQAAYAUAAAAA&#10;">
                  <v:fill on="t" focussize="0,0"/>
                  <v:stroke on="f"/>
                  <v:imagedata o:title=""/>
                  <o:lock v:ext="edit" aspectratio="f"/>
                  <v:textbox>
                    <w:txbxContent>
                      <w:p w14:paraId="62D8EF46">
                        <w:pPr>
                          <w:spacing w:before="120" w:after="120"/>
                        </w:pPr>
                      </w:p>
                    </w:txbxContent>
                  </v:textbox>
                </v:shape>
                <v:shape id="文本框 2566" o:spid="_x0000_s1026" o:spt="202" type="#_x0000_t202" style="position:absolute;left:80002;top:1082632;height:1057232;width:4455832;" filled="f" stroked="f" coordsize="21600,21600" o:gfxdata="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rax1T1gAAAAUBAAAPAAAAAAAAAAEAIAAAACIAAABkcnMvZG93bnJl&#10;di54bWxQSwECFAAUAAAACACHTuJAAfZaf8YBAACAAwAADgAAAAAAAAABACAAAAAlAQAAZHJzL2Uy&#10;b0RvYy54bWxQSwUGAAAAAAYABgBZAQAAXQUAAAAA&#10;">
                  <v:fill on="f" focussize="0,0"/>
                  <v:stroke on="f"/>
                  <v:imagedata o:title=""/>
                  <o:lock v:ext="edit" aspectratio="f"/>
                  <v:textbox inset="0mm,0mm,0mm,0mm">
                    <w:txbxContent>
                      <w:p w14:paraId="023118B0">
                        <w:pPr>
                          <w:jc w:val="center"/>
                          <w:rPr>
                            <w:rFonts w:hint="eastAsia"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w:t>
                        </w:r>
                        <w:r>
                          <w:rPr>
                            <w:rFonts w:hint="eastAsia" w:ascii="思源宋体 CN" w:hAnsi="思源宋体 CN" w:eastAsia="思源宋体 CN" w:cs="思源宋体 CN"/>
                            <w:sz w:val="28"/>
                            <w:szCs w:val="28"/>
                            <w:lang w:eastAsia="zh-CN"/>
                          </w:rPr>
                          <w:t>股份</w:t>
                        </w:r>
                        <w:r>
                          <w:rPr>
                            <w:rFonts w:hint="eastAsia" w:ascii="思源宋体 CN" w:hAnsi="思源宋体 CN" w:eastAsia="思源宋体 CN" w:cs="思源宋体 CN"/>
                            <w:sz w:val="28"/>
                            <w:szCs w:val="28"/>
                          </w:rPr>
                          <w:t>有限公司</w:t>
                        </w:r>
                      </w:p>
                      <w:p w14:paraId="5145BE18">
                        <w:pPr>
                          <w:spacing w:line="360" w:lineRule="auto"/>
                          <w:jc w:val="center"/>
                          <w:rPr>
                            <w:rFonts w:hint="eastAsia"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4603ACC5">
                        <w:pPr>
                          <w:spacing w:line="360" w:lineRule="auto"/>
                          <w:jc w:val="center"/>
                          <w:rPr>
                            <w:rFonts w:hint="eastAsia"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txbxContent>
                  </v:textbox>
                </v:shape>
                <w10:wrap type="none"/>
                <w10:anchorlock/>
              </v:group>
            </w:pict>
          </mc:Fallback>
        </mc:AlternateContent>
      </w:r>
    </w:p>
    <w:p w14:paraId="38749493">
      <w:pPr>
        <w:ind w:firstLine="0" w:firstLineChars="0"/>
        <w:rPr>
          <w:rFonts w:hint="eastAsia" w:ascii="宋体" w:hAnsi="宋体" w:eastAsia="宋体" w:cs="宋体"/>
          <w:caps w:val="0"/>
          <w:smallCaps w:val="0"/>
          <w:color w:val="000000" w:themeColor="text1"/>
          <w14:textFill>
            <w14:solidFill>
              <w14:schemeClr w14:val="tx1"/>
            </w14:solidFill>
          </w14:textFill>
        </w:rPr>
      </w:pPr>
    </w:p>
    <w:p w14:paraId="56ACB6A6">
      <w:pPr>
        <w:ind w:firstLine="0" w:firstLineChars="0"/>
        <w:rPr>
          <w:rFonts w:hint="eastAsia" w:ascii="宋体" w:hAnsi="宋体" w:eastAsia="宋体" w:cs="宋体"/>
          <w:caps w:val="0"/>
          <w:smallCaps w:val="0"/>
          <w:color w:val="000000" w:themeColor="text1"/>
          <w14:textFill>
            <w14:solidFill>
              <w14:schemeClr w14:val="tx1"/>
            </w14:solidFill>
          </w14:textFill>
        </w:rPr>
      </w:pPr>
    </w:p>
    <w:p w14:paraId="0BA736F6">
      <w:pPr>
        <w:ind w:firstLine="0" w:firstLineChars="0"/>
        <w:rPr>
          <w:rFonts w:hint="eastAsia" w:ascii="宋体" w:hAnsi="宋体" w:eastAsia="宋体" w:cs="宋体"/>
          <w:caps w:val="0"/>
          <w:smallCaps w:val="0"/>
          <w:color w:val="000000" w:themeColor="text1"/>
          <w14:textFill>
            <w14:solidFill>
              <w14:schemeClr w14:val="tx1"/>
            </w14:solidFill>
          </w14:textFill>
        </w:rPr>
      </w:pPr>
    </w:p>
    <w:p w14:paraId="6457A340">
      <w:pPr>
        <w:spacing w:line="360" w:lineRule="auto"/>
        <w:ind w:left="0" w:leftChars="0" w:firstLine="0" w:firstLineChars="0"/>
        <w:jc w:val="center"/>
        <w:rPr>
          <w:rFonts w:hint="default" w:ascii="宋体" w:hAnsi="宋体" w:cs="宋体"/>
          <w:b/>
          <w:caps w:val="0"/>
          <w:smallCaps w:val="0"/>
          <w:sz w:val="52"/>
          <w:szCs w:val="52"/>
          <w:highlight w:val="none"/>
          <w:lang w:val="en-US" w:eastAsia="zh-CN"/>
        </w:rPr>
      </w:pPr>
      <w:r>
        <w:rPr>
          <w:rFonts w:hint="eastAsia" w:ascii="宋体" w:hAnsi="宋体" w:cs="宋体"/>
          <w:b/>
          <w:caps w:val="0"/>
          <w:smallCaps w:val="0"/>
          <w:sz w:val="52"/>
          <w:szCs w:val="52"/>
          <w:lang w:val="en-US" w:eastAsia="zh-CN"/>
        </w:rPr>
        <w:t>新疆光正交易</w:t>
      </w:r>
      <w:bookmarkStart w:id="443" w:name="_GoBack"/>
      <w:bookmarkEnd w:id="443"/>
      <w:r>
        <w:rPr>
          <w:rFonts w:hint="eastAsia" w:ascii="宋体" w:hAnsi="宋体" w:eastAsia="宋体" w:cs="宋体"/>
          <w:b/>
          <w:caps w:val="0"/>
          <w:smallCaps w:val="0"/>
          <w:sz w:val="52"/>
          <w:szCs w:val="52"/>
          <w:lang w:val="en-US" w:eastAsia="zh-CN"/>
        </w:rPr>
        <w:t>平台</w:t>
      </w:r>
      <w:r>
        <w:rPr>
          <w:rFonts w:hint="eastAsia" w:ascii="宋体" w:hAnsi="宋体" w:cs="宋体"/>
          <w:b/>
          <w:caps w:val="0"/>
          <w:smallCaps w:val="0"/>
          <w:sz w:val="52"/>
          <w:szCs w:val="52"/>
          <w:highlight w:val="none"/>
          <w:lang w:val="en-US" w:eastAsia="zh-CN"/>
        </w:rPr>
        <w:t>采购代理</w:t>
      </w:r>
    </w:p>
    <w:p w14:paraId="01332031">
      <w:pPr>
        <w:spacing w:line="360" w:lineRule="auto"/>
        <w:ind w:left="0" w:leftChars="0" w:firstLine="0" w:firstLineChars="0"/>
        <w:jc w:val="center"/>
        <w:rPr>
          <w:rFonts w:hint="default" w:ascii="宋体" w:hAnsi="宋体" w:eastAsia="宋体" w:cs="宋体"/>
          <w:b/>
          <w:caps w:val="0"/>
          <w:smallCaps w:val="0"/>
          <w:sz w:val="52"/>
          <w:szCs w:val="52"/>
          <w:lang w:val="en-US" w:eastAsia="zh-CN"/>
        </w:rPr>
      </w:pPr>
      <w:r>
        <w:rPr>
          <w:rFonts w:hint="eastAsia" w:ascii="宋体" w:hAnsi="宋体" w:eastAsia="宋体" w:cs="宋体"/>
          <w:b/>
          <w:caps w:val="0"/>
          <w:smallCaps w:val="0"/>
          <w:sz w:val="52"/>
          <w:szCs w:val="52"/>
        </w:rPr>
        <w:t>操作手册</w:t>
      </w:r>
      <w:r>
        <w:rPr>
          <w:rFonts w:hint="eastAsia" w:ascii="宋体" w:hAnsi="宋体" w:cs="宋体"/>
          <w:b/>
          <w:caps w:val="0"/>
          <w:smallCaps w:val="0"/>
          <w:sz w:val="52"/>
          <w:szCs w:val="52"/>
          <w:lang w:eastAsia="zh-CN"/>
        </w:rPr>
        <w:t>（</w:t>
      </w:r>
      <w:r>
        <w:rPr>
          <w:rFonts w:hint="eastAsia" w:ascii="宋体" w:hAnsi="宋体" w:cs="宋体"/>
          <w:b/>
          <w:caps w:val="0"/>
          <w:smallCaps w:val="0"/>
          <w:sz w:val="52"/>
          <w:szCs w:val="52"/>
          <w:lang w:val="en-US" w:eastAsia="zh-CN"/>
        </w:rPr>
        <w:t>全流程电子标）</w:t>
      </w:r>
    </w:p>
    <w:p w14:paraId="3B1399E7">
      <w:pPr>
        <w:pStyle w:val="35"/>
        <w:ind w:firstLine="360"/>
        <w:rPr>
          <w:rFonts w:hint="eastAsia" w:ascii="宋体" w:hAnsi="宋体" w:eastAsia="宋体" w:cs="宋体"/>
          <w:caps w:val="0"/>
          <w:smallCaps w:val="0"/>
          <w:color w:val="000000" w:themeColor="text1"/>
          <w14:textFill>
            <w14:solidFill>
              <w14:schemeClr w14:val="tx1"/>
            </w14:solidFill>
          </w14:textFill>
        </w:rPr>
      </w:pPr>
    </w:p>
    <w:p w14:paraId="2B2C9590">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br w:type="page"/>
      </w:r>
    </w:p>
    <w:p w14:paraId="19841427">
      <w:pPr>
        <w:ind w:firstLine="0" w:firstLineChars="0"/>
        <w:jc w:val="center"/>
        <w:rPr>
          <w:rFonts w:hint="eastAsia" w:ascii="宋体" w:hAnsi="宋体" w:eastAsia="宋体" w:cs="宋体"/>
          <w:b/>
          <w:caps w:val="0"/>
          <w:smallCaps w:val="0"/>
          <w:color w:val="000000" w:themeColor="text1"/>
          <w:spacing w:val="200"/>
          <w:sz w:val="32"/>
          <w14:textFill>
            <w14:solidFill>
              <w14:schemeClr w14:val="tx1"/>
            </w14:solidFill>
          </w14:textFill>
        </w:rPr>
      </w:pPr>
      <w:r>
        <w:rPr>
          <w:rFonts w:hint="eastAsia" w:ascii="宋体" w:hAnsi="宋体" w:eastAsia="宋体" w:cs="宋体"/>
          <w:b/>
          <w:caps w:val="0"/>
          <w:smallCaps w:val="0"/>
          <w:color w:val="000000" w:themeColor="text1"/>
          <w:spacing w:val="200"/>
          <w:sz w:val="32"/>
          <w14:textFill>
            <w14:solidFill>
              <w14:schemeClr w14:val="tx1"/>
            </w14:solidFill>
          </w14:textFill>
        </w:rPr>
        <w:t>目录</w:t>
      </w:r>
    </w:p>
    <w:p w14:paraId="1F26B8D6">
      <w:pPr>
        <w:pStyle w:val="13"/>
        <w:tabs>
          <w:tab w:val="right" w:leader="dot" w:pos="8306"/>
        </w:tabs>
      </w:pPr>
      <w:r>
        <w:rPr>
          <w:rFonts w:hint="eastAsia" w:ascii="宋体" w:hAnsi="宋体" w:eastAsia="宋体" w:cs="宋体"/>
          <w:caps w:val="0"/>
          <w:smallCaps w:val="0"/>
          <w:color w:val="000000" w:themeColor="text1"/>
          <w:sz w:val="21"/>
          <w:szCs w:val="20"/>
          <w14:textFill>
            <w14:solidFill>
              <w14:schemeClr w14:val="tx1"/>
            </w14:solidFill>
          </w14:textFill>
        </w:rPr>
        <w:fldChar w:fldCharType="begin"/>
      </w:r>
      <w:r>
        <w:rPr>
          <w:rFonts w:hint="eastAsia" w:ascii="宋体" w:hAnsi="宋体" w:eastAsia="宋体" w:cs="宋体"/>
          <w:caps w:val="0"/>
          <w:smallCaps w:val="0"/>
          <w:color w:val="000000" w:themeColor="text1"/>
          <w:sz w:val="21"/>
          <w:szCs w:val="20"/>
          <w14:textFill>
            <w14:solidFill>
              <w14:schemeClr w14:val="tx1"/>
            </w14:solidFill>
          </w14:textFill>
        </w:rPr>
        <w:instrText xml:space="preserve">TOC \o "1-6" \h \u </w:instrText>
      </w:r>
      <w:r>
        <w:rPr>
          <w:rFonts w:hint="eastAsia" w:ascii="宋体" w:hAnsi="宋体" w:eastAsia="宋体" w:cs="宋体"/>
          <w:caps w:val="0"/>
          <w:smallCaps w:val="0"/>
          <w:color w:val="000000" w:themeColor="text1"/>
          <w:sz w:val="21"/>
          <w:szCs w:val="20"/>
          <w14:textFill>
            <w14:solidFill>
              <w14:schemeClr w14:val="tx1"/>
            </w14:solidFill>
          </w14:textFill>
        </w:rPr>
        <w:fldChar w:fldCharType="separate"/>
      </w: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_Toc16527 </w:instrText>
      </w:r>
      <w:r>
        <w:rPr>
          <w:rFonts w:hint="eastAsia" w:ascii="宋体" w:hAnsi="宋体" w:eastAsia="宋体" w:cs="宋体"/>
          <w:caps w:val="0"/>
          <w:smallCaps w:val="0"/>
          <w:szCs w:val="20"/>
        </w:rPr>
        <w:fldChar w:fldCharType="separate"/>
      </w:r>
      <w:r>
        <w:rPr>
          <w:rFonts w:hint="eastAsia" w:ascii="宋体" w:hAnsi="宋体" w:eastAsia="宋体" w:cs="宋体"/>
          <w:caps w:val="0"/>
          <w:smallCaps w:val="0"/>
        </w:rPr>
        <w:t>一、 系统前期准备</w:t>
      </w:r>
      <w:r>
        <w:tab/>
      </w:r>
      <w:r>
        <w:fldChar w:fldCharType="begin"/>
      </w:r>
      <w:r>
        <w:instrText xml:space="preserve"> PAGEREF _Toc16527 \h </w:instrText>
      </w:r>
      <w:r>
        <w:fldChar w:fldCharType="separate"/>
      </w:r>
      <w:r>
        <w:t>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7DA1333">
      <w:pPr>
        <w:pStyle w:val="13"/>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_Toc16227 </w:instrText>
      </w:r>
      <w:r>
        <w:rPr>
          <w:rFonts w:hint="eastAsia" w:ascii="宋体" w:hAnsi="宋体" w:eastAsia="宋体" w:cs="宋体"/>
          <w:caps w:val="0"/>
          <w:smallCaps w:val="0"/>
          <w:szCs w:val="20"/>
        </w:rPr>
        <w:fldChar w:fldCharType="separate"/>
      </w:r>
      <w:r>
        <w:rPr>
          <w:rFonts w:hint="eastAsia" w:ascii="宋体" w:hAnsi="宋体" w:eastAsia="宋体" w:cs="宋体"/>
          <w:caps w:val="0"/>
          <w:smallCaps w:val="0"/>
        </w:rPr>
        <w:t xml:space="preserve">二、 </w:t>
      </w:r>
      <w:r>
        <w:rPr>
          <w:rFonts w:hint="eastAsia" w:ascii="宋体" w:hAnsi="宋体" w:eastAsia="宋体" w:cs="宋体"/>
          <w:caps w:val="0"/>
          <w:smallCaps w:val="0"/>
          <w:lang w:val="en-US" w:eastAsia="zh-CN"/>
        </w:rPr>
        <w:t>用户登录</w:t>
      </w:r>
      <w:r>
        <w:tab/>
      </w:r>
      <w:r>
        <w:fldChar w:fldCharType="begin"/>
      </w:r>
      <w:r>
        <w:instrText xml:space="preserve"> PAGEREF _Toc16227 \h </w:instrText>
      </w:r>
      <w:r>
        <w:fldChar w:fldCharType="separate"/>
      </w:r>
      <w:r>
        <w:t>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9D99C47">
      <w:pPr>
        <w:pStyle w:val="13"/>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_Toc14204 </w:instrText>
      </w:r>
      <w:r>
        <w:rPr>
          <w:rFonts w:hint="eastAsia" w:ascii="宋体" w:hAnsi="宋体" w:eastAsia="宋体" w:cs="宋体"/>
          <w:caps w:val="0"/>
          <w:smallCaps w:val="0"/>
          <w:szCs w:val="20"/>
        </w:rPr>
        <w:fldChar w:fldCharType="separate"/>
      </w:r>
      <w:r>
        <w:rPr>
          <w:rFonts w:hint="eastAsia" w:ascii="宋体" w:hAnsi="宋体" w:eastAsia="宋体" w:cs="宋体"/>
          <w:caps w:val="0"/>
          <w:smallCaps w:val="0"/>
          <w:lang w:val="en-US" w:eastAsia="zh-CN"/>
        </w:rPr>
        <w:t>三、 采购立项管理</w:t>
      </w:r>
      <w:r>
        <w:tab/>
      </w:r>
      <w:r>
        <w:fldChar w:fldCharType="begin"/>
      </w:r>
      <w:r>
        <w:instrText xml:space="preserve"> PAGEREF _Toc14204 \h </w:instrText>
      </w:r>
      <w:r>
        <w:fldChar w:fldCharType="separate"/>
      </w:r>
      <w:r>
        <w:t>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CFA9399">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_Toc13414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rPr>
        <w:t xml:space="preserve">3.1、 </w:t>
      </w:r>
      <w:r>
        <w:rPr>
          <w:rFonts w:hint="eastAsia" w:ascii="宋体" w:hAnsi="宋体" w:cs="宋体"/>
          <w:caps w:val="0"/>
          <w:smallCaps w:val="0"/>
          <w:lang w:val="en-US" w:eastAsia="zh-CN"/>
        </w:rPr>
        <w:t>招标</w:t>
      </w:r>
      <w:r>
        <w:rPr>
          <w:rFonts w:hint="eastAsia" w:ascii="宋体" w:hAnsi="宋体" w:eastAsia="宋体" w:cs="宋体"/>
          <w:caps w:val="0"/>
          <w:smallCaps w:val="0"/>
          <w:lang w:eastAsia="zh-CN"/>
        </w:rPr>
        <w:t>采购立项</w:t>
      </w:r>
      <w:r>
        <w:tab/>
      </w:r>
      <w:r>
        <w:fldChar w:fldCharType="begin"/>
      </w:r>
      <w:r>
        <w:instrText xml:space="preserve"> PAGEREF _Toc13414 \h </w:instrText>
      </w:r>
      <w:r>
        <w:fldChar w:fldCharType="separate"/>
      </w:r>
      <w:r>
        <w:t>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EBE5C03">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_Toc1340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lang w:val="en-US" w:eastAsia="zh-CN"/>
        </w:rPr>
        <w:t xml:space="preserve">3.2、 </w:t>
      </w:r>
      <w:r>
        <w:rPr>
          <w:rFonts w:hint="eastAsia" w:ascii="宋体" w:hAnsi="宋体" w:cs="宋体"/>
          <w:caps w:val="0"/>
          <w:smallCaps w:val="0"/>
          <w:lang w:val="en-US" w:eastAsia="zh-CN"/>
        </w:rPr>
        <w:t>招标</w:t>
      </w:r>
      <w:r>
        <w:rPr>
          <w:rFonts w:hint="eastAsia" w:ascii="宋体" w:hAnsi="宋体" w:eastAsia="宋体" w:cs="宋体"/>
          <w:caps w:val="0"/>
          <w:smallCaps w:val="0"/>
          <w:lang w:eastAsia="zh-CN"/>
        </w:rPr>
        <w:t>委托合同</w:t>
      </w:r>
      <w:r>
        <w:rPr>
          <w:rFonts w:hint="eastAsia" w:ascii="宋体" w:hAnsi="宋体" w:cs="宋体"/>
          <w:caps w:val="0"/>
          <w:smallCaps w:val="0"/>
          <w:lang w:val="en-US" w:eastAsia="zh-CN"/>
        </w:rPr>
        <w:t>备案</w:t>
      </w:r>
      <w:r>
        <w:tab/>
      </w:r>
      <w:r>
        <w:fldChar w:fldCharType="begin"/>
      </w:r>
      <w:r>
        <w:instrText xml:space="preserve"> PAGEREF _Toc1340 \h </w:instrText>
      </w:r>
      <w:r>
        <w:fldChar w:fldCharType="separate"/>
      </w:r>
      <w:r>
        <w:t>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B9E5610">
      <w:pPr>
        <w:pStyle w:val="13"/>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_Toc5741 </w:instrText>
      </w:r>
      <w:r>
        <w:rPr>
          <w:rFonts w:hint="eastAsia" w:ascii="宋体" w:hAnsi="宋体" w:eastAsia="宋体" w:cs="宋体"/>
          <w:caps w:val="0"/>
          <w:smallCaps w:val="0"/>
          <w:szCs w:val="20"/>
        </w:rPr>
        <w:fldChar w:fldCharType="separate"/>
      </w:r>
      <w:r>
        <w:rPr>
          <w:rFonts w:hint="eastAsia" w:ascii="宋体" w:hAnsi="宋体" w:eastAsia="宋体" w:cs="宋体"/>
          <w:caps w:val="0"/>
          <w:smallCaps w:val="0"/>
        </w:rPr>
        <w:t xml:space="preserve">四、 </w:t>
      </w:r>
      <w:r>
        <w:rPr>
          <w:rFonts w:hint="eastAsia" w:ascii="宋体" w:hAnsi="宋体" w:eastAsia="宋体" w:cs="宋体"/>
          <w:caps w:val="0"/>
          <w:smallCaps w:val="0"/>
          <w:lang w:val="en-US" w:eastAsia="zh-CN"/>
        </w:rPr>
        <w:t>招标方式采购（菜单模式）</w:t>
      </w:r>
      <w:r>
        <w:tab/>
      </w:r>
      <w:r>
        <w:fldChar w:fldCharType="begin"/>
      </w:r>
      <w:r>
        <w:instrText xml:space="preserve"> PAGEREF _Toc5741 \h </w:instrText>
      </w:r>
      <w:r>
        <w:fldChar w:fldCharType="separate"/>
      </w:r>
      <w:r>
        <w:t>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FE33C3D">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_Toc2158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rPr>
        <w:t xml:space="preserve">4.1、 </w:t>
      </w:r>
      <w:r>
        <w:rPr>
          <w:rFonts w:hint="eastAsia" w:ascii="宋体" w:hAnsi="宋体" w:eastAsia="宋体" w:cs="宋体"/>
          <w:caps w:val="0"/>
          <w:smallCaps w:val="0"/>
          <w:lang w:val="en-US" w:eastAsia="zh-CN"/>
        </w:rPr>
        <w:t>公开招标</w:t>
      </w:r>
      <w:r>
        <w:tab/>
      </w:r>
      <w:r>
        <w:fldChar w:fldCharType="begin"/>
      </w:r>
      <w:r>
        <w:instrText xml:space="preserve"> PAGEREF _Toc2158 \h </w:instrText>
      </w:r>
      <w:r>
        <w:fldChar w:fldCharType="separate"/>
      </w:r>
      <w:r>
        <w:t>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A7A4AC0">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_Toc28577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4.1.1、 </w:t>
      </w:r>
      <w:r>
        <w:rPr>
          <w:rFonts w:hint="eastAsia" w:ascii="宋体" w:hAnsi="宋体" w:eastAsia="宋体" w:cs="宋体"/>
          <w:caps w:val="0"/>
          <w:smallCaps w:val="0"/>
        </w:rPr>
        <w:t>投标邀请</w:t>
      </w:r>
      <w:r>
        <w:tab/>
      </w:r>
      <w:r>
        <w:fldChar w:fldCharType="begin"/>
      </w:r>
      <w:r>
        <w:instrText xml:space="preserve"> PAGEREF _Toc28577 \h </w:instrText>
      </w:r>
      <w:r>
        <w:fldChar w:fldCharType="separate"/>
      </w:r>
      <w:r>
        <w:t>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079E86E">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_Toc14480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4.1.1.1、 </w:t>
      </w:r>
      <w:r>
        <w:rPr>
          <w:rFonts w:hint="eastAsia" w:ascii="宋体" w:hAnsi="宋体" w:eastAsia="宋体" w:cs="宋体"/>
          <w:caps w:val="0"/>
          <w:smallCaps w:val="0"/>
        </w:rPr>
        <w:t>招标公告</w:t>
      </w:r>
      <w:r>
        <w:tab/>
      </w:r>
      <w:r>
        <w:fldChar w:fldCharType="begin"/>
      </w:r>
      <w:r>
        <w:instrText xml:space="preserve"> PAGEREF _Toc14480 \h </w:instrText>
      </w:r>
      <w:r>
        <w:fldChar w:fldCharType="separate"/>
      </w:r>
      <w:r>
        <w:t>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C6833F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_Toc32667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4.1.1.2、 </w:t>
      </w:r>
      <w:r>
        <w:rPr>
          <w:rFonts w:hint="eastAsia" w:ascii="宋体" w:hAnsi="宋体" w:eastAsia="宋体" w:cs="宋体"/>
          <w:caps w:val="0"/>
          <w:smallCaps w:val="0"/>
        </w:rPr>
        <w:t>变更公告</w:t>
      </w:r>
      <w:r>
        <w:tab/>
      </w:r>
      <w:r>
        <w:fldChar w:fldCharType="begin"/>
      </w:r>
      <w:r>
        <w:instrText xml:space="preserve"> PAGEREF _Toc32667 \h </w:instrText>
      </w:r>
      <w:r>
        <w:fldChar w:fldCharType="separate"/>
      </w:r>
      <w:r>
        <w:t>10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046813E">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_Toc11431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lang w:val="en-US" w:eastAsia="zh-CN"/>
        </w:rPr>
        <w:t xml:space="preserve">4.1.1.3、 </w:t>
      </w:r>
      <w:r>
        <w:rPr>
          <w:rFonts w:hint="eastAsia" w:ascii="宋体" w:hAnsi="宋体" w:eastAsia="宋体" w:cs="宋体"/>
          <w:caps w:val="0"/>
          <w:smallCaps w:val="0"/>
          <w:lang w:val="en-US" w:eastAsia="zh-CN"/>
        </w:rPr>
        <w:t>查看投标信息</w:t>
      </w:r>
      <w:r>
        <w:tab/>
      </w:r>
      <w:r>
        <w:fldChar w:fldCharType="begin"/>
      </w:r>
      <w:r>
        <w:instrText xml:space="preserve"> PAGEREF _Toc11431 \h </w:instrText>
      </w:r>
      <w:r>
        <w:fldChar w:fldCharType="separate"/>
      </w:r>
      <w:r>
        <w:t>13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21EB295">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_Toc10220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4.1.2、 </w:t>
      </w:r>
      <w:r>
        <w:rPr>
          <w:rFonts w:hint="eastAsia" w:ascii="宋体" w:hAnsi="宋体" w:eastAsia="宋体" w:cs="宋体"/>
          <w:caps w:val="0"/>
          <w:smallCaps w:val="0"/>
        </w:rPr>
        <w:t>资格预审</w:t>
      </w:r>
      <w:r>
        <w:tab/>
      </w:r>
      <w:r>
        <w:fldChar w:fldCharType="begin"/>
      </w:r>
      <w:r>
        <w:instrText xml:space="preserve"> PAGEREF _Toc10220 \h </w:instrText>
      </w:r>
      <w:r>
        <w:fldChar w:fldCharType="separate"/>
      </w:r>
      <w:r>
        <w:t>15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7D38B17">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_Toc21526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4.1.2.1、 </w:t>
      </w:r>
      <w:r>
        <w:rPr>
          <w:rFonts w:hint="eastAsia" w:ascii="宋体" w:hAnsi="宋体" w:eastAsia="宋体" w:cs="宋体"/>
          <w:caps w:val="0"/>
          <w:smallCaps w:val="0"/>
        </w:rPr>
        <w:t>资格预审公告</w:t>
      </w:r>
      <w:r>
        <w:tab/>
      </w:r>
      <w:r>
        <w:fldChar w:fldCharType="begin"/>
      </w:r>
      <w:r>
        <w:instrText xml:space="preserve"> PAGEREF _Toc21526 \h </w:instrText>
      </w:r>
      <w:r>
        <w:fldChar w:fldCharType="separate"/>
      </w:r>
      <w:r>
        <w:t>15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0A11308">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_Toc17947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4.1.2.2、 </w:t>
      </w:r>
      <w:r>
        <w:rPr>
          <w:rFonts w:hint="eastAsia" w:ascii="宋体" w:hAnsi="宋体" w:eastAsia="宋体" w:cs="宋体"/>
          <w:caps w:val="0"/>
          <w:smallCaps w:val="0"/>
        </w:rPr>
        <w:t>资审公告变更</w:t>
      </w:r>
      <w:r>
        <w:rPr>
          <w:rFonts w:hint="eastAsia" w:ascii="宋体" w:hAnsi="宋体" w:eastAsia="宋体" w:cs="宋体"/>
          <w:caps w:val="0"/>
          <w:smallCaps w:val="0"/>
          <w:lang w:val="en-US" w:eastAsia="zh-CN"/>
        </w:rPr>
        <w:t>公告</w:t>
      </w:r>
      <w:r>
        <w:tab/>
      </w:r>
      <w:r>
        <w:fldChar w:fldCharType="begin"/>
      </w:r>
      <w:r>
        <w:instrText xml:space="preserve"> PAGEREF _Toc17947 \h </w:instrText>
      </w:r>
      <w:r>
        <w:fldChar w:fldCharType="separate"/>
      </w:r>
      <w:r>
        <w:t>15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B80CD59">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_Toc23343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4.1.2.3、 </w:t>
      </w:r>
      <w:r>
        <w:rPr>
          <w:rFonts w:hint="eastAsia" w:ascii="宋体" w:hAnsi="宋体" w:eastAsia="宋体" w:cs="宋体"/>
          <w:caps w:val="0"/>
          <w:smallCaps w:val="0"/>
        </w:rPr>
        <w:t>资审场地预约</w:t>
      </w:r>
      <w:r>
        <w:tab/>
      </w:r>
      <w:r>
        <w:fldChar w:fldCharType="begin"/>
      </w:r>
      <w:r>
        <w:instrText xml:space="preserve"> PAGEREF _Toc23343 \h </w:instrText>
      </w:r>
      <w:r>
        <w:fldChar w:fldCharType="separate"/>
      </w:r>
      <w:r>
        <w:t>15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BB4D23B">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_Toc11896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4.1.2.4、 </w:t>
      </w:r>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取消</w:t>
      </w:r>
      <w:r>
        <w:tab/>
      </w:r>
      <w:r>
        <w:fldChar w:fldCharType="begin"/>
      </w:r>
      <w:r>
        <w:instrText xml:space="preserve"> PAGEREF _Toc11896 \h </w:instrText>
      </w:r>
      <w:r>
        <w:fldChar w:fldCharType="separate"/>
      </w:r>
      <w:r>
        <w:t>16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95B01E2">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_Toc16706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lang w:val="en-US" w:eastAsia="zh-CN"/>
        </w:rPr>
        <w:t xml:space="preserve">4.1.2.5、 </w:t>
      </w:r>
      <w:r>
        <w:rPr>
          <w:rFonts w:hint="eastAsia" w:ascii="宋体" w:hAnsi="宋体" w:eastAsia="宋体" w:cs="宋体"/>
          <w:caps w:val="0"/>
          <w:smallCaps w:val="0"/>
          <w:lang w:val="en-US" w:eastAsia="zh-CN"/>
        </w:rPr>
        <w:t>预制资审文件</w:t>
      </w:r>
      <w:r>
        <w:tab/>
      </w:r>
      <w:r>
        <w:fldChar w:fldCharType="begin"/>
      </w:r>
      <w:r>
        <w:instrText xml:space="preserve"> PAGEREF _Toc16706 \h </w:instrText>
      </w:r>
      <w:r>
        <w:fldChar w:fldCharType="separate"/>
      </w:r>
      <w:r>
        <w:t>16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E4B1EC5">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_Toc22114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4.1.2.6、 </w:t>
      </w:r>
      <w:r>
        <w:rPr>
          <w:rFonts w:hint="eastAsia" w:ascii="宋体" w:hAnsi="宋体" w:eastAsia="宋体" w:cs="宋体"/>
          <w:caps w:val="0"/>
          <w:smallCaps w:val="0"/>
        </w:rPr>
        <w:t>资格预审文件</w:t>
      </w:r>
      <w:r>
        <w:tab/>
      </w:r>
      <w:r>
        <w:fldChar w:fldCharType="begin"/>
      </w:r>
      <w:r>
        <w:instrText xml:space="preserve"> PAGEREF _Toc22114 \h </w:instrText>
      </w:r>
      <w:r>
        <w:fldChar w:fldCharType="separate"/>
      </w:r>
      <w:r>
        <w:t>17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B50F2D9">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_Toc5178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4.1.2.7、 </w:t>
      </w:r>
      <w:r>
        <w:rPr>
          <w:rFonts w:hint="eastAsia" w:ascii="宋体" w:hAnsi="宋体" w:eastAsia="宋体" w:cs="宋体"/>
          <w:caps w:val="0"/>
          <w:smallCaps w:val="0"/>
          <w:lang w:val="en-US" w:eastAsia="zh-CN"/>
        </w:rPr>
        <w:t>资审</w:t>
      </w:r>
      <w:r>
        <w:rPr>
          <w:rFonts w:hint="eastAsia" w:ascii="宋体" w:hAnsi="宋体" w:cs="宋体"/>
          <w:caps w:val="0"/>
          <w:smallCaps w:val="0"/>
          <w:lang w:val="en-US" w:eastAsia="zh-CN"/>
        </w:rPr>
        <w:t>文件</w:t>
      </w:r>
      <w:r>
        <w:rPr>
          <w:rFonts w:hint="eastAsia" w:ascii="宋体" w:hAnsi="宋体" w:eastAsia="宋体" w:cs="宋体"/>
          <w:caps w:val="0"/>
          <w:smallCaps w:val="0"/>
          <w:lang w:val="en-US" w:eastAsia="zh-CN"/>
        </w:rPr>
        <w:t>澄清</w:t>
      </w:r>
      <w:r>
        <w:rPr>
          <w:rFonts w:hint="eastAsia" w:ascii="宋体" w:hAnsi="宋体" w:cs="宋体"/>
          <w:caps w:val="0"/>
          <w:smallCaps w:val="0"/>
          <w:lang w:val="en-US" w:eastAsia="zh-CN"/>
        </w:rPr>
        <w:t>和修改</w:t>
      </w:r>
      <w:r>
        <w:tab/>
      </w:r>
      <w:r>
        <w:fldChar w:fldCharType="begin"/>
      </w:r>
      <w:r>
        <w:instrText xml:space="preserve"> PAGEREF _Toc5178 \h </w:instrText>
      </w:r>
      <w:r>
        <w:fldChar w:fldCharType="separate"/>
      </w:r>
      <w:r>
        <w:t>17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8D83AE0">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_Toc29180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4.1.2.8、 </w:t>
      </w:r>
      <w:r>
        <w:rPr>
          <w:rFonts w:hint="eastAsia" w:ascii="宋体" w:hAnsi="宋体" w:eastAsia="宋体" w:cs="宋体"/>
          <w:caps w:val="0"/>
          <w:smallCaps w:val="0"/>
          <w:lang w:val="en-US" w:eastAsia="zh-CN"/>
        </w:rPr>
        <w:t>提问回复</w:t>
      </w:r>
      <w:r>
        <w:tab/>
      </w:r>
      <w:r>
        <w:fldChar w:fldCharType="begin"/>
      </w:r>
      <w:r>
        <w:instrText xml:space="preserve"> PAGEREF _Toc29180 \h </w:instrText>
      </w:r>
      <w:r>
        <w:fldChar w:fldCharType="separate"/>
      </w:r>
      <w:r>
        <w:t>18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679B3BB">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_Toc9733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4.1.2.9、 </w:t>
      </w:r>
      <w:r>
        <w:rPr>
          <w:rFonts w:hint="eastAsia" w:ascii="宋体" w:hAnsi="宋体" w:eastAsia="宋体" w:cs="宋体"/>
          <w:caps w:val="0"/>
          <w:smallCaps w:val="0"/>
        </w:rPr>
        <w:t>开启</w:t>
      </w:r>
      <w:r>
        <w:rPr>
          <w:rFonts w:hint="eastAsia" w:ascii="宋体" w:hAnsi="宋体" w:eastAsia="宋体" w:cs="宋体"/>
          <w:caps w:val="0"/>
          <w:smallCaps w:val="0"/>
          <w:lang w:val="en-US" w:eastAsia="zh-CN"/>
        </w:rPr>
        <w:t>资格预审</w:t>
      </w:r>
      <w:r>
        <w:rPr>
          <w:rFonts w:hint="eastAsia" w:ascii="宋体" w:hAnsi="宋体" w:cs="宋体"/>
          <w:caps w:val="0"/>
          <w:smallCaps w:val="0"/>
          <w:lang w:val="en-US" w:eastAsia="zh-CN"/>
        </w:rPr>
        <w:t>申请</w:t>
      </w:r>
      <w:r>
        <w:rPr>
          <w:rFonts w:hint="eastAsia" w:ascii="宋体" w:hAnsi="宋体" w:eastAsia="宋体" w:cs="宋体"/>
          <w:caps w:val="0"/>
          <w:smallCaps w:val="0"/>
        </w:rPr>
        <w:t>文件</w:t>
      </w:r>
      <w:r>
        <w:tab/>
      </w:r>
      <w:r>
        <w:fldChar w:fldCharType="begin"/>
      </w:r>
      <w:r>
        <w:instrText xml:space="preserve"> PAGEREF _Toc9733 \h </w:instrText>
      </w:r>
      <w:r>
        <w:fldChar w:fldCharType="separate"/>
      </w:r>
      <w:r>
        <w:t>18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FFC378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_Toc10349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4.1.2.10、 </w:t>
      </w:r>
      <w:r>
        <w:rPr>
          <w:rFonts w:hint="eastAsia" w:ascii="宋体" w:hAnsi="宋体" w:eastAsia="宋体" w:cs="宋体"/>
          <w:caps w:val="0"/>
          <w:smallCaps w:val="0"/>
        </w:rPr>
        <w:t>资格预审申请结果</w:t>
      </w:r>
      <w:r>
        <w:tab/>
      </w:r>
      <w:r>
        <w:fldChar w:fldCharType="begin"/>
      </w:r>
      <w:r>
        <w:instrText xml:space="preserve"> PAGEREF _Toc10349 \h </w:instrText>
      </w:r>
      <w:r>
        <w:fldChar w:fldCharType="separate"/>
      </w:r>
      <w:r>
        <w:t>18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571BF9D">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_Toc29274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4.1.2.11、 </w:t>
      </w:r>
      <w:r>
        <w:rPr>
          <w:rFonts w:hint="eastAsia" w:ascii="宋体" w:hAnsi="宋体" w:eastAsia="宋体" w:cs="宋体"/>
          <w:caps w:val="0"/>
          <w:smallCaps w:val="0"/>
        </w:rPr>
        <w:t>资格预审结果通知书</w:t>
      </w:r>
      <w:r>
        <w:tab/>
      </w:r>
      <w:r>
        <w:fldChar w:fldCharType="begin"/>
      </w:r>
      <w:r>
        <w:instrText xml:space="preserve"> PAGEREF _Toc29274 \h </w:instrText>
      </w:r>
      <w:r>
        <w:fldChar w:fldCharType="separate"/>
      </w:r>
      <w:r>
        <w:t>19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8A5EB39">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_Toc23314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szCs w:val="20"/>
          <w:vertAlign w:val="baseline"/>
        </w:rPr>
        <w:t xml:space="preserve">4.1.3、 </w:t>
      </w:r>
      <w:r>
        <w:rPr>
          <w:rFonts w:hint="eastAsia" w:ascii="宋体" w:hAnsi="宋体" w:eastAsia="宋体" w:cs="宋体"/>
          <w:bCs/>
          <w:caps w:val="0"/>
          <w:smallCaps w:val="0"/>
          <w:szCs w:val="20"/>
        </w:rPr>
        <w:t>发标</w:t>
      </w:r>
      <w:r>
        <w:tab/>
      </w:r>
      <w:r>
        <w:fldChar w:fldCharType="begin"/>
      </w:r>
      <w:r>
        <w:instrText xml:space="preserve"> PAGEREF _Toc23314 \h </w:instrText>
      </w:r>
      <w:r>
        <w:fldChar w:fldCharType="separate"/>
      </w:r>
      <w:r>
        <w:t>19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72686D2">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_Toc24479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4.1.3.1、 </w:t>
      </w:r>
      <w:r>
        <w:rPr>
          <w:rFonts w:hint="eastAsia" w:ascii="宋体" w:hAnsi="宋体" w:cs="宋体"/>
          <w:caps w:val="0"/>
          <w:smallCaps w:val="0"/>
          <w:lang w:val="en-US" w:eastAsia="zh-CN"/>
        </w:rPr>
        <w:t>开评标</w:t>
      </w:r>
      <w:r>
        <w:rPr>
          <w:rFonts w:hint="eastAsia" w:ascii="宋体" w:hAnsi="宋体" w:eastAsia="宋体" w:cs="宋体"/>
          <w:caps w:val="0"/>
          <w:smallCaps w:val="0"/>
        </w:rPr>
        <w:t>场地预约</w:t>
      </w:r>
      <w:r>
        <w:tab/>
      </w:r>
      <w:r>
        <w:fldChar w:fldCharType="begin"/>
      </w:r>
      <w:r>
        <w:instrText xml:space="preserve"> PAGEREF _Toc24479 \h </w:instrText>
      </w:r>
      <w:r>
        <w:fldChar w:fldCharType="separate"/>
      </w:r>
      <w:r>
        <w:t>19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70A3A14">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_Toc8013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4.1.3.2、 </w:t>
      </w:r>
      <w:r>
        <w:rPr>
          <w:rFonts w:hint="eastAsia" w:ascii="宋体" w:hAnsi="宋体" w:cs="宋体"/>
          <w:caps w:val="0"/>
          <w:smallCaps w:val="0"/>
          <w:lang w:val="en-US" w:eastAsia="zh-CN"/>
        </w:rPr>
        <w:t>开评标</w:t>
      </w:r>
      <w:r>
        <w:rPr>
          <w:rFonts w:hint="eastAsia" w:ascii="宋体" w:hAnsi="宋体" w:eastAsia="宋体" w:cs="宋体"/>
          <w:caps w:val="0"/>
          <w:smallCaps w:val="0"/>
          <w:lang w:val="en-US" w:eastAsia="zh-CN"/>
        </w:rPr>
        <w:t>场地变更</w:t>
      </w:r>
      <w:r>
        <w:tab/>
      </w:r>
      <w:r>
        <w:fldChar w:fldCharType="begin"/>
      </w:r>
      <w:r>
        <w:instrText xml:space="preserve"> PAGEREF _Toc8013 \h </w:instrText>
      </w:r>
      <w:r>
        <w:fldChar w:fldCharType="separate"/>
      </w:r>
      <w:r>
        <w:t>23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3B28DAF">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_Toc7156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4.1.3.3、 </w:t>
      </w:r>
      <w:r>
        <w:rPr>
          <w:rFonts w:hint="eastAsia" w:ascii="宋体" w:hAnsi="宋体" w:cs="宋体"/>
          <w:caps w:val="0"/>
          <w:smallCaps w:val="0"/>
          <w:lang w:val="en-US" w:eastAsia="zh-CN"/>
        </w:rPr>
        <w:t>开评标</w:t>
      </w:r>
      <w:r>
        <w:rPr>
          <w:rFonts w:hint="eastAsia" w:ascii="宋体" w:hAnsi="宋体" w:eastAsia="宋体" w:cs="宋体"/>
          <w:caps w:val="0"/>
          <w:smallCaps w:val="0"/>
        </w:rPr>
        <w:t>场地</w:t>
      </w:r>
      <w:r>
        <w:rPr>
          <w:rFonts w:hint="eastAsia" w:ascii="宋体" w:hAnsi="宋体" w:eastAsia="宋体" w:cs="宋体"/>
          <w:caps w:val="0"/>
          <w:smallCaps w:val="0"/>
          <w:lang w:val="en-US" w:eastAsia="zh-CN"/>
        </w:rPr>
        <w:t>取消</w:t>
      </w:r>
      <w:r>
        <w:tab/>
      </w:r>
      <w:r>
        <w:fldChar w:fldCharType="begin"/>
      </w:r>
      <w:r>
        <w:instrText xml:space="preserve"> PAGEREF _Toc7156 \h </w:instrText>
      </w:r>
      <w:r>
        <w:fldChar w:fldCharType="separate"/>
      </w:r>
      <w:r>
        <w:t>26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46C4873">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_Toc18397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4.1.3.4、 </w:t>
      </w:r>
      <w:r>
        <w:rPr>
          <w:rFonts w:hint="eastAsia" w:ascii="宋体" w:hAnsi="宋体" w:eastAsia="宋体" w:cs="宋体"/>
          <w:caps w:val="0"/>
          <w:smallCaps w:val="0"/>
        </w:rPr>
        <w:t>招标文件</w:t>
      </w:r>
      <w:r>
        <w:tab/>
      </w:r>
      <w:r>
        <w:fldChar w:fldCharType="begin"/>
      </w:r>
      <w:r>
        <w:instrText xml:space="preserve"> PAGEREF _Toc18397 \h </w:instrText>
      </w:r>
      <w:r>
        <w:fldChar w:fldCharType="separate"/>
      </w:r>
      <w:r>
        <w:t>28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D8BA7D2">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_Toc8117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4.1.3.5、 </w:t>
      </w:r>
      <w:r>
        <w:rPr>
          <w:rFonts w:hint="eastAsia" w:ascii="宋体" w:hAnsi="宋体" w:eastAsia="宋体" w:cs="宋体"/>
          <w:caps w:val="0"/>
          <w:smallCaps w:val="0"/>
          <w:lang w:val="en-US" w:eastAsia="zh-CN"/>
        </w:rPr>
        <w:t>图纸领取登记</w:t>
      </w:r>
      <w:r>
        <w:tab/>
      </w:r>
      <w:r>
        <w:fldChar w:fldCharType="begin"/>
      </w:r>
      <w:r>
        <w:instrText xml:space="preserve"> PAGEREF _Toc8117 \h </w:instrText>
      </w:r>
      <w:r>
        <w:fldChar w:fldCharType="separate"/>
      </w:r>
      <w:r>
        <w:t>31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8E99A0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_Toc482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4.1.3.6、 </w:t>
      </w:r>
      <w:r>
        <w:rPr>
          <w:rFonts w:hint="eastAsia" w:ascii="宋体" w:hAnsi="宋体" w:eastAsia="宋体" w:cs="宋体"/>
          <w:caps w:val="0"/>
          <w:smallCaps w:val="0"/>
          <w:lang w:val="en-US" w:eastAsia="zh-CN"/>
        </w:rPr>
        <w:t>提问回复</w:t>
      </w:r>
      <w:r>
        <w:tab/>
      </w:r>
      <w:r>
        <w:fldChar w:fldCharType="begin"/>
      </w:r>
      <w:r>
        <w:instrText xml:space="preserve"> PAGEREF _Toc482 \h </w:instrText>
      </w:r>
      <w:r>
        <w:fldChar w:fldCharType="separate"/>
      </w:r>
      <w:r>
        <w:t>35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00C6FB2">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_Toc26865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4.1.3.7、 </w:t>
      </w:r>
      <w:r>
        <w:rPr>
          <w:rFonts w:hint="eastAsia" w:ascii="宋体" w:hAnsi="宋体" w:eastAsia="宋体" w:cs="宋体"/>
          <w:caps w:val="0"/>
          <w:smallCaps w:val="0"/>
        </w:rPr>
        <w:t>答疑澄清文件</w:t>
      </w:r>
      <w:r>
        <w:tab/>
      </w:r>
      <w:r>
        <w:fldChar w:fldCharType="begin"/>
      </w:r>
      <w:r>
        <w:instrText xml:space="preserve"> PAGEREF _Toc26865 \h </w:instrText>
      </w:r>
      <w:r>
        <w:fldChar w:fldCharType="separate"/>
      </w:r>
      <w:r>
        <w:t>36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41D73EB">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_Toc27376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4.1.3.8、 </w:t>
      </w:r>
      <w:r>
        <w:rPr>
          <w:rFonts w:hint="eastAsia" w:ascii="宋体" w:hAnsi="宋体" w:eastAsia="宋体" w:cs="宋体"/>
          <w:caps w:val="0"/>
          <w:smallCaps w:val="0"/>
        </w:rPr>
        <w:t>踏勘</w:t>
      </w:r>
      <w:r>
        <w:rPr>
          <w:rFonts w:hint="eastAsia" w:ascii="宋体" w:hAnsi="宋体" w:cs="宋体"/>
          <w:caps w:val="0"/>
          <w:smallCaps w:val="0"/>
          <w:lang w:val="en-US" w:eastAsia="zh-CN"/>
        </w:rPr>
        <w:t>现场</w:t>
      </w:r>
      <w:r>
        <w:tab/>
      </w:r>
      <w:r>
        <w:fldChar w:fldCharType="begin"/>
      </w:r>
      <w:r>
        <w:instrText xml:space="preserve"> PAGEREF _Toc27376 \h </w:instrText>
      </w:r>
      <w:r>
        <w:fldChar w:fldCharType="separate"/>
      </w:r>
      <w:r>
        <w:t>39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C49A74D">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_Toc24483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4.1.3.9、 </w:t>
      </w:r>
      <w:r>
        <w:rPr>
          <w:rFonts w:hint="eastAsia" w:ascii="宋体" w:hAnsi="宋体" w:eastAsia="宋体" w:cs="宋体"/>
          <w:caps w:val="0"/>
          <w:smallCaps w:val="0"/>
        </w:rPr>
        <w:t>招标控制价文件</w:t>
      </w:r>
      <w:r>
        <w:tab/>
      </w:r>
      <w:r>
        <w:fldChar w:fldCharType="begin"/>
      </w:r>
      <w:r>
        <w:instrText xml:space="preserve"> PAGEREF _Toc24483 \h </w:instrText>
      </w:r>
      <w:r>
        <w:fldChar w:fldCharType="separate"/>
      </w:r>
      <w:r>
        <w:t>44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C7AC0D7">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_Toc28903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4.1.4、 </w:t>
      </w:r>
      <w:r>
        <w:rPr>
          <w:rFonts w:hint="eastAsia" w:ascii="宋体" w:hAnsi="宋体" w:eastAsia="宋体" w:cs="宋体"/>
          <w:caps w:val="0"/>
          <w:smallCaps w:val="0"/>
        </w:rPr>
        <w:t>开</w:t>
      </w:r>
      <w:r>
        <w:rPr>
          <w:rFonts w:hint="eastAsia" w:ascii="宋体" w:hAnsi="宋体" w:eastAsia="宋体" w:cs="宋体"/>
          <w:caps w:val="0"/>
          <w:smallCaps w:val="0"/>
          <w:lang w:val="en-US" w:eastAsia="zh-CN"/>
        </w:rPr>
        <w:t>标</w:t>
      </w:r>
      <w:r>
        <w:rPr>
          <w:rFonts w:hint="eastAsia" w:ascii="宋体" w:hAnsi="宋体" w:eastAsia="宋体" w:cs="宋体"/>
          <w:caps w:val="0"/>
          <w:smallCaps w:val="0"/>
        </w:rPr>
        <w:t>评标</w:t>
      </w:r>
      <w:r>
        <w:tab/>
      </w:r>
      <w:r>
        <w:fldChar w:fldCharType="begin"/>
      </w:r>
      <w:r>
        <w:instrText xml:space="preserve"> PAGEREF _Toc28903 \h </w:instrText>
      </w:r>
      <w:r>
        <w:fldChar w:fldCharType="separate"/>
      </w:r>
      <w:r>
        <w:t>46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7E13AA7">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_Toc4277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4.1.4.1、 </w:t>
      </w:r>
      <w:r>
        <w:rPr>
          <w:rFonts w:hint="eastAsia" w:ascii="宋体" w:hAnsi="宋体" w:eastAsia="宋体" w:cs="宋体"/>
          <w:caps w:val="0"/>
          <w:smallCaps w:val="0"/>
        </w:rPr>
        <w:t>开标情况</w:t>
      </w:r>
      <w:r>
        <w:tab/>
      </w:r>
      <w:r>
        <w:fldChar w:fldCharType="begin"/>
      </w:r>
      <w:r>
        <w:instrText xml:space="preserve"> PAGEREF _Toc4277 \h </w:instrText>
      </w:r>
      <w:r>
        <w:fldChar w:fldCharType="separate"/>
      </w:r>
      <w:r>
        <w:t>46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9B1E37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_Toc4459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4.1.4.2、 </w:t>
      </w:r>
      <w:r>
        <w:rPr>
          <w:rFonts w:hint="eastAsia" w:ascii="宋体" w:hAnsi="宋体" w:eastAsia="宋体" w:cs="宋体"/>
          <w:caps w:val="0"/>
          <w:smallCaps w:val="0"/>
        </w:rPr>
        <w:t>评标情况</w:t>
      </w:r>
      <w:r>
        <w:tab/>
      </w:r>
      <w:r>
        <w:fldChar w:fldCharType="begin"/>
      </w:r>
      <w:r>
        <w:instrText xml:space="preserve"> PAGEREF _Toc4459 \h </w:instrText>
      </w:r>
      <w:r>
        <w:fldChar w:fldCharType="separate"/>
      </w:r>
      <w:r>
        <w:t>52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4C2AA19">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_Toc7699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4.1.4.3、 </w:t>
      </w:r>
      <w:r>
        <w:rPr>
          <w:rFonts w:hint="eastAsia" w:ascii="宋体" w:hAnsi="宋体" w:eastAsia="宋体" w:cs="宋体"/>
          <w:caps w:val="0"/>
          <w:smallCaps w:val="0"/>
          <w:highlight w:val="none"/>
          <w:lang w:val="en-US" w:eastAsia="zh-CN"/>
        </w:rPr>
        <w:t>复议申请</w:t>
      </w:r>
      <w:r>
        <w:tab/>
      </w:r>
      <w:r>
        <w:fldChar w:fldCharType="begin"/>
      </w:r>
      <w:r>
        <w:instrText xml:space="preserve"> PAGEREF _Toc7699 \h </w:instrText>
      </w:r>
      <w:r>
        <w:fldChar w:fldCharType="separate"/>
      </w:r>
      <w:r>
        <w:t>56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0C59EC6">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_Toc32302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4.1.5、 </w:t>
      </w:r>
      <w:r>
        <w:rPr>
          <w:rFonts w:hint="eastAsia" w:ascii="宋体" w:hAnsi="宋体" w:eastAsia="宋体" w:cs="宋体"/>
          <w:caps w:val="0"/>
          <w:smallCaps w:val="0"/>
        </w:rPr>
        <w:t>定标</w:t>
      </w:r>
      <w:r>
        <w:tab/>
      </w:r>
      <w:r>
        <w:fldChar w:fldCharType="begin"/>
      </w:r>
      <w:r>
        <w:instrText xml:space="preserve"> PAGEREF _Toc32302 \h </w:instrText>
      </w:r>
      <w:r>
        <w:fldChar w:fldCharType="separate"/>
      </w:r>
      <w:r>
        <w:t>58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1AEC815">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_Toc29781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4.1.5.1、 </w:t>
      </w:r>
      <w:r>
        <w:rPr>
          <w:rFonts w:hint="eastAsia" w:ascii="宋体" w:hAnsi="宋体" w:eastAsia="宋体" w:cs="宋体"/>
          <w:caps w:val="0"/>
          <w:smallCaps w:val="0"/>
        </w:rPr>
        <w:t>中标候选人公示</w:t>
      </w:r>
      <w:r>
        <w:tab/>
      </w:r>
      <w:r>
        <w:fldChar w:fldCharType="begin"/>
      </w:r>
      <w:r>
        <w:instrText xml:space="preserve"> PAGEREF _Toc29781 \h </w:instrText>
      </w:r>
      <w:r>
        <w:fldChar w:fldCharType="separate"/>
      </w:r>
      <w:r>
        <w:t>58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A456D20">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_Toc5223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4.1.5.2、 </w:t>
      </w:r>
      <w:r>
        <w:rPr>
          <w:rFonts w:hint="eastAsia" w:ascii="宋体" w:hAnsi="宋体" w:eastAsia="宋体" w:cs="宋体"/>
          <w:caps w:val="0"/>
          <w:smallCaps w:val="0"/>
          <w:highlight w:val="none"/>
        </w:rPr>
        <w:t>中标候选人公示</w:t>
      </w:r>
      <w:r>
        <w:rPr>
          <w:rFonts w:hint="eastAsia" w:ascii="宋体" w:hAnsi="宋体" w:eastAsia="宋体" w:cs="宋体"/>
          <w:caps w:val="0"/>
          <w:smallCaps w:val="0"/>
          <w:highlight w:val="none"/>
          <w:lang w:val="en-US" w:eastAsia="zh-CN"/>
        </w:rPr>
        <w:t>变更</w:t>
      </w:r>
      <w:r>
        <w:tab/>
      </w:r>
      <w:r>
        <w:fldChar w:fldCharType="begin"/>
      </w:r>
      <w:r>
        <w:instrText xml:space="preserve"> PAGEREF _Toc5223 \h </w:instrText>
      </w:r>
      <w:r>
        <w:fldChar w:fldCharType="separate"/>
      </w:r>
      <w:r>
        <w:t>64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83AAC59">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_Toc6863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4.1.5.3、 </w:t>
      </w:r>
      <w:r>
        <w:rPr>
          <w:rFonts w:hint="eastAsia" w:ascii="宋体" w:hAnsi="宋体" w:eastAsia="宋体" w:cs="宋体"/>
          <w:caps w:val="0"/>
          <w:smallCaps w:val="0"/>
        </w:rPr>
        <w:t>中标结果公告</w:t>
      </w:r>
      <w:r>
        <w:tab/>
      </w:r>
      <w:r>
        <w:fldChar w:fldCharType="begin"/>
      </w:r>
      <w:r>
        <w:instrText xml:space="preserve"> PAGEREF _Toc6863 \h </w:instrText>
      </w:r>
      <w:r>
        <w:fldChar w:fldCharType="separate"/>
      </w:r>
      <w:r>
        <w:t>68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B13C673">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_Toc18733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4.1.5.4、 </w:t>
      </w:r>
      <w:r>
        <w:rPr>
          <w:rFonts w:hint="eastAsia" w:ascii="宋体" w:hAnsi="宋体" w:eastAsia="宋体" w:cs="宋体"/>
          <w:caps w:val="0"/>
          <w:smallCaps w:val="0"/>
        </w:rPr>
        <w:t>中标</w:t>
      </w:r>
      <w:r>
        <w:rPr>
          <w:rFonts w:hint="eastAsia" w:ascii="宋体" w:hAnsi="宋体" w:cs="宋体"/>
          <w:caps w:val="0"/>
          <w:smallCaps w:val="0"/>
          <w:lang w:val="en-US" w:eastAsia="zh-CN"/>
        </w:rPr>
        <w:t>结果</w:t>
      </w:r>
      <w:r>
        <w:rPr>
          <w:rFonts w:hint="eastAsia" w:ascii="宋体" w:hAnsi="宋体" w:eastAsia="宋体" w:cs="宋体"/>
          <w:caps w:val="0"/>
          <w:smallCaps w:val="0"/>
        </w:rPr>
        <w:t>公告</w:t>
      </w:r>
      <w:r>
        <w:rPr>
          <w:rFonts w:hint="eastAsia" w:ascii="宋体" w:hAnsi="宋体" w:eastAsia="宋体" w:cs="宋体"/>
          <w:caps w:val="0"/>
          <w:smallCaps w:val="0"/>
          <w:lang w:val="en-US" w:eastAsia="zh-CN"/>
        </w:rPr>
        <w:t>变更</w:t>
      </w:r>
      <w:r>
        <w:tab/>
      </w:r>
      <w:r>
        <w:fldChar w:fldCharType="begin"/>
      </w:r>
      <w:r>
        <w:instrText xml:space="preserve"> PAGEREF _Toc18733 \h </w:instrText>
      </w:r>
      <w:r>
        <w:fldChar w:fldCharType="separate"/>
      </w:r>
      <w:r>
        <w:t>72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05D688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_Toc22788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4.1.5.5、 </w:t>
      </w:r>
      <w:r>
        <w:rPr>
          <w:rFonts w:hint="eastAsia" w:ascii="宋体" w:hAnsi="宋体" w:eastAsia="宋体" w:cs="宋体"/>
          <w:caps w:val="0"/>
          <w:smallCaps w:val="0"/>
        </w:rPr>
        <w:t>中标通知书</w:t>
      </w:r>
      <w:r>
        <w:tab/>
      </w:r>
      <w:r>
        <w:fldChar w:fldCharType="begin"/>
      </w:r>
      <w:r>
        <w:instrText xml:space="preserve"> PAGEREF _Toc22788 \h </w:instrText>
      </w:r>
      <w:r>
        <w:fldChar w:fldCharType="separate"/>
      </w:r>
      <w:r>
        <w:t>76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8B2B1E5">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_Toc31125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4.1.5.6、 </w:t>
      </w:r>
      <w:r>
        <w:rPr>
          <w:rFonts w:hint="eastAsia" w:ascii="宋体" w:hAnsi="宋体" w:eastAsia="宋体" w:cs="宋体"/>
          <w:caps w:val="0"/>
          <w:smallCaps w:val="0"/>
        </w:rPr>
        <w:t>中标通知书</w:t>
      </w:r>
      <w:r>
        <w:rPr>
          <w:rFonts w:hint="eastAsia" w:ascii="宋体" w:hAnsi="宋体" w:eastAsia="宋体" w:cs="宋体"/>
          <w:caps w:val="0"/>
          <w:smallCaps w:val="0"/>
          <w:lang w:val="en-US" w:eastAsia="zh-CN"/>
        </w:rPr>
        <w:t>变更</w:t>
      </w:r>
      <w:r>
        <w:tab/>
      </w:r>
      <w:r>
        <w:fldChar w:fldCharType="begin"/>
      </w:r>
      <w:r>
        <w:instrText xml:space="preserve"> PAGEREF _Toc31125 \h </w:instrText>
      </w:r>
      <w:r>
        <w:fldChar w:fldCharType="separate"/>
      </w:r>
      <w:r>
        <w:t>81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9888033">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_Toc1235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4.1.5.7、 </w:t>
      </w:r>
      <w:r>
        <w:rPr>
          <w:rFonts w:hint="eastAsia" w:ascii="宋体" w:hAnsi="宋体" w:eastAsia="宋体" w:cs="宋体"/>
          <w:caps w:val="0"/>
          <w:smallCaps w:val="0"/>
        </w:rPr>
        <w:t>书面报告备案</w:t>
      </w:r>
      <w:r>
        <w:tab/>
      </w:r>
      <w:r>
        <w:fldChar w:fldCharType="begin"/>
      </w:r>
      <w:r>
        <w:instrText xml:space="preserve"> PAGEREF _Toc1235 \h </w:instrText>
      </w:r>
      <w:r>
        <w:fldChar w:fldCharType="separate"/>
      </w:r>
      <w:r>
        <w:t>86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29B827F">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_Toc17594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4.1.5.8、</w:t>
      </w:r>
      <w:r>
        <w:rPr>
          <w:rFonts w:hint="eastAsia" w:ascii="Times New Roman" w:hAnsi="Times New Roman" w:eastAsia="宋体" w:cs="Times New Roman"/>
          <w:caps w:val="0"/>
          <w:smallCaps w:val="0"/>
          <w:szCs w:val="24"/>
          <w:highlight w:val="none"/>
        </w:rPr>
        <w:t xml:space="preserve"> </w:t>
      </w:r>
      <w:r>
        <w:rPr>
          <w:rFonts w:hint="eastAsia" w:ascii="宋体" w:hAnsi="宋体" w:eastAsia="宋体" w:cs="宋体"/>
          <w:caps w:val="0"/>
          <w:smallCaps w:val="0"/>
          <w:highlight w:val="none"/>
          <w:lang w:val="en-US" w:eastAsia="zh-CN"/>
        </w:rPr>
        <w:t>电子档案下载</w:t>
      </w:r>
      <w:r>
        <w:tab/>
      </w:r>
      <w:r>
        <w:fldChar w:fldCharType="begin"/>
      </w:r>
      <w:r>
        <w:instrText xml:space="preserve"> PAGEREF _Toc17594 \h </w:instrText>
      </w:r>
      <w:r>
        <w:fldChar w:fldCharType="separate"/>
      </w:r>
      <w:r>
        <w:t>88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E6B785D">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_Toc9935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rPr>
        <w:t xml:space="preserve">4.2、 </w:t>
      </w:r>
      <w:r>
        <w:rPr>
          <w:rFonts w:hint="eastAsia" w:ascii="宋体" w:hAnsi="宋体" w:eastAsia="宋体" w:cs="宋体"/>
          <w:caps w:val="0"/>
          <w:smallCaps w:val="0"/>
          <w:lang w:val="en-US" w:eastAsia="zh-CN"/>
        </w:rPr>
        <w:t>邀请招标</w:t>
      </w:r>
      <w:r>
        <w:tab/>
      </w:r>
      <w:r>
        <w:fldChar w:fldCharType="begin"/>
      </w:r>
      <w:r>
        <w:instrText xml:space="preserve"> PAGEREF _Toc9935 \h </w:instrText>
      </w:r>
      <w:r>
        <w:fldChar w:fldCharType="separate"/>
      </w:r>
      <w:r>
        <w:t>90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D73A044">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_Toc1825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4.2.1、 </w:t>
      </w:r>
      <w:r>
        <w:rPr>
          <w:rFonts w:hint="eastAsia" w:ascii="宋体" w:hAnsi="宋体" w:eastAsia="宋体" w:cs="宋体"/>
          <w:caps w:val="0"/>
          <w:smallCaps w:val="0"/>
        </w:rPr>
        <w:t>投标邀请</w:t>
      </w:r>
      <w:r>
        <w:tab/>
      </w:r>
      <w:r>
        <w:fldChar w:fldCharType="begin"/>
      </w:r>
      <w:r>
        <w:instrText xml:space="preserve"> PAGEREF _Toc1825 \h </w:instrText>
      </w:r>
      <w:r>
        <w:fldChar w:fldCharType="separate"/>
      </w:r>
      <w:r>
        <w:t>90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4CC4AE5">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_Toc20135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4.2.1.1、 </w:t>
      </w:r>
      <w:r>
        <w:rPr>
          <w:rFonts w:hint="eastAsia" w:ascii="宋体" w:hAnsi="宋体" w:eastAsia="宋体" w:cs="宋体"/>
          <w:caps w:val="0"/>
          <w:smallCaps w:val="0"/>
          <w:lang w:val="en-US" w:eastAsia="zh-CN"/>
        </w:rPr>
        <w:t>投标邀请书</w:t>
      </w:r>
      <w:r>
        <w:tab/>
      </w:r>
      <w:r>
        <w:fldChar w:fldCharType="begin"/>
      </w:r>
      <w:r>
        <w:instrText xml:space="preserve"> PAGEREF _Toc20135 \h </w:instrText>
      </w:r>
      <w:r>
        <w:fldChar w:fldCharType="separate"/>
      </w:r>
      <w:r>
        <w:t>90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E7543F8">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_Toc2579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lang w:val="en-US" w:eastAsia="zh-CN"/>
        </w:rPr>
        <w:t>4.2.1.2、</w:t>
      </w:r>
      <w:r>
        <w:rPr>
          <w:rFonts w:hint="eastAsia" w:ascii="Times New Roman" w:hAnsi="Times New Roman" w:eastAsia="宋体" w:cs="Times New Roman"/>
          <w:caps w:val="0"/>
          <w:smallCaps w:val="0"/>
          <w:szCs w:val="24"/>
          <w:highlight w:val="none"/>
          <w:lang w:val="en-US" w:eastAsia="zh-CN"/>
        </w:rPr>
        <w:t xml:space="preserve"> </w:t>
      </w:r>
      <w:r>
        <w:rPr>
          <w:rFonts w:hint="eastAsia" w:ascii="宋体" w:hAnsi="宋体" w:eastAsia="宋体" w:cs="宋体"/>
          <w:caps w:val="0"/>
          <w:smallCaps w:val="0"/>
          <w:highlight w:val="none"/>
          <w:lang w:val="en-US" w:eastAsia="zh-CN"/>
        </w:rPr>
        <w:t>投标邀请书变更</w:t>
      </w:r>
      <w:r>
        <w:tab/>
      </w:r>
      <w:r>
        <w:fldChar w:fldCharType="begin"/>
      </w:r>
      <w:r>
        <w:instrText xml:space="preserve"> PAGEREF _Toc2579 \h </w:instrText>
      </w:r>
      <w:r>
        <w:fldChar w:fldCharType="separate"/>
      </w:r>
      <w:r>
        <w:t>95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3EBC956">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_Toc32651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4.2.2、 </w:t>
      </w:r>
      <w:r>
        <w:rPr>
          <w:rFonts w:hint="eastAsia" w:ascii="宋体" w:hAnsi="宋体" w:eastAsia="宋体" w:cs="宋体"/>
          <w:caps w:val="0"/>
          <w:smallCaps w:val="0"/>
        </w:rPr>
        <w:t>发标</w:t>
      </w:r>
      <w:r>
        <w:tab/>
      </w:r>
      <w:r>
        <w:fldChar w:fldCharType="begin"/>
      </w:r>
      <w:r>
        <w:instrText xml:space="preserve"> PAGEREF _Toc32651 \h </w:instrText>
      </w:r>
      <w:r>
        <w:fldChar w:fldCharType="separate"/>
      </w:r>
      <w:r>
        <w:t>100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BBD78E6">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_Toc20189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4.2.2.1、 </w:t>
      </w:r>
      <w:r>
        <w:rPr>
          <w:rFonts w:hint="eastAsia" w:ascii="宋体" w:hAnsi="宋体" w:eastAsia="宋体" w:cs="宋体"/>
          <w:caps w:val="0"/>
          <w:smallCaps w:val="0"/>
        </w:rPr>
        <w:t>场地预约</w:t>
      </w:r>
      <w:r>
        <w:tab/>
      </w:r>
      <w:r>
        <w:fldChar w:fldCharType="begin"/>
      </w:r>
      <w:r>
        <w:instrText xml:space="preserve"> PAGEREF _Toc20189 \h </w:instrText>
      </w:r>
      <w:r>
        <w:fldChar w:fldCharType="separate"/>
      </w:r>
      <w:r>
        <w:t>100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D276151">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_Toc7403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4.2.2.2、 </w:t>
      </w:r>
      <w:r>
        <w:rPr>
          <w:rFonts w:hint="eastAsia" w:ascii="宋体" w:hAnsi="宋体" w:eastAsia="宋体" w:cs="宋体"/>
          <w:caps w:val="0"/>
          <w:smallCaps w:val="0"/>
          <w:lang w:val="en-US" w:eastAsia="zh-CN"/>
        </w:rPr>
        <w:t>场地变更</w:t>
      </w:r>
      <w:r>
        <w:tab/>
      </w:r>
      <w:r>
        <w:fldChar w:fldCharType="begin"/>
      </w:r>
      <w:r>
        <w:instrText xml:space="preserve"> PAGEREF _Toc7403 \h </w:instrText>
      </w:r>
      <w:r>
        <w:fldChar w:fldCharType="separate"/>
      </w:r>
      <w:r>
        <w:t>103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93F66C1">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_Toc23841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4.2.2.3、 </w:t>
      </w:r>
      <w:r>
        <w:rPr>
          <w:rFonts w:hint="eastAsia" w:ascii="宋体" w:hAnsi="宋体" w:eastAsia="宋体" w:cs="宋体"/>
          <w:caps w:val="0"/>
          <w:smallCaps w:val="0"/>
        </w:rPr>
        <w:t>场地</w:t>
      </w:r>
      <w:r>
        <w:rPr>
          <w:rFonts w:hint="eastAsia" w:ascii="宋体" w:hAnsi="宋体" w:eastAsia="宋体" w:cs="宋体"/>
          <w:caps w:val="0"/>
          <w:smallCaps w:val="0"/>
          <w:lang w:val="en-US" w:eastAsia="zh-CN"/>
        </w:rPr>
        <w:t>取消</w:t>
      </w:r>
      <w:r>
        <w:tab/>
      </w:r>
      <w:r>
        <w:fldChar w:fldCharType="begin"/>
      </w:r>
      <w:r>
        <w:instrText xml:space="preserve"> PAGEREF _Toc23841 \h </w:instrText>
      </w:r>
      <w:r>
        <w:fldChar w:fldCharType="separate"/>
      </w:r>
      <w:r>
        <w:t>106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D898ECE">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_Toc16907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4.2.2.4、 </w:t>
      </w:r>
      <w:r>
        <w:rPr>
          <w:rFonts w:hint="eastAsia" w:ascii="宋体" w:hAnsi="宋体" w:eastAsia="宋体" w:cs="宋体"/>
          <w:caps w:val="0"/>
          <w:smallCaps w:val="0"/>
        </w:rPr>
        <w:t>招标文件</w:t>
      </w:r>
      <w:r>
        <w:tab/>
      </w:r>
      <w:r>
        <w:fldChar w:fldCharType="begin"/>
      </w:r>
      <w:r>
        <w:instrText xml:space="preserve"> PAGEREF _Toc16907 \h </w:instrText>
      </w:r>
      <w:r>
        <w:fldChar w:fldCharType="separate"/>
      </w:r>
      <w:r>
        <w:t>109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78C88E1">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_Toc29851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4.2.2.5、 </w:t>
      </w:r>
      <w:r>
        <w:rPr>
          <w:rFonts w:hint="eastAsia" w:ascii="宋体" w:hAnsi="宋体" w:eastAsia="宋体" w:cs="宋体"/>
          <w:caps w:val="0"/>
          <w:smallCaps w:val="0"/>
          <w:lang w:val="en-US" w:eastAsia="zh-CN"/>
        </w:rPr>
        <w:t>图纸领取登记</w:t>
      </w:r>
      <w:r>
        <w:tab/>
      </w:r>
      <w:r>
        <w:fldChar w:fldCharType="begin"/>
      </w:r>
      <w:r>
        <w:instrText xml:space="preserve"> PAGEREF _Toc29851 \h </w:instrText>
      </w:r>
      <w:r>
        <w:fldChar w:fldCharType="separate"/>
      </w:r>
      <w:r>
        <w:t>112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509D3A8">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_Toc819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4.2.2.6、 </w:t>
      </w:r>
      <w:r>
        <w:rPr>
          <w:rFonts w:hint="eastAsia" w:ascii="宋体" w:hAnsi="宋体" w:eastAsia="宋体" w:cs="宋体"/>
          <w:caps w:val="0"/>
          <w:smallCaps w:val="0"/>
          <w:lang w:val="en-US" w:eastAsia="zh-CN"/>
        </w:rPr>
        <w:t>提问回复</w:t>
      </w:r>
      <w:r>
        <w:tab/>
      </w:r>
      <w:r>
        <w:fldChar w:fldCharType="begin"/>
      </w:r>
      <w:r>
        <w:instrText xml:space="preserve"> PAGEREF _Toc819 \h </w:instrText>
      </w:r>
      <w:r>
        <w:fldChar w:fldCharType="separate"/>
      </w:r>
      <w:r>
        <w:t>115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7CA9B93">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_Toc17918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4.2.2.7、 </w:t>
      </w:r>
      <w:r>
        <w:rPr>
          <w:rFonts w:hint="eastAsia" w:ascii="宋体" w:hAnsi="宋体" w:eastAsia="宋体" w:cs="宋体"/>
          <w:caps w:val="0"/>
          <w:smallCaps w:val="0"/>
        </w:rPr>
        <w:t>答疑澄清文件</w:t>
      </w:r>
      <w:r>
        <w:tab/>
      </w:r>
      <w:r>
        <w:fldChar w:fldCharType="begin"/>
      </w:r>
      <w:r>
        <w:instrText xml:space="preserve"> PAGEREF _Toc17918 \h </w:instrText>
      </w:r>
      <w:r>
        <w:fldChar w:fldCharType="separate"/>
      </w:r>
      <w:r>
        <w:t>117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E86F184">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_Toc19862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4.2.2.8、 </w:t>
      </w:r>
      <w:r>
        <w:rPr>
          <w:rFonts w:hint="eastAsia" w:ascii="宋体" w:hAnsi="宋体" w:eastAsia="宋体" w:cs="宋体"/>
          <w:caps w:val="0"/>
          <w:smallCaps w:val="0"/>
        </w:rPr>
        <w:t>踏勘</w:t>
      </w:r>
      <w:r>
        <w:rPr>
          <w:rFonts w:hint="eastAsia" w:ascii="宋体" w:hAnsi="宋体" w:cs="宋体"/>
          <w:caps w:val="0"/>
          <w:smallCaps w:val="0"/>
          <w:lang w:val="en-US" w:eastAsia="zh-CN"/>
        </w:rPr>
        <w:t>现场</w:t>
      </w:r>
      <w:r>
        <w:tab/>
      </w:r>
      <w:r>
        <w:fldChar w:fldCharType="begin"/>
      </w:r>
      <w:r>
        <w:instrText xml:space="preserve"> PAGEREF _Toc19862 \h </w:instrText>
      </w:r>
      <w:r>
        <w:fldChar w:fldCharType="separate"/>
      </w:r>
      <w:r>
        <w:t>120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EF94DA2">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_Toc13274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4.2.2.9、 </w:t>
      </w:r>
      <w:r>
        <w:rPr>
          <w:rFonts w:hint="eastAsia" w:ascii="宋体" w:hAnsi="宋体" w:eastAsia="宋体" w:cs="宋体"/>
          <w:caps w:val="0"/>
          <w:smallCaps w:val="0"/>
        </w:rPr>
        <w:t>招标控制价文件</w:t>
      </w:r>
      <w:r>
        <w:tab/>
      </w:r>
      <w:r>
        <w:fldChar w:fldCharType="begin"/>
      </w:r>
      <w:r>
        <w:instrText xml:space="preserve"> PAGEREF _Toc13274 \h </w:instrText>
      </w:r>
      <w:r>
        <w:fldChar w:fldCharType="separate"/>
      </w:r>
      <w:r>
        <w:t>125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A61E295">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_Toc790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4.2.3、 </w:t>
      </w:r>
      <w:r>
        <w:rPr>
          <w:rFonts w:hint="eastAsia" w:ascii="宋体" w:hAnsi="宋体" w:eastAsia="宋体" w:cs="宋体"/>
          <w:caps w:val="0"/>
          <w:smallCaps w:val="0"/>
        </w:rPr>
        <w:t>开</w:t>
      </w:r>
      <w:r>
        <w:rPr>
          <w:rFonts w:hint="eastAsia" w:ascii="宋体" w:hAnsi="宋体" w:eastAsia="宋体" w:cs="宋体"/>
          <w:caps w:val="0"/>
          <w:smallCaps w:val="0"/>
          <w:lang w:val="en-US" w:eastAsia="zh-CN"/>
        </w:rPr>
        <w:t>标</w:t>
      </w:r>
      <w:r>
        <w:rPr>
          <w:rFonts w:hint="eastAsia" w:ascii="宋体" w:hAnsi="宋体" w:eastAsia="宋体" w:cs="宋体"/>
          <w:caps w:val="0"/>
          <w:smallCaps w:val="0"/>
        </w:rPr>
        <w:t>评标</w:t>
      </w:r>
      <w:r>
        <w:tab/>
      </w:r>
      <w:r>
        <w:fldChar w:fldCharType="begin"/>
      </w:r>
      <w:r>
        <w:instrText xml:space="preserve"> PAGEREF _Toc790 \h </w:instrText>
      </w:r>
      <w:r>
        <w:fldChar w:fldCharType="separate"/>
      </w:r>
      <w:r>
        <w:t>127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33CBEF6">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_Toc25524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4.2.3.1、 </w:t>
      </w:r>
      <w:r>
        <w:rPr>
          <w:rFonts w:hint="eastAsia" w:ascii="宋体" w:hAnsi="宋体" w:eastAsia="宋体" w:cs="宋体"/>
          <w:caps w:val="0"/>
          <w:smallCaps w:val="0"/>
        </w:rPr>
        <w:t>开标情况</w:t>
      </w:r>
      <w:r>
        <w:tab/>
      </w:r>
      <w:r>
        <w:fldChar w:fldCharType="begin"/>
      </w:r>
      <w:r>
        <w:instrText xml:space="preserve"> PAGEREF _Toc25524 \h </w:instrText>
      </w:r>
      <w:r>
        <w:fldChar w:fldCharType="separate"/>
      </w:r>
      <w:r>
        <w:t>127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6DBB822">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_Toc6551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4.2.3.2、 </w:t>
      </w:r>
      <w:r>
        <w:rPr>
          <w:rFonts w:hint="eastAsia" w:ascii="宋体" w:hAnsi="宋体" w:eastAsia="宋体" w:cs="宋体"/>
          <w:caps w:val="0"/>
          <w:smallCaps w:val="0"/>
        </w:rPr>
        <w:t>评标情况</w:t>
      </w:r>
      <w:r>
        <w:tab/>
      </w:r>
      <w:r>
        <w:fldChar w:fldCharType="begin"/>
      </w:r>
      <w:r>
        <w:instrText xml:space="preserve"> PAGEREF _Toc6551 \h </w:instrText>
      </w:r>
      <w:r>
        <w:fldChar w:fldCharType="separate"/>
      </w:r>
      <w:r>
        <w:t>133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3D08D8C">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_Toc26790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4.2.4、 </w:t>
      </w:r>
      <w:r>
        <w:rPr>
          <w:rFonts w:hint="eastAsia" w:ascii="宋体" w:hAnsi="宋体" w:eastAsia="宋体" w:cs="宋体"/>
          <w:caps w:val="0"/>
          <w:smallCaps w:val="0"/>
        </w:rPr>
        <w:t>定标</w:t>
      </w:r>
      <w:r>
        <w:tab/>
      </w:r>
      <w:r>
        <w:fldChar w:fldCharType="begin"/>
      </w:r>
      <w:r>
        <w:instrText xml:space="preserve"> PAGEREF _Toc26790 \h </w:instrText>
      </w:r>
      <w:r>
        <w:fldChar w:fldCharType="separate"/>
      </w:r>
      <w:r>
        <w:t>137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EA8C9AE">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_Toc386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4.2.4.1、 </w:t>
      </w:r>
      <w:r>
        <w:rPr>
          <w:rFonts w:hint="eastAsia" w:ascii="宋体" w:hAnsi="宋体" w:eastAsia="宋体" w:cs="宋体"/>
          <w:caps w:val="0"/>
          <w:smallCaps w:val="0"/>
        </w:rPr>
        <w:t>中标候选人公示</w:t>
      </w:r>
      <w:r>
        <w:tab/>
      </w:r>
      <w:r>
        <w:fldChar w:fldCharType="begin"/>
      </w:r>
      <w:r>
        <w:instrText xml:space="preserve"> PAGEREF _Toc386 \h </w:instrText>
      </w:r>
      <w:r>
        <w:fldChar w:fldCharType="separate"/>
      </w:r>
      <w:r>
        <w:t>137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A7F62F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_Toc23624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4.2.4.2、 </w:t>
      </w:r>
      <w:r>
        <w:rPr>
          <w:rFonts w:hint="eastAsia" w:ascii="宋体" w:hAnsi="宋体" w:eastAsia="宋体" w:cs="宋体"/>
          <w:caps w:val="0"/>
          <w:smallCaps w:val="0"/>
        </w:rPr>
        <w:t>中标候选人公示</w:t>
      </w:r>
      <w:r>
        <w:rPr>
          <w:rFonts w:hint="eastAsia" w:ascii="宋体" w:hAnsi="宋体" w:eastAsia="宋体" w:cs="宋体"/>
          <w:caps w:val="0"/>
          <w:smallCaps w:val="0"/>
          <w:lang w:val="en-US" w:eastAsia="zh-CN"/>
        </w:rPr>
        <w:t>变更</w:t>
      </w:r>
      <w:r>
        <w:tab/>
      </w:r>
      <w:r>
        <w:fldChar w:fldCharType="begin"/>
      </w:r>
      <w:r>
        <w:instrText xml:space="preserve"> PAGEREF _Toc23624 \h </w:instrText>
      </w:r>
      <w:r>
        <w:fldChar w:fldCharType="separate"/>
      </w:r>
      <w:r>
        <w:t>142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C4486C6">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_Toc30103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4.2.4.3、 </w:t>
      </w:r>
      <w:r>
        <w:rPr>
          <w:rFonts w:hint="eastAsia" w:ascii="宋体" w:hAnsi="宋体" w:eastAsia="宋体" w:cs="宋体"/>
          <w:caps w:val="0"/>
          <w:smallCaps w:val="0"/>
        </w:rPr>
        <w:t>中标结果公告</w:t>
      </w:r>
      <w:r>
        <w:tab/>
      </w:r>
      <w:r>
        <w:fldChar w:fldCharType="begin"/>
      </w:r>
      <w:r>
        <w:instrText xml:space="preserve"> PAGEREF _Toc30103 \h </w:instrText>
      </w:r>
      <w:r>
        <w:fldChar w:fldCharType="separate"/>
      </w:r>
      <w:r>
        <w:t>146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A0E9FD7">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_Toc8121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4.2.4.4、 </w:t>
      </w:r>
      <w:r>
        <w:rPr>
          <w:rFonts w:hint="eastAsia" w:ascii="宋体" w:hAnsi="宋体" w:eastAsia="宋体" w:cs="宋体"/>
          <w:caps w:val="0"/>
          <w:smallCaps w:val="0"/>
        </w:rPr>
        <w:t>中标</w:t>
      </w:r>
      <w:r>
        <w:rPr>
          <w:rFonts w:hint="eastAsia" w:ascii="宋体" w:hAnsi="宋体" w:cs="宋体"/>
          <w:caps w:val="0"/>
          <w:smallCaps w:val="0"/>
          <w:lang w:val="en-US" w:eastAsia="zh-CN"/>
        </w:rPr>
        <w:t>结果</w:t>
      </w:r>
      <w:r>
        <w:rPr>
          <w:rFonts w:hint="eastAsia" w:ascii="宋体" w:hAnsi="宋体" w:eastAsia="宋体" w:cs="宋体"/>
          <w:caps w:val="0"/>
          <w:smallCaps w:val="0"/>
        </w:rPr>
        <w:t>公告</w:t>
      </w:r>
      <w:r>
        <w:rPr>
          <w:rFonts w:hint="eastAsia" w:ascii="宋体" w:hAnsi="宋体" w:eastAsia="宋体" w:cs="宋体"/>
          <w:caps w:val="0"/>
          <w:smallCaps w:val="0"/>
          <w:lang w:val="en-US" w:eastAsia="zh-CN"/>
        </w:rPr>
        <w:t>变更</w:t>
      </w:r>
      <w:r>
        <w:tab/>
      </w:r>
      <w:r>
        <w:fldChar w:fldCharType="begin"/>
      </w:r>
      <w:r>
        <w:instrText xml:space="preserve"> PAGEREF _Toc8121 \h </w:instrText>
      </w:r>
      <w:r>
        <w:fldChar w:fldCharType="separate"/>
      </w:r>
      <w:r>
        <w:t>150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4289FD7">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_Toc9810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4.2.4.5、 </w:t>
      </w:r>
      <w:r>
        <w:rPr>
          <w:rFonts w:hint="eastAsia" w:ascii="宋体" w:hAnsi="宋体" w:eastAsia="宋体" w:cs="宋体"/>
          <w:caps w:val="0"/>
          <w:smallCaps w:val="0"/>
        </w:rPr>
        <w:t>中标通知书</w:t>
      </w:r>
      <w:r>
        <w:tab/>
      </w:r>
      <w:r>
        <w:fldChar w:fldCharType="begin"/>
      </w:r>
      <w:r>
        <w:instrText xml:space="preserve"> PAGEREF _Toc9810 \h </w:instrText>
      </w:r>
      <w:r>
        <w:fldChar w:fldCharType="separate"/>
      </w:r>
      <w:r>
        <w:t>154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DB3FEDD">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_Toc3575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4.2.4.6、 </w:t>
      </w:r>
      <w:r>
        <w:rPr>
          <w:rFonts w:hint="eastAsia" w:ascii="宋体" w:hAnsi="宋体" w:eastAsia="宋体" w:cs="宋体"/>
          <w:caps w:val="0"/>
          <w:smallCaps w:val="0"/>
        </w:rPr>
        <w:t>中标通知书</w:t>
      </w:r>
      <w:r>
        <w:rPr>
          <w:rFonts w:hint="eastAsia" w:ascii="宋体" w:hAnsi="宋体" w:eastAsia="宋体" w:cs="宋体"/>
          <w:caps w:val="0"/>
          <w:smallCaps w:val="0"/>
          <w:lang w:val="en-US" w:eastAsia="zh-CN"/>
        </w:rPr>
        <w:t>变更</w:t>
      </w:r>
      <w:r>
        <w:tab/>
      </w:r>
      <w:r>
        <w:fldChar w:fldCharType="begin"/>
      </w:r>
      <w:r>
        <w:instrText xml:space="preserve"> PAGEREF _Toc3575 \h </w:instrText>
      </w:r>
      <w:r>
        <w:fldChar w:fldCharType="separate"/>
      </w:r>
      <w:r>
        <w:t>159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0E461CE">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_Toc1385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4.2.4.7、 </w:t>
      </w:r>
      <w:r>
        <w:rPr>
          <w:rFonts w:hint="eastAsia" w:ascii="宋体" w:hAnsi="宋体" w:eastAsia="宋体" w:cs="宋体"/>
          <w:caps w:val="0"/>
          <w:smallCaps w:val="0"/>
        </w:rPr>
        <w:t>书面报告备案</w:t>
      </w:r>
      <w:r>
        <w:tab/>
      </w:r>
      <w:r>
        <w:fldChar w:fldCharType="begin"/>
      </w:r>
      <w:r>
        <w:instrText xml:space="preserve"> PAGEREF _Toc1385 \h </w:instrText>
      </w:r>
      <w:r>
        <w:fldChar w:fldCharType="separate"/>
      </w:r>
      <w:r>
        <w:t>164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D835B52">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_Toc29158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4.2.5、 </w:t>
      </w:r>
      <w:r>
        <w:rPr>
          <w:rFonts w:hint="eastAsia" w:ascii="宋体" w:hAnsi="宋体" w:eastAsia="宋体" w:cs="宋体"/>
          <w:caps w:val="0"/>
          <w:smallCaps w:val="0"/>
        </w:rPr>
        <w:t>特殊情况</w:t>
      </w:r>
      <w:r>
        <w:tab/>
      </w:r>
      <w:r>
        <w:fldChar w:fldCharType="begin"/>
      </w:r>
      <w:r>
        <w:instrText xml:space="preserve"> PAGEREF _Toc29158 \h </w:instrText>
      </w:r>
      <w:r>
        <w:fldChar w:fldCharType="separate"/>
      </w:r>
      <w:r>
        <w:t>167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354EFD0">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_Toc23075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4.2.5.1、 </w:t>
      </w:r>
      <w:r>
        <w:rPr>
          <w:rFonts w:hint="eastAsia" w:ascii="宋体" w:hAnsi="宋体" w:cs="宋体"/>
          <w:caps w:val="0"/>
          <w:smallCaps w:val="0"/>
          <w:lang w:val="en-US" w:eastAsia="zh-CN"/>
        </w:rPr>
        <w:t>招标</w:t>
      </w:r>
      <w:r>
        <w:rPr>
          <w:rFonts w:hint="eastAsia" w:ascii="宋体" w:hAnsi="宋体" w:eastAsia="宋体" w:cs="宋体"/>
          <w:caps w:val="0"/>
          <w:smallCaps w:val="0"/>
        </w:rPr>
        <w:t>异常</w:t>
      </w:r>
      <w:r>
        <w:tab/>
      </w:r>
      <w:r>
        <w:fldChar w:fldCharType="begin"/>
      </w:r>
      <w:r>
        <w:instrText xml:space="preserve"> PAGEREF _Toc23075 \h </w:instrText>
      </w:r>
      <w:r>
        <w:fldChar w:fldCharType="separate"/>
      </w:r>
      <w:r>
        <w:t>167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8D2F521">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_Toc26047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4.2.5.2、 </w:t>
      </w:r>
      <w:r>
        <w:rPr>
          <w:rFonts w:hint="eastAsia" w:ascii="宋体" w:hAnsi="宋体" w:eastAsia="宋体" w:cs="宋体"/>
          <w:caps w:val="0"/>
          <w:smallCaps w:val="0"/>
          <w:lang w:val="en-US" w:eastAsia="zh-CN"/>
        </w:rPr>
        <w:t>项目</w:t>
      </w:r>
      <w:r>
        <w:rPr>
          <w:rFonts w:hint="eastAsia" w:ascii="宋体" w:hAnsi="宋体" w:eastAsia="宋体" w:cs="宋体"/>
          <w:caps w:val="0"/>
          <w:smallCaps w:val="0"/>
          <w:lang w:eastAsia="zh-CN"/>
        </w:rPr>
        <w:t>暂停</w:t>
      </w:r>
      <w:r>
        <w:rPr>
          <w:rFonts w:hint="eastAsia" w:ascii="宋体" w:hAnsi="宋体" w:eastAsia="宋体" w:cs="宋体"/>
          <w:caps w:val="0"/>
          <w:smallCaps w:val="0"/>
          <w:lang w:val="en-US" w:eastAsia="zh-CN"/>
        </w:rPr>
        <w:t>/还原</w:t>
      </w:r>
      <w:r>
        <w:tab/>
      </w:r>
      <w:r>
        <w:fldChar w:fldCharType="begin"/>
      </w:r>
      <w:r>
        <w:instrText xml:space="preserve"> PAGEREF _Toc26047 \h </w:instrText>
      </w:r>
      <w:r>
        <w:fldChar w:fldCharType="separate"/>
      </w:r>
      <w:r>
        <w:t>169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D3123AA">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_Toc19876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lang w:val="en-US" w:eastAsia="zh-CN"/>
        </w:rPr>
        <w:t xml:space="preserve">4.2.5.3、 </w:t>
      </w:r>
      <w:r>
        <w:rPr>
          <w:rFonts w:hint="eastAsia" w:ascii="宋体" w:hAnsi="宋体" w:eastAsia="宋体" w:cs="宋体"/>
          <w:caps w:val="0"/>
          <w:smallCaps w:val="0"/>
          <w:lang w:val="en-US" w:eastAsia="zh-CN"/>
        </w:rPr>
        <w:t>异议回复</w:t>
      </w:r>
      <w:r>
        <w:tab/>
      </w:r>
      <w:r>
        <w:fldChar w:fldCharType="begin"/>
      </w:r>
      <w:r>
        <w:instrText xml:space="preserve"> PAGEREF _Toc19876 \h </w:instrText>
      </w:r>
      <w:r>
        <w:fldChar w:fldCharType="separate"/>
      </w:r>
      <w:r>
        <w:t>174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6E9A175">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_Toc11960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lang w:val="en-US" w:eastAsia="zh-CN"/>
        </w:rPr>
        <w:t xml:space="preserve">4.2.5.4、 </w:t>
      </w:r>
      <w:r>
        <w:rPr>
          <w:rFonts w:hint="eastAsia" w:ascii="宋体" w:hAnsi="宋体" w:eastAsia="宋体" w:cs="宋体"/>
          <w:caps w:val="0"/>
          <w:smallCaps w:val="0"/>
          <w:lang w:val="en-US" w:eastAsia="zh-CN"/>
        </w:rPr>
        <w:t>投诉回复</w:t>
      </w:r>
      <w:r>
        <w:tab/>
      </w:r>
      <w:r>
        <w:fldChar w:fldCharType="begin"/>
      </w:r>
      <w:r>
        <w:instrText xml:space="preserve"> PAGEREF _Toc11960 \h </w:instrText>
      </w:r>
      <w:r>
        <w:fldChar w:fldCharType="separate"/>
      </w:r>
      <w:r>
        <w:t>176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3E3CB35">
      <w:pPr>
        <w:pStyle w:val="13"/>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_Toc22115 </w:instrText>
      </w:r>
      <w:r>
        <w:rPr>
          <w:rFonts w:hint="eastAsia" w:ascii="宋体" w:hAnsi="宋体" w:eastAsia="宋体" w:cs="宋体"/>
          <w:caps w:val="0"/>
          <w:smallCaps w:val="0"/>
          <w:szCs w:val="20"/>
        </w:rPr>
        <w:fldChar w:fldCharType="separate"/>
      </w:r>
      <w:r>
        <w:rPr>
          <w:rFonts w:hint="eastAsia" w:ascii="宋体" w:hAnsi="宋体" w:eastAsia="宋体" w:cs="宋体"/>
          <w:caps w:val="0"/>
          <w:smallCaps w:val="0"/>
        </w:rPr>
        <w:t xml:space="preserve">五、 </w:t>
      </w:r>
      <w:r>
        <w:rPr>
          <w:rFonts w:hint="eastAsia" w:ascii="宋体" w:hAnsi="宋体" w:eastAsia="宋体" w:cs="宋体"/>
          <w:caps w:val="0"/>
          <w:smallCaps w:val="0"/>
          <w:lang w:val="en-US" w:eastAsia="zh-CN"/>
        </w:rPr>
        <w:t>非招方式采购（菜单模式）</w:t>
      </w:r>
      <w:r>
        <w:tab/>
      </w:r>
      <w:r>
        <w:fldChar w:fldCharType="begin"/>
      </w:r>
      <w:r>
        <w:instrText xml:space="preserve"> PAGEREF _Toc22115 \h </w:instrText>
      </w:r>
      <w:r>
        <w:fldChar w:fldCharType="separate"/>
      </w:r>
      <w:r>
        <w:t>177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649A75B">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_Toc32545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rPr>
        <w:t xml:space="preserve">5.1、 </w:t>
      </w:r>
      <w:r>
        <w:rPr>
          <w:rFonts w:hint="eastAsia" w:ascii="宋体" w:hAnsi="宋体" w:eastAsia="宋体" w:cs="宋体"/>
          <w:caps w:val="0"/>
          <w:smallCaps w:val="0"/>
          <w:lang w:eastAsia="zh-CN"/>
        </w:rPr>
        <w:t>谈判采购</w:t>
      </w:r>
      <w:r>
        <w:tab/>
      </w:r>
      <w:r>
        <w:fldChar w:fldCharType="begin"/>
      </w:r>
      <w:r>
        <w:instrText xml:space="preserve"> PAGEREF _Toc32545 \h </w:instrText>
      </w:r>
      <w:r>
        <w:fldChar w:fldCharType="separate"/>
      </w:r>
      <w:r>
        <w:t>177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14D74C9">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_Toc25687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5.1.1、 </w:t>
      </w:r>
      <w:r>
        <w:rPr>
          <w:rFonts w:hint="eastAsia" w:ascii="宋体" w:hAnsi="宋体" w:eastAsia="宋体" w:cs="宋体"/>
          <w:caps w:val="0"/>
          <w:smallCaps w:val="0"/>
        </w:rPr>
        <w:t>资格预审</w:t>
      </w:r>
      <w:r>
        <w:tab/>
      </w:r>
      <w:r>
        <w:fldChar w:fldCharType="begin"/>
      </w:r>
      <w:r>
        <w:instrText xml:space="preserve"> PAGEREF _Toc25687 \h </w:instrText>
      </w:r>
      <w:r>
        <w:fldChar w:fldCharType="separate"/>
      </w:r>
      <w:r>
        <w:t>177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6E0F4D8">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_Toc6742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5.1.1.1、 </w:t>
      </w:r>
      <w:r>
        <w:rPr>
          <w:rFonts w:hint="eastAsia" w:ascii="宋体" w:hAnsi="宋体" w:eastAsia="宋体" w:cs="宋体"/>
          <w:caps w:val="0"/>
          <w:smallCaps w:val="0"/>
        </w:rPr>
        <w:t>资格预审公告</w:t>
      </w:r>
      <w:r>
        <w:tab/>
      </w:r>
      <w:r>
        <w:fldChar w:fldCharType="begin"/>
      </w:r>
      <w:r>
        <w:instrText xml:space="preserve"> PAGEREF _Toc6742 \h </w:instrText>
      </w:r>
      <w:r>
        <w:fldChar w:fldCharType="separate"/>
      </w:r>
      <w:r>
        <w:t>177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230F3D9">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_Toc31658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5.1.1.2、 </w:t>
      </w:r>
      <w:r>
        <w:rPr>
          <w:rFonts w:hint="eastAsia" w:ascii="宋体" w:hAnsi="宋体" w:eastAsia="宋体" w:cs="宋体"/>
          <w:caps w:val="0"/>
          <w:smallCaps w:val="0"/>
        </w:rPr>
        <w:t>资审公告变更</w:t>
      </w:r>
      <w:r>
        <w:rPr>
          <w:rFonts w:hint="eastAsia" w:ascii="宋体" w:hAnsi="宋体" w:eastAsia="宋体" w:cs="宋体"/>
          <w:caps w:val="0"/>
          <w:smallCaps w:val="0"/>
          <w:lang w:val="en-US" w:eastAsia="zh-CN"/>
        </w:rPr>
        <w:t>公告</w:t>
      </w:r>
      <w:r>
        <w:tab/>
      </w:r>
      <w:r>
        <w:fldChar w:fldCharType="begin"/>
      </w:r>
      <w:r>
        <w:instrText xml:space="preserve"> PAGEREF _Toc31658 \h </w:instrText>
      </w:r>
      <w:r>
        <w:fldChar w:fldCharType="separate"/>
      </w:r>
      <w:r>
        <w:t>182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EF24D85">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_Toc28966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5.1.1.3、 </w:t>
      </w:r>
      <w:r>
        <w:rPr>
          <w:rFonts w:hint="eastAsia" w:ascii="宋体" w:hAnsi="宋体" w:eastAsia="宋体" w:cs="宋体"/>
          <w:caps w:val="0"/>
          <w:smallCaps w:val="0"/>
        </w:rPr>
        <w:t>资审场地预约</w:t>
      </w:r>
      <w:r>
        <w:tab/>
      </w:r>
      <w:r>
        <w:fldChar w:fldCharType="begin"/>
      </w:r>
      <w:r>
        <w:instrText xml:space="preserve"> PAGEREF _Toc28966 \h </w:instrText>
      </w:r>
      <w:r>
        <w:fldChar w:fldCharType="separate"/>
      </w:r>
      <w:r>
        <w:t>185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622879F">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_Toc6647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5.1.1.4、 </w:t>
      </w:r>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变更</w:t>
      </w:r>
      <w:r>
        <w:tab/>
      </w:r>
      <w:r>
        <w:fldChar w:fldCharType="begin"/>
      </w:r>
      <w:r>
        <w:instrText xml:space="preserve"> PAGEREF _Toc6647 \h </w:instrText>
      </w:r>
      <w:r>
        <w:fldChar w:fldCharType="separate"/>
      </w:r>
      <w:r>
        <w:t>188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31DD4F7">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_Toc17065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5.1.1.5、 </w:t>
      </w:r>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取消</w:t>
      </w:r>
      <w:r>
        <w:tab/>
      </w:r>
      <w:r>
        <w:fldChar w:fldCharType="begin"/>
      </w:r>
      <w:r>
        <w:instrText xml:space="preserve"> PAGEREF _Toc17065 \h </w:instrText>
      </w:r>
      <w:r>
        <w:fldChar w:fldCharType="separate"/>
      </w:r>
      <w:r>
        <w:t>191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48DD33D">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_Toc25166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5.1.1.6、 </w:t>
      </w:r>
      <w:r>
        <w:rPr>
          <w:rFonts w:hint="eastAsia" w:ascii="宋体" w:hAnsi="宋体" w:eastAsia="宋体" w:cs="宋体"/>
          <w:caps w:val="0"/>
          <w:smallCaps w:val="0"/>
        </w:rPr>
        <w:t>资格预审文件</w:t>
      </w:r>
      <w:r>
        <w:tab/>
      </w:r>
      <w:r>
        <w:fldChar w:fldCharType="begin"/>
      </w:r>
      <w:r>
        <w:instrText xml:space="preserve"> PAGEREF _Toc25166 \h </w:instrText>
      </w:r>
      <w:r>
        <w:fldChar w:fldCharType="separate"/>
      </w:r>
      <w:r>
        <w:t>194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619EA3E">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_Toc27808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5.1.1.7、 </w:t>
      </w:r>
      <w:r>
        <w:rPr>
          <w:rFonts w:hint="eastAsia" w:ascii="宋体" w:hAnsi="宋体" w:eastAsia="宋体" w:cs="宋体"/>
          <w:caps w:val="0"/>
          <w:smallCaps w:val="0"/>
          <w:lang w:val="en-US" w:eastAsia="zh-CN"/>
        </w:rPr>
        <w:t>资格预审澄清文件</w:t>
      </w:r>
      <w:r>
        <w:tab/>
      </w:r>
      <w:r>
        <w:fldChar w:fldCharType="begin"/>
      </w:r>
      <w:r>
        <w:instrText xml:space="preserve"> PAGEREF _Toc27808 \h </w:instrText>
      </w:r>
      <w:r>
        <w:fldChar w:fldCharType="separate"/>
      </w:r>
      <w:r>
        <w:t>196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FA16A54">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_Toc11932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5.1.1.8、 </w:t>
      </w:r>
      <w:r>
        <w:rPr>
          <w:rFonts w:hint="eastAsia" w:ascii="宋体" w:hAnsi="宋体" w:eastAsia="宋体" w:cs="宋体"/>
          <w:caps w:val="0"/>
          <w:smallCaps w:val="0"/>
          <w:lang w:val="en-US" w:eastAsia="zh-CN"/>
        </w:rPr>
        <w:t>提问回复</w:t>
      </w:r>
      <w:r>
        <w:tab/>
      </w:r>
      <w:r>
        <w:fldChar w:fldCharType="begin"/>
      </w:r>
      <w:r>
        <w:instrText xml:space="preserve"> PAGEREF _Toc11932 \h </w:instrText>
      </w:r>
      <w:r>
        <w:fldChar w:fldCharType="separate"/>
      </w:r>
      <w:r>
        <w:t>199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8513344">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_Toc12225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5.1.1.9、 </w:t>
      </w:r>
      <w:r>
        <w:rPr>
          <w:rFonts w:hint="eastAsia" w:ascii="宋体" w:hAnsi="宋体" w:eastAsia="宋体" w:cs="宋体"/>
          <w:caps w:val="0"/>
          <w:smallCaps w:val="0"/>
        </w:rPr>
        <w:t>开启</w:t>
      </w:r>
      <w:r>
        <w:rPr>
          <w:rFonts w:hint="eastAsia" w:ascii="宋体" w:hAnsi="宋体" w:eastAsia="宋体" w:cs="宋体"/>
          <w:caps w:val="0"/>
          <w:smallCaps w:val="0"/>
          <w:lang w:val="en-US" w:eastAsia="zh-CN"/>
        </w:rPr>
        <w:t>资格预审</w:t>
      </w:r>
      <w:r>
        <w:rPr>
          <w:rFonts w:hint="eastAsia" w:ascii="宋体" w:hAnsi="宋体" w:eastAsia="宋体" w:cs="宋体"/>
          <w:caps w:val="0"/>
          <w:smallCaps w:val="0"/>
        </w:rPr>
        <w:t>文</w:t>
      </w:r>
      <w:r>
        <w:rPr>
          <w:rFonts w:hint="eastAsia" w:ascii="宋体" w:hAnsi="宋体" w:cs="宋体"/>
          <w:caps w:val="0"/>
          <w:smallCaps w:val="0"/>
          <w:lang w:val="en-US" w:eastAsia="zh-CN"/>
        </w:rPr>
        <w:t>文</w:t>
      </w:r>
      <w:r>
        <w:rPr>
          <w:rFonts w:hint="eastAsia" w:ascii="宋体" w:hAnsi="宋体" w:eastAsia="宋体" w:cs="宋体"/>
          <w:caps w:val="0"/>
          <w:smallCaps w:val="0"/>
        </w:rPr>
        <w:t>件</w:t>
      </w:r>
      <w:r>
        <w:tab/>
      </w:r>
      <w:r>
        <w:fldChar w:fldCharType="begin"/>
      </w:r>
      <w:r>
        <w:instrText xml:space="preserve"> PAGEREF _Toc12225 \h </w:instrText>
      </w:r>
      <w:r>
        <w:fldChar w:fldCharType="separate"/>
      </w:r>
      <w:r>
        <w:t>201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D910117">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_Toc22834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5.1.1.10、 </w:t>
      </w:r>
      <w:r>
        <w:rPr>
          <w:rFonts w:hint="eastAsia" w:ascii="宋体" w:hAnsi="宋体" w:eastAsia="宋体" w:cs="宋体"/>
          <w:caps w:val="0"/>
          <w:smallCaps w:val="0"/>
        </w:rPr>
        <w:t>资格预审申请结果</w:t>
      </w:r>
      <w:r>
        <w:tab/>
      </w:r>
      <w:r>
        <w:fldChar w:fldCharType="begin"/>
      </w:r>
      <w:r>
        <w:instrText xml:space="preserve"> PAGEREF _Toc22834 \h </w:instrText>
      </w:r>
      <w:r>
        <w:fldChar w:fldCharType="separate"/>
      </w:r>
      <w:r>
        <w:t>205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5510BD5">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_Toc4018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5.1.1.11、 </w:t>
      </w:r>
      <w:r>
        <w:rPr>
          <w:rFonts w:hint="eastAsia" w:ascii="宋体" w:hAnsi="宋体" w:eastAsia="宋体" w:cs="宋体"/>
          <w:caps w:val="0"/>
          <w:smallCaps w:val="0"/>
        </w:rPr>
        <w:t>资格预审结果通知书</w:t>
      </w:r>
      <w:r>
        <w:tab/>
      </w:r>
      <w:r>
        <w:fldChar w:fldCharType="begin"/>
      </w:r>
      <w:r>
        <w:instrText xml:space="preserve"> PAGEREF _Toc4018 \h </w:instrText>
      </w:r>
      <w:r>
        <w:fldChar w:fldCharType="separate"/>
      </w:r>
      <w:r>
        <w:t>210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5E8879B">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_Toc26477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5.1.2、 </w:t>
      </w:r>
      <w:r>
        <w:rPr>
          <w:rFonts w:hint="eastAsia" w:ascii="宋体" w:hAnsi="宋体" w:eastAsia="宋体" w:cs="宋体"/>
          <w:caps w:val="0"/>
          <w:smallCaps w:val="0"/>
          <w:lang w:eastAsia="zh-CN"/>
        </w:rPr>
        <w:t>编制采购文件</w:t>
      </w:r>
      <w:r>
        <w:tab/>
      </w:r>
      <w:r>
        <w:fldChar w:fldCharType="begin"/>
      </w:r>
      <w:r>
        <w:instrText xml:space="preserve"> PAGEREF _Toc26477 \h </w:instrText>
      </w:r>
      <w:r>
        <w:fldChar w:fldCharType="separate"/>
      </w:r>
      <w:r>
        <w:t>213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4104C09">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_Toc29557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5.1.3、 </w:t>
      </w:r>
      <w:r>
        <w:rPr>
          <w:rFonts w:hint="eastAsia" w:ascii="宋体" w:hAnsi="宋体" w:eastAsia="宋体" w:cs="宋体"/>
          <w:caps w:val="0"/>
          <w:smallCaps w:val="0"/>
          <w:lang w:val="en-US" w:eastAsia="zh-CN"/>
        </w:rPr>
        <w:t>采购公告/邀请函</w:t>
      </w:r>
      <w:r>
        <w:tab/>
      </w:r>
      <w:r>
        <w:fldChar w:fldCharType="begin"/>
      </w:r>
      <w:r>
        <w:instrText xml:space="preserve"> PAGEREF _Toc29557 \h </w:instrText>
      </w:r>
      <w:r>
        <w:fldChar w:fldCharType="separate"/>
      </w:r>
      <w:r>
        <w:t>223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F219FD9">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_Toc18142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5.1.4、 </w:t>
      </w:r>
      <w:r>
        <w:rPr>
          <w:rFonts w:hint="eastAsia" w:ascii="宋体" w:hAnsi="宋体" w:cs="宋体"/>
          <w:bCs/>
          <w:caps w:val="0"/>
          <w:smallCaps w:val="0"/>
          <w:lang w:val="en-US" w:eastAsia="zh-CN"/>
        </w:rPr>
        <w:t>场地预约</w:t>
      </w:r>
      <w:r>
        <w:tab/>
      </w:r>
      <w:r>
        <w:fldChar w:fldCharType="begin"/>
      </w:r>
      <w:r>
        <w:instrText xml:space="preserve"> PAGEREF _Toc18142 \h </w:instrText>
      </w:r>
      <w:r>
        <w:fldChar w:fldCharType="separate"/>
      </w:r>
      <w:r>
        <w:t>226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49BB2CF">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_Toc4754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5.1.5、 </w:t>
      </w:r>
      <w:r>
        <w:rPr>
          <w:rFonts w:hint="eastAsia" w:ascii="宋体" w:hAnsi="宋体" w:cs="宋体"/>
          <w:bCs/>
          <w:caps w:val="0"/>
          <w:smallCaps w:val="0"/>
          <w:kern w:val="2"/>
          <w:szCs w:val="18"/>
          <w:lang w:val="en-US" w:eastAsia="zh-CN" w:bidi="ar-SA"/>
        </w:rPr>
        <w:t>场地变更</w:t>
      </w:r>
      <w:r>
        <w:tab/>
      </w:r>
      <w:r>
        <w:fldChar w:fldCharType="begin"/>
      </w:r>
      <w:r>
        <w:instrText xml:space="preserve"> PAGEREF _Toc4754 \h </w:instrText>
      </w:r>
      <w:r>
        <w:fldChar w:fldCharType="separate"/>
      </w:r>
      <w:r>
        <w:t>229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BFC6469">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_Toc6233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5.1.6、 </w:t>
      </w:r>
      <w:r>
        <w:rPr>
          <w:rFonts w:hint="eastAsia" w:ascii="宋体" w:hAnsi="宋体" w:cs="宋体"/>
          <w:bCs/>
          <w:caps w:val="0"/>
          <w:smallCaps w:val="0"/>
          <w:kern w:val="2"/>
          <w:szCs w:val="18"/>
          <w:lang w:val="en-US" w:eastAsia="zh-CN" w:bidi="ar-SA"/>
        </w:rPr>
        <w:t>场地取消</w:t>
      </w:r>
      <w:r>
        <w:tab/>
      </w:r>
      <w:r>
        <w:fldChar w:fldCharType="begin"/>
      </w:r>
      <w:r>
        <w:instrText xml:space="preserve"> PAGEREF _Toc6233 \h </w:instrText>
      </w:r>
      <w:r>
        <w:fldChar w:fldCharType="separate"/>
      </w:r>
      <w:r>
        <w:t>232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E217F26">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_Toc23626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5.1.7、 </w:t>
      </w:r>
      <w:r>
        <w:rPr>
          <w:rFonts w:hint="eastAsia" w:ascii="宋体" w:hAnsi="宋体" w:eastAsia="宋体" w:cs="宋体"/>
          <w:caps w:val="0"/>
          <w:smallCaps w:val="0"/>
          <w:lang w:eastAsia="zh-CN"/>
        </w:rPr>
        <w:t>采购文件澄清</w:t>
      </w:r>
      <w:r>
        <w:tab/>
      </w:r>
      <w:r>
        <w:fldChar w:fldCharType="begin"/>
      </w:r>
      <w:r>
        <w:instrText xml:space="preserve"> PAGEREF _Toc23626 \h </w:instrText>
      </w:r>
      <w:r>
        <w:fldChar w:fldCharType="separate"/>
      </w:r>
      <w:r>
        <w:t>235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B338C5B">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_Toc8405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5.1.8、 </w:t>
      </w:r>
      <w:r>
        <w:rPr>
          <w:rFonts w:hint="eastAsia" w:ascii="宋体" w:hAnsi="宋体" w:cs="宋体"/>
          <w:bCs/>
          <w:caps w:val="0"/>
          <w:smallCaps w:val="0"/>
          <w:kern w:val="2"/>
          <w:szCs w:val="18"/>
          <w:lang w:val="en-US" w:eastAsia="zh-CN" w:bidi="ar-SA"/>
        </w:rPr>
        <w:t>提问回复</w:t>
      </w:r>
      <w:r>
        <w:tab/>
      </w:r>
      <w:r>
        <w:fldChar w:fldCharType="begin"/>
      </w:r>
      <w:r>
        <w:instrText xml:space="preserve"> PAGEREF _Toc8405 \h </w:instrText>
      </w:r>
      <w:r>
        <w:fldChar w:fldCharType="separate"/>
      </w:r>
      <w:r>
        <w:t>237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B9CDD87">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_Toc12686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5.1.9、 </w:t>
      </w:r>
      <w:r>
        <w:rPr>
          <w:rFonts w:hint="eastAsia" w:ascii="宋体" w:hAnsi="宋体" w:cs="宋体"/>
          <w:bCs/>
          <w:caps w:val="0"/>
          <w:smallCaps w:val="0"/>
          <w:kern w:val="2"/>
          <w:szCs w:val="18"/>
          <w:lang w:val="en-US" w:eastAsia="zh-CN" w:bidi="ar-SA"/>
        </w:rPr>
        <w:t>异议回复</w:t>
      </w:r>
      <w:r>
        <w:tab/>
      </w:r>
      <w:r>
        <w:fldChar w:fldCharType="begin"/>
      </w:r>
      <w:r>
        <w:instrText xml:space="preserve"> PAGEREF _Toc12686 \h </w:instrText>
      </w:r>
      <w:r>
        <w:fldChar w:fldCharType="separate"/>
      </w:r>
      <w:r>
        <w:t>239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4CA3455">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_Toc30217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5.1.10、 </w:t>
      </w:r>
      <w:r>
        <w:rPr>
          <w:rFonts w:hint="eastAsia" w:ascii="宋体" w:hAnsi="宋体" w:eastAsia="宋体" w:cs="宋体"/>
          <w:caps w:val="0"/>
          <w:smallCaps w:val="0"/>
          <w:lang w:eastAsia="zh-CN"/>
        </w:rPr>
        <w:t>组建谈判小组</w:t>
      </w:r>
      <w:r>
        <w:tab/>
      </w:r>
      <w:r>
        <w:fldChar w:fldCharType="begin"/>
      </w:r>
      <w:r>
        <w:instrText xml:space="preserve"> PAGEREF _Toc30217 \h </w:instrText>
      </w:r>
      <w:r>
        <w:fldChar w:fldCharType="separate"/>
      </w:r>
      <w:r>
        <w:t>241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EAFBE40">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_Toc20375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5.1.11、 </w:t>
      </w:r>
      <w:r>
        <w:rPr>
          <w:rFonts w:hint="eastAsia" w:ascii="宋体" w:hAnsi="宋体" w:eastAsia="宋体" w:cs="宋体"/>
          <w:caps w:val="0"/>
          <w:smallCaps w:val="0"/>
          <w:lang w:eastAsia="zh-CN"/>
        </w:rPr>
        <w:t>供应商响应情况</w:t>
      </w:r>
      <w:r>
        <w:tab/>
      </w:r>
      <w:r>
        <w:fldChar w:fldCharType="begin"/>
      </w:r>
      <w:r>
        <w:instrText xml:space="preserve"> PAGEREF _Toc20375 \h </w:instrText>
      </w:r>
      <w:r>
        <w:fldChar w:fldCharType="separate"/>
      </w:r>
      <w:r>
        <w:t>247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4C8A137">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_Toc27938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5.1.12、 </w:t>
      </w:r>
      <w:r>
        <w:rPr>
          <w:rFonts w:hint="eastAsia" w:ascii="宋体" w:hAnsi="宋体" w:eastAsia="宋体" w:cs="宋体"/>
          <w:caps w:val="0"/>
          <w:smallCaps w:val="0"/>
          <w:lang w:eastAsia="zh-CN"/>
        </w:rPr>
        <w:t>谈判情况录入</w:t>
      </w:r>
      <w:r>
        <w:tab/>
      </w:r>
      <w:r>
        <w:fldChar w:fldCharType="begin"/>
      </w:r>
      <w:r>
        <w:instrText xml:space="preserve"> PAGEREF _Toc27938 \h </w:instrText>
      </w:r>
      <w:r>
        <w:fldChar w:fldCharType="separate"/>
      </w:r>
      <w:r>
        <w:t>248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8FE5386">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_Toc30797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5.1.13、 </w:t>
      </w:r>
      <w:r>
        <w:rPr>
          <w:rFonts w:hint="eastAsia" w:ascii="宋体" w:hAnsi="宋体" w:eastAsia="宋体" w:cs="宋体"/>
          <w:caps w:val="0"/>
          <w:smallCaps w:val="0"/>
          <w:lang w:eastAsia="zh-CN"/>
        </w:rPr>
        <w:t>推荐</w:t>
      </w:r>
      <w:r>
        <w:rPr>
          <w:rFonts w:hint="eastAsia" w:ascii="宋体" w:hAnsi="宋体" w:cs="宋体"/>
          <w:caps w:val="0"/>
          <w:smallCaps w:val="0"/>
          <w:lang w:val="en-US" w:eastAsia="zh-CN"/>
        </w:rPr>
        <w:t>候选供应商</w:t>
      </w:r>
      <w:r>
        <w:tab/>
      </w:r>
      <w:r>
        <w:fldChar w:fldCharType="begin"/>
      </w:r>
      <w:r>
        <w:instrText xml:space="preserve"> PAGEREF _Toc30797 \h </w:instrText>
      </w:r>
      <w:r>
        <w:fldChar w:fldCharType="separate"/>
      </w:r>
      <w:r>
        <w:t>257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FCE4A21">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_Toc17426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5.1.14、 </w:t>
      </w:r>
      <w:r>
        <w:rPr>
          <w:rFonts w:hint="eastAsia" w:ascii="宋体" w:hAnsi="宋体" w:cs="宋体"/>
          <w:caps w:val="0"/>
          <w:smallCaps w:val="0"/>
          <w:lang w:val="en-US" w:eastAsia="zh-CN"/>
        </w:rPr>
        <w:t>预</w:t>
      </w:r>
      <w:r>
        <w:rPr>
          <w:rFonts w:hint="eastAsia" w:ascii="宋体" w:hAnsi="宋体" w:eastAsia="宋体" w:cs="宋体"/>
          <w:caps w:val="0"/>
          <w:smallCaps w:val="0"/>
          <w:lang w:eastAsia="zh-CN"/>
        </w:rPr>
        <w:t>成交公示</w:t>
      </w:r>
      <w:r>
        <w:tab/>
      </w:r>
      <w:r>
        <w:fldChar w:fldCharType="begin"/>
      </w:r>
      <w:r>
        <w:instrText xml:space="preserve"> PAGEREF _Toc17426 \h </w:instrText>
      </w:r>
      <w:r>
        <w:fldChar w:fldCharType="separate"/>
      </w:r>
      <w:r>
        <w:t>261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1665AC5">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_Toc3814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5.1.15、 </w:t>
      </w:r>
      <w:r>
        <w:rPr>
          <w:rFonts w:hint="eastAsia" w:ascii="宋体" w:hAnsi="宋体" w:eastAsia="宋体" w:cs="宋体"/>
          <w:caps w:val="0"/>
          <w:smallCaps w:val="0"/>
          <w:lang w:eastAsia="zh-CN"/>
        </w:rPr>
        <w:t>成交通知</w:t>
      </w:r>
      <w:r>
        <w:rPr>
          <w:rFonts w:hint="eastAsia" w:ascii="宋体" w:hAnsi="宋体" w:cs="宋体"/>
          <w:caps w:val="0"/>
          <w:smallCaps w:val="0"/>
          <w:lang w:val="en-US" w:eastAsia="zh-CN"/>
        </w:rPr>
        <w:t>书</w:t>
      </w:r>
      <w:r>
        <w:tab/>
      </w:r>
      <w:r>
        <w:fldChar w:fldCharType="begin"/>
      </w:r>
      <w:r>
        <w:instrText xml:space="preserve"> PAGEREF _Toc3814 \h </w:instrText>
      </w:r>
      <w:r>
        <w:fldChar w:fldCharType="separate"/>
      </w:r>
      <w:r>
        <w:t>264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5922A84">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_Toc565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5.1.16、 </w:t>
      </w:r>
      <w:r>
        <w:rPr>
          <w:rFonts w:hint="eastAsia" w:ascii="宋体" w:hAnsi="宋体" w:eastAsia="宋体" w:cs="宋体"/>
          <w:caps w:val="0"/>
          <w:smallCaps w:val="0"/>
          <w:lang w:val="en-US" w:eastAsia="zh-CN"/>
        </w:rPr>
        <w:t>采购异常</w:t>
      </w:r>
      <w:r>
        <w:tab/>
      </w:r>
      <w:r>
        <w:fldChar w:fldCharType="begin"/>
      </w:r>
      <w:r>
        <w:instrText xml:space="preserve"> PAGEREF _Toc565 \h </w:instrText>
      </w:r>
      <w:r>
        <w:fldChar w:fldCharType="separate"/>
      </w:r>
      <w:r>
        <w:t>269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455E2C0">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_Toc21080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lang w:val="en-US" w:eastAsia="zh-CN"/>
        </w:rPr>
        <w:t xml:space="preserve">5.2、 </w:t>
      </w:r>
      <w:r>
        <w:rPr>
          <w:rFonts w:hint="eastAsia" w:ascii="宋体" w:hAnsi="宋体" w:eastAsia="宋体" w:cs="宋体"/>
          <w:caps w:val="0"/>
          <w:smallCaps w:val="0"/>
          <w:lang w:val="en-US" w:eastAsia="zh-CN"/>
        </w:rPr>
        <w:t>询比采购</w:t>
      </w:r>
      <w:r>
        <w:tab/>
      </w:r>
      <w:r>
        <w:fldChar w:fldCharType="begin"/>
      </w:r>
      <w:r>
        <w:instrText xml:space="preserve"> PAGEREF _Toc21080 \h </w:instrText>
      </w:r>
      <w:r>
        <w:fldChar w:fldCharType="separate"/>
      </w:r>
      <w:r>
        <w:t>273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60D8EE8">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_Toc13166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5.2.1、 </w:t>
      </w:r>
      <w:r>
        <w:rPr>
          <w:rFonts w:hint="eastAsia" w:ascii="宋体" w:hAnsi="宋体" w:eastAsia="宋体" w:cs="宋体"/>
          <w:caps w:val="0"/>
          <w:smallCaps w:val="0"/>
          <w:lang w:val="en-US" w:eastAsia="zh-CN"/>
        </w:rPr>
        <w:t>编制采购文件</w:t>
      </w:r>
      <w:r>
        <w:tab/>
      </w:r>
      <w:r>
        <w:fldChar w:fldCharType="begin"/>
      </w:r>
      <w:r>
        <w:instrText xml:space="preserve"> PAGEREF _Toc13166 \h </w:instrText>
      </w:r>
      <w:r>
        <w:fldChar w:fldCharType="separate"/>
      </w:r>
      <w:r>
        <w:t>273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CB236D1">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_Toc27804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5.2.2、 </w:t>
      </w:r>
      <w:r>
        <w:rPr>
          <w:rFonts w:hint="eastAsia" w:ascii="宋体" w:hAnsi="宋体" w:eastAsia="宋体" w:cs="宋体"/>
          <w:caps w:val="0"/>
          <w:smallCaps w:val="0"/>
          <w:lang w:eastAsia="zh-CN"/>
        </w:rPr>
        <w:t>供应商资格审查</w:t>
      </w:r>
      <w:r>
        <w:tab/>
      </w:r>
      <w:r>
        <w:fldChar w:fldCharType="begin"/>
      </w:r>
      <w:r>
        <w:instrText xml:space="preserve"> PAGEREF _Toc27804 \h </w:instrText>
      </w:r>
      <w:r>
        <w:fldChar w:fldCharType="separate"/>
      </w:r>
      <w:r>
        <w:t>282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3DAC702">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_Toc30957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5.2.3、 </w:t>
      </w:r>
      <w:r>
        <w:rPr>
          <w:rFonts w:hint="eastAsia" w:ascii="宋体" w:hAnsi="宋体" w:eastAsia="宋体" w:cs="宋体"/>
          <w:caps w:val="0"/>
          <w:smallCaps w:val="0"/>
          <w:lang w:val="en-US" w:eastAsia="zh-CN"/>
        </w:rPr>
        <w:t>采购公告/邀请函</w:t>
      </w:r>
      <w:r>
        <w:tab/>
      </w:r>
      <w:r>
        <w:fldChar w:fldCharType="begin"/>
      </w:r>
      <w:r>
        <w:instrText xml:space="preserve"> PAGEREF _Toc30957 \h </w:instrText>
      </w:r>
      <w:r>
        <w:fldChar w:fldCharType="separate"/>
      </w:r>
      <w:r>
        <w:t>285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EED6BDA">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_Toc1240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5.2.4、 </w:t>
      </w:r>
      <w:r>
        <w:rPr>
          <w:rFonts w:hint="eastAsia" w:ascii="宋体" w:hAnsi="宋体" w:cs="宋体"/>
          <w:bCs/>
          <w:caps w:val="0"/>
          <w:smallCaps w:val="0"/>
          <w:lang w:val="en-US" w:eastAsia="zh-CN"/>
        </w:rPr>
        <w:t>场地预约</w:t>
      </w:r>
      <w:r>
        <w:tab/>
      </w:r>
      <w:r>
        <w:fldChar w:fldCharType="begin"/>
      </w:r>
      <w:r>
        <w:instrText xml:space="preserve"> PAGEREF _Toc1240 \h </w:instrText>
      </w:r>
      <w:r>
        <w:fldChar w:fldCharType="separate"/>
      </w:r>
      <w:r>
        <w:t>289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A55894F">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_Toc1325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5.2.5、 </w:t>
      </w:r>
      <w:r>
        <w:rPr>
          <w:rFonts w:hint="eastAsia" w:ascii="宋体" w:hAnsi="宋体" w:cs="宋体"/>
          <w:bCs/>
          <w:caps w:val="0"/>
          <w:smallCaps w:val="0"/>
          <w:kern w:val="2"/>
          <w:szCs w:val="18"/>
          <w:lang w:val="en-US" w:eastAsia="zh-CN" w:bidi="ar-SA"/>
        </w:rPr>
        <w:t>场地变更</w:t>
      </w:r>
      <w:r>
        <w:tab/>
      </w:r>
      <w:r>
        <w:fldChar w:fldCharType="begin"/>
      </w:r>
      <w:r>
        <w:instrText xml:space="preserve"> PAGEREF _Toc1325 \h </w:instrText>
      </w:r>
      <w:r>
        <w:fldChar w:fldCharType="separate"/>
      </w:r>
      <w:r>
        <w:t>292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B274D96">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_Toc13277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5.2.6、 </w:t>
      </w:r>
      <w:r>
        <w:rPr>
          <w:rFonts w:hint="eastAsia" w:ascii="宋体" w:hAnsi="宋体" w:cs="宋体"/>
          <w:bCs/>
          <w:caps w:val="0"/>
          <w:smallCaps w:val="0"/>
          <w:kern w:val="2"/>
          <w:szCs w:val="18"/>
          <w:lang w:val="en-US" w:eastAsia="zh-CN" w:bidi="ar-SA"/>
        </w:rPr>
        <w:t>场地取消</w:t>
      </w:r>
      <w:r>
        <w:tab/>
      </w:r>
      <w:r>
        <w:fldChar w:fldCharType="begin"/>
      </w:r>
      <w:r>
        <w:instrText xml:space="preserve"> PAGEREF _Toc13277 \h </w:instrText>
      </w:r>
      <w:r>
        <w:fldChar w:fldCharType="separate"/>
      </w:r>
      <w:r>
        <w:t>295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F6877F9">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_Toc1270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5.2.7、 </w:t>
      </w:r>
      <w:r>
        <w:rPr>
          <w:rFonts w:hint="eastAsia" w:ascii="宋体" w:hAnsi="宋体" w:eastAsia="宋体" w:cs="宋体"/>
          <w:caps w:val="0"/>
          <w:smallCaps w:val="0"/>
          <w:lang w:eastAsia="zh-CN"/>
        </w:rPr>
        <w:t>采购文件澄清</w:t>
      </w:r>
      <w:r>
        <w:tab/>
      </w:r>
      <w:r>
        <w:fldChar w:fldCharType="begin"/>
      </w:r>
      <w:r>
        <w:instrText xml:space="preserve"> PAGEREF _Toc1270 \h </w:instrText>
      </w:r>
      <w:r>
        <w:fldChar w:fldCharType="separate"/>
      </w:r>
      <w:r>
        <w:t>297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435D22F">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_Toc30114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5.2.8、 </w:t>
      </w:r>
      <w:r>
        <w:rPr>
          <w:rFonts w:hint="eastAsia" w:ascii="宋体" w:hAnsi="宋体" w:cs="宋体"/>
          <w:bCs/>
          <w:caps w:val="0"/>
          <w:smallCaps w:val="0"/>
          <w:kern w:val="2"/>
          <w:szCs w:val="18"/>
          <w:lang w:val="en-US" w:eastAsia="zh-CN" w:bidi="ar-SA"/>
        </w:rPr>
        <w:t>提问回复</w:t>
      </w:r>
      <w:r>
        <w:tab/>
      </w:r>
      <w:r>
        <w:fldChar w:fldCharType="begin"/>
      </w:r>
      <w:r>
        <w:instrText xml:space="preserve"> PAGEREF _Toc30114 \h </w:instrText>
      </w:r>
      <w:r>
        <w:fldChar w:fldCharType="separate"/>
      </w:r>
      <w:r>
        <w:t>299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7AF78EC">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_Toc17768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5.2.9、 </w:t>
      </w:r>
      <w:r>
        <w:rPr>
          <w:rFonts w:hint="eastAsia" w:ascii="宋体" w:hAnsi="宋体" w:cs="宋体"/>
          <w:bCs/>
          <w:caps w:val="0"/>
          <w:smallCaps w:val="0"/>
          <w:kern w:val="2"/>
          <w:szCs w:val="18"/>
          <w:lang w:val="en-US" w:eastAsia="zh-CN" w:bidi="ar-SA"/>
        </w:rPr>
        <w:t>异议回复</w:t>
      </w:r>
      <w:r>
        <w:tab/>
      </w:r>
      <w:r>
        <w:fldChar w:fldCharType="begin"/>
      </w:r>
      <w:r>
        <w:instrText xml:space="preserve"> PAGEREF _Toc17768 \h </w:instrText>
      </w:r>
      <w:r>
        <w:fldChar w:fldCharType="separate"/>
      </w:r>
      <w:r>
        <w:t>302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870CE30">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_Toc18346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5.2.10、 </w:t>
      </w:r>
      <w:r>
        <w:rPr>
          <w:rFonts w:hint="eastAsia" w:ascii="宋体" w:hAnsi="宋体" w:eastAsia="宋体" w:cs="宋体"/>
          <w:caps w:val="0"/>
          <w:smallCaps w:val="0"/>
          <w:lang w:val="en-US" w:eastAsia="zh-CN"/>
        </w:rPr>
        <w:t>供应商响应情况</w:t>
      </w:r>
      <w:r>
        <w:tab/>
      </w:r>
      <w:r>
        <w:fldChar w:fldCharType="begin"/>
      </w:r>
      <w:r>
        <w:instrText xml:space="preserve"> PAGEREF _Toc18346 \h </w:instrText>
      </w:r>
      <w:r>
        <w:fldChar w:fldCharType="separate"/>
      </w:r>
      <w:r>
        <w:t>303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A608B06">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_Toc10069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5.2.11、 </w:t>
      </w:r>
      <w:r>
        <w:rPr>
          <w:rFonts w:hint="eastAsia" w:ascii="宋体" w:hAnsi="宋体" w:cs="宋体"/>
          <w:caps w:val="0"/>
          <w:smallCaps w:val="0"/>
          <w:lang w:val="en-US" w:eastAsia="zh-CN"/>
        </w:rPr>
        <w:t>询比</w:t>
      </w:r>
      <w:r>
        <w:rPr>
          <w:rFonts w:hint="eastAsia" w:ascii="宋体" w:hAnsi="宋体" w:eastAsia="宋体" w:cs="宋体"/>
          <w:caps w:val="0"/>
          <w:smallCaps w:val="0"/>
          <w:lang w:val="en-US" w:eastAsia="zh-CN"/>
        </w:rPr>
        <w:t>情况录入</w:t>
      </w:r>
      <w:r>
        <w:tab/>
      </w:r>
      <w:r>
        <w:fldChar w:fldCharType="begin"/>
      </w:r>
      <w:r>
        <w:instrText xml:space="preserve"> PAGEREF _Toc10069 \h </w:instrText>
      </w:r>
      <w:r>
        <w:fldChar w:fldCharType="separate"/>
      </w:r>
      <w:r>
        <w:t>304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32FB2A5">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_Toc25456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5.2.12、 </w:t>
      </w:r>
      <w:r>
        <w:rPr>
          <w:rFonts w:hint="eastAsia" w:ascii="宋体" w:hAnsi="宋体" w:eastAsia="宋体" w:cs="宋体"/>
          <w:caps w:val="0"/>
          <w:smallCaps w:val="0"/>
          <w:lang w:val="en-US" w:eastAsia="zh-CN"/>
        </w:rPr>
        <w:t>推荐</w:t>
      </w:r>
      <w:r>
        <w:rPr>
          <w:rFonts w:hint="eastAsia" w:ascii="宋体" w:hAnsi="宋体" w:cs="宋体"/>
          <w:caps w:val="0"/>
          <w:smallCaps w:val="0"/>
          <w:lang w:val="en-US" w:eastAsia="zh-CN"/>
        </w:rPr>
        <w:t>候选供应商</w:t>
      </w:r>
      <w:r>
        <w:tab/>
      </w:r>
      <w:r>
        <w:fldChar w:fldCharType="begin"/>
      </w:r>
      <w:r>
        <w:instrText xml:space="preserve"> PAGEREF _Toc25456 \h </w:instrText>
      </w:r>
      <w:r>
        <w:fldChar w:fldCharType="separate"/>
      </w:r>
      <w:r>
        <w:t>313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C9A8476">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_Toc12919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5.2.13、 </w:t>
      </w:r>
      <w:r>
        <w:rPr>
          <w:rFonts w:hint="eastAsia" w:ascii="宋体" w:hAnsi="宋体" w:cs="宋体"/>
          <w:caps w:val="0"/>
          <w:smallCaps w:val="0"/>
          <w:lang w:val="en-US" w:eastAsia="zh-CN"/>
        </w:rPr>
        <w:t>预成交</w:t>
      </w:r>
      <w:r>
        <w:rPr>
          <w:rFonts w:hint="eastAsia" w:ascii="宋体" w:hAnsi="宋体" w:eastAsia="宋体" w:cs="宋体"/>
          <w:caps w:val="0"/>
          <w:smallCaps w:val="0"/>
          <w:lang w:val="en-US" w:eastAsia="zh-CN"/>
        </w:rPr>
        <w:t>公示</w:t>
      </w:r>
      <w:r>
        <w:tab/>
      </w:r>
      <w:r>
        <w:fldChar w:fldCharType="begin"/>
      </w:r>
      <w:r>
        <w:instrText xml:space="preserve"> PAGEREF _Toc12919 \h </w:instrText>
      </w:r>
      <w:r>
        <w:fldChar w:fldCharType="separate"/>
      </w:r>
      <w:r>
        <w:t>317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92413D6">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_Toc15692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5.2.14、 </w:t>
      </w:r>
      <w:r>
        <w:rPr>
          <w:rFonts w:hint="eastAsia" w:ascii="宋体" w:hAnsi="宋体" w:eastAsia="宋体" w:cs="宋体"/>
          <w:caps w:val="0"/>
          <w:smallCaps w:val="0"/>
          <w:lang w:val="en-US" w:eastAsia="zh-CN"/>
        </w:rPr>
        <w:t>成交通知</w:t>
      </w:r>
      <w:r>
        <w:rPr>
          <w:rFonts w:hint="eastAsia" w:ascii="宋体" w:hAnsi="宋体" w:cs="宋体"/>
          <w:caps w:val="0"/>
          <w:smallCaps w:val="0"/>
          <w:lang w:val="en-US" w:eastAsia="zh-CN"/>
        </w:rPr>
        <w:t>书</w:t>
      </w:r>
      <w:r>
        <w:tab/>
      </w:r>
      <w:r>
        <w:fldChar w:fldCharType="begin"/>
      </w:r>
      <w:r>
        <w:instrText xml:space="preserve"> PAGEREF _Toc15692 \h </w:instrText>
      </w:r>
      <w:r>
        <w:fldChar w:fldCharType="separate"/>
      </w:r>
      <w:r>
        <w:t>320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5EB5134">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_Toc28481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5.2.15、 </w:t>
      </w:r>
      <w:r>
        <w:rPr>
          <w:rFonts w:hint="eastAsia" w:ascii="宋体" w:hAnsi="宋体" w:eastAsia="宋体" w:cs="宋体"/>
          <w:caps w:val="0"/>
          <w:smallCaps w:val="0"/>
          <w:lang w:val="en-US" w:eastAsia="zh-CN"/>
        </w:rPr>
        <w:t>采购异常</w:t>
      </w:r>
      <w:r>
        <w:tab/>
      </w:r>
      <w:r>
        <w:fldChar w:fldCharType="begin"/>
      </w:r>
      <w:r>
        <w:instrText xml:space="preserve"> PAGEREF _Toc28481 \h </w:instrText>
      </w:r>
      <w:r>
        <w:fldChar w:fldCharType="separate"/>
      </w:r>
      <w:r>
        <w:t>325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F579E5E">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_Toc29553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rPr>
        <w:t xml:space="preserve">5.3、 </w:t>
      </w:r>
      <w:r>
        <w:rPr>
          <w:rFonts w:hint="eastAsia" w:ascii="宋体" w:hAnsi="宋体" w:eastAsia="宋体" w:cs="宋体"/>
          <w:caps w:val="0"/>
          <w:smallCaps w:val="0"/>
          <w:lang w:val="en-US" w:eastAsia="zh-CN"/>
        </w:rPr>
        <w:t>竞价采购</w:t>
      </w:r>
      <w:r>
        <w:tab/>
      </w:r>
      <w:r>
        <w:fldChar w:fldCharType="begin"/>
      </w:r>
      <w:r>
        <w:instrText xml:space="preserve"> PAGEREF _Toc29553 \h </w:instrText>
      </w:r>
      <w:r>
        <w:fldChar w:fldCharType="separate"/>
      </w:r>
      <w:r>
        <w:t>328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28A9B8C">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_Toc9315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5.3.1、 </w:t>
      </w:r>
      <w:r>
        <w:rPr>
          <w:rFonts w:hint="eastAsia" w:ascii="宋体" w:hAnsi="宋体" w:eastAsia="宋体" w:cs="宋体"/>
          <w:caps w:val="0"/>
          <w:smallCaps w:val="0"/>
          <w:lang w:eastAsia="zh-CN"/>
        </w:rPr>
        <w:t>编制采购文件</w:t>
      </w:r>
      <w:r>
        <w:tab/>
      </w:r>
      <w:r>
        <w:fldChar w:fldCharType="begin"/>
      </w:r>
      <w:r>
        <w:instrText xml:space="preserve"> PAGEREF _Toc9315 \h </w:instrText>
      </w:r>
      <w:r>
        <w:fldChar w:fldCharType="separate"/>
      </w:r>
      <w:r>
        <w:t>328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71E192E">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_Toc30198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5.3.2、 </w:t>
      </w:r>
      <w:r>
        <w:rPr>
          <w:rFonts w:hint="eastAsia" w:ascii="宋体" w:hAnsi="宋体" w:eastAsia="宋体" w:cs="宋体"/>
          <w:caps w:val="0"/>
          <w:smallCaps w:val="0"/>
          <w:lang w:eastAsia="zh-CN"/>
        </w:rPr>
        <w:t>供应商资格审查</w:t>
      </w:r>
      <w:r>
        <w:tab/>
      </w:r>
      <w:r>
        <w:fldChar w:fldCharType="begin"/>
      </w:r>
      <w:r>
        <w:instrText xml:space="preserve"> PAGEREF _Toc30198 \h </w:instrText>
      </w:r>
      <w:r>
        <w:fldChar w:fldCharType="separate"/>
      </w:r>
      <w:r>
        <w:t>336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5A22274">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_Toc15669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5.3.3、 </w:t>
      </w:r>
      <w:r>
        <w:rPr>
          <w:rFonts w:hint="eastAsia" w:ascii="宋体" w:hAnsi="宋体" w:eastAsia="宋体" w:cs="宋体"/>
          <w:caps w:val="0"/>
          <w:smallCaps w:val="0"/>
          <w:lang w:eastAsia="zh-CN"/>
        </w:rPr>
        <w:t>采购文件澄清</w:t>
      </w:r>
      <w:r>
        <w:tab/>
      </w:r>
      <w:r>
        <w:fldChar w:fldCharType="begin"/>
      </w:r>
      <w:r>
        <w:instrText xml:space="preserve"> PAGEREF _Toc15669 \h </w:instrText>
      </w:r>
      <w:r>
        <w:fldChar w:fldCharType="separate"/>
      </w:r>
      <w:r>
        <w:t>340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29CFF69">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_Toc14341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5.3.4、 </w:t>
      </w:r>
      <w:r>
        <w:rPr>
          <w:rFonts w:hint="eastAsia" w:ascii="宋体" w:hAnsi="宋体" w:cs="宋体"/>
          <w:bCs/>
          <w:caps w:val="0"/>
          <w:smallCaps w:val="0"/>
          <w:kern w:val="2"/>
          <w:szCs w:val="18"/>
          <w:lang w:val="en-US" w:eastAsia="zh-CN" w:bidi="ar-SA"/>
        </w:rPr>
        <w:t>提问回复</w:t>
      </w:r>
      <w:r>
        <w:tab/>
      </w:r>
      <w:r>
        <w:fldChar w:fldCharType="begin"/>
      </w:r>
      <w:r>
        <w:instrText xml:space="preserve"> PAGEREF _Toc14341 \h </w:instrText>
      </w:r>
      <w:r>
        <w:fldChar w:fldCharType="separate"/>
      </w:r>
      <w:r>
        <w:t>342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111245B">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_Toc2206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5.3.5、 </w:t>
      </w:r>
      <w:r>
        <w:rPr>
          <w:rFonts w:hint="eastAsia" w:ascii="宋体" w:hAnsi="宋体" w:eastAsia="宋体" w:cs="宋体"/>
          <w:caps w:val="0"/>
          <w:smallCaps w:val="0"/>
          <w:lang w:val="en-US" w:eastAsia="zh-CN"/>
        </w:rPr>
        <w:t>电子竞价平台</w:t>
      </w:r>
      <w:r>
        <w:tab/>
      </w:r>
      <w:r>
        <w:fldChar w:fldCharType="begin"/>
      </w:r>
      <w:r>
        <w:instrText xml:space="preserve"> PAGEREF _Toc2206 \h </w:instrText>
      </w:r>
      <w:r>
        <w:fldChar w:fldCharType="separate"/>
      </w:r>
      <w:r>
        <w:t>344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1643247">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_Toc31654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5.3.5.1、 </w:t>
      </w:r>
      <w:r>
        <w:rPr>
          <w:rFonts w:hint="eastAsia" w:ascii="宋体" w:hAnsi="宋体" w:eastAsia="宋体" w:cs="宋体"/>
          <w:caps w:val="0"/>
          <w:smallCaps w:val="0"/>
          <w:lang w:val="en-US" w:eastAsia="zh-CN"/>
        </w:rPr>
        <w:t>竞价控制</w:t>
      </w:r>
      <w:r>
        <w:tab/>
      </w:r>
      <w:r>
        <w:fldChar w:fldCharType="begin"/>
      </w:r>
      <w:r>
        <w:instrText xml:space="preserve"> PAGEREF _Toc31654 \h </w:instrText>
      </w:r>
      <w:r>
        <w:fldChar w:fldCharType="separate"/>
      </w:r>
      <w:r>
        <w:t>344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E5CCF96">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_Toc15427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5.3.5.1、 </w:t>
      </w:r>
      <w:r>
        <w:rPr>
          <w:rFonts w:hint="eastAsia" w:ascii="宋体" w:hAnsi="宋体" w:eastAsia="宋体" w:cs="宋体"/>
          <w:caps w:val="0"/>
          <w:smallCaps w:val="0"/>
          <w:lang w:eastAsia="zh-CN"/>
        </w:rPr>
        <w:t>竞价</w:t>
      </w:r>
      <w:r>
        <w:rPr>
          <w:rFonts w:hint="eastAsia" w:ascii="宋体" w:hAnsi="宋体" w:eastAsia="宋体" w:cs="宋体"/>
          <w:caps w:val="0"/>
          <w:smallCaps w:val="0"/>
          <w:lang w:val="en-US" w:eastAsia="zh-CN"/>
        </w:rPr>
        <w:t>LED</w:t>
      </w:r>
      <w:r>
        <w:tab/>
      </w:r>
      <w:r>
        <w:fldChar w:fldCharType="begin"/>
      </w:r>
      <w:r>
        <w:instrText xml:space="preserve"> PAGEREF _Toc15427 \h </w:instrText>
      </w:r>
      <w:r>
        <w:fldChar w:fldCharType="separate"/>
      </w:r>
      <w:r>
        <w:t>350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DAC203D">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_Toc5313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5.3.5.2、 </w:t>
      </w:r>
      <w:r>
        <w:rPr>
          <w:rFonts w:hint="eastAsia" w:ascii="宋体" w:hAnsi="宋体" w:eastAsia="宋体" w:cs="宋体"/>
          <w:caps w:val="0"/>
          <w:smallCaps w:val="0"/>
          <w:lang w:val="en-US" w:eastAsia="zh-CN"/>
        </w:rPr>
        <w:t>竞价历史</w:t>
      </w:r>
      <w:r>
        <w:tab/>
      </w:r>
      <w:r>
        <w:fldChar w:fldCharType="begin"/>
      </w:r>
      <w:r>
        <w:instrText xml:space="preserve"> PAGEREF _Toc5313 \h </w:instrText>
      </w:r>
      <w:r>
        <w:fldChar w:fldCharType="separate"/>
      </w:r>
      <w:r>
        <w:t>351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611945B">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_Toc17906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5.3.6、 </w:t>
      </w:r>
      <w:r>
        <w:rPr>
          <w:rFonts w:hint="eastAsia" w:ascii="宋体" w:hAnsi="宋体" w:cs="宋体"/>
          <w:caps w:val="0"/>
          <w:smallCaps w:val="0"/>
          <w:lang w:val="en-US" w:eastAsia="zh-CN"/>
        </w:rPr>
        <w:t>预</w:t>
      </w:r>
      <w:r>
        <w:rPr>
          <w:rFonts w:hint="eastAsia" w:ascii="宋体" w:hAnsi="宋体" w:eastAsia="宋体" w:cs="宋体"/>
          <w:caps w:val="0"/>
          <w:smallCaps w:val="0"/>
          <w:lang w:eastAsia="zh-CN"/>
        </w:rPr>
        <w:t>成交公示</w:t>
      </w:r>
      <w:r>
        <w:tab/>
      </w:r>
      <w:r>
        <w:fldChar w:fldCharType="begin"/>
      </w:r>
      <w:r>
        <w:instrText xml:space="preserve"> PAGEREF _Toc17906 \h </w:instrText>
      </w:r>
      <w:r>
        <w:fldChar w:fldCharType="separate"/>
      </w:r>
      <w:r>
        <w:t>353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4FC8935">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_Toc9548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5.3.7、 </w:t>
      </w:r>
      <w:r>
        <w:rPr>
          <w:rFonts w:hint="eastAsia" w:ascii="宋体" w:hAnsi="宋体" w:eastAsia="宋体" w:cs="宋体"/>
          <w:caps w:val="0"/>
          <w:smallCaps w:val="0"/>
          <w:lang w:val="en-US" w:eastAsia="zh-CN"/>
        </w:rPr>
        <w:t>成交通知</w:t>
      </w:r>
      <w:r>
        <w:rPr>
          <w:rFonts w:hint="eastAsia" w:ascii="宋体" w:hAnsi="宋体" w:cs="宋体"/>
          <w:caps w:val="0"/>
          <w:smallCaps w:val="0"/>
          <w:lang w:val="en-US" w:eastAsia="zh-CN"/>
        </w:rPr>
        <w:t>书</w:t>
      </w:r>
      <w:r>
        <w:tab/>
      </w:r>
      <w:r>
        <w:fldChar w:fldCharType="begin"/>
      </w:r>
      <w:r>
        <w:instrText xml:space="preserve"> PAGEREF _Toc9548 \h </w:instrText>
      </w:r>
      <w:r>
        <w:fldChar w:fldCharType="separate"/>
      </w:r>
      <w:r>
        <w:t>355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51BE1E4">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_Toc1451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5.3.8、 </w:t>
      </w:r>
      <w:r>
        <w:rPr>
          <w:rFonts w:hint="eastAsia" w:ascii="宋体" w:hAnsi="宋体" w:eastAsia="宋体" w:cs="宋体"/>
          <w:caps w:val="0"/>
          <w:smallCaps w:val="0"/>
          <w:lang w:eastAsia="zh-CN"/>
        </w:rPr>
        <w:t>采购异常</w:t>
      </w:r>
      <w:r>
        <w:tab/>
      </w:r>
      <w:r>
        <w:fldChar w:fldCharType="begin"/>
      </w:r>
      <w:r>
        <w:instrText xml:space="preserve"> PAGEREF _Toc1451 \h </w:instrText>
      </w:r>
      <w:r>
        <w:fldChar w:fldCharType="separate"/>
      </w:r>
      <w:r>
        <w:t>359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3773FA5">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_Toc9146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rPr>
        <w:t xml:space="preserve">5.4、 </w:t>
      </w:r>
      <w:r>
        <w:rPr>
          <w:rFonts w:hint="eastAsia" w:ascii="宋体" w:hAnsi="宋体" w:eastAsia="宋体" w:cs="宋体"/>
          <w:caps w:val="0"/>
          <w:smallCaps w:val="0"/>
          <w:lang w:eastAsia="zh-CN"/>
        </w:rPr>
        <w:t>直接采购</w:t>
      </w:r>
      <w:r>
        <w:tab/>
      </w:r>
      <w:r>
        <w:fldChar w:fldCharType="begin"/>
      </w:r>
      <w:r>
        <w:instrText xml:space="preserve"> PAGEREF _Toc9146 \h </w:instrText>
      </w:r>
      <w:r>
        <w:fldChar w:fldCharType="separate"/>
      </w:r>
      <w:r>
        <w:t>363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C586775">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_Toc7352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5.4.1、 </w:t>
      </w:r>
      <w:r>
        <w:rPr>
          <w:rFonts w:hint="eastAsia" w:ascii="宋体" w:hAnsi="宋体" w:eastAsia="宋体" w:cs="宋体"/>
          <w:caps w:val="0"/>
          <w:smallCaps w:val="0"/>
        </w:rPr>
        <w:t>资格预审</w:t>
      </w:r>
      <w:r>
        <w:tab/>
      </w:r>
      <w:r>
        <w:fldChar w:fldCharType="begin"/>
      </w:r>
      <w:r>
        <w:instrText xml:space="preserve"> PAGEREF _Toc7352 \h </w:instrText>
      </w:r>
      <w:r>
        <w:fldChar w:fldCharType="separate"/>
      </w:r>
      <w:r>
        <w:t>363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2BD5E02">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_Toc17966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5.4.1.1、 </w:t>
      </w:r>
      <w:r>
        <w:rPr>
          <w:rFonts w:hint="eastAsia" w:ascii="宋体" w:hAnsi="宋体" w:eastAsia="宋体" w:cs="宋体"/>
          <w:caps w:val="0"/>
          <w:smallCaps w:val="0"/>
        </w:rPr>
        <w:t>资格预审公告</w:t>
      </w:r>
      <w:r>
        <w:tab/>
      </w:r>
      <w:r>
        <w:fldChar w:fldCharType="begin"/>
      </w:r>
      <w:r>
        <w:instrText xml:space="preserve"> PAGEREF _Toc17966 \h </w:instrText>
      </w:r>
      <w:r>
        <w:fldChar w:fldCharType="separate"/>
      </w:r>
      <w:r>
        <w:t>363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2B3005A">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_Toc8876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5.4.1.2、 </w:t>
      </w:r>
      <w:r>
        <w:rPr>
          <w:rFonts w:hint="eastAsia" w:ascii="宋体" w:hAnsi="宋体" w:eastAsia="宋体" w:cs="宋体"/>
          <w:caps w:val="0"/>
          <w:smallCaps w:val="0"/>
        </w:rPr>
        <w:t>资审变更</w:t>
      </w:r>
      <w:r>
        <w:rPr>
          <w:rFonts w:hint="eastAsia" w:ascii="宋体" w:hAnsi="宋体" w:eastAsia="宋体" w:cs="宋体"/>
          <w:caps w:val="0"/>
          <w:smallCaps w:val="0"/>
          <w:lang w:val="en-US" w:eastAsia="zh-CN"/>
        </w:rPr>
        <w:t>公告</w:t>
      </w:r>
      <w:r>
        <w:tab/>
      </w:r>
      <w:r>
        <w:fldChar w:fldCharType="begin"/>
      </w:r>
      <w:r>
        <w:instrText xml:space="preserve"> PAGEREF _Toc8876 \h </w:instrText>
      </w:r>
      <w:r>
        <w:fldChar w:fldCharType="separate"/>
      </w:r>
      <w:r>
        <w:t>367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40B6F3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5.4.1.3、 </w:t>
      </w:r>
      <w:r>
        <w:rPr>
          <w:rFonts w:hint="eastAsia" w:ascii="宋体" w:hAnsi="宋体" w:eastAsia="宋体" w:cs="宋体"/>
          <w:caps w:val="0"/>
          <w:smallCaps w:val="0"/>
        </w:rPr>
        <w:t>资审场地预约</w:t>
      </w:r>
      <w:r>
        <w:tab/>
      </w:r>
      <w:r>
        <w:fldChar w:fldCharType="begin"/>
      </w:r>
      <w:r>
        <w:instrText xml:space="preserve"> PAGEREF _Toc0 \h </w:instrText>
      </w:r>
      <w:r>
        <w:fldChar w:fldCharType="separate"/>
      </w:r>
      <w:r>
        <w:t>370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CE6CACA">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_Toc22346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5.4.1.4、 </w:t>
      </w:r>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变更</w:t>
      </w:r>
      <w:r>
        <w:tab/>
      </w:r>
      <w:r>
        <w:fldChar w:fldCharType="begin"/>
      </w:r>
      <w:r>
        <w:instrText xml:space="preserve"> PAGEREF _Toc22346 \h </w:instrText>
      </w:r>
      <w:r>
        <w:fldChar w:fldCharType="separate"/>
      </w:r>
      <w:r>
        <w:t>373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E168486">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_Toc27787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5.4.1.5、 </w:t>
      </w:r>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取消</w:t>
      </w:r>
      <w:r>
        <w:tab/>
      </w:r>
      <w:r>
        <w:fldChar w:fldCharType="begin"/>
      </w:r>
      <w:r>
        <w:instrText xml:space="preserve"> PAGEREF _Toc27787 \h </w:instrText>
      </w:r>
      <w:r>
        <w:fldChar w:fldCharType="separate"/>
      </w:r>
      <w:r>
        <w:t>376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B9BBD27">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_Toc24730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5.4.1.6、 </w:t>
      </w:r>
      <w:r>
        <w:rPr>
          <w:rFonts w:hint="eastAsia" w:ascii="宋体" w:hAnsi="宋体" w:eastAsia="宋体" w:cs="宋体"/>
          <w:caps w:val="0"/>
          <w:smallCaps w:val="0"/>
        </w:rPr>
        <w:t>资格预审文件</w:t>
      </w:r>
      <w:r>
        <w:tab/>
      </w:r>
      <w:r>
        <w:fldChar w:fldCharType="begin"/>
      </w:r>
      <w:r>
        <w:instrText xml:space="preserve"> PAGEREF _Toc24730 \h </w:instrText>
      </w:r>
      <w:r>
        <w:fldChar w:fldCharType="separate"/>
      </w:r>
      <w:r>
        <w:t>379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BA66A34">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_Toc6504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5.4.1.7、 </w:t>
      </w:r>
      <w:r>
        <w:rPr>
          <w:rFonts w:hint="eastAsia" w:ascii="宋体" w:hAnsi="宋体" w:eastAsia="宋体" w:cs="宋体"/>
          <w:caps w:val="0"/>
          <w:smallCaps w:val="0"/>
          <w:lang w:val="en-US" w:eastAsia="zh-CN"/>
        </w:rPr>
        <w:t>资格预审澄清文件</w:t>
      </w:r>
      <w:r>
        <w:tab/>
      </w:r>
      <w:r>
        <w:fldChar w:fldCharType="begin"/>
      </w:r>
      <w:r>
        <w:instrText xml:space="preserve"> PAGEREF _Toc6504 \h </w:instrText>
      </w:r>
      <w:r>
        <w:fldChar w:fldCharType="separate"/>
      </w:r>
      <w:r>
        <w:t>381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5FBE8FD">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_Toc24251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5.4.1.8、 </w:t>
      </w:r>
      <w:r>
        <w:rPr>
          <w:rFonts w:hint="eastAsia" w:ascii="宋体" w:hAnsi="宋体" w:eastAsia="宋体" w:cs="宋体"/>
          <w:caps w:val="0"/>
          <w:smallCaps w:val="0"/>
          <w:lang w:val="en-US" w:eastAsia="zh-CN"/>
        </w:rPr>
        <w:t>提问回复</w:t>
      </w:r>
      <w:r>
        <w:tab/>
      </w:r>
      <w:r>
        <w:fldChar w:fldCharType="begin"/>
      </w:r>
      <w:r>
        <w:instrText xml:space="preserve"> PAGEREF _Toc24251 \h </w:instrText>
      </w:r>
      <w:r>
        <w:fldChar w:fldCharType="separate"/>
      </w:r>
      <w:r>
        <w:t>384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F114771">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_Toc29566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5.4.1.9、 </w:t>
      </w:r>
      <w:r>
        <w:rPr>
          <w:rFonts w:hint="eastAsia" w:ascii="宋体" w:hAnsi="宋体" w:eastAsia="宋体" w:cs="宋体"/>
          <w:caps w:val="0"/>
          <w:smallCaps w:val="0"/>
        </w:rPr>
        <w:t>开启</w:t>
      </w:r>
      <w:r>
        <w:rPr>
          <w:rFonts w:hint="eastAsia" w:ascii="宋体" w:hAnsi="宋体" w:eastAsia="宋体" w:cs="宋体"/>
          <w:caps w:val="0"/>
          <w:smallCaps w:val="0"/>
          <w:lang w:val="en-US" w:eastAsia="zh-CN"/>
        </w:rPr>
        <w:t>资格预审</w:t>
      </w:r>
      <w:r>
        <w:rPr>
          <w:rFonts w:hint="eastAsia" w:ascii="宋体" w:hAnsi="宋体" w:eastAsia="宋体" w:cs="宋体"/>
          <w:caps w:val="0"/>
          <w:smallCaps w:val="0"/>
        </w:rPr>
        <w:t>文件</w:t>
      </w:r>
      <w:r>
        <w:tab/>
      </w:r>
      <w:r>
        <w:fldChar w:fldCharType="begin"/>
      </w:r>
      <w:r>
        <w:instrText xml:space="preserve"> PAGEREF _Toc29566 \h </w:instrText>
      </w:r>
      <w:r>
        <w:fldChar w:fldCharType="separate"/>
      </w:r>
      <w:r>
        <w:t>386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D757AC4">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_Toc11057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5.4.1.10、 </w:t>
      </w:r>
      <w:r>
        <w:rPr>
          <w:rFonts w:hint="eastAsia" w:ascii="宋体" w:hAnsi="宋体" w:eastAsia="宋体" w:cs="宋体"/>
          <w:caps w:val="0"/>
          <w:smallCaps w:val="0"/>
        </w:rPr>
        <w:t>资格预审申请结果</w:t>
      </w:r>
      <w:r>
        <w:tab/>
      </w:r>
      <w:r>
        <w:fldChar w:fldCharType="begin"/>
      </w:r>
      <w:r>
        <w:instrText xml:space="preserve"> PAGEREF _Toc11057 \h </w:instrText>
      </w:r>
      <w:r>
        <w:fldChar w:fldCharType="separate"/>
      </w:r>
      <w:r>
        <w:t>391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8FB8BE6">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_Toc30095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5.4.1.11、 </w:t>
      </w:r>
      <w:r>
        <w:rPr>
          <w:rFonts w:hint="eastAsia" w:ascii="宋体" w:hAnsi="宋体" w:eastAsia="宋体" w:cs="宋体"/>
          <w:caps w:val="0"/>
          <w:smallCaps w:val="0"/>
        </w:rPr>
        <w:t>资格预审结果通知书</w:t>
      </w:r>
      <w:r>
        <w:tab/>
      </w:r>
      <w:r>
        <w:fldChar w:fldCharType="begin"/>
      </w:r>
      <w:r>
        <w:instrText xml:space="preserve"> PAGEREF _Toc30095 \h </w:instrText>
      </w:r>
      <w:r>
        <w:fldChar w:fldCharType="separate"/>
      </w:r>
      <w:r>
        <w:t>395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512F89F">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_Toc1989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5.4.2、 </w:t>
      </w:r>
      <w:r>
        <w:rPr>
          <w:rFonts w:hint="eastAsia" w:ascii="宋体" w:hAnsi="宋体" w:eastAsia="宋体" w:cs="宋体"/>
          <w:caps w:val="0"/>
          <w:smallCaps w:val="0"/>
          <w:lang w:eastAsia="zh-CN"/>
        </w:rPr>
        <w:t>编制采购文件</w:t>
      </w:r>
      <w:r>
        <w:tab/>
      </w:r>
      <w:r>
        <w:fldChar w:fldCharType="begin"/>
      </w:r>
      <w:r>
        <w:instrText xml:space="preserve"> PAGEREF _Toc1989 \h </w:instrText>
      </w:r>
      <w:r>
        <w:fldChar w:fldCharType="separate"/>
      </w:r>
      <w:r>
        <w:t>398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C3DA80F">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_Toc27686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5.4.3、 </w:t>
      </w:r>
      <w:r>
        <w:rPr>
          <w:rFonts w:hint="eastAsia" w:ascii="宋体" w:hAnsi="宋体" w:cs="宋体"/>
          <w:bCs/>
          <w:caps w:val="0"/>
          <w:smallCaps w:val="0"/>
          <w:kern w:val="2"/>
          <w:szCs w:val="18"/>
          <w:lang w:val="en-US" w:eastAsia="zh-CN" w:bidi="ar-SA"/>
        </w:rPr>
        <w:t>场地预约</w:t>
      </w:r>
      <w:r>
        <w:tab/>
      </w:r>
      <w:r>
        <w:fldChar w:fldCharType="begin"/>
      </w:r>
      <w:r>
        <w:instrText xml:space="preserve"> PAGEREF _Toc27686 \h </w:instrText>
      </w:r>
      <w:r>
        <w:fldChar w:fldCharType="separate"/>
      </w:r>
      <w:r>
        <w:t>404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6D3ECA3">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_Toc24873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5.4.4、 </w:t>
      </w:r>
      <w:r>
        <w:rPr>
          <w:rFonts w:hint="eastAsia" w:ascii="宋体" w:hAnsi="宋体" w:cs="宋体"/>
          <w:bCs/>
          <w:caps w:val="0"/>
          <w:smallCaps w:val="0"/>
          <w:kern w:val="2"/>
          <w:szCs w:val="18"/>
          <w:lang w:val="en-US" w:eastAsia="zh-CN" w:bidi="ar-SA"/>
        </w:rPr>
        <w:t>场地变更</w:t>
      </w:r>
      <w:r>
        <w:tab/>
      </w:r>
      <w:r>
        <w:fldChar w:fldCharType="begin"/>
      </w:r>
      <w:r>
        <w:instrText xml:space="preserve"> PAGEREF _Toc24873 \h </w:instrText>
      </w:r>
      <w:r>
        <w:fldChar w:fldCharType="separate"/>
      </w:r>
      <w:r>
        <w:t>407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E9CB53B">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_Toc539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5.4.5、 </w:t>
      </w:r>
      <w:r>
        <w:rPr>
          <w:rFonts w:hint="eastAsia" w:ascii="宋体" w:hAnsi="宋体" w:cs="宋体"/>
          <w:bCs/>
          <w:caps w:val="0"/>
          <w:smallCaps w:val="0"/>
          <w:kern w:val="2"/>
          <w:szCs w:val="18"/>
          <w:lang w:val="en-US" w:eastAsia="zh-CN" w:bidi="ar-SA"/>
        </w:rPr>
        <w:t>场地取消</w:t>
      </w:r>
      <w:r>
        <w:tab/>
      </w:r>
      <w:r>
        <w:fldChar w:fldCharType="begin"/>
      </w:r>
      <w:r>
        <w:instrText xml:space="preserve"> PAGEREF _Toc539 \h </w:instrText>
      </w:r>
      <w:r>
        <w:fldChar w:fldCharType="separate"/>
      </w:r>
      <w:r>
        <w:t>410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7FBB5F0">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_Toc11266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5.4.6、 </w:t>
      </w:r>
      <w:r>
        <w:rPr>
          <w:rFonts w:hint="eastAsia" w:ascii="宋体" w:hAnsi="宋体" w:cs="宋体"/>
          <w:bCs/>
          <w:caps w:val="0"/>
          <w:smallCaps w:val="0"/>
          <w:kern w:val="2"/>
          <w:szCs w:val="18"/>
          <w:lang w:val="en-US" w:eastAsia="zh-CN" w:bidi="ar-SA"/>
        </w:rPr>
        <w:t>供应商响应情况</w:t>
      </w:r>
      <w:r>
        <w:tab/>
      </w:r>
      <w:r>
        <w:fldChar w:fldCharType="begin"/>
      </w:r>
      <w:r>
        <w:instrText xml:space="preserve"> PAGEREF _Toc11266 \h </w:instrText>
      </w:r>
      <w:r>
        <w:fldChar w:fldCharType="separate"/>
      </w:r>
      <w:r>
        <w:t>412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11EB2A8">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_Toc8708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5.4.7、 </w:t>
      </w:r>
      <w:r>
        <w:rPr>
          <w:rFonts w:hint="eastAsia" w:ascii="宋体" w:hAnsi="宋体" w:cs="宋体"/>
          <w:bCs/>
          <w:caps w:val="0"/>
          <w:smallCaps w:val="0"/>
          <w:kern w:val="2"/>
          <w:szCs w:val="18"/>
          <w:lang w:val="en-US" w:eastAsia="zh-CN" w:bidi="ar-SA"/>
        </w:rPr>
        <w:t>提问回复</w:t>
      </w:r>
      <w:r>
        <w:tab/>
      </w:r>
      <w:r>
        <w:fldChar w:fldCharType="begin"/>
      </w:r>
      <w:r>
        <w:instrText xml:space="preserve"> PAGEREF _Toc8708 \h </w:instrText>
      </w:r>
      <w:r>
        <w:fldChar w:fldCharType="separate"/>
      </w:r>
      <w:r>
        <w:t>414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3502218">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_Toc22282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eastAsia="zh-CN"/>
        </w:rPr>
        <w:t xml:space="preserve">5.4.8、 </w:t>
      </w:r>
      <w:r>
        <w:rPr>
          <w:rFonts w:hint="eastAsia" w:ascii="宋体" w:hAnsi="宋体" w:eastAsia="宋体" w:cs="宋体"/>
          <w:caps w:val="0"/>
          <w:smallCaps w:val="0"/>
          <w:lang w:val="en-US" w:eastAsia="zh-CN"/>
        </w:rPr>
        <w:t>谈判情况录入</w:t>
      </w:r>
      <w:r>
        <w:tab/>
      </w:r>
      <w:r>
        <w:fldChar w:fldCharType="begin"/>
      </w:r>
      <w:r>
        <w:instrText xml:space="preserve"> PAGEREF _Toc22282 \h </w:instrText>
      </w:r>
      <w:r>
        <w:fldChar w:fldCharType="separate"/>
      </w:r>
      <w:r>
        <w:t>416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1CC5F9C">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_Toc23620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5.4.9、 </w:t>
      </w:r>
      <w:r>
        <w:rPr>
          <w:rFonts w:hint="eastAsia" w:ascii="宋体" w:hAnsi="宋体" w:eastAsia="宋体" w:cs="宋体"/>
          <w:caps w:val="0"/>
          <w:smallCaps w:val="0"/>
          <w:lang w:eastAsia="zh-CN"/>
        </w:rPr>
        <w:t>成交通知</w:t>
      </w:r>
      <w:r>
        <w:rPr>
          <w:rFonts w:hint="eastAsia" w:ascii="宋体" w:hAnsi="宋体" w:cs="宋体"/>
          <w:caps w:val="0"/>
          <w:smallCaps w:val="0"/>
          <w:lang w:val="en-US" w:eastAsia="zh-CN"/>
        </w:rPr>
        <w:t>书</w:t>
      </w:r>
      <w:r>
        <w:tab/>
      </w:r>
      <w:r>
        <w:fldChar w:fldCharType="begin"/>
      </w:r>
      <w:r>
        <w:instrText xml:space="preserve"> PAGEREF _Toc23620 \h </w:instrText>
      </w:r>
      <w:r>
        <w:fldChar w:fldCharType="separate"/>
      </w:r>
      <w:r>
        <w:t>418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8C4FE3A">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_Toc25439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5.4.10、 </w:t>
      </w:r>
      <w:r>
        <w:rPr>
          <w:rFonts w:hint="eastAsia" w:ascii="宋体" w:hAnsi="宋体" w:eastAsia="宋体" w:cs="宋体"/>
          <w:caps w:val="0"/>
          <w:smallCaps w:val="0"/>
          <w:lang w:val="en-US" w:eastAsia="zh-CN"/>
        </w:rPr>
        <w:t>采购</w:t>
      </w:r>
      <w:r>
        <w:rPr>
          <w:rFonts w:hint="eastAsia" w:ascii="宋体" w:hAnsi="宋体" w:eastAsia="宋体" w:cs="宋体"/>
          <w:caps w:val="0"/>
          <w:smallCaps w:val="0"/>
        </w:rPr>
        <w:t>异常</w:t>
      </w:r>
      <w:r>
        <w:tab/>
      </w:r>
      <w:r>
        <w:fldChar w:fldCharType="begin"/>
      </w:r>
      <w:r>
        <w:instrText xml:space="preserve"> PAGEREF _Toc25439 \h </w:instrText>
      </w:r>
      <w:r>
        <w:fldChar w:fldCharType="separate"/>
      </w:r>
      <w:r>
        <w:t>422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21094F6">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_Toc16036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lang w:val="en-US" w:eastAsia="zh-CN"/>
        </w:rPr>
        <w:t xml:space="preserve">5.5、 </w:t>
      </w:r>
      <w:r>
        <w:rPr>
          <w:rFonts w:hint="eastAsia" w:ascii="宋体" w:hAnsi="宋体" w:eastAsia="宋体" w:cs="宋体"/>
          <w:caps w:val="0"/>
          <w:smallCaps w:val="0"/>
        </w:rPr>
        <w:t>特殊情况</w:t>
      </w:r>
      <w:r>
        <w:tab/>
      </w:r>
      <w:r>
        <w:fldChar w:fldCharType="begin"/>
      </w:r>
      <w:r>
        <w:instrText xml:space="preserve"> PAGEREF _Toc16036 \h </w:instrText>
      </w:r>
      <w:r>
        <w:fldChar w:fldCharType="separate"/>
      </w:r>
      <w:r>
        <w:t>425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574EF87">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_Toc31810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5.5.1、 </w:t>
      </w:r>
      <w:r>
        <w:rPr>
          <w:rFonts w:hint="eastAsia" w:ascii="宋体" w:hAnsi="宋体" w:eastAsia="宋体" w:cs="宋体"/>
          <w:caps w:val="0"/>
          <w:smallCaps w:val="0"/>
          <w:lang w:val="en-US" w:eastAsia="zh-CN"/>
        </w:rPr>
        <w:t>投诉回复</w:t>
      </w:r>
      <w:r>
        <w:tab/>
      </w:r>
      <w:r>
        <w:fldChar w:fldCharType="begin"/>
      </w:r>
      <w:r>
        <w:instrText xml:space="preserve"> PAGEREF _Toc31810 \h </w:instrText>
      </w:r>
      <w:r>
        <w:fldChar w:fldCharType="separate"/>
      </w:r>
      <w:r>
        <w:t>431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BE43C24">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_Toc12692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5.5.2、 </w:t>
      </w:r>
      <w:r>
        <w:rPr>
          <w:rFonts w:hint="eastAsia" w:ascii="宋体" w:hAnsi="宋体" w:eastAsia="宋体" w:cs="宋体"/>
          <w:caps w:val="0"/>
          <w:smallCaps w:val="0"/>
          <w:lang w:val="en-US" w:eastAsia="zh-CN"/>
        </w:rPr>
        <w:t>异议回复</w:t>
      </w:r>
      <w:r>
        <w:tab/>
      </w:r>
      <w:r>
        <w:fldChar w:fldCharType="begin"/>
      </w:r>
      <w:r>
        <w:instrText xml:space="preserve"> PAGEREF _Toc12692 \h </w:instrText>
      </w:r>
      <w:r>
        <w:fldChar w:fldCharType="separate"/>
      </w:r>
      <w:r>
        <w:t>432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2147A9B">
      <w:pPr>
        <w:pStyle w:val="13"/>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_Toc29135 </w:instrText>
      </w:r>
      <w:r>
        <w:rPr>
          <w:rFonts w:hint="eastAsia" w:ascii="宋体" w:hAnsi="宋体" w:eastAsia="宋体" w:cs="宋体"/>
          <w:caps w:val="0"/>
          <w:smallCaps w:val="0"/>
          <w:szCs w:val="20"/>
        </w:rPr>
        <w:fldChar w:fldCharType="separate"/>
      </w:r>
      <w:r>
        <w:rPr>
          <w:rFonts w:hint="eastAsia" w:ascii="宋体" w:hAnsi="宋体" w:eastAsia="宋体" w:cs="宋体"/>
          <w:lang w:val="en-US" w:eastAsia="zh-CN"/>
        </w:rPr>
        <w:t xml:space="preserve">六、 </w:t>
      </w:r>
      <w:r>
        <w:rPr>
          <w:rFonts w:hint="eastAsia" w:ascii="宋体" w:hAnsi="宋体" w:eastAsia="宋体" w:cs="宋体"/>
          <w:caps w:val="0"/>
          <w:smallCaps w:val="0"/>
          <w:lang w:val="en-US" w:eastAsia="zh-CN"/>
        </w:rPr>
        <w:t>框架协议采购</w:t>
      </w:r>
      <w:r>
        <w:tab/>
      </w:r>
      <w:r>
        <w:fldChar w:fldCharType="begin"/>
      </w:r>
      <w:r>
        <w:instrText xml:space="preserve"> PAGEREF _Toc29135 \h </w:instrText>
      </w:r>
      <w:r>
        <w:fldChar w:fldCharType="separate"/>
      </w:r>
      <w:r>
        <w:t>432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F52EC42">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_Toc20608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lang w:val="en-US" w:eastAsia="zh-CN"/>
        </w:rPr>
        <w:t xml:space="preserve">6.1、 </w:t>
      </w:r>
      <w:r>
        <w:rPr>
          <w:rFonts w:hint="eastAsia" w:ascii="宋体" w:hAnsi="宋体" w:eastAsia="宋体" w:cs="宋体"/>
          <w:lang w:val="en-US" w:eastAsia="zh-CN"/>
        </w:rPr>
        <w:t>框架协议目录</w:t>
      </w:r>
      <w:r>
        <w:tab/>
      </w:r>
      <w:r>
        <w:fldChar w:fldCharType="begin"/>
      </w:r>
      <w:r>
        <w:instrText xml:space="preserve"> PAGEREF _Toc20608 \h </w:instrText>
      </w:r>
      <w:r>
        <w:fldChar w:fldCharType="separate"/>
      </w:r>
      <w:r>
        <w:t>432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5323070">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_Toc22133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6.1.1、 </w:t>
      </w:r>
      <w:r>
        <w:rPr>
          <w:rFonts w:hint="eastAsia" w:ascii="宋体" w:hAnsi="宋体" w:eastAsia="宋体" w:cs="宋体"/>
          <w:caps w:val="0"/>
          <w:smallCaps w:val="0"/>
          <w:lang w:val="en-US" w:eastAsia="zh-CN"/>
        </w:rPr>
        <w:t>框加协议目录</w:t>
      </w:r>
      <w:r>
        <w:tab/>
      </w:r>
      <w:r>
        <w:fldChar w:fldCharType="begin"/>
      </w:r>
      <w:r>
        <w:instrText xml:space="preserve"> PAGEREF _Toc22133 \h </w:instrText>
      </w:r>
      <w:r>
        <w:fldChar w:fldCharType="separate"/>
      </w:r>
      <w:r>
        <w:t>432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BBB23DE">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_Toc7658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6.1.2、 </w:t>
      </w:r>
      <w:r>
        <w:rPr>
          <w:rFonts w:hint="eastAsia" w:ascii="宋体" w:hAnsi="宋体" w:eastAsia="宋体" w:cs="宋体"/>
          <w:caps w:val="0"/>
          <w:smallCaps w:val="0"/>
          <w:lang w:val="en-US" w:eastAsia="zh-CN"/>
        </w:rPr>
        <w:t>框加协议目录变更</w:t>
      </w:r>
      <w:r>
        <w:tab/>
      </w:r>
      <w:r>
        <w:fldChar w:fldCharType="begin"/>
      </w:r>
      <w:r>
        <w:instrText xml:space="preserve"> PAGEREF _Toc7658 \h </w:instrText>
      </w:r>
      <w:r>
        <w:fldChar w:fldCharType="separate"/>
      </w:r>
      <w:r>
        <w:t>437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E86D803">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_Toc15676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6.1.3、 </w:t>
      </w:r>
      <w:r>
        <w:rPr>
          <w:rFonts w:hint="eastAsia" w:ascii="宋体" w:hAnsi="宋体" w:eastAsia="宋体" w:cs="宋体"/>
          <w:caps w:val="0"/>
          <w:smallCaps w:val="0"/>
          <w:lang w:val="en-US" w:eastAsia="zh-CN"/>
        </w:rPr>
        <w:t>供应商入围（一阶段）</w:t>
      </w:r>
      <w:r>
        <w:tab/>
      </w:r>
      <w:r>
        <w:fldChar w:fldCharType="begin"/>
      </w:r>
      <w:r>
        <w:instrText xml:space="preserve"> PAGEREF _Toc15676 \h </w:instrText>
      </w:r>
      <w:r>
        <w:fldChar w:fldCharType="separate"/>
      </w:r>
      <w:r>
        <w:t>439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7B5A4AB">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_Toc14625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6.1.3.1、 </w:t>
      </w:r>
      <w:r>
        <w:rPr>
          <w:rFonts w:hint="eastAsia" w:ascii="宋体" w:hAnsi="宋体" w:eastAsia="宋体" w:cs="宋体"/>
          <w:caps w:val="0"/>
          <w:smallCaps w:val="0"/>
          <w:lang w:val="en-US" w:eastAsia="zh-CN"/>
        </w:rPr>
        <w:t>入围</w:t>
      </w:r>
      <w:r>
        <w:rPr>
          <w:rFonts w:hint="eastAsia" w:ascii="宋体" w:hAnsi="宋体" w:eastAsia="宋体" w:cs="宋体"/>
          <w:caps w:val="0"/>
          <w:smallCaps w:val="0"/>
        </w:rPr>
        <w:t>候选人公示</w:t>
      </w:r>
      <w:r>
        <w:tab/>
      </w:r>
      <w:r>
        <w:fldChar w:fldCharType="begin"/>
      </w:r>
      <w:r>
        <w:instrText xml:space="preserve"> PAGEREF _Toc14625 \h </w:instrText>
      </w:r>
      <w:r>
        <w:fldChar w:fldCharType="separate"/>
      </w:r>
      <w:r>
        <w:t>439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C0CF6F3">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_Toc18196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6.1.3.2、 </w:t>
      </w:r>
      <w:r>
        <w:rPr>
          <w:rFonts w:hint="eastAsia" w:ascii="宋体" w:hAnsi="宋体" w:eastAsia="宋体" w:cs="宋体"/>
          <w:caps w:val="0"/>
          <w:smallCaps w:val="0"/>
          <w:lang w:eastAsia="zh-CN"/>
        </w:rPr>
        <w:t>入围</w:t>
      </w:r>
      <w:r>
        <w:rPr>
          <w:rFonts w:hint="eastAsia" w:ascii="宋体" w:hAnsi="宋体" w:eastAsia="宋体" w:cs="宋体"/>
          <w:caps w:val="0"/>
          <w:smallCaps w:val="0"/>
        </w:rPr>
        <w:t>候选人公示</w:t>
      </w:r>
      <w:r>
        <w:rPr>
          <w:rFonts w:hint="eastAsia" w:ascii="宋体" w:hAnsi="宋体" w:eastAsia="宋体" w:cs="宋体"/>
          <w:caps w:val="0"/>
          <w:smallCaps w:val="0"/>
          <w:lang w:val="en-US" w:eastAsia="zh-CN"/>
        </w:rPr>
        <w:t>变更</w:t>
      </w:r>
      <w:r>
        <w:tab/>
      </w:r>
      <w:r>
        <w:fldChar w:fldCharType="begin"/>
      </w:r>
      <w:r>
        <w:instrText xml:space="preserve"> PAGEREF _Toc18196 \h </w:instrText>
      </w:r>
      <w:r>
        <w:fldChar w:fldCharType="separate"/>
      </w:r>
      <w:r>
        <w:t>443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B0D1A3D">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_Toc10949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6.1.3.3、 </w:t>
      </w:r>
      <w:r>
        <w:rPr>
          <w:rFonts w:hint="eastAsia" w:ascii="宋体" w:hAnsi="宋体" w:eastAsia="宋体" w:cs="宋体"/>
          <w:caps w:val="0"/>
          <w:smallCaps w:val="0"/>
          <w:lang w:eastAsia="zh-CN"/>
        </w:rPr>
        <w:t>入围</w:t>
      </w:r>
      <w:r>
        <w:rPr>
          <w:rFonts w:hint="eastAsia" w:ascii="宋体" w:hAnsi="宋体" w:eastAsia="宋体" w:cs="宋体"/>
          <w:caps w:val="0"/>
          <w:smallCaps w:val="0"/>
        </w:rPr>
        <w:t>结果公告</w:t>
      </w:r>
      <w:r>
        <w:tab/>
      </w:r>
      <w:r>
        <w:fldChar w:fldCharType="begin"/>
      </w:r>
      <w:r>
        <w:instrText xml:space="preserve"> PAGEREF _Toc10949 \h </w:instrText>
      </w:r>
      <w:r>
        <w:fldChar w:fldCharType="separate"/>
      </w:r>
      <w:r>
        <w:t>446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B78FEB2">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_Toc24515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6.1.3.4、 </w:t>
      </w:r>
      <w:r>
        <w:rPr>
          <w:rFonts w:hint="eastAsia" w:ascii="宋体" w:hAnsi="宋体" w:eastAsia="宋体" w:cs="宋体"/>
          <w:caps w:val="0"/>
          <w:smallCaps w:val="0"/>
          <w:lang w:eastAsia="zh-CN"/>
        </w:rPr>
        <w:t>入围</w:t>
      </w:r>
      <w:r>
        <w:rPr>
          <w:rFonts w:hint="eastAsia" w:ascii="宋体" w:hAnsi="宋体" w:eastAsia="宋体" w:cs="宋体"/>
          <w:caps w:val="0"/>
          <w:smallCaps w:val="0"/>
        </w:rPr>
        <w:t>公告</w:t>
      </w:r>
      <w:r>
        <w:rPr>
          <w:rFonts w:hint="eastAsia" w:ascii="宋体" w:hAnsi="宋体" w:eastAsia="宋体" w:cs="宋体"/>
          <w:caps w:val="0"/>
          <w:smallCaps w:val="0"/>
          <w:lang w:val="en-US" w:eastAsia="zh-CN"/>
        </w:rPr>
        <w:t>变更</w:t>
      </w:r>
      <w:r>
        <w:tab/>
      </w:r>
      <w:r>
        <w:fldChar w:fldCharType="begin"/>
      </w:r>
      <w:r>
        <w:instrText xml:space="preserve"> PAGEREF _Toc24515 \h </w:instrText>
      </w:r>
      <w:r>
        <w:fldChar w:fldCharType="separate"/>
      </w:r>
      <w:r>
        <w:t>450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ED95F88">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_Toc18055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6.1.3.5、 </w:t>
      </w:r>
      <w:r>
        <w:rPr>
          <w:rFonts w:hint="eastAsia" w:ascii="宋体" w:hAnsi="宋体" w:eastAsia="宋体" w:cs="宋体"/>
          <w:caps w:val="0"/>
          <w:smallCaps w:val="0"/>
          <w:lang w:eastAsia="zh-CN"/>
        </w:rPr>
        <w:t>入围</w:t>
      </w:r>
      <w:r>
        <w:rPr>
          <w:rFonts w:hint="eastAsia" w:ascii="宋体" w:hAnsi="宋体" w:eastAsia="宋体" w:cs="宋体"/>
          <w:caps w:val="0"/>
          <w:smallCaps w:val="0"/>
        </w:rPr>
        <w:t>通知书</w:t>
      </w:r>
      <w:r>
        <w:tab/>
      </w:r>
      <w:r>
        <w:fldChar w:fldCharType="begin"/>
      </w:r>
      <w:r>
        <w:instrText xml:space="preserve"> PAGEREF _Toc18055 \h </w:instrText>
      </w:r>
      <w:r>
        <w:fldChar w:fldCharType="separate"/>
      </w:r>
      <w:r>
        <w:t>453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92FBCD8">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_Toc20273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6.1.3.6、 </w:t>
      </w:r>
      <w:r>
        <w:rPr>
          <w:rFonts w:hint="eastAsia" w:ascii="宋体" w:hAnsi="宋体" w:eastAsia="宋体" w:cs="宋体"/>
          <w:caps w:val="0"/>
          <w:smallCaps w:val="0"/>
          <w:lang w:eastAsia="zh-CN"/>
        </w:rPr>
        <w:t>入围</w:t>
      </w: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变更</w:t>
      </w:r>
      <w:r>
        <w:tab/>
      </w:r>
      <w:r>
        <w:fldChar w:fldCharType="begin"/>
      </w:r>
      <w:r>
        <w:instrText xml:space="preserve"> PAGEREF _Toc20273 \h </w:instrText>
      </w:r>
      <w:r>
        <w:fldChar w:fldCharType="separate"/>
      </w:r>
      <w:r>
        <w:t>456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4A0561F">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_Toc21439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lang w:val="en-US" w:eastAsia="zh-CN"/>
        </w:rPr>
        <w:t xml:space="preserve">6.1.3.7、 </w:t>
      </w:r>
      <w:r>
        <w:rPr>
          <w:rFonts w:hint="eastAsia" w:ascii="宋体" w:hAnsi="宋体" w:eastAsia="宋体" w:cs="宋体"/>
          <w:caps w:val="0"/>
          <w:smallCaps w:val="0"/>
          <w:lang w:val="en-US" w:eastAsia="zh-CN"/>
        </w:rPr>
        <w:t>异议回复</w:t>
      </w:r>
      <w:r>
        <w:tab/>
      </w:r>
      <w:r>
        <w:fldChar w:fldCharType="begin"/>
      </w:r>
      <w:r>
        <w:instrText xml:space="preserve"> PAGEREF _Toc21439 \h </w:instrText>
      </w:r>
      <w:r>
        <w:fldChar w:fldCharType="separate"/>
      </w:r>
      <w:r>
        <w:t>459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4A82653">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_Toc10784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6.1.3.8、 </w:t>
      </w:r>
      <w:r>
        <w:rPr>
          <w:rFonts w:hint="eastAsia" w:ascii="宋体" w:hAnsi="宋体" w:eastAsia="宋体" w:cs="宋体"/>
          <w:caps w:val="0"/>
          <w:smallCaps w:val="0"/>
          <w:lang w:val="en-US" w:eastAsia="zh-CN"/>
        </w:rPr>
        <w:t>采购</w:t>
      </w:r>
      <w:r>
        <w:rPr>
          <w:rFonts w:hint="eastAsia" w:ascii="宋体" w:hAnsi="宋体" w:eastAsia="宋体" w:cs="宋体"/>
          <w:caps w:val="0"/>
          <w:smallCaps w:val="0"/>
        </w:rPr>
        <w:t>异常</w:t>
      </w:r>
      <w:r>
        <w:tab/>
      </w:r>
      <w:r>
        <w:fldChar w:fldCharType="begin"/>
      </w:r>
      <w:r>
        <w:instrText xml:space="preserve"> PAGEREF _Toc10784 \h </w:instrText>
      </w:r>
      <w:r>
        <w:fldChar w:fldCharType="separate"/>
      </w:r>
      <w:r>
        <w:t>461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00ABB25">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_Toc31691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6.1.4、 </w:t>
      </w:r>
      <w:r>
        <w:rPr>
          <w:rFonts w:hint="eastAsia" w:ascii="宋体" w:hAnsi="宋体" w:eastAsia="宋体" w:cs="宋体"/>
          <w:lang w:val="en-US" w:eastAsia="zh-CN"/>
        </w:rPr>
        <w:t>实施采购（二阶段）</w:t>
      </w:r>
      <w:r>
        <w:tab/>
      </w:r>
      <w:r>
        <w:fldChar w:fldCharType="begin"/>
      </w:r>
      <w:r>
        <w:instrText xml:space="preserve"> PAGEREF _Toc31691 \h </w:instrText>
      </w:r>
      <w:r>
        <w:fldChar w:fldCharType="separate"/>
      </w:r>
      <w:r>
        <w:t>463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10F23E4">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_Toc17810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6.1.4.1、 </w:t>
      </w:r>
      <w:r>
        <w:rPr>
          <w:rFonts w:hint="eastAsia" w:ascii="宋体" w:hAnsi="宋体" w:eastAsia="宋体" w:cs="宋体"/>
          <w:caps w:val="0"/>
          <w:smallCaps w:val="0"/>
          <w:lang w:val="en-US" w:eastAsia="zh-CN"/>
        </w:rPr>
        <w:t>邀请入围供应商</w:t>
      </w:r>
      <w:r>
        <w:tab/>
      </w:r>
      <w:r>
        <w:fldChar w:fldCharType="begin"/>
      </w:r>
      <w:r>
        <w:instrText xml:space="preserve"> PAGEREF _Toc17810 \h </w:instrText>
      </w:r>
      <w:r>
        <w:fldChar w:fldCharType="separate"/>
      </w:r>
      <w:r>
        <w:t>463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C21C130">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_Toc13400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6.1.5、 </w:t>
      </w:r>
      <w:r>
        <w:rPr>
          <w:rFonts w:hint="eastAsia" w:ascii="宋体" w:hAnsi="宋体" w:eastAsia="宋体" w:cs="宋体"/>
          <w:lang w:val="en-US" w:eastAsia="zh-CN"/>
        </w:rPr>
        <w:t>实施采购（二阶段）（二次竞价）</w:t>
      </w:r>
      <w:r>
        <w:tab/>
      </w:r>
      <w:r>
        <w:fldChar w:fldCharType="begin"/>
      </w:r>
      <w:r>
        <w:instrText xml:space="preserve"> PAGEREF _Toc13400 \h </w:instrText>
      </w:r>
      <w:r>
        <w:fldChar w:fldCharType="separate"/>
      </w:r>
      <w:r>
        <w:t>470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0F99B84">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_Toc10855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6.1.5.1、 </w:t>
      </w:r>
      <w:r>
        <w:rPr>
          <w:rFonts w:hint="eastAsia" w:ascii="宋体" w:hAnsi="宋体" w:eastAsia="宋体" w:cs="宋体"/>
          <w:caps w:val="0"/>
          <w:smallCaps w:val="0"/>
          <w:lang w:val="en-US" w:eastAsia="zh-CN"/>
        </w:rPr>
        <w:t>竞价控制</w:t>
      </w:r>
      <w:r>
        <w:tab/>
      </w:r>
      <w:r>
        <w:fldChar w:fldCharType="begin"/>
      </w:r>
      <w:r>
        <w:instrText xml:space="preserve"> PAGEREF _Toc10855 \h </w:instrText>
      </w:r>
      <w:r>
        <w:fldChar w:fldCharType="separate"/>
      </w:r>
      <w:r>
        <w:t>470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EB5A0DE">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_Toc19715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6.1.5.2、 </w:t>
      </w:r>
      <w:r>
        <w:rPr>
          <w:rFonts w:hint="eastAsia" w:ascii="宋体" w:hAnsi="宋体" w:eastAsia="宋体" w:cs="宋体"/>
          <w:caps w:val="0"/>
          <w:smallCaps w:val="0"/>
          <w:lang w:eastAsia="zh-CN"/>
        </w:rPr>
        <w:t>竞价</w:t>
      </w:r>
      <w:r>
        <w:rPr>
          <w:rFonts w:hint="eastAsia" w:ascii="宋体" w:hAnsi="宋体" w:eastAsia="宋体" w:cs="宋体"/>
          <w:caps w:val="0"/>
          <w:smallCaps w:val="0"/>
          <w:lang w:val="en-US" w:eastAsia="zh-CN"/>
        </w:rPr>
        <w:t>LED</w:t>
      </w:r>
      <w:r>
        <w:tab/>
      </w:r>
      <w:r>
        <w:fldChar w:fldCharType="begin"/>
      </w:r>
      <w:r>
        <w:instrText xml:space="preserve"> PAGEREF _Toc19715 \h </w:instrText>
      </w:r>
      <w:r>
        <w:fldChar w:fldCharType="separate"/>
      </w:r>
      <w:r>
        <w:t>475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B734471">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_Toc13060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6.1.5.3、 </w:t>
      </w:r>
      <w:r>
        <w:rPr>
          <w:rFonts w:hint="eastAsia" w:ascii="宋体" w:hAnsi="宋体" w:eastAsia="宋体" w:cs="宋体"/>
          <w:caps w:val="0"/>
          <w:smallCaps w:val="0"/>
          <w:lang w:val="en-US" w:eastAsia="zh-CN"/>
        </w:rPr>
        <w:t>竞价历史</w:t>
      </w:r>
      <w:r>
        <w:tab/>
      </w:r>
      <w:r>
        <w:fldChar w:fldCharType="begin"/>
      </w:r>
      <w:r>
        <w:instrText xml:space="preserve"> PAGEREF _Toc13060 \h </w:instrText>
      </w:r>
      <w:r>
        <w:fldChar w:fldCharType="separate"/>
      </w:r>
      <w:r>
        <w:t>477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6CDCD9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_Toc17141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6.1.5.4、 </w:t>
      </w:r>
      <w:r>
        <w:rPr>
          <w:rFonts w:hint="eastAsia" w:ascii="宋体" w:hAnsi="宋体" w:eastAsia="宋体" w:cs="宋体"/>
          <w:caps w:val="0"/>
          <w:smallCaps w:val="0"/>
          <w:lang w:val="en-US" w:eastAsia="zh-CN"/>
        </w:rPr>
        <w:t>定价确认</w:t>
      </w:r>
      <w:r>
        <w:tab/>
      </w:r>
      <w:r>
        <w:fldChar w:fldCharType="begin"/>
      </w:r>
      <w:r>
        <w:instrText xml:space="preserve"> PAGEREF _Toc17141 \h </w:instrText>
      </w:r>
      <w:r>
        <w:fldChar w:fldCharType="separate"/>
      </w:r>
      <w:r>
        <w:t>478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CE8E2A3">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_Toc2806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6.1.5.5、 </w:t>
      </w:r>
      <w:r>
        <w:rPr>
          <w:rFonts w:hint="eastAsia" w:ascii="宋体" w:hAnsi="宋体" w:eastAsia="宋体" w:cs="宋体"/>
          <w:caps w:val="0"/>
          <w:smallCaps w:val="0"/>
          <w:lang w:val="en-US" w:eastAsia="zh-CN"/>
        </w:rPr>
        <w:t>预成交</w:t>
      </w:r>
      <w:r>
        <w:rPr>
          <w:rFonts w:hint="eastAsia" w:ascii="宋体" w:hAnsi="宋体" w:eastAsia="宋体" w:cs="宋体"/>
          <w:caps w:val="0"/>
          <w:smallCaps w:val="0"/>
        </w:rPr>
        <w:t>公示</w:t>
      </w:r>
      <w:r>
        <w:tab/>
      </w:r>
      <w:r>
        <w:fldChar w:fldCharType="begin"/>
      </w:r>
      <w:r>
        <w:instrText xml:space="preserve"> PAGEREF _Toc2806 \h </w:instrText>
      </w:r>
      <w:r>
        <w:fldChar w:fldCharType="separate"/>
      </w:r>
      <w:r>
        <w:t>481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75268C8">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_Toc21094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6.1.5.6、 </w:t>
      </w:r>
      <w:r>
        <w:rPr>
          <w:rFonts w:hint="eastAsia" w:ascii="宋体" w:hAnsi="宋体" w:eastAsia="宋体" w:cs="宋体"/>
          <w:caps w:val="0"/>
          <w:smallCaps w:val="0"/>
          <w:lang w:val="en-US" w:eastAsia="zh-CN"/>
        </w:rPr>
        <w:t>成交</w:t>
      </w:r>
      <w:r>
        <w:rPr>
          <w:rFonts w:hint="eastAsia" w:ascii="宋体" w:hAnsi="宋体" w:eastAsia="宋体" w:cs="宋体"/>
          <w:caps w:val="0"/>
          <w:smallCaps w:val="0"/>
        </w:rPr>
        <w:t>结果公告</w:t>
      </w:r>
      <w:r>
        <w:tab/>
      </w:r>
      <w:r>
        <w:fldChar w:fldCharType="begin"/>
      </w:r>
      <w:r>
        <w:instrText xml:space="preserve"> PAGEREF _Toc21094 \h </w:instrText>
      </w:r>
      <w:r>
        <w:fldChar w:fldCharType="separate"/>
      </w:r>
      <w:r>
        <w:t>484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EA98365">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_Toc18673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6.1.5.7、 </w:t>
      </w:r>
      <w:r>
        <w:rPr>
          <w:rFonts w:hint="eastAsia" w:ascii="宋体" w:hAnsi="宋体" w:eastAsia="宋体" w:cs="宋体"/>
          <w:caps w:val="0"/>
          <w:smallCaps w:val="0"/>
          <w:lang w:val="en-US" w:eastAsia="zh-CN"/>
        </w:rPr>
        <w:t>成交</w:t>
      </w:r>
      <w:r>
        <w:rPr>
          <w:rFonts w:hint="eastAsia" w:ascii="宋体" w:hAnsi="宋体" w:eastAsia="宋体" w:cs="宋体"/>
          <w:caps w:val="0"/>
          <w:smallCaps w:val="0"/>
        </w:rPr>
        <w:t>通知书</w:t>
      </w:r>
      <w:r>
        <w:tab/>
      </w:r>
      <w:r>
        <w:fldChar w:fldCharType="begin"/>
      </w:r>
      <w:r>
        <w:instrText xml:space="preserve"> PAGEREF _Toc18673 \h </w:instrText>
      </w:r>
      <w:r>
        <w:fldChar w:fldCharType="separate"/>
      </w:r>
      <w:r>
        <w:t>488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1DF037D">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_Toc15657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6.1.6、 </w:t>
      </w:r>
      <w:r>
        <w:rPr>
          <w:rFonts w:hint="eastAsia" w:ascii="宋体" w:hAnsi="宋体" w:eastAsia="宋体" w:cs="宋体"/>
          <w:lang w:val="en-US" w:eastAsia="zh-CN"/>
        </w:rPr>
        <w:t>实施采购（二阶段）（谈判采购）</w:t>
      </w:r>
      <w:r>
        <w:tab/>
      </w:r>
      <w:r>
        <w:fldChar w:fldCharType="begin"/>
      </w:r>
      <w:r>
        <w:instrText xml:space="preserve"> PAGEREF _Toc15657 \h </w:instrText>
      </w:r>
      <w:r>
        <w:fldChar w:fldCharType="separate"/>
      </w:r>
      <w:r>
        <w:t>492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32A0799">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_Toc23975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szCs w:val="24"/>
        </w:rPr>
        <w:t xml:space="preserve">6.1.6.1、 </w:t>
      </w:r>
      <w:r>
        <w:rPr>
          <w:rFonts w:hint="eastAsia" w:ascii="宋体" w:hAnsi="宋体" w:eastAsia="宋体" w:cs="宋体"/>
          <w:lang w:eastAsia="zh-CN"/>
        </w:rPr>
        <w:t>供应商响应情况</w:t>
      </w:r>
      <w:r>
        <w:tab/>
      </w:r>
      <w:r>
        <w:fldChar w:fldCharType="begin"/>
      </w:r>
      <w:r>
        <w:instrText xml:space="preserve"> PAGEREF _Toc23975 \h </w:instrText>
      </w:r>
      <w:r>
        <w:fldChar w:fldCharType="separate"/>
      </w:r>
      <w:r>
        <w:t>492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A471CE0">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_Toc14001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szCs w:val="24"/>
        </w:rPr>
        <w:t xml:space="preserve">6.1.6.2、 </w:t>
      </w:r>
      <w:r>
        <w:rPr>
          <w:rFonts w:hint="eastAsia" w:ascii="宋体" w:hAnsi="宋体" w:eastAsia="宋体" w:cs="宋体"/>
          <w:lang w:val="en-US" w:eastAsia="zh-CN"/>
        </w:rPr>
        <w:t>评审情况录入</w:t>
      </w:r>
      <w:r>
        <w:tab/>
      </w:r>
      <w:r>
        <w:fldChar w:fldCharType="begin"/>
      </w:r>
      <w:r>
        <w:instrText xml:space="preserve"> PAGEREF _Toc14001 \h </w:instrText>
      </w:r>
      <w:r>
        <w:fldChar w:fldCharType="separate"/>
      </w:r>
      <w:r>
        <w:t>493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1ABD36B">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_Toc9781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6.1.6.3、 </w:t>
      </w:r>
      <w:r>
        <w:rPr>
          <w:rFonts w:hint="eastAsia" w:ascii="宋体" w:hAnsi="宋体" w:eastAsia="宋体" w:cs="宋体"/>
          <w:caps w:val="0"/>
          <w:smallCaps w:val="0"/>
          <w:lang w:eastAsia="zh-CN"/>
        </w:rPr>
        <w:t>推荐成交</w:t>
      </w:r>
      <w:r>
        <w:tab/>
      </w:r>
      <w:r>
        <w:fldChar w:fldCharType="begin"/>
      </w:r>
      <w:r>
        <w:instrText xml:space="preserve"> PAGEREF _Toc9781 \h </w:instrText>
      </w:r>
      <w:r>
        <w:fldChar w:fldCharType="separate"/>
      </w:r>
      <w:r>
        <w:t>498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ACA22B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_Toc10546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6.1.6.4、 </w:t>
      </w:r>
      <w:r>
        <w:rPr>
          <w:rFonts w:hint="eastAsia" w:ascii="宋体" w:hAnsi="宋体" w:eastAsia="宋体" w:cs="宋体"/>
          <w:caps w:val="0"/>
          <w:smallCaps w:val="0"/>
          <w:lang w:val="en-US" w:eastAsia="zh-CN"/>
        </w:rPr>
        <w:t>预成交</w:t>
      </w:r>
      <w:r>
        <w:rPr>
          <w:rFonts w:hint="eastAsia" w:ascii="宋体" w:hAnsi="宋体" w:eastAsia="宋体" w:cs="宋体"/>
          <w:caps w:val="0"/>
          <w:smallCaps w:val="0"/>
        </w:rPr>
        <w:t>公示</w:t>
      </w:r>
      <w:r>
        <w:tab/>
      </w:r>
      <w:r>
        <w:fldChar w:fldCharType="begin"/>
      </w:r>
      <w:r>
        <w:instrText xml:space="preserve"> PAGEREF _Toc10546 \h </w:instrText>
      </w:r>
      <w:r>
        <w:fldChar w:fldCharType="separate"/>
      </w:r>
      <w:r>
        <w:t>501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D36F504">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_Toc10058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6.1.6.5、 </w:t>
      </w:r>
      <w:r>
        <w:rPr>
          <w:rFonts w:hint="eastAsia" w:ascii="宋体" w:hAnsi="宋体" w:eastAsia="宋体" w:cs="宋体"/>
          <w:caps w:val="0"/>
          <w:smallCaps w:val="0"/>
          <w:lang w:val="en-US" w:eastAsia="zh-CN"/>
        </w:rPr>
        <w:t>成交</w:t>
      </w:r>
      <w:r>
        <w:rPr>
          <w:rFonts w:hint="eastAsia" w:ascii="宋体" w:hAnsi="宋体" w:eastAsia="宋体" w:cs="宋体"/>
          <w:caps w:val="0"/>
          <w:smallCaps w:val="0"/>
        </w:rPr>
        <w:t>通知书</w:t>
      </w:r>
      <w:r>
        <w:tab/>
      </w:r>
      <w:r>
        <w:fldChar w:fldCharType="begin"/>
      </w:r>
      <w:r>
        <w:instrText xml:space="preserve"> PAGEREF _Toc10058 \h </w:instrText>
      </w:r>
      <w:r>
        <w:fldChar w:fldCharType="separate"/>
      </w:r>
      <w:r>
        <w:t>504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727F89E">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_Toc25801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6.1.7、 </w:t>
      </w:r>
      <w:r>
        <w:rPr>
          <w:rFonts w:hint="eastAsia" w:ascii="宋体" w:hAnsi="宋体" w:eastAsia="宋体" w:cs="宋体"/>
          <w:lang w:val="en-US" w:eastAsia="zh-CN"/>
        </w:rPr>
        <w:t>实施采购（二阶段）（询比采购）</w:t>
      </w:r>
      <w:r>
        <w:tab/>
      </w:r>
      <w:r>
        <w:fldChar w:fldCharType="begin"/>
      </w:r>
      <w:r>
        <w:instrText xml:space="preserve"> PAGEREF _Toc25801 \h </w:instrText>
      </w:r>
      <w:r>
        <w:fldChar w:fldCharType="separate"/>
      </w:r>
      <w:r>
        <w:t>508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51BE9AE">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_Toc24110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szCs w:val="24"/>
        </w:rPr>
        <w:t xml:space="preserve">6.1.7.1、 </w:t>
      </w:r>
      <w:r>
        <w:rPr>
          <w:rFonts w:hint="eastAsia" w:ascii="宋体" w:hAnsi="宋体" w:eastAsia="宋体" w:cs="宋体"/>
          <w:lang w:eastAsia="zh-CN"/>
        </w:rPr>
        <w:t>供应商响应情况</w:t>
      </w:r>
      <w:r>
        <w:tab/>
      </w:r>
      <w:r>
        <w:fldChar w:fldCharType="begin"/>
      </w:r>
      <w:r>
        <w:instrText xml:space="preserve"> PAGEREF _Toc24110 \h </w:instrText>
      </w:r>
      <w:r>
        <w:fldChar w:fldCharType="separate"/>
      </w:r>
      <w:r>
        <w:t>508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4AB6CDF">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_Toc4295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szCs w:val="24"/>
        </w:rPr>
        <w:t xml:space="preserve">6.1.7.2、 </w:t>
      </w:r>
      <w:r>
        <w:rPr>
          <w:rFonts w:hint="eastAsia" w:ascii="宋体" w:hAnsi="宋体" w:eastAsia="宋体" w:cs="宋体"/>
          <w:lang w:val="en-US" w:eastAsia="zh-CN"/>
        </w:rPr>
        <w:t>评审情况录入</w:t>
      </w:r>
      <w:r>
        <w:tab/>
      </w:r>
      <w:r>
        <w:fldChar w:fldCharType="begin"/>
      </w:r>
      <w:r>
        <w:instrText xml:space="preserve"> PAGEREF _Toc4295 \h </w:instrText>
      </w:r>
      <w:r>
        <w:fldChar w:fldCharType="separate"/>
      </w:r>
      <w:r>
        <w:t>510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0312FA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_Toc16210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6.1.7.3、 </w:t>
      </w:r>
      <w:r>
        <w:rPr>
          <w:rFonts w:hint="eastAsia" w:ascii="宋体" w:hAnsi="宋体" w:eastAsia="宋体" w:cs="宋体"/>
          <w:caps w:val="0"/>
          <w:smallCaps w:val="0"/>
          <w:lang w:eastAsia="zh-CN"/>
        </w:rPr>
        <w:t>推荐成交</w:t>
      </w:r>
      <w:r>
        <w:tab/>
      </w:r>
      <w:r>
        <w:fldChar w:fldCharType="begin"/>
      </w:r>
      <w:r>
        <w:instrText xml:space="preserve"> PAGEREF _Toc16210 \h </w:instrText>
      </w:r>
      <w:r>
        <w:fldChar w:fldCharType="separate"/>
      </w:r>
      <w:r>
        <w:t>516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409980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_Toc14497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6.1.7.4、 </w:t>
      </w:r>
      <w:r>
        <w:rPr>
          <w:rFonts w:hint="eastAsia" w:ascii="宋体" w:hAnsi="宋体" w:eastAsia="宋体" w:cs="宋体"/>
          <w:caps w:val="0"/>
          <w:smallCaps w:val="0"/>
          <w:lang w:val="en-US" w:eastAsia="zh-CN"/>
        </w:rPr>
        <w:t>预成交</w:t>
      </w:r>
      <w:r>
        <w:rPr>
          <w:rFonts w:hint="eastAsia" w:ascii="宋体" w:hAnsi="宋体" w:eastAsia="宋体" w:cs="宋体"/>
          <w:caps w:val="0"/>
          <w:smallCaps w:val="0"/>
        </w:rPr>
        <w:t>公示</w:t>
      </w:r>
      <w:r>
        <w:tab/>
      </w:r>
      <w:r>
        <w:fldChar w:fldCharType="begin"/>
      </w:r>
      <w:r>
        <w:instrText xml:space="preserve"> PAGEREF _Toc14497 \h </w:instrText>
      </w:r>
      <w:r>
        <w:fldChar w:fldCharType="separate"/>
      </w:r>
      <w:r>
        <w:t>518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7707D2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_Toc30226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6.1.7.5、 </w:t>
      </w:r>
      <w:r>
        <w:rPr>
          <w:rFonts w:hint="eastAsia" w:ascii="宋体" w:hAnsi="宋体" w:eastAsia="宋体" w:cs="宋体"/>
          <w:caps w:val="0"/>
          <w:smallCaps w:val="0"/>
          <w:lang w:val="en-US" w:eastAsia="zh-CN"/>
        </w:rPr>
        <w:t>成交</w:t>
      </w:r>
      <w:r>
        <w:rPr>
          <w:rFonts w:hint="eastAsia" w:ascii="宋体" w:hAnsi="宋体" w:eastAsia="宋体" w:cs="宋体"/>
          <w:caps w:val="0"/>
          <w:smallCaps w:val="0"/>
        </w:rPr>
        <w:t>通知书</w:t>
      </w:r>
      <w:r>
        <w:tab/>
      </w:r>
      <w:r>
        <w:fldChar w:fldCharType="begin"/>
      </w:r>
      <w:r>
        <w:instrText xml:space="preserve"> PAGEREF _Toc30226 \h </w:instrText>
      </w:r>
      <w:r>
        <w:fldChar w:fldCharType="separate"/>
      </w:r>
      <w:r>
        <w:t>521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D28A46E">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_Toc22801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6.1.8、 </w:t>
      </w:r>
      <w:r>
        <w:rPr>
          <w:rFonts w:hint="eastAsia" w:ascii="宋体" w:hAnsi="宋体" w:eastAsia="宋体" w:cs="宋体"/>
          <w:lang w:val="en-US" w:eastAsia="zh-CN"/>
        </w:rPr>
        <w:t>合同签署</w:t>
      </w:r>
      <w:r>
        <w:tab/>
      </w:r>
      <w:r>
        <w:fldChar w:fldCharType="begin"/>
      </w:r>
      <w:r>
        <w:instrText xml:space="preserve"> PAGEREF _Toc22801 \h </w:instrText>
      </w:r>
      <w:r>
        <w:fldChar w:fldCharType="separate"/>
      </w:r>
      <w:r>
        <w:t>525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E264B38">
      <w:pPr>
        <w:pStyle w:val="13"/>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_Toc22478 </w:instrText>
      </w:r>
      <w:r>
        <w:rPr>
          <w:rFonts w:hint="eastAsia" w:ascii="宋体" w:hAnsi="宋体" w:eastAsia="宋体" w:cs="宋体"/>
          <w:caps w:val="0"/>
          <w:smallCaps w:val="0"/>
          <w:szCs w:val="20"/>
        </w:rPr>
        <w:fldChar w:fldCharType="separate"/>
      </w:r>
      <w:r>
        <w:rPr>
          <w:rFonts w:hint="eastAsia" w:ascii="宋体" w:hAnsi="宋体" w:eastAsia="宋体" w:cs="宋体"/>
          <w:bCs/>
          <w:caps w:val="0"/>
          <w:smallCaps w:val="0"/>
          <w:kern w:val="44"/>
          <w:szCs w:val="28"/>
          <w:lang w:val="en-US" w:eastAsia="zh-CN" w:bidi="ar-SA"/>
        </w:rPr>
        <w:t xml:space="preserve">七、 </w:t>
      </w:r>
      <w:r>
        <w:rPr>
          <w:rFonts w:hint="eastAsia" w:ascii="宋体" w:hAnsi="宋体" w:cs="宋体"/>
          <w:bCs/>
          <w:caps w:val="0"/>
          <w:smallCaps w:val="0"/>
          <w:kern w:val="44"/>
          <w:szCs w:val="28"/>
          <w:lang w:val="en-US" w:eastAsia="zh-CN" w:bidi="ar-SA"/>
        </w:rPr>
        <w:t>专家抽取</w:t>
      </w:r>
      <w:r>
        <w:tab/>
      </w:r>
      <w:r>
        <w:fldChar w:fldCharType="begin"/>
      </w:r>
      <w:r>
        <w:instrText xml:space="preserve"> PAGEREF _Toc22478 \h </w:instrText>
      </w:r>
      <w:r>
        <w:fldChar w:fldCharType="separate"/>
      </w:r>
      <w:r>
        <w:t>530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D2DC3D6">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_Toc14174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lang w:val="en-US" w:eastAsia="zh-CN"/>
        </w:rPr>
        <w:t xml:space="preserve">7.1、 </w:t>
      </w:r>
      <w:r>
        <w:rPr>
          <w:rFonts w:hint="eastAsia"/>
          <w:lang w:val="en-US" w:eastAsia="zh-CN"/>
        </w:rPr>
        <w:t>专家抽取管理</w:t>
      </w:r>
      <w:r>
        <w:tab/>
      </w:r>
      <w:r>
        <w:fldChar w:fldCharType="begin"/>
      </w:r>
      <w:r>
        <w:instrText xml:space="preserve"> PAGEREF _Toc14174 \h </w:instrText>
      </w:r>
      <w:r>
        <w:fldChar w:fldCharType="separate"/>
      </w:r>
      <w:r>
        <w:t>530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D8C9890">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_Toc19590 </w:instrText>
      </w:r>
      <w:r>
        <w:rPr>
          <w:rFonts w:hint="eastAsia" w:ascii="宋体" w:hAnsi="宋体" w:eastAsia="宋体" w:cs="宋体"/>
          <w:caps w:val="0"/>
          <w:smallCaps w:val="0"/>
          <w:szCs w:val="2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7.1.1、 </w:t>
      </w:r>
      <w:r>
        <w:rPr>
          <w:rFonts w:hint="eastAsia"/>
          <w:lang w:val="en-US" w:eastAsia="zh-CN"/>
        </w:rPr>
        <w:t>项目新建</w:t>
      </w:r>
      <w:r>
        <w:tab/>
      </w:r>
      <w:r>
        <w:fldChar w:fldCharType="begin"/>
      </w:r>
      <w:r>
        <w:instrText xml:space="preserve"> PAGEREF _Toc19590 \h </w:instrText>
      </w:r>
      <w:r>
        <w:fldChar w:fldCharType="separate"/>
      </w:r>
      <w:r>
        <w:t>530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A5F4897">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_Toc23543 </w:instrText>
      </w:r>
      <w:r>
        <w:rPr>
          <w:rFonts w:hint="eastAsia" w:ascii="宋体" w:hAnsi="宋体" w:eastAsia="宋体" w:cs="宋体"/>
          <w:caps w:val="0"/>
          <w:smallCaps w:val="0"/>
          <w:szCs w:val="2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7.1.2、 </w:t>
      </w:r>
      <w:r>
        <w:rPr>
          <w:rFonts w:hint="eastAsia" w:ascii="Times New Roman" w:hAnsi="Times New Roman" w:eastAsia="宋体" w:cs="Times New Roman"/>
          <w:lang w:val="en-US" w:eastAsia="zh-CN"/>
        </w:rPr>
        <w:t>手动通知</w:t>
      </w:r>
      <w:r>
        <w:tab/>
      </w:r>
      <w:r>
        <w:fldChar w:fldCharType="begin"/>
      </w:r>
      <w:r>
        <w:instrText xml:space="preserve"> PAGEREF _Toc23543 \h </w:instrText>
      </w:r>
      <w:r>
        <w:fldChar w:fldCharType="separate"/>
      </w:r>
      <w:r>
        <w:t>538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1D15102">
      <w:pPr>
        <w:pStyle w:val="13"/>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_Toc16795 </w:instrText>
      </w:r>
      <w:r>
        <w:rPr>
          <w:rFonts w:hint="eastAsia" w:ascii="宋体" w:hAnsi="宋体" w:eastAsia="宋体" w:cs="宋体"/>
          <w:caps w:val="0"/>
          <w:smallCaps w:val="0"/>
          <w:szCs w:val="20"/>
        </w:rPr>
        <w:fldChar w:fldCharType="separate"/>
      </w:r>
      <w:r>
        <w:rPr>
          <w:rFonts w:hint="eastAsia" w:ascii="宋体" w:hAnsi="宋体" w:eastAsia="宋体" w:cs="宋体"/>
          <w:caps w:val="0"/>
          <w:smallCaps w:val="0"/>
          <w:lang w:val="en-US" w:eastAsia="zh-CN"/>
        </w:rPr>
        <w:t>八、 工作台操作说明</w:t>
      </w:r>
      <w:r>
        <w:tab/>
      </w:r>
      <w:r>
        <w:fldChar w:fldCharType="begin"/>
      </w:r>
      <w:r>
        <w:instrText xml:space="preserve"> PAGEREF _Toc16795 \h </w:instrText>
      </w:r>
      <w:r>
        <w:fldChar w:fldCharType="separate"/>
      </w:r>
      <w:r>
        <w:t>539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5B45A2F">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_Toc4793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lang w:val="en-US" w:eastAsia="zh-CN"/>
        </w:rPr>
        <w:t xml:space="preserve">8.1、 </w:t>
      </w:r>
      <w:r>
        <w:rPr>
          <w:rFonts w:hint="eastAsia" w:ascii="宋体" w:hAnsi="宋体" w:eastAsia="宋体" w:cs="宋体"/>
          <w:caps w:val="0"/>
          <w:smallCaps w:val="0"/>
          <w:lang w:val="en-US" w:eastAsia="zh-CN"/>
        </w:rPr>
        <w:t>首页工作台操作说明</w:t>
      </w:r>
      <w:r>
        <w:tab/>
      </w:r>
      <w:r>
        <w:fldChar w:fldCharType="begin"/>
      </w:r>
      <w:r>
        <w:instrText xml:space="preserve"> PAGEREF _Toc4793 \h </w:instrText>
      </w:r>
      <w:r>
        <w:fldChar w:fldCharType="separate"/>
      </w:r>
      <w:r>
        <w:t>539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1444E46">
      <w:pPr>
        <w:pStyle w:val="35"/>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29E60F2">
      <w:pPr>
        <w:pStyle w:val="35"/>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p>
    <w:p w14:paraId="7C6CCD5A">
      <w:pPr>
        <w:pStyle w:val="35"/>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p>
    <w:p w14:paraId="5717B24C">
      <w:pPr>
        <w:pStyle w:val="35"/>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p>
    <w:p w14:paraId="1F340FDD">
      <w:pPr>
        <w:pStyle w:val="35"/>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p>
    <w:p w14:paraId="7E8CF460">
      <w:pPr>
        <w:pStyle w:val="35"/>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p>
    <w:p w14:paraId="23FF4783">
      <w:pPr>
        <w:pStyle w:val="35"/>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p>
    <w:p w14:paraId="4A9059DD">
      <w:pPr>
        <w:pStyle w:val="2"/>
        <w:rPr>
          <w:rFonts w:hint="eastAsia" w:ascii="宋体" w:hAnsi="宋体" w:eastAsia="宋体" w:cs="宋体"/>
          <w:caps w:val="0"/>
          <w:smallCaps w:val="0"/>
          <w:color w:val="000000" w:themeColor="text1"/>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454" w:footer="680" w:gutter="0"/>
          <w:pgNumType w:fmt="decimal"/>
          <w:cols w:space="720" w:num="1"/>
          <w:titlePg/>
          <w:docGrid w:type="lines" w:linePitch="312" w:charSpace="0"/>
        </w:sectPr>
      </w:pPr>
      <w:bookmarkStart w:id="0" w:name="_Toc404764406"/>
      <w:bookmarkStart w:id="1" w:name="_Toc404243487"/>
      <w:bookmarkStart w:id="2" w:name="_Toc346183627"/>
      <w:bookmarkStart w:id="3" w:name="_Toc404765182"/>
      <w:bookmarkStart w:id="4" w:name="_Toc16527"/>
      <w:bookmarkStart w:id="5" w:name="_Toc346701609"/>
      <w:bookmarkStart w:id="6" w:name="_Toc27718"/>
    </w:p>
    <w:p w14:paraId="41BFBD37">
      <w:pPr>
        <w:pStyle w:val="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系统前期准备</w:t>
      </w:r>
      <w:bookmarkEnd w:id="0"/>
      <w:bookmarkEnd w:id="1"/>
      <w:bookmarkEnd w:id="2"/>
      <w:bookmarkEnd w:id="3"/>
      <w:bookmarkEnd w:id="4"/>
      <w:bookmarkEnd w:id="5"/>
      <w:bookmarkEnd w:id="6"/>
    </w:p>
    <w:p w14:paraId="184AFBE0">
      <w:pPr>
        <w:rPr>
          <w:rFonts w:hint="eastAsia" w:ascii="宋体" w:hAnsi="宋体" w:eastAsia="宋体" w:cs="宋体"/>
          <w:caps w:val="0"/>
          <w:smallCaps w:val="0"/>
          <w:color w:val="000000" w:themeColor="text1"/>
          <w:spacing w:val="4"/>
          <w14:textFill>
            <w14:solidFill>
              <w14:schemeClr w14:val="tx1"/>
            </w14:solidFill>
          </w14:textFill>
        </w:rPr>
      </w:pPr>
      <w:r>
        <w:rPr>
          <w:rFonts w:hint="eastAsia"/>
          <w:lang w:val="en-US" w:eastAsia="zh-CN"/>
        </w:rPr>
        <w:t>采购代理</w:t>
      </w:r>
      <w:r>
        <w:rPr>
          <w:rFonts w:hint="eastAsia"/>
        </w:rPr>
        <w:t>参与网上招投标活动时需提前完成IE浏览器设置、驱动下载安装</w:t>
      </w:r>
      <w:r>
        <w:rPr>
          <w:rFonts w:hint="eastAsia"/>
          <w:lang w:eastAsia="zh-CN"/>
        </w:rPr>
        <w:t>：</w:t>
      </w:r>
      <w:r>
        <w:rPr>
          <w:rFonts w:hint="eastAsia"/>
          <w:lang w:val="en-US" w:eastAsia="zh-CN"/>
        </w:rPr>
        <w:t>新点驱动（新疆光正交易版）1.0</w:t>
      </w:r>
    </w:p>
    <w:p w14:paraId="39DFFD1A">
      <w:pPr>
        <w:pStyle w:val="2"/>
        <w:rPr>
          <w:rFonts w:hint="eastAsia" w:ascii="宋体" w:hAnsi="宋体" w:eastAsia="宋体" w:cs="宋体"/>
          <w:caps w:val="0"/>
          <w:smallCaps w:val="0"/>
          <w:color w:val="000000" w:themeColor="text1"/>
          <w14:textFill>
            <w14:solidFill>
              <w14:schemeClr w14:val="tx1"/>
            </w14:solidFill>
          </w14:textFill>
        </w:rPr>
      </w:pPr>
      <w:bookmarkStart w:id="7" w:name="_Toc16227"/>
      <w:bookmarkStart w:id="8" w:name="_Toc23792"/>
      <w:bookmarkStart w:id="9" w:name="_Toc28046"/>
      <w:bookmarkStart w:id="10" w:name="_Toc9709"/>
      <w:bookmarkStart w:id="11" w:name="_Toc261428518"/>
      <w:bookmarkStart w:id="12" w:name="_Toc225152732"/>
      <w:r>
        <w:rPr>
          <w:rFonts w:hint="eastAsia" w:ascii="宋体" w:hAnsi="宋体" w:eastAsia="宋体" w:cs="宋体"/>
          <w:caps w:val="0"/>
          <w:smallCaps w:val="0"/>
          <w:color w:val="000000" w:themeColor="text1"/>
          <w:lang w:val="en-US" w:eastAsia="zh-CN"/>
          <w14:textFill>
            <w14:solidFill>
              <w14:schemeClr w14:val="tx1"/>
            </w14:solidFill>
          </w14:textFill>
        </w:rPr>
        <w:t>用户登录</w:t>
      </w:r>
      <w:bookmarkEnd w:id="7"/>
    </w:p>
    <w:p w14:paraId="1B6FB50A">
      <w:pPr>
        <w:rPr>
          <w:rFonts w:hint="default" w:ascii="宋体" w:hAnsi="宋体" w:eastAsia="宋体" w:cs="宋体"/>
          <w:caps w:val="0"/>
          <w:smallCaps w:val="0"/>
          <w:color w:val="000000" w:themeColor="text1"/>
          <w:lang w:val="en-US"/>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打开“</w:t>
      </w:r>
      <w:r>
        <w:rPr>
          <w:rFonts w:hint="eastAsia" w:ascii="宋体" w:hAnsi="宋体" w:cs="宋体"/>
          <w:caps w:val="0"/>
          <w:smallCaps w:val="0"/>
          <w:color w:val="000000" w:themeColor="text1"/>
          <w:lang w:val="en-US" w:eastAsia="zh-CN"/>
          <w14:textFill>
            <w14:solidFill>
              <w14:schemeClr w14:val="tx1"/>
            </w14:solidFill>
          </w14:textFill>
        </w:rPr>
        <w:t>新疆光正交易</w:t>
      </w:r>
      <w:r>
        <w:rPr>
          <w:rFonts w:hint="eastAsia" w:ascii="宋体" w:hAnsi="宋体" w:eastAsia="宋体" w:cs="宋体"/>
          <w:caps w:val="0"/>
          <w:smallCaps w:val="0"/>
          <w:color w:val="000000" w:themeColor="text1"/>
          <w14:textFill>
            <w14:solidFill>
              <w14:schemeClr w14:val="tx1"/>
            </w14:solidFill>
          </w14:textFill>
        </w:rPr>
        <w:t>平台”</w:t>
      </w:r>
      <w:r>
        <w:rPr>
          <w:rFonts w:hint="eastAsia" w:ascii="宋体" w:hAnsi="宋体" w:cs="宋体"/>
          <w:caps w:val="0"/>
          <w:smallCaps w:val="0"/>
          <w:color w:val="000000" w:themeColor="text1"/>
          <w:lang w:eastAsia="zh-CN"/>
          <w14:textFill>
            <w14:solidFill>
              <w14:schemeClr w14:val="tx1"/>
            </w14:solidFill>
          </w14:textFill>
        </w:rPr>
        <w:t>“</w:t>
      </w:r>
      <w:r>
        <w:rPr>
          <w:rFonts w:hint="eastAsia" w:ascii="宋体" w:hAnsi="宋体" w:cs="宋体"/>
          <w:caps w:val="0"/>
          <w:smallCaps w:val="0"/>
          <w:color w:val="000000" w:themeColor="text1"/>
          <w:lang w:val="en-US" w:eastAsia="zh-CN"/>
          <w14:textFill>
            <w14:solidFill>
              <w14:schemeClr w14:val="tx1"/>
            </w14:solidFill>
          </w14:textFill>
        </w:rPr>
        <w:t>http://www.xjgzjy.com/</w:t>
      </w:r>
      <w:r>
        <w:rPr>
          <w:rFonts w:hint="eastAsia" w:ascii="宋体" w:hAnsi="宋体" w:cs="宋体"/>
          <w:caps w:val="0"/>
          <w:smallCaps w:val="0"/>
          <w:color w:val="000000" w:themeColor="text1"/>
          <w:lang w:eastAsia="zh-CN"/>
          <w14:textFill>
            <w14:solidFill>
              <w14:schemeClr w14:val="tx1"/>
            </w14:solidFill>
          </w14:textFill>
        </w:rPr>
        <w:t>”</w:t>
      </w:r>
      <w:r>
        <w:rPr>
          <w:rFonts w:hint="eastAsia" w:ascii="宋体" w:hAnsi="宋体" w:cs="宋体"/>
          <w:caps w:val="0"/>
          <w:smallCaps w:val="0"/>
          <w:color w:val="000000" w:themeColor="text1"/>
          <w:lang w:val="en-US" w:eastAsia="zh-CN"/>
          <w14:textFill>
            <w14:solidFill>
              <w14:schemeClr w14:val="tx1"/>
            </w14:solidFill>
          </w14:textFill>
        </w:rPr>
        <w:t>采购代理登录。</w:t>
      </w:r>
    </w:p>
    <w:bookmarkEnd w:id="8"/>
    <w:bookmarkEnd w:id="9"/>
    <w:p w14:paraId="3FB6C2A1">
      <w:pPr>
        <w:pStyle w:val="2"/>
        <w:bidi w:val="0"/>
        <w:rPr>
          <w:rFonts w:hint="eastAsia" w:ascii="宋体" w:hAnsi="宋体" w:eastAsia="宋体" w:cs="宋体"/>
          <w:caps w:val="0"/>
          <w:smallCaps w:val="0"/>
          <w:lang w:val="en-US" w:eastAsia="zh-CN"/>
        </w:rPr>
      </w:pPr>
      <w:bookmarkStart w:id="13" w:name="_Toc29487"/>
      <w:bookmarkStart w:id="14" w:name="_Toc17036"/>
      <w:bookmarkStart w:id="15" w:name="_Toc14204"/>
      <w:r>
        <w:rPr>
          <w:rFonts w:hint="eastAsia" w:ascii="宋体" w:hAnsi="宋体" w:eastAsia="宋体" w:cs="宋体"/>
          <w:caps w:val="0"/>
          <w:smallCaps w:val="0"/>
          <w:lang w:val="en-US" w:eastAsia="zh-CN"/>
        </w:rPr>
        <w:t>采购立项管理</w:t>
      </w:r>
      <w:bookmarkEnd w:id="13"/>
      <w:bookmarkEnd w:id="14"/>
      <w:bookmarkEnd w:id="15"/>
    </w:p>
    <w:p w14:paraId="3E62EF30">
      <w:pPr>
        <w:pStyle w:val="3"/>
        <w:rPr>
          <w:rFonts w:hint="eastAsia" w:ascii="宋体" w:hAnsi="宋体" w:eastAsia="宋体" w:cs="宋体"/>
          <w:caps w:val="0"/>
          <w:smallCaps w:val="0"/>
          <w:color w:val="000000" w:themeColor="text1"/>
          <w14:textFill>
            <w14:solidFill>
              <w14:schemeClr w14:val="tx1"/>
            </w14:solidFill>
          </w14:textFill>
        </w:rPr>
      </w:pPr>
      <w:bookmarkStart w:id="16" w:name="_Toc27921"/>
      <w:bookmarkStart w:id="17" w:name="_Toc17528"/>
      <w:bookmarkStart w:id="18" w:name="_Toc27636"/>
      <w:bookmarkStart w:id="19" w:name="_Toc13414"/>
      <w:bookmarkStart w:id="20" w:name="_Toc13566"/>
      <w:bookmarkStart w:id="21" w:name="_Toc11217"/>
      <w:bookmarkStart w:id="22" w:name="_Toc21148"/>
      <w:r>
        <w:rPr>
          <w:rFonts w:hint="eastAsia" w:ascii="宋体" w:hAnsi="宋体" w:cs="宋体"/>
          <w:caps w:val="0"/>
          <w:smallCaps w:val="0"/>
          <w:lang w:val="en-US" w:eastAsia="zh-CN"/>
        </w:rPr>
        <w:t>招标</w:t>
      </w:r>
      <w:r>
        <w:rPr>
          <w:rFonts w:hint="eastAsia" w:ascii="宋体" w:hAnsi="宋体" w:eastAsia="宋体" w:cs="宋体"/>
          <w:caps w:val="0"/>
          <w:smallCaps w:val="0"/>
          <w:lang w:eastAsia="zh-CN"/>
        </w:rPr>
        <w:t>采购立项</w:t>
      </w:r>
      <w:bookmarkEnd w:id="16"/>
      <w:bookmarkEnd w:id="17"/>
      <w:bookmarkEnd w:id="18"/>
      <w:bookmarkEnd w:id="19"/>
    </w:p>
    <w:p w14:paraId="756C2CB2">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功能介绍：</w:t>
      </w:r>
    </w:p>
    <w:p w14:paraId="53B7FFC8">
      <w:pPr>
        <w:rPr>
          <w:rFonts w:hint="eastAsia" w:ascii="宋体" w:hAnsi="宋体" w:eastAsia="宋体" w:cs="宋体"/>
          <w:caps w:val="0"/>
          <w:smallCaps w:val="0"/>
        </w:rPr>
      </w:pPr>
      <w:r>
        <w:rPr>
          <w:rFonts w:hint="eastAsia" w:ascii="宋体" w:hAnsi="宋体" w:eastAsia="宋体" w:cs="宋体"/>
          <w:caps w:val="0"/>
          <w:smallCaps w:val="0"/>
        </w:rPr>
        <w:t>此环节具备项目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采购项目及标段（包）</w:t>
      </w:r>
      <w:r>
        <w:rPr>
          <w:rFonts w:hint="eastAsia" w:ascii="宋体" w:hAnsi="宋体" w:eastAsia="宋体" w:cs="宋体"/>
          <w:caps w:val="0"/>
          <w:smallCaps w:val="0"/>
        </w:rPr>
        <w:t>的新增、修改、审核等功能。</w:t>
      </w:r>
    </w:p>
    <w:p w14:paraId="509A04F6">
      <w:pPr>
        <w:rPr>
          <w:rFonts w:hint="eastAsia" w:ascii="宋体" w:hAnsi="宋体" w:eastAsia="宋体" w:cs="宋体"/>
          <w:caps w:val="0"/>
          <w:smallCaps w:val="0"/>
        </w:rPr>
      </w:pPr>
      <w:r>
        <w:rPr>
          <w:rFonts w:hint="eastAsia" w:ascii="宋体" w:hAnsi="宋体" w:eastAsia="宋体" w:cs="宋体"/>
          <w:caps w:val="0"/>
          <w:smallCaps w:val="0"/>
          <w:lang w:eastAsia="zh-CN"/>
        </w:rPr>
        <w:t>采购代理</w:t>
      </w:r>
      <w:r>
        <w:rPr>
          <w:rFonts w:hint="eastAsia" w:ascii="宋体" w:hAnsi="宋体" w:eastAsia="宋体" w:cs="宋体"/>
          <w:caps w:val="0"/>
          <w:smallCaps w:val="0"/>
        </w:rPr>
        <w:t>登录系统，点击</w:t>
      </w:r>
      <w:r>
        <w:rPr>
          <w:rFonts w:hint="eastAsia" w:ascii="宋体" w:hAnsi="宋体" w:eastAsia="宋体" w:cs="宋体"/>
          <w:caps w:val="0"/>
          <w:smallCaps w:val="0"/>
          <w:lang w:eastAsia="zh-CN"/>
        </w:rPr>
        <w:t>招标采购立项</w:t>
      </w:r>
      <w:r>
        <w:rPr>
          <w:rFonts w:hint="eastAsia" w:ascii="宋体" w:hAnsi="宋体" w:eastAsia="宋体" w:cs="宋体"/>
          <w:caps w:val="0"/>
          <w:smallCaps w:val="0"/>
        </w:rPr>
        <w:t>菜单，进入</w:t>
      </w:r>
      <w:r>
        <w:rPr>
          <w:rFonts w:hint="eastAsia" w:ascii="宋体" w:hAnsi="宋体" w:eastAsia="宋体" w:cs="宋体"/>
          <w:caps w:val="0"/>
          <w:smallCaps w:val="0"/>
          <w:lang w:eastAsia="zh-CN"/>
        </w:rPr>
        <w:t>招标采购立项</w:t>
      </w:r>
      <w:r>
        <w:rPr>
          <w:rFonts w:hint="eastAsia" w:ascii="宋体" w:hAnsi="宋体" w:eastAsia="宋体" w:cs="宋体"/>
          <w:caps w:val="0"/>
          <w:smallCaps w:val="0"/>
        </w:rPr>
        <w:t>列表，点击新增按钮进行新建项目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采购项目并划分标段，</w:t>
      </w:r>
      <w:r>
        <w:rPr>
          <w:rFonts w:hint="eastAsia" w:ascii="宋体" w:hAnsi="宋体" w:eastAsia="宋体" w:cs="宋体"/>
          <w:caps w:val="0"/>
          <w:smallCaps w:val="0"/>
        </w:rPr>
        <w:t>系统自动将招标组织方式设置为</w:t>
      </w:r>
      <w:r>
        <w:rPr>
          <w:rFonts w:hint="eastAsia" w:ascii="宋体" w:hAnsi="宋体" w:eastAsia="宋体" w:cs="宋体"/>
          <w:caps w:val="0"/>
          <w:smallCaps w:val="0"/>
          <w:lang w:eastAsia="zh-CN"/>
        </w:rPr>
        <w:t>委托招标</w:t>
      </w:r>
      <w:r>
        <w:rPr>
          <w:rFonts w:hint="eastAsia" w:ascii="宋体" w:hAnsi="宋体" w:eastAsia="宋体" w:cs="宋体"/>
          <w:caps w:val="0"/>
          <w:smallCaps w:val="0"/>
        </w:rPr>
        <w:t>且不可修改，填写完数据项后点击保存按钮进行保存，点击提交按钮进行提交审核。</w:t>
      </w:r>
    </w:p>
    <w:p w14:paraId="4C06D73F">
      <w:pPr>
        <w:rPr>
          <w:rFonts w:hint="eastAsia" w:ascii="宋体" w:hAnsi="宋体" w:eastAsia="宋体" w:cs="宋体"/>
          <w:caps w:val="0"/>
          <w:smallCaps w:val="0"/>
        </w:rPr>
      </w:pPr>
      <w:r>
        <w:rPr>
          <w:rFonts w:hint="eastAsia" w:ascii="宋体" w:hAnsi="宋体" w:eastAsia="宋体" w:cs="宋体"/>
          <w:caps w:val="0"/>
          <w:smallCaps w:val="0"/>
          <w:lang w:eastAsia="zh-CN"/>
        </w:rPr>
        <w:t>采购人</w:t>
      </w:r>
      <w:r>
        <w:rPr>
          <w:rFonts w:hint="eastAsia" w:ascii="宋体" w:hAnsi="宋体" w:eastAsia="宋体" w:cs="宋体"/>
          <w:caps w:val="0"/>
          <w:smallCaps w:val="0"/>
        </w:rPr>
        <w:t>登录系统，点击</w:t>
      </w:r>
      <w:r>
        <w:rPr>
          <w:rFonts w:hint="eastAsia" w:ascii="宋体" w:hAnsi="宋体" w:eastAsia="宋体" w:cs="宋体"/>
          <w:caps w:val="0"/>
          <w:smallCaps w:val="0"/>
          <w:lang w:eastAsia="zh-CN"/>
        </w:rPr>
        <w:t>招标采购立项</w:t>
      </w:r>
      <w:r>
        <w:rPr>
          <w:rFonts w:hint="eastAsia" w:ascii="宋体" w:hAnsi="宋体" w:eastAsia="宋体" w:cs="宋体"/>
          <w:caps w:val="0"/>
          <w:smallCaps w:val="0"/>
        </w:rPr>
        <w:t>菜单，进入</w:t>
      </w:r>
      <w:r>
        <w:rPr>
          <w:rFonts w:hint="eastAsia" w:ascii="宋体" w:hAnsi="宋体" w:eastAsia="宋体" w:cs="宋体"/>
          <w:caps w:val="0"/>
          <w:smallCaps w:val="0"/>
          <w:lang w:eastAsia="zh-CN"/>
        </w:rPr>
        <w:t>招标采购立项</w:t>
      </w:r>
      <w:r>
        <w:rPr>
          <w:rFonts w:hint="eastAsia" w:ascii="宋体" w:hAnsi="宋体" w:eastAsia="宋体" w:cs="宋体"/>
          <w:caps w:val="0"/>
          <w:smallCaps w:val="0"/>
        </w:rPr>
        <w:t>列表，点击新增按钮进行项目的新建项目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采购项目并划分标段</w:t>
      </w:r>
      <w:r>
        <w:rPr>
          <w:rFonts w:hint="eastAsia" w:ascii="宋体" w:hAnsi="宋体" w:eastAsia="宋体" w:cs="宋体"/>
          <w:caps w:val="0"/>
          <w:smallCaps w:val="0"/>
        </w:rPr>
        <w:t>，</w:t>
      </w:r>
      <w:r>
        <w:rPr>
          <w:rFonts w:hint="eastAsia" w:ascii="宋体" w:hAnsi="宋体" w:eastAsia="宋体" w:cs="宋体"/>
          <w:caps w:val="0"/>
          <w:smallCaps w:val="0"/>
          <w:lang w:eastAsia="zh-CN"/>
        </w:rPr>
        <w:t>采购人</w:t>
      </w:r>
      <w:r>
        <w:rPr>
          <w:rFonts w:hint="eastAsia" w:ascii="宋体" w:hAnsi="宋体" w:eastAsia="宋体" w:cs="宋体"/>
          <w:caps w:val="0"/>
          <w:smallCaps w:val="0"/>
        </w:rPr>
        <w:t>可修改招标组织方式为</w:t>
      </w:r>
      <w:r>
        <w:rPr>
          <w:rFonts w:hint="eastAsia" w:ascii="宋体" w:hAnsi="宋体" w:eastAsia="宋体" w:cs="宋体"/>
          <w:caps w:val="0"/>
          <w:smallCaps w:val="0"/>
          <w:lang w:eastAsia="zh-CN"/>
        </w:rPr>
        <w:t>自行采购</w:t>
      </w:r>
      <w:r>
        <w:rPr>
          <w:rFonts w:hint="eastAsia" w:ascii="宋体" w:hAnsi="宋体" w:eastAsia="宋体" w:cs="宋体"/>
          <w:caps w:val="0"/>
          <w:smallCaps w:val="0"/>
        </w:rPr>
        <w:t>或</w:t>
      </w:r>
      <w:r>
        <w:rPr>
          <w:rFonts w:hint="eastAsia" w:ascii="宋体" w:hAnsi="宋体" w:eastAsia="宋体" w:cs="宋体"/>
          <w:caps w:val="0"/>
          <w:smallCaps w:val="0"/>
          <w:lang w:eastAsia="zh-CN"/>
        </w:rPr>
        <w:t>委托招标</w:t>
      </w:r>
      <w:r>
        <w:rPr>
          <w:rFonts w:hint="eastAsia" w:ascii="宋体" w:hAnsi="宋体" w:eastAsia="宋体" w:cs="宋体"/>
          <w:caps w:val="0"/>
          <w:smallCaps w:val="0"/>
        </w:rPr>
        <w:t>，当选择</w:t>
      </w:r>
      <w:r>
        <w:rPr>
          <w:rFonts w:hint="eastAsia" w:ascii="宋体" w:hAnsi="宋体" w:eastAsia="宋体" w:cs="宋体"/>
          <w:caps w:val="0"/>
          <w:smallCaps w:val="0"/>
          <w:lang w:eastAsia="zh-CN"/>
        </w:rPr>
        <w:t>委托招标</w:t>
      </w:r>
      <w:r>
        <w:rPr>
          <w:rFonts w:hint="eastAsia" w:ascii="宋体" w:hAnsi="宋体" w:eastAsia="宋体" w:cs="宋体"/>
          <w:caps w:val="0"/>
          <w:smallCaps w:val="0"/>
        </w:rPr>
        <w:t>时需要选择</w:t>
      </w:r>
      <w:r>
        <w:rPr>
          <w:rFonts w:hint="eastAsia" w:ascii="宋体" w:hAnsi="宋体" w:eastAsia="宋体" w:cs="宋体"/>
          <w:caps w:val="0"/>
          <w:smallCaps w:val="0"/>
          <w:lang w:eastAsia="zh-CN"/>
        </w:rPr>
        <w:t>采购代理</w:t>
      </w:r>
      <w:r>
        <w:rPr>
          <w:rFonts w:hint="eastAsia" w:ascii="宋体" w:hAnsi="宋体" w:eastAsia="宋体" w:cs="宋体"/>
          <w:caps w:val="0"/>
          <w:smallCaps w:val="0"/>
        </w:rPr>
        <w:t>，填写完数据项后点击保存按钮进行保存，点击提交按钮进行提交审核。</w:t>
      </w:r>
    </w:p>
    <w:p w14:paraId="7571F447">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B55684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w:t>
      </w:r>
    </w:p>
    <w:p w14:paraId="514A7F39">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741AA3D2">
      <w:pPr>
        <w:autoSpaceDE w:val="0"/>
        <w:autoSpaceDN w:val="0"/>
        <w:spacing w:line="360" w:lineRule="auto"/>
        <w:ind w:left="0" w:leftChars="0" w:firstLine="420" w:firstLineChars="0"/>
        <w:jc w:val="both"/>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无</w:t>
      </w:r>
    </w:p>
    <w:p w14:paraId="0B8C514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E9FE87E">
      <w:pPr>
        <w:numPr>
          <w:ilvl w:val="0"/>
          <w:numId w:val="2"/>
        </w:numPr>
        <w:bidi w:val="0"/>
        <w:rPr>
          <w:rFonts w:hint="eastAsia" w:ascii="宋体" w:hAnsi="宋体" w:eastAsia="宋体" w:cs="宋体"/>
          <w:caps w:val="0"/>
          <w:smallCaps w:val="0"/>
          <w:lang w:val="en-US" w:eastAsia="zh-CN"/>
        </w:rPr>
      </w:pPr>
      <w:bookmarkStart w:id="23" w:name="_Toc261428517"/>
      <w:bookmarkStart w:id="24" w:name="_Toc225152731"/>
      <w:r>
        <w:rPr>
          <w:rFonts w:hint="eastAsia" w:ascii="宋体" w:hAnsi="宋体" w:eastAsia="宋体" w:cs="宋体"/>
          <w:caps w:val="0"/>
          <w:smallCaps w:val="0"/>
        </w:rPr>
        <w:t>点击“</w:t>
      </w:r>
      <w:r>
        <w:rPr>
          <w:rFonts w:hint="eastAsia" w:ascii="宋体" w:hAnsi="宋体" w:eastAsia="宋体" w:cs="宋体"/>
          <w:caps w:val="0"/>
          <w:smallCaps w:val="0"/>
          <w:lang w:val="en-US" w:eastAsia="zh-CN"/>
        </w:rPr>
        <w:t>默认门户—采购立项管理—采购立项</w:t>
      </w:r>
      <w:r>
        <w:rPr>
          <w:rFonts w:hint="eastAsia" w:ascii="宋体" w:hAnsi="宋体" w:eastAsia="宋体" w:cs="宋体"/>
          <w:caps w:val="0"/>
          <w:smallCaps w:val="0"/>
        </w:rPr>
        <w:t>”菜单，进入</w:t>
      </w:r>
      <w:r>
        <w:rPr>
          <w:rFonts w:hint="eastAsia" w:ascii="宋体" w:hAnsi="宋体" w:eastAsia="宋体" w:cs="宋体"/>
          <w:caps w:val="0"/>
          <w:smallCaps w:val="0"/>
          <w:lang w:val="en-US" w:eastAsia="zh-CN"/>
        </w:rPr>
        <w:t>项目</w:t>
      </w:r>
      <w:r>
        <w:rPr>
          <w:rFonts w:hint="eastAsia" w:ascii="宋体" w:hAnsi="宋体" w:eastAsia="宋体" w:cs="宋体"/>
          <w:caps w:val="0"/>
          <w:smallCaps w:val="0"/>
        </w:rPr>
        <w:t>列表页面。如下图</w:t>
      </w:r>
      <w:r>
        <w:rPr>
          <w:rFonts w:hint="eastAsia" w:ascii="宋体" w:hAnsi="宋体" w:eastAsia="宋体" w:cs="宋体"/>
          <w:caps w:val="0"/>
          <w:smallCaps w:val="0"/>
          <w:lang w:val="en-US" w:eastAsia="zh-CN"/>
        </w:rPr>
        <w:t>：</w:t>
      </w:r>
    </w:p>
    <w:p w14:paraId="31F69440">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98700"/>
            <wp:effectExtent l="0" t="0" r="9525" b="6350"/>
            <wp:docPr id="59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49"/>
                    <pic:cNvPicPr>
                      <a:picLocks noChangeAspect="1"/>
                    </pic:cNvPicPr>
                  </pic:nvPicPr>
                  <pic:blipFill>
                    <a:blip r:embed="rId15"/>
                    <a:stretch>
                      <a:fillRect/>
                    </a:stretch>
                  </pic:blipFill>
                  <pic:spPr>
                    <a:xfrm>
                      <a:off x="0" y="0"/>
                      <a:ext cx="5057775" cy="2298700"/>
                    </a:xfrm>
                    <a:prstGeom prst="rect">
                      <a:avLst/>
                    </a:prstGeom>
                    <a:noFill/>
                    <a:ln>
                      <a:noFill/>
                    </a:ln>
                  </pic:spPr>
                </pic:pic>
              </a:graphicData>
            </a:graphic>
          </wp:inline>
        </w:drawing>
      </w:r>
    </w:p>
    <w:p w14:paraId="2CBA8B3F">
      <w:pPr>
        <w:numPr>
          <w:ilvl w:val="0"/>
          <w:numId w:val="2"/>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点击“新增项目”按钮，进入新增招标采购立项页面。如下图：</w:t>
      </w:r>
    </w:p>
    <w:p w14:paraId="4DD095C8">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13330"/>
            <wp:effectExtent l="0" t="0" r="9525" b="1270"/>
            <wp:docPr id="59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0"/>
                    <pic:cNvPicPr>
                      <a:picLocks noChangeAspect="1"/>
                    </pic:cNvPicPr>
                  </pic:nvPicPr>
                  <pic:blipFill>
                    <a:blip r:embed="rId16"/>
                    <a:stretch>
                      <a:fillRect/>
                    </a:stretch>
                  </pic:blipFill>
                  <pic:spPr>
                    <a:xfrm>
                      <a:off x="0" y="0"/>
                      <a:ext cx="5057775" cy="2513330"/>
                    </a:xfrm>
                    <a:prstGeom prst="rect">
                      <a:avLst/>
                    </a:prstGeom>
                    <a:noFill/>
                    <a:ln>
                      <a:noFill/>
                    </a:ln>
                  </pic:spPr>
                </pic:pic>
              </a:graphicData>
            </a:graphic>
          </wp:inline>
        </w:drawing>
      </w:r>
    </w:p>
    <w:p w14:paraId="616E5B81">
      <w:pPr>
        <w:bidi w:val="0"/>
        <w:ind w:left="0" w:leftChars="0" w:firstLine="0" w:firstLineChars="0"/>
        <w:rPr>
          <w:rFonts w:hint="eastAsia" w:ascii="宋体" w:hAnsi="宋体" w:eastAsia="宋体" w:cs="宋体"/>
          <w:lang w:val="en-US" w:eastAsia="zh-CN"/>
        </w:rPr>
      </w:pPr>
    </w:p>
    <w:p w14:paraId="7DC5395B">
      <w:pPr>
        <w:numPr>
          <w:ilvl w:val="0"/>
          <w:numId w:val="2"/>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新增采购立项页面上，</w:t>
      </w:r>
      <w:r>
        <w:rPr>
          <w:rFonts w:hint="eastAsia" w:ascii="宋体" w:hAnsi="宋体" w:cs="宋体"/>
          <w:caps w:val="0"/>
          <w:smallCaps w:val="0"/>
          <w:lang w:val="en-US" w:eastAsia="zh-CN"/>
        </w:rPr>
        <w:t>内容填写全面，</w:t>
      </w:r>
      <w:r>
        <w:rPr>
          <w:rFonts w:hint="eastAsia" w:ascii="宋体" w:hAnsi="宋体" w:eastAsia="宋体" w:cs="宋体"/>
          <w:caps w:val="0"/>
          <w:smallCaps w:val="0"/>
          <w:lang w:val="en-US" w:eastAsia="zh-CN"/>
        </w:rPr>
        <w:t>点击“提交信息”按钮，提交给下一步审核人进行审核。如下图：</w:t>
      </w:r>
    </w:p>
    <w:p w14:paraId="1E290DCC">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69465"/>
            <wp:effectExtent l="0" t="0" r="9525" b="6985"/>
            <wp:docPr id="68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76"/>
                    <pic:cNvPicPr>
                      <a:picLocks noChangeAspect="1"/>
                    </pic:cNvPicPr>
                  </pic:nvPicPr>
                  <pic:blipFill>
                    <a:blip r:embed="rId17"/>
                    <a:stretch>
                      <a:fillRect/>
                    </a:stretch>
                  </pic:blipFill>
                  <pic:spPr>
                    <a:xfrm>
                      <a:off x="0" y="0"/>
                      <a:ext cx="5057775" cy="2069465"/>
                    </a:xfrm>
                    <a:prstGeom prst="rect">
                      <a:avLst/>
                    </a:prstGeom>
                    <a:noFill/>
                    <a:ln>
                      <a:noFill/>
                    </a:ln>
                  </pic:spPr>
                </pic:pic>
              </a:graphicData>
            </a:graphic>
          </wp:inline>
        </w:drawing>
      </w:r>
    </w:p>
    <w:p w14:paraId="22B14069">
      <w:pPr>
        <w:numPr>
          <w:ilvl w:val="0"/>
          <w:numId w:val="2"/>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采购立项</w:t>
      </w:r>
      <w:r>
        <w:rPr>
          <w:rFonts w:hint="eastAsia" w:ascii="宋体" w:hAnsi="宋体" w:eastAsia="宋体" w:cs="宋体"/>
          <w:caps w:val="0"/>
          <w:smallCaps w:val="0"/>
        </w:rPr>
        <w:t>列表页面上，</w:t>
      </w:r>
      <w:r>
        <w:rPr>
          <w:rFonts w:hint="eastAsia" w:ascii="宋体" w:hAnsi="宋体" w:eastAsia="宋体" w:cs="宋体"/>
          <w:caps w:val="0"/>
          <w:smallCaps w:val="0"/>
          <w:lang w:val="en-US" w:eastAsia="zh-CN"/>
        </w:rPr>
        <w:t>点击招标项目后的</w:t>
      </w:r>
      <w:r>
        <w:rPr>
          <w:rFonts w:hint="eastAsia" w:ascii="宋体" w:hAnsi="宋体" w:eastAsia="宋体" w:cs="宋体"/>
          <w:caps w:val="0"/>
          <w:smallCaps w:val="0"/>
        </w:rPr>
        <w:t>“操作”按钮，可修改该</w:t>
      </w:r>
      <w:r>
        <w:rPr>
          <w:rFonts w:hint="eastAsia" w:ascii="宋体" w:hAnsi="宋体" w:eastAsia="宋体" w:cs="宋体"/>
          <w:caps w:val="0"/>
          <w:smallCaps w:val="0"/>
          <w:lang w:val="en-US" w:eastAsia="zh-CN"/>
        </w:rPr>
        <w:t>招标项目</w:t>
      </w:r>
      <w:r>
        <w:rPr>
          <w:rFonts w:hint="eastAsia" w:ascii="宋体" w:hAnsi="宋体" w:eastAsia="宋体" w:cs="宋体"/>
          <w:caps w:val="0"/>
          <w:smallCaps w:val="0"/>
        </w:rPr>
        <w:t>信息。如下图：</w:t>
      </w:r>
    </w:p>
    <w:p w14:paraId="51C50354">
      <w:pPr>
        <w:numPr>
          <w:ilvl w:val="0"/>
          <w:numId w:val="0"/>
        </w:numP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73555"/>
            <wp:effectExtent l="0" t="0" r="9525" b="17145"/>
            <wp:docPr id="684"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77"/>
                    <pic:cNvPicPr>
                      <a:picLocks noChangeAspect="1"/>
                    </pic:cNvPicPr>
                  </pic:nvPicPr>
                  <pic:blipFill>
                    <a:blip r:embed="rId18"/>
                    <a:stretch>
                      <a:fillRect/>
                    </a:stretch>
                  </pic:blipFill>
                  <pic:spPr>
                    <a:xfrm>
                      <a:off x="0" y="0"/>
                      <a:ext cx="5057775" cy="1773555"/>
                    </a:xfrm>
                    <a:prstGeom prst="rect">
                      <a:avLst/>
                    </a:prstGeom>
                    <a:noFill/>
                    <a:ln>
                      <a:noFill/>
                    </a:ln>
                  </pic:spPr>
                </pic:pic>
              </a:graphicData>
            </a:graphic>
          </wp:inline>
        </w:drawing>
      </w:r>
    </w:p>
    <w:p w14:paraId="2BAFB74C">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注：只有“编辑中”中的招标项目才可以修改信息。</w:t>
      </w:r>
    </w:p>
    <w:p w14:paraId="6C6FAE1D">
      <w:pPr>
        <w:numPr>
          <w:ilvl w:val="0"/>
          <w:numId w:val="2"/>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采购立项</w:t>
      </w:r>
      <w:r>
        <w:rPr>
          <w:rFonts w:hint="eastAsia" w:ascii="宋体" w:hAnsi="宋体" w:eastAsia="宋体" w:cs="宋体"/>
          <w:caps w:val="0"/>
          <w:smallCaps w:val="0"/>
        </w:rPr>
        <w:t>列表页面上，选中要删除的</w:t>
      </w:r>
      <w:r>
        <w:rPr>
          <w:rFonts w:hint="eastAsia" w:ascii="宋体" w:hAnsi="宋体" w:eastAsia="宋体" w:cs="宋体"/>
          <w:caps w:val="0"/>
          <w:smallCaps w:val="0"/>
          <w:lang w:val="en-US" w:eastAsia="zh-CN"/>
        </w:rPr>
        <w:t>招标项目</w:t>
      </w:r>
      <w:r>
        <w:rPr>
          <w:rFonts w:hint="eastAsia" w:ascii="宋体" w:hAnsi="宋体" w:eastAsia="宋体" w:cs="宋体"/>
          <w:caps w:val="0"/>
          <w:smallCaps w:val="0"/>
        </w:rPr>
        <w:t>，点击“删除</w:t>
      </w:r>
      <w:r>
        <w:rPr>
          <w:rFonts w:hint="eastAsia" w:ascii="宋体" w:hAnsi="宋体" w:eastAsia="宋体" w:cs="宋体"/>
          <w:caps w:val="0"/>
          <w:smallCaps w:val="0"/>
          <w:lang w:val="en-US" w:eastAsia="zh-CN"/>
        </w:rPr>
        <w:t>项目</w:t>
      </w:r>
      <w:r>
        <w:rPr>
          <w:rFonts w:hint="eastAsia" w:ascii="宋体" w:hAnsi="宋体" w:eastAsia="宋体" w:cs="宋体"/>
          <w:caps w:val="0"/>
          <w:smallCaps w:val="0"/>
        </w:rPr>
        <w:t>”按钮，可删除该</w:t>
      </w:r>
      <w:r>
        <w:rPr>
          <w:rFonts w:hint="eastAsia" w:ascii="宋体" w:hAnsi="宋体" w:eastAsia="宋体" w:cs="宋体"/>
          <w:caps w:val="0"/>
          <w:smallCaps w:val="0"/>
          <w:lang w:val="en-US" w:eastAsia="zh-CN"/>
        </w:rPr>
        <w:t>招标项目</w:t>
      </w:r>
      <w:r>
        <w:rPr>
          <w:rFonts w:hint="eastAsia" w:ascii="宋体" w:hAnsi="宋体" w:eastAsia="宋体" w:cs="宋体"/>
          <w:caps w:val="0"/>
          <w:smallCaps w:val="0"/>
        </w:rPr>
        <w:t>。如下图：</w:t>
      </w:r>
    </w:p>
    <w:p w14:paraId="4C50A220">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06575"/>
            <wp:effectExtent l="0" t="0" r="9525" b="3175"/>
            <wp:docPr id="687"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79"/>
                    <pic:cNvPicPr>
                      <a:picLocks noChangeAspect="1"/>
                    </pic:cNvPicPr>
                  </pic:nvPicPr>
                  <pic:blipFill>
                    <a:blip r:embed="rId19"/>
                    <a:stretch>
                      <a:fillRect/>
                    </a:stretch>
                  </pic:blipFill>
                  <pic:spPr>
                    <a:xfrm>
                      <a:off x="0" y="0"/>
                      <a:ext cx="5057775" cy="1806575"/>
                    </a:xfrm>
                    <a:prstGeom prst="rect">
                      <a:avLst/>
                    </a:prstGeom>
                    <a:noFill/>
                    <a:ln>
                      <a:noFill/>
                    </a:ln>
                  </pic:spPr>
                </pic:pic>
              </a:graphicData>
            </a:graphic>
          </wp:inline>
        </w:drawing>
      </w:r>
    </w:p>
    <w:p w14:paraId="1CB1BBDB">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注：只有“编辑中”的采购项目才可以删除。</w:t>
      </w:r>
    </w:p>
    <w:bookmarkEnd w:id="23"/>
    <w:bookmarkEnd w:id="24"/>
    <w:p w14:paraId="205E80C8">
      <w:pPr>
        <w:pStyle w:val="3"/>
        <w:rPr>
          <w:rFonts w:hint="eastAsia" w:ascii="宋体" w:hAnsi="宋体" w:eastAsia="宋体" w:cs="宋体"/>
          <w:b/>
          <w:caps w:val="0"/>
          <w:smallCaps w:val="0"/>
          <w:color w:val="000000" w:themeColor="text1"/>
          <w:lang w:val="en-US" w:eastAsia="zh-CN"/>
          <w14:textFill>
            <w14:solidFill>
              <w14:schemeClr w14:val="tx1"/>
            </w14:solidFill>
          </w14:textFill>
        </w:rPr>
      </w:pPr>
      <w:bookmarkStart w:id="25" w:name="_Toc1340"/>
      <w:r>
        <w:rPr>
          <w:rFonts w:hint="eastAsia" w:ascii="宋体" w:hAnsi="宋体" w:cs="宋体"/>
          <w:caps w:val="0"/>
          <w:smallCaps w:val="0"/>
          <w:lang w:val="en-US" w:eastAsia="zh-CN"/>
        </w:rPr>
        <w:t>招标</w:t>
      </w:r>
      <w:r>
        <w:rPr>
          <w:rFonts w:hint="eastAsia" w:ascii="宋体" w:hAnsi="宋体" w:eastAsia="宋体" w:cs="宋体"/>
          <w:caps w:val="0"/>
          <w:smallCaps w:val="0"/>
          <w:lang w:eastAsia="zh-CN"/>
        </w:rPr>
        <w:t>委托合同</w:t>
      </w:r>
      <w:bookmarkEnd w:id="20"/>
      <w:bookmarkEnd w:id="21"/>
      <w:bookmarkEnd w:id="22"/>
      <w:r>
        <w:rPr>
          <w:rFonts w:hint="eastAsia" w:ascii="宋体" w:hAnsi="宋体" w:cs="宋体"/>
          <w:caps w:val="0"/>
          <w:smallCaps w:val="0"/>
          <w:lang w:val="en-US" w:eastAsia="zh-CN"/>
        </w:rPr>
        <w:t>备案</w:t>
      </w:r>
      <w:bookmarkEnd w:id="25"/>
    </w:p>
    <w:p w14:paraId="51567F9E">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功能介绍：</w:t>
      </w:r>
    </w:p>
    <w:p w14:paraId="6A03651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根据采购委托合同设定采购项目代理机构职责和权限以及合同在线编辑、递交和签署的功能。包括采购代理机构名称、采购代理机构资格分类分级代码、采购代理机构代码、采购代理内容、范围、权限、采购代理机构项目负责人及其职责权限和联系方式等信息。</w:t>
      </w:r>
    </w:p>
    <w:p w14:paraId="5259025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登录系统，挑选采购项目，设定代理机构职责，并且上传合同原稿，提交给采购人确认。若采购人对合同有异议，可以以Word留痕的形式修改文档，然后再返回代理，代理确认无误后，可转换成pdf文档进行签章，然后提交给采购人签章，采购人签完章之后，点击提交备案完成整个流程。</w:t>
      </w:r>
    </w:p>
    <w:bookmarkEnd w:id="10"/>
    <w:p w14:paraId="2A06719E">
      <w:pPr>
        <w:pStyle w:val="2"/>
        <w:rPr>
          <w:rFonts w:hint="eastAsia" w:ascii="宋体" w:hAnsi="宋体" w:eastAsia="宋体" w:cs="宋体"/>
          <w:caps w:val="0"/>
          <w:smallCaps w:val="0"/>
          <w:color w:val="000000" w:themeColor="text1"/>
          <w14:textFill>
            <w14:solidFill>
              <w14:schemeClr w14:val="tx1"/>
            </w14:solidFill>
          </w14:textFill>
        </w:rPr>
      </w:pPr>
      <w:bookmarkStart w:id="26" w:name="_Toc5741"/>
      <w:r>
        <w:rPr>
          <w:rFonts w:hint="eastAsia" w:ascii="宋体" w:hAnsi="宋体" w:eastAsia="宋体" w:cs="宋体"/>
          <w:caps w:val="0"/>
          <w:smallCaps w:val="0"/>
          <w:color w:val="000000" w:themeColor="text1"/>
          <w:lang w:val="en-US" w:eastAsia="zh-CN"/>
          <w14:textFill>
            <w14:solidFill>
              <w14:schemeClr w14:val="tx1"/>
            </w14:solidFill>
          </w14:textFill>
        </w:rPr>
        <w:t>招标方式采购（菜单模式）</w:t>
      </w:r>
      <w:bookmarkEnd w:id="26"/>
    </w:p>
    <w:bookmarkEnd w:id="11"/>
    <w:bookmarkEnd w:id="12"/>
    <w:p w14:paraId="3DC2468B">
      <w:pPr>
        <w:pStyle w:val="3"/>
        <w:rPr>
          <w:rFonts w:hint="eastAsia" w:ascii="宋体" w:hAnsi="宋体" w:eastAsia="宋体" w:cs="宋体"/>
          <w:caps w:val="0"/>
          <w:smallCaps w:val="0"/>
          <w:color w:val="000000" w:themeColor="text1"/>
          <w14:textFill>
            <w14:solidFill>
              <w14:schemeClr w14:val="tx1"/>
            </w14:solidFill>
          </w14:textFill>
        </w:rPr>
      </w:pPr>
      <w:bookmarkStart w:id="27" w:name="_Toc15547"/>
      <w:bookmarkStart w:id="28" w:name="_Toc2158"/>
      <w:bookmarkStart w:id="29" w:name="_Toc2327"/>
      <w:r>
        <w:rPr>
          <w:rFonts w:hint="eastAsia" w:ascii="宋体" w:hAnsi="宋体" w:eastAsia="宋体" w:cs="宋体"/>
          <w:caps w:val="0"/>
          <w:smallCaps w:val="0"/>
          <w:color w:val="000000" w:themeColor="text1"/>
          <w:lang w:val="en-US" w:eastAsia="zh-CN"/>
          <w14:textFill>
            <w14:solidFill>
              <w14:schemeClr w14:val="tx1"/>
            </w14:solidFill>
          </w14:textFill>
        </w:rPr>
        <w:t>公开招标</w:t>
      </w:r>
      <w:bookmarkEnd w:id="27"/>
      <w:bookmarkEnd w:id="28"/>
      <w:bookmarkEnd w:id="29"/>
    </w:p>
    <w:p w14:paraId="579538DC">
      <w:pPr>
        <w:pStyle w:val="4"/>
        <w:bidi w:val="0"/>
        <w:rPr>
          <w:rFonts w:hint="eastAsia" w:ascii="宋体" w:hAnsi="宋体" w:eastAsia="宋体" w:cs="宋体"/>
          <w:caps w:val="0"/>
          <w:smallCaps w:val="0"/>
        </w:rPr>
      </w:pPr>
      <w:bookmarkStart w:id="30" w:name="_Toc28577"/>
      <w:bookmarkStart w:id="31" w:name="_Toc28841"/>
      <w:bookmarkStart w:id="32" w:name="_Toc5736"/>
      <w:r>
        <w:rPr>
          <w:rFonts w:hint="eastAsia" w:ascii="宋体" w:hAnsi="宋体" w:eastAsia="宋体" w:cs="宋体"/>
          <w:caps w:val="0"/>
          <w:smallCaps w:val="0"/>
        </w:rPr>
        <w:t>投标邀请</w:t>
      </w:r>
      <w:bookmarkEnd w:id="30"/>
      <w:bookmarkEnd w:id="31"/>
      <w:bookmarkEnd w:id="32"/>
    </w:p>
    <w:p w14:paraId="3F0F0D18">
      <w:pPr>
        <w:pStyle w:val="5"/>
        <w:bidi w:val="0"/>
        <w:rPr>
          <w:rFonts w:hint="eastAsia" w:ascii="宋体" w:hAnsi="宋体" w:eastAsia="宋体" w:cs="宋体"/>
          <w:caps w:val="0"/>
          <w:smallCaps w:val="0"/>
        </w:rPr>
      </w:pPr>
      <w:bookmarkStart w:id="33" w:name="_Toc7210"/>
      <w:bookmarkStart w:id="34" w:name="_Toc14480"/>
      <w:r>
        <w:rPr>
          <w:rFonts w:hint="eastAsia" w:ascii="宋体" w:hAnsi="宋体" w:eastAsia="宋体" w:cs="宋体"/>
          <w:caps w:val="0"/>
          <w:smallCaps w:val="0"/>
        </w:rPr>
        <w:t>招标公告</w:t>
      </w:r>
      <w:bookmarkEnd w:id="33"/>
      <w:bookmarkEnd w:id="34"/>
    </w:p>
    <w:p w14:paraId="3EC5C135">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p>
    <w:p w14:paraId="4DC2C11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公开采购项目采用资格后审的招标公告和采用资格预审的招标公告的编辑、提交、审核验证和发布功能。招标公告数据项包括采购项目编号、采购项目名称、相关标段（包）编号和投标资格、招标文件获取时间及获取方法、投标文件递交截止时间及递交方法、公告发布时间、附件等信息；资格预审公告数据项包括采购项目编号、采购项目名称、相关标段（包）编号和投标资格、资格预审文件获取时间及获取方法、资格预审申请文件递交截止时间及递交方法、资格预审公告发布时间、附件等信息。</w:t>
      </w:r>
    </w:p>
    <w:p w14:paraId="0ED2CE2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采购代理或者采购人登录系统，挑选标段，设定不同的资格审查方式，则该公告自动区分为资格后审公告或者资格预审公告，公告内容可根据设定的模板自动生成。公告信息填写完成后，点击提交，公告发布。</w:t>
      </w:r>
    </w:p>
    <w:p w14:paraId="714309B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公告审核通过之后，公告信息以及与此公告相关的项目信息、采购项目信息、标段信息可选择推送至</w:t>
      </w:r>
      <w:r>
        <w:rPr>
          <w:rFonts w:hint="eastAsia" w:ascii="宋体" w:hAnsi="宋体" w:cs="宋体"/>
          <w:sz w:val="21"/>
          <w:lang w:val="en-US" w:eastAsia="zh-CN" w:bidi="ar-SA"/>
        </w:rPr>
        <w:t>中国招标投标公共</w:t>
      </w:r>
      <w:r>
        <w:rPr>
          <w:rFonts w:hint="eastAsia" w:ascii="宋体" w:hAnsi="宋体" w:eastAsia="宋体" w:cs="宋体"/>
          <w:sz w:val="21"/>
          <w:lang w:val="en-US" w:eastAsia="zh-CN" w:bidi="ar-SA"/>
        </w:rPr>
        <w:t>服务平台。</w:t>
      </w:r>
    </w:p>
    <w:p w14:paraId="1ACD534E">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039B82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486EE729">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179F462E">
      <w:pPr>
        <w:autoSpaceDE w:val="0"/>
        <w:autoSpaceDN w:val="0"/>
        <w:spacing w:line="360" w:lineRule="auto"/>
        <w:ind w:left="0" w:leftChars="0" w:firstLine="420" w:firstLineChars="0"/>
        <w:jc w:val="both"/>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标段（包）采购方式为公开招标，资审方式为“资格后审”的标段</w:t>
      </w:r>
      <w:r>
        <w:rPr>
          <w:rFonts w:hint="eastAsia" w:ascii="宋体" w:hAnsi="宋体" w:eastAsia="宋体" w:cs="宋体"/>
          <w:caps w:val="0"/>
          <w:smallCaps w:val="0"/>
          <w:color w:val="000000" w:themeColor="text1"/>
          <w14:textFill>
            <w14:solidFill>
              <w14:schemeClr w14:val="tx1"/>
            </w14:solidFill>
          </w14:textFill>
        </w:rPr>
        <w:t>。</w:t>
      </w:r>
    </w:p>
    <w:p w14:paraId="01A4A04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5C9471D">
      <w:pPr>
        <w:numPr>
          <w:ilvl w:val="0"/>
          <w:numId w:val="3"/>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投标邀请—</w:t>
      </w:r>
      <w:r>
        <w:rPr>
          <w:rFonts w:hint="eastAsia" w:ascii="宋体" w:hAnsi="宋体" w:eastAsia="宋体" w:cs="宋体"/>
          <w:caps w:val="0"/>
          <w:smallCaps w:val="0"/>
        </w:rPr>
        <w:t>招标公告”菜单，进入招标公告</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169906A6">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9485"/>
            <wp:effectExtent l="0" t="0" r="9525" b="18415"/>
            <wp:docPr id="9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2"/>
                    <pic:cNvPicPr>
                      <a:picLocks noChangeAspect="1"/>
                    </pic:cNvPicPr>
                  </pic:nvPicPr>
                  <pic:blipFill>
                    <a:blip r:embed="rId20"/>
                    <a:stretch>
                      <a:fillRect/>
                    </a:stretch>
                  </pic:blipFill>
                  <pic:spPr>
                    <a:xfrm>
                      <a:off x="0" y="0"/>
                      <a:ext cx="5057775" cy="2229485"/>
                    </a:xfrm>
                    <a:prstGeom prst="rect">
                      <a:avLst/>
                    </a:prstGeom>
                    <a:noFill/>
                    <a:ln>
                      <a:noFill/>
                    </a:ln>
                  </pic:spPr>
                </pic:pic>
              </a:graphicData>
            </a:graphic>
          </wp:inline>
        </w:drawing>
      </w:r>
    </w:p>
    <w:p w14:paraId="10234941">
      <w:pPr>
        <w:numPr>
          <w:ilvl w:val="0"/>
          <w:numId w:val="3"/>
        </w:num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招标公告</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点击“新增招标公告”按钮，进入挑选标段包列表页面。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900EFBE">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4880"/>
            <wp:effectExtent l="0" t="0" r="9525" b="13970"/>
            <wp:docPr id="9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3"/>
                    <pic:cNvPicPr>
                      <a:picLocks noChangeAspect="1"/>
                    </pic:cNvPicPr>
                  </pic:nvPicPr>
                  <pic:blipFill>
                    <a:blip r:embed="rId21"/>
                    <a:stretch>
                      <a:fillRect/>
                    </a:stretch>
                  </pic:blipFill>
                  <pic:spPr>
                    <a:xfrm>
                      <a:off x="0" y="0"/>
                      <a:ext cx="5057775" cy="2214880"/>
                    </a:xfrm>
                    <a:prstGeom prst="rect">
                      <a:avLst/>
                    </a:prstGeom>
                    <a:noFill/>
                    <a:ln>
                      <a:noFill/>
                    </a:ln>
                  </pic:spPr>
                </pic:pic>
              </a:graphicData>
            </a:graphic>
          </wp:inline>
        </w:drawing>
      </w:r>
    </w:p>
    <w:p w14:paraId="7F463E08">
      <w:pPr>
        <w:numPr>
          <w:ilvl w:val="0"/>
          <w:numId w:val="0"/>
        </w:numPr>
        <w:bidi w:val="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839085"/>
            <wp:effectExtent l="0" t="0" r="1270" b="5715"/>
            <wp:docPr id="9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4"/>
                    <pic:cNvPicPr>
                      <a:picLocks noChangeAspect="1"/>
                    </pic:cNvPicPr>
                  </pic:nvPicPr>
                  <pic:blipFill>
                    <a:blip r:embed="rId22"/>
                    <a:stretch>
                      <a:fillRect/>
                    </a:stretch>
                  </pic:blipFill>
                  <pic:spPr>
                    <a:xfrm>
                      <a:off x="0" y="0"/>
                      <a:ext cx="5269230" cy="2839085"/>
                    </a:xfrm>
                    <a:prstGeom prst="rect">
                      <a:avLst/>
                    </a:prstGeom>
                    <a:noFill/>
                    <a:ln>
                      <a:noFill/>
                    </a:ln>
                  </pic:spPr>
                </pic:pic>
              </a:graphicData>
            </a:graphic>
          </wp:inline>
        </w:drawing>
      </w:r>
    </w:p>
    <w:p w14:paraId="5B972729">
      <w:pPr>
        <w:numPr>
          <w:ilvl w:val="0"/>
          <w:numId w:val="3"/>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挑选标段包列表页面，勾选标段并点击“确认选择”按钮，进入新增招标公告页面。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36D73EF4">
      <w:pPr>
        <w:numPr>
          <w:ilvl w:val="0"/>
          <w:numId w:val="0"/>
        </w:numPr>
        <w:bidi w:val="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5420" cy="2305685"/>
            <wp:effectExtent l="0" t="0" r="11430" b="18415"/>
            <wp:docPr id="9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5"/>
                    <pic:cNvPicPr>
                      <a:picLocks noChangeAspect="1"/>
                    </pic:cNvPicPr>
                  </pic:nvPicPr>
                  <pic:blipFill>
                    <a:blip r:embed="rId23"/>
                    <a:stretch>
                      <a:fillRect/>
                    </a:stretch>
                  </pic:blipFill>
                  <pic:spPr>
                    <a:xfrm>
                      <a:off x="0" y="0"/>
                      <a:ext cx="5265420" cy="2305685"/>
                    </a:xfrm>
                    <a:prstGeom prst="rect">
                      <a:avLst/>
                    </a:prstGeom>
                    <a:noFill/>
                    <a:ln>
                      <a:noFill/>
                    </a:ln>
                  </pic:spPr>
                </pic:pic>
              </a:graphicData>
            </a:graphic>
          </wp:inline>
        </w:drawing>
      </w:r>
    </w:p>
    <w:p w14:paraId="274A2C71">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04745"/>
            <wp:effectExtent l="0" t="0" r="9525" b="14605"/>
            <wp:docPr id="9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4"/>
                    <pic:cNvPicPr>
                      <a:picLocks noChangeAspect="1"/>
                    </pic:cNvPicPr>
                  </pic:nvPicPr>
                  <pic:blipFill>
                    <a:blip r:embed="rId24"/>
                    <a:stretch>
                      <a:fillRect/>
                    </a:stretch>
                  </pic:blipFill>
                  <pic:spPr>
                    <a:xfrm>
                      <a:off x="0" y="0"/>
                      <a:ext cx="5057775" cy="2404745"/>
                    </a:xfrm>
                    <a:prstGeom prst="rect">
                      <a:avLst/>
                    </a:prstGeom>
                    <a:noFill/>
                    <a:ln>
                      <a:noFill/>
                    </a:ln>
                  </pic:spPr>
                </pic:pic>
              </a:graphicData>
            </a:graphic>
          </wp:inline>
        </w:drawing>
      </w:r>
    </w:p>
    <w:p w14:paraId="49FE2C34">
      <w:pPr>
        <w:numPr>
          <w:ilvl w:val="0"/>
          <w:numId w:val="3"/>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填写页面信息。如下图</w:t>
      </w:r>
      <w:r>
        <w:rPr>
          <w:rFonts w:hint="eastAsia" w:ascii="宋体" w:hAnsi="宋体" w:eastAsia="宋体" w:cs="宋体"/>
          <w:caps w:val="0"/>
          <w:smallCaps w:val="0"/>
        </w:rPr>
        <w:t>：</w:t>
      </w:r>
    </w:p>
    <w:p w14:paraId="12609D2D">
      <w:pPr>
        <w:numPr>
          <w:ilvl w:val="0"/>
          <w:numId w:val="0"/>
        </w:numPr>
        <w:bidi w:val="0"/>
        <w:ind w:leftChars="20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108950"/>
            <wp:effectExtent l="0" t="0" r="9525" b="6350"/>
            <wp:docPr id="9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6"/>
                    <pic:cNvPicPr>
                      <a:picLocks noChangeAspect="1"/>
                    </pic:cNvPicPr>
                  </pic:nvPicPr>
                  <pic:blipFill>
                    <a:blip r:embed="rId25"/>
                    <a:stretch>
                      <a:fillRect/>
                    </a:stretch>
                  </pic:blipFill>
                  <pic:spPr>
                    <a:xfrm>
                      <a:off x="0" y="0"/>
                      <a:ext cx="5057775" cy="8108950"/>
                    </a:xfrm>
                    <a:prstGeom prst="rect">
                      <a:avLst/>
                    </a:prstGeom>
                    <a:noFill/>
                    <a:ln>
                      <a:noFill/>
                    </a:ln>
                  </pic:spPr>
                </pic:pic>
              </a:graphicData>
            </a:graphic>
          </wp:inline>
        </w:drawing>
      </w:r>
    </w:p>
    <w:p w14:paraId="335C720B">
      <w:pPr>
        <w:bidi w:val="0"/>
        <w:ind w:left="0" w:leftChars="0" w:firstLine="420" w:firstLineChars="0"/>
        <w:rPr>
          <w:rFonts w:hint="eastAsia" w:ascii="宋体" w:hAnsi="宋体" w:eastAsia="宋体" w:cs="宋体"/>
          <w:caps w:val="0"/>
          <w:smallCaps w:val="0"/>
        </w:rPr>
      </w:pPr>
      <w:r>
        <w:rPr>
          <w:rFonts w:hint="eastAsia" w:ascii="宋体" w:hAnsi="宋体" w:eastAsia="宋体" w:cs="宋体"/>
          <w:caps w:val="0"/>
          <w:smallCaps w:val="0"/>
        </w:rPr>
        <w:t>注：</w:t>
      </w:r>
    </w:p>
    <w:p w14:paraId="4E9D3529">
      <w:pPr>
        <w:bidi w:val="0"/>
        <w:rPr>
          <w:rFonts w:hint="eastAsia" w:ascii="宋体" w:hAnsi="宋体" w:eastAsia="宋体" w:cs="宋体"/>
          <w:caps w:val="0"/>
          <w:smallCaps w:val="0"/>
        </w:rPr>
      </w:pPr>
      <w:r>
        <w:rPr>
          <w:rFonts w:hint="eastAsia" w:ascii="宋体" w:hAnsi="宋体" w:eastAsia="宋体" w:cs="宋体"/>
          <w:caps w:val="0"/>
          <w:smallCaps w:val="0"/>
        </w:rPr>
        <w:t>①页面上“标段（包）信息”中，</w:t>
      </w:r>
      <w:r>
        <w:rPr>
          <w:rFonts w:hint="eastAsia" w:ascii="宋体" w:hAnsi="宋体" w:eastAsia="宋体" w:cs="宋体"/>
          <w:caps w:val="0"/>
          <w:smallCaps w:val="0"/>
          <w:lang w:val="en-US" w:eastAsia="zh-CN"/>
        </w:rPr>
        <w:t>勾选复选框，可以添加多个同一个招标项目下未新增招标公告的标段</w:t>
      </w:r>
      <w:r>
        <w:rPr>
          <w:rFonts w:hint="eastAsia" w:ascii="宋体" w:hAnsi="宋体" w:eastAsia="宋体" w:cs="宋体"/>
          <w:caps w:val="0"/>
          <w:smallCaps w:val="0"/>
        </w:rPr>
        <w:t>。</w:t>
      </w:r>
    </w:p>
    <w:p w14:paraId="5E738352">
      <w:p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59790"/>
            <wp:effectExtent l="0" t="0" r="9525" b="16510"/>
            <wp:docPr id="9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7"/>
                    <pic:cNvPicPr>
                      <a:picLocks noChangeAspect="1"/>
                    </pic:cNvPicPr>
                  </pic:nvPicPr>
                  <pic:blipFill>
                    <a:blip r:embed="rId26"/>
                    <a:stretch>
                      <a:fillRect/>
                    </a:stretch>
                  </pic:blipFill>
                  <pic:spPr>
                    <a:xfrm>
                      <a:off x="0" y="0"/>
                      <a:ext cx="5057775" cy="859790"/>
                    </a:xfrm>
                    <a:prstGeom prst="rect">
                      <a:avLst/>
                    </a:prstGeom>
                    <a:noFill/>
                    <a:ln>
                      <a:noFill/>
                    </a:ln>
                  </pic:spPr>
                </pic:pic>
              </a:graphicData>
            </a:graphic>
          </wp:inline>
        </w:drawing>
      </w:r>
    </w:p>
    <w:p w14:paraId="11E3CD53">
      <w:pPr>
        <w:bidi w:val="0"/>
        <w:rPr>
          <w:rFonts w:hint="eastAsia" w:ascii="宋体" w:hAnsi="宋体" w:eastAsia="宋体" w:cs="宋体"/>
          <w:caps w:val="0"/>
          <w:smallCaps w:val="0"/>
        </w:rPr>
      </w:pPr>
      <w:r>
        <w:rPr>
          <w:rFonts w:hint="eastAsia" w:ascii="宋体" w:hAnsi="宋体" w:eastAsia="宋体" w:cs="宋体"/>
          <w:caps w:val="0"/>
          <w:smallCaps w:val="0"/>
        </w:rPr>
        <w:t>②设置公告其他属性：</w:t>
      </w:r>
    </w:p>
    <w:p w14:paraId="0A455DF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重发公告：选择后，网站上的招标公告的标题中会显示“重发公告”字样。</w:t>
      </w:r>
    </w:p>
    <w:p w14:paraId="759E16C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重新招标：选择后，网站上的招标公告的标题中会显示“重新招标”字样。</w:t>
      </w:r>
    </w:p>
    <w:p w14:paraId="43FACCD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变更工期：选中，可以展示并修改“计划开工竣工时间”和“预定工期”信息。</w:t>
      </w:r>
    </w:p>
    <w:p w14:paraId="7A84379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提供联合体报名：选中，页面显示“联合体要求”字段，且投标单位报名时可以选择联合体报名；不选中，页面上隐藏“联合体要求”字段，且投标单位不允许联合体报名。</w:t>
      </w:r>
    </w:p>
    <w:p w14:paraId="44DA81F0">
      <w:pPr>
        <w:numPr>
          <w:ilvl w:val="0"/>
          <w:numId w:val="3"/>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如要修改采购公告内容，点击“编辑/预览”按钮，进入修改/编辑公告内容页面，修改完成后，点击“修改保存”按钮，修改成功。如下图：</w:t>
      </w:r>
    </w:p>
    <w:p w14:paraId="7201E624">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42540"/>
            <wp:effectExtent l="0" t="0" r="9525" b="10160"/>
            <wp:docPr id="9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1"/>
                    <pic:cNvPicPr>
                      <a:picLocks noChangeAspect="1"/>
                    </pic:cNvPicPr>
                  </pic:nvPicPr>
                  <pic:blipFill>
                    <a:blip r:embed="rId27"/>
                    <a:stretch>
                      <a:fillRect/>
                    </a:stretch>
                  </pic:blipFill>
                  <pic:spPr>
                    <a:xfrm>
                      <a:off x="0" y="0"/>
                      <a:ext cx="5057775" cy="2542540"/>
                    </a:xfrm>
                    <a:prstGeom prst="rect">
                      <a:avLst/>
                    </a:prstGeom>
                    <a:noFill/>
                    <a:ln>
                      <a:noFill/>
                    </a:ln>
                  </pic:spPr>
                </pic:pic>
              </a:graphicData>
            </a:graphic>
          </wp:inline>
        </w:drawing>
      </w:r>
    </w:p>
    <w:p w14:paraId="5AD9B764">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1449070"/>
            <wp:effectExtent l="0" t="0" r="9525" b="17780"/>
            <wp:docPr id="9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图片 2"/>
                    <pic:cNvPicPr>
                      <a:picLocks noChangeAspect="1"/>
                    </pic:cNvPicPr>
                  </pic:nvPicPr>
                  <pic:blipFill>
                    <a:blip r:embed="rId28"/>
                    <a:stretch>
                      <a:fillRect/>
                    </a:stretch>
                  </pic:blipFill>
                  <pic:spPr>
                    <a:xfrm>
                      <a:off x="0" y="0"/>
                      <a:ext cx="5057775" cy="1449070"/>
                    </a:xfrm>
                    <a:prstGeom prst="rect">
                      <a:avLst/>
                    </a:prstGeom>
                    <a:noFill/>
                    <a:ln>
                      <a:noFill/>
                    </a:ln>
                  </pic:spPr>
                </pic:pic>
              </a:graphicData>
            </a:graphic>
          </wp:inline>
        </w:drawing>
      </w:r>
    </w:p>
    <w:p w14:paraId="69724DBD">
      <w:pPr>
        <w:numPr>
          <w:ilvl w:val="0"/>
          <w:numId w:val="0"/>
        </w:numPr>
        <w:bidi w:val="0"/>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注：若公告页面信息存在变更，可以点击“重新生成”，将重新获取最新信息，进行生成公告信息。</w:t>
      </w:r>
    </w:p>
    <w:p w14:paraId="7474B758">
      <w:pPr>
        <w:numPr>
          <w:ilvl w:val="0"/>
          <w:numId w:val="3"/>
        </w:num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auto"/>
          <w:lang w:val="en-US" w:eastAsia="zh-CN"/>
        </w:rPr>
        <w:t>“05保证金子账号信息”手风琴中，点击“生成子账号”按钮，会生成一个子账号。如下图：</w:t>
      </w:r>
    </w:p>
    <w:p w14:paraId="2DACAF5B">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791845"/>
            <wp:effectExtent l="0" t="0" r="9525" b="8255"/>
            <wp:docPr id="9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图片 3"/>
                    <pic:cNvPicPr>
                      <a:picLocks noChangeAspect="1"/>
                    </pic:cNvPicPr>
                  </pic:nvPicPr>
                  <pic:blipFill>
                    <a:blip r:embed="rId29"/>
                    <a:stretch>
                      <a:fillRect/>
                    </a:stretch>
                  </pic:blipFill>
                  <pic:spPr>
                    <a:xfrm>
                      <a:off x="0" y="0"/>
                      <a:ext cx="5057775" cy="791845"/>
                    </a:xfrm>
                    <a:prstGeom prst="rect">
                      <a:avLst/>
                    </a:prstGeom>
                    <a:noFill/>
                    <a:ln>
                      <a:noFill/>
                    </a:ln>
                  </pic:spPr>
                </pic:pic>
              </a:graphicData>
            </a:graphic>
          </wp:inline>
        </w:drawing>
      </w:r>
    </w:p>
    <w:p w14:paraId="21B69007">
      <w:pPr>
        <w:numPr>
          <w:ilvl w:val="0"/>
          <w:numId w:val="3"/>
        </w:num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“07附件信息”，点击“选择模版”</w:t>
      </w:r>
      <w:r>
        <w:rPr>
          <w:rFonts w:hint="eastAsia" w:ascii="宋体" w:hAnsi="宋体" w:eastAsia="宋体" w:cs="宋体"/>
          <w:caps w:val="0"/>
          <w:smallCaps w:val="0"/>
        </w:rPr>
        <w:t>，</w:t>
      </w:r>
      <w:r>
        <w:rPr>
          <w:rFonts w:hint="eastAsia" w:ascii="宋体" w:hAnsi="宋体" w:eastAsia="宋体" w:cs="宋体"/>
          <w:caps w:val="0"/>
          <w:smallCaps w:val="0"/>
          <w:lang w:val="en-US" w:eastAsia="zh-CN"/>
        </w:rPr>
        <w:t>进入挑选公告模板窗口，可以选择需要生成的模板，点击确认后，自动生成招标公告。</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E8EBB62">
      <w:pPr>
        <w:numPr>
          <w:ilvl w:val="0"/>
          <w:numId w:val="0"/>
        </w:numPr>
        <w:bidi w:val="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40715"/>
            <wp:effectExtent l="0" t="0" r="9525" b="6985"/>
            <wp:docPr id="9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图片 4"/>
                    <pic:cNvPicPr>
                      <a:picLocks noChangeAspect="1"/>
                    </pic:cNvPicPr>
                  </pic:nvPicPr>
                  <pic:blipFill>
                    <a:blip r:embed="rId30"/>
                    <a:stretch>
                      <a:fillRect/>
                    </a:stretch>
                  </pic:blipFill>
                  <pic:spPr>
                    <a:xfrm>
                      <a:off x="0" y="0"/>
                      <a:ext cx="5057775" cy="640715"/>
                    </a:xfrm>
                    <a:prstGeom prst="rect">
                      <a:avLst/>
                    </a:prstGeom>
                    <a:noFill/>
                    <a:ln>
                      <a:noFill/>
                    </a:ln>
                  </pic:spPr>
                </pic:pic>
              </a:graphicData>
            </a:graphic>
          </wp:inline>
        </w:drawing>
      </w:r>
    </w:p>
    <w:p w14:paraId="30E91A58">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3074035"/>
            <wp:effectExtent l="0" t="0" r="9525" b="12065"/>
            <wp:docPr id="9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图片 5"/>
                    <pic:cNvPicPr>
                      <a:picLocks noChangeAspect="1"/>
                    </pic:cNvPicPr>
                  </pic:nvPicPr>
                  <pic:blipFill>
                    <a:blip r:embed="rId31"/>
                    <a:stretch>
                      <a:fillRect/>
                    </a:stretch>
                  </pic:blipFill>
                  <pic:spPr>
                    <a:xfrm>
                      <a:off x="0" y="0"/>
                      <a:ext cx="5057775" cy="3074035"/>
                    </a:xfrm>
                    <a:prstGeom prst="rect">
                      <a:avLst/>
                    </a:prstGeom>
                    <a:noFill/>
                    <a:ln>
                      <a:noFill/>
                    </a:ln>
                  </pic:spPr>
                </pic:pic>
              </a:graphicData>
            </a:graphic>
          </wp:inline>
        </w:drawing>
      </w:r>
    </w:p>
    <w:p w14:paraId="5A0C299D">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701290"/>
            <wp:effectExtent l="0" t="0" r="9525" b="3810"/>
            <wp:docPr id="9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图片 6"/>
                    <pic:cNvPicPr>
                      <a:picLocks noChangeAspect="1"/>
                    </pic:cNvPicPr>
                  </pic:nvPicPr>
                  <pic:blipFill>
                    <a:blip r:embed="rId32"/>
                    <a:stretch>
                      <a:fillRect/>
                    </a:stretch>
                  </pic:blipFill>
                  <pic:spPr>
                    <a:xfrm>
                      <a:off x="0" y="0"/>
                      <a:ext cx="5057775" cy="2701290"/>
                    </a:xfrm>
                    <a:prstGeom prst="rect">
                      <a:avLst/>
                    </a:prstGeom>
                    <a:noFill/>
                    <a:ln>
                      <a:noFill/>
                    </a:ln>
                  </pic:spPr>
                </pic:pic>
              </a:graphicData>
            </a:graphic>
          </wp:inline>
        </w:drawing>
      </w:r>
    </w:p>
    <w:p w14:paraId="0284EF51">
      <w:pPr>
        <w:bidi w:val="0"/>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点击“清稿并加盖印章”，将公告转换为pdf格式，将无法进行修改，但可以进行签章。</w:t>
      </w:r>
    </w:p>
    <w:p w14:paraId="088A1F7D">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555240"/>
            <wp:effectExtent l="0" t="0" r="9525" b="16510"/>
            <wp:docPr id="9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图片 7"/>
                    <pic:cNvPicPr>
                      <a:picLocks noChangeAspect="1"/>
                    </pic:cNvPicPr>
                  </pic:nvPicPr>
                  <pic:blipFill>
                    <a:blip r:embed="rId33"/>
                    <a:stretch>
                      <a:fillRect/>
                    </a:stretch>
                  </pic:blipFill>
                  <pic:spPr>
                    <a:xfrm>
                      <a:off x="0" y="0"/>
                      <a:ext cx="5057775" cy="2555240"/>
                    </a:xfrm>
                    <a:prstGeom prst="rect">
                      <a:avLst/>
                    </a:prstGeom>
                    <a:noFill/>
                    <a:ln>
                      <a:noFill/>
                    </a:ln>
                  </pic:spPr>
                </pic:pic>
              </a:graphicData>
            </a:graphic>
          </wp:inline>
        </w:drawing>
      </w:r>
    </w:p>
    <w:p w14:paraId="0E84C78E">
      <w:pPr>
        <w:numPr>
          <w:ilvl w:val="0"/>
          <w:numId w:val="3"/>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签章完成后，</w:t>
      </w:r>
      <w:r>
        <w:rPr>
          <w:rFonts w:hint="eastAsia" w:ascii="宋体" w:hAnsi="宋体" w:eastAsia="宋体" w:cs="宋体"/>
          <w:caps w:val="0"/>
          <w:smallCaps w:val="0"/>
          <w:color w:val="000000" w:themeColor="text1"/>
          <w:lang w:val="en-US" w:eastAsia="zh-CN"/>
          <w14:textFill>
            <w14:solidFill>
              <w14:schemeClr w14:val="tx1"/>
            </w14:solidFill>
          </w14:textFill>
        </w:rPr>
        <w:t>“附件信息”招标</w:t>
      </w:r>
      <w:r>
        <w:rPr>
          <w:rFonts w:hint="eastAsia" w:ascii="宋体" w:hAnsi="宋体" w:eastAsia="宋体" w:cs="宋体"/>
          <w:caps w:val="0"/>
          <w:smallCaps w:val="0"/>
          <w:lang w:val="en-US" w:eastAsia="zh-CN"/>
        </w:rPr>
        <w:t>公告显示为“已签章”。如下图</w:t>
      </w:r>
      <w:r>
        <w:rPr>
          <w:rFonts w:hint="eastAsia" w:ascii="宋体" w:hAnsi="宋体" w:eastAsia="宋体" w:cs="宋体"/>
          <w:caps w:val="0"/>
          <w:smallCaps w:val="0"/>
        </w:rPr>
        <w:t>：</w:t>
      </w:r>
    </w:p>
    <w:p w14:paraId="4E465D23">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624205"/>
            <wp:effectExtent l="0" t="0" r="9525" b="4445"/>
            <wp:docPr id="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1"/>
                    <pic:cNvPicPr>
                      <a:picLocks noChangeAspect="1"/>
                    </pic:cNvPicPr>
                  </pic:nvPicPr>
                  <pic:blipFill>
                    <a:blip r:embed="rId34"/>
                    <a:stretch>
                      <a:fillRect/>
                    </a:stretch>
                  </pic:blipFill>
                  <pic:spPr>
                    <a:xfrm>
                      <a:off x="0" y="0"/>
                      <a:ext cx="5057775" cy="624205"/>
                    </a:xfrm>
                    <a:prstGeom prst="rect">
                      <a:avLst/>
                    </a:prstGeom>
                    <a:noFill/>
                    <a:ln>
                      <a:noFill/>
                    </a:ln>
                  </pic:spPr>
                </pic:pic>
              </a:graphicData>
            </a:graphic>
          </wp:inline>
        </w:drawing>
      </w:r>
    </w:p>
    <w:p w14:paraId="5F4050D2">
      <w:pPr>
        <w:bidi w:val="0"/>
        <w:ind w:left="0" w:leftChars="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注：页面最顶部的“编辑/预览”和附件中的模板挑选功能一般项目配置一种即可，不会同时存在。选择一种方式生成公告即可。</w:t>
      </w:r>
    </w:p>
    <w:p w14:paraId="5E33643C">
      <w:pPr>
        <w:numPr>
          <w:ilvl w:val="0"/>
          <w:numId w:val="3"/>
        </w:numPr>
        <w:bidi w:val="0"/>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填写完信息，</w:t>
      </w:r>
      <w:r>
        <w:rPr>
          <w:rFonts w:hint="eastAsia" w:ascii="宋体" w:hAnsi="宋体" w:eastAsia="宋体" w:cs="宋体"/>
          <w:caps w:val="0"/>
          <w:smallCaps w:val="0"/>
        </w:rPr>
        <w:t>点击“提交</w:t>
      </w:r>
      <w:r>
        <w:rPr>
          <w:rFonts w:hint="eastAsia" w:ascii="宋体" w:hAnsi="宋体" w:eastAsia="宋体" w:cs="宋体"/>
          <w:caps w:val="0"/>
          <w:smallCaps w:val="0"/>
          <w:lang w:val="en-US" w:eastAsia="zh-CN"/>
        </w:rPr>
        <w:t>审核</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弹出意见框中输入意见，点击“确认提交”按钮后，审核通过</w:t>
      </w:r>
      <w:r>
        <w:rPr>
          <w:rFonts w:hint="eastAsia" w:ascii="宋体" w:hAnsi="宋体" w:eastAsia="宋体" w:cs="宋体"/>
          <w:caps w:val="0"/>
          <w:smallCaps w:val="0"/>
          <w:lang w:eastAsia="zh-CN"/>
        </w:rPr>
        <w:t>。如下图：</w:t>
      </w:r>
    </w:p>
    <w:p w14:paraId="3E44F5B4">
      <w:pPr>
        <w:bidi w:val="0"/>
        <w:ind w:left="0" w:leftChars="0" w:firstLine="0" w:firstLineChars="0"/>
        <w:jc w:val="cente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rPr>
        <w:drawing>
          <wp:inline distT="0" distB="0" distL="114300" distR="114300">
            <wp:extent cx="5057775" cy="2325370"/>
            <wp:effectExtent l="0" t="0" r="9525" b="17780"/>
            <wp:docPr id="9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2"/>
                    <pic:cNvPicPr>
                      <a:picLocks noChangeAspect="1"/>
                    </pic:cNvPicPr>
                  </pic:nvPicPr>
                  <pic:blipFill>
                    <a:blip r:embed="rId35"/>
                    <a:stretch>
                      <a:fillRect/>
                    </a:stretch>
                  </pic:blipFill>
                  <pic:spPr>
                    <a:xfrm>
                      <a:off x="0" y="0"/>
                      <a:ext cx="5057775" cy="2325370"/>
                    </a:xfrm>
                    <a:prstGeom prst="rect">
                      <a:avLst/>
                    </a:prstGeom>
                    <a:noFill/>
                    <a:ln>
                      <a:noFill/>
                    </a:ln>
                  </pic:spPr>
                </pic:pic>
              </a:graphicData>
            </a:graphic>
          </wp:inline>
        </w:drawing>
      </w:r>
    </w:p>
    <w:p w14:paraId="10DCEB67">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48950144">
      <w:pPr>
        <w:bidi w:val="0"/>
        <w:rPr>
          <w:rFonts w:hint="eastAsia" w:ascii="宋体" w:hAnsi="宋体" w:eastAsia="宋体" w:cs="宋体"/>
          <w:caps w:val="0"/>
          <w:smallCaps w:val="0"/>
          <w:lang w:val="en-US" w:eastAsia="zh-CN"/>
        </w:rPr>
      </w:pPr>
    </w:p>
    <w:p w14:paraId="28B97BBC">
      <w:pPr>
        <w:pStyle w:val="5"/>
        <w:bidi w:val="0"/>
        <w:rPr>
          <w:rFonts w:hint="eastAsia" w:ascii="宋体" w:hAnsi="宋体" w:eastAsia="宋体" w:cs="宋体"/>
          <w:caps w:val="0"/>
          <w:smallCaps w:val="0"/>
        </w:rPr>
      </w:pPr>
      <w:bookmarkStart w:id="35" w:name="_Toc9274"/>
      <w:bookmarkStart w:id="36" w:name="_Toc32667"/>
      <w:r>
        <w:rPr>
          <w:rFonts w:hint="eastAsia" w:ascii="宋体" w:hAnsi="宋体" w:eastAsia="宋体" w:cs="宋体"/>
          <w:caps w:val="0"/>
          <w:smallCaps w:val="0"/>
        </w:rPr>
        <w:t>变更公告</w:t>
      </w:r>
      <w:bookmarkEnd w:id="35"/>
      <w:bookmarkEnd w:id="36"/>
    </w:p>
    <w:p w14:paraId="5DBBC20C">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p>
    <w:p w14:paraId="13D1F3F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变更公告具备变更公告相关信息的建立和提交功能。包括采购项目编号、采购项目名称、采购人、采购代理机构、标段（包）信息、投标截止时间、变更内容等信息。</w:t>
      </w:r>
    </w:p>
    <w:p w14:paraId="04748E2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选择需要进行变更公告操作的标段（包），填写投标截止时间（若需要变更）、变更内容等信息，点击提交审核，提交至主管单位领导和相关审核人员进行审核，变更公告审核通过后同步发布到门户网站。</w:t>
      </w:r>
    </w:p>
    <w:p w14:paraId="74BCAEA0">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FFA27C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0D7FD54F">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4442631E">
      <w:pPr>
        <w:autoSpaceDE w:val="0"/>
        <w:autoSpaceDN w:val="0"/>
        <w:spacing w:line="360" w:lineRule="auto"/>
        <w:ind w:left="0" w:leftChars="0" w:firstLine="420" w:firstLineChars="0"/>
        <w:jc w:val="both"/>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招标公告已</w:t>
      </w:r>
      <w:r>
        <w:rPr>
          <w:rFonts w:hint="eastAsia" w:ascii="宋体" w:hAnsi="宋体" w:eastAsia="宋体" w:cs="宋体"/>
          <w:caps w:val="0"/>
          <w:smallCaps w:val="0"/>
          <w:color w:val="000000" w:themeColor="text1"/>
          <w14:textFill>
            <w14:solidFill>
              <w14:schemeClr w14:val="tx1"/>
            </w14:solidFill>
          </w14:textFill>
        </w:rPr>
        <w:t>审核通过。</w:t>
      </w:r>
    </w:p>
    <w:p w14:paraId="71FEA0CA">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0CC6075">
      <w:pPr>
        <w:numPr>
          <w:ilvl w:val="0"/>
          <w:numId w:val="4"/>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投标邀请—</w:t>
      </w:r>
      <w:r>
        <w:rPr>
          <w:rFonts w:hint="eastAsia" w:ascii="宋体" w:hAnsi="宋体" w:eastAsia="宋体" w:cs="宋体"/>
          <w:caps w:val="0"/>
          <w:smallCaps w:val="0"/>
          <w:color w:val="000000" w:themeColor="text1"/>
          <w14:textFill>
            <w14:solidFill>
              <w14:schemeClr w14:val="tx1"/>
            </w14:solidFill>
          </w14:textFill>
        </w:rPr>
        <w:t>变更公告”</w:t>
      </w: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，进入变更公告</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1A1A5A71">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03400"/>
            <wp:effectExtent l="0" t="0" r="9525" b="6350"/>
            <wp:docPr id="9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3"/>
                    <pic:cNvPicPr>
                      <a:picLocks noChangeAspect="1"/>
                    </pic:cNvPicPr>
                  </pic:nvPicPr>
                  <pic:blipFill>
                    <a:blip r:embed="rId36"/>
                    <a:stretch>
                      <a:fillRect/>
                    </a:stretch>
                  </pic:blipFill>
                  <pic:spPr>
                    <a:xfrm>
                      <a:off x="0" y="0"/>
                      <a:ext cx="5057775" cy="1803400"/>
                    </a:xfrm>
                    <a:prstGeom prst="rect">
                      <a:avLst/>
                    </a:prstGeom>
                    <a:noFill/>
                    <a:ln>
                      <a:noFill/>
                    </a:ln>
                  </pic:spPr>
                </pic:pic>
              </a:graphicData>
            </a:graphic>
          </wp:inline>
        </w:drawing>
      </w:r>
    </w:p>
    <w:p w14:paraId="4FDD3D89">
      <w:pPr>
        <w:numPr>
          <w:ilvl w:val="0"/>
          <w:numId w:val="4"/>
        </w:numPr>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变更公告</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点击“新增变更公告”按钮，进入挑选招标公告列表页面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3E43D02">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92070"/>
            <wp:effectExtent l="0" t="0" r="9525" b="17780"/>
            <wp:docPr id="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图片 1"/>
                    <pic:cNvPicPr>
                      <a:picLocks noChangeAspect="1"/>
                    </pic:cNvPicPr>
                  </pic:nvPicPr>
                  <pic:blipFill>
                    <a:blip r:embed="rId37"/>
                    <a:stretch>
                      <a:fillRect/>
                    </a:stretch>
                  </pic:blipFill>
                  <pic:spPr>
                    <a:xfrm>
                      <a:off x="0" y="0"/>
                      <a:ext cx="5057775" cy="2592070"/>
                    </a:xfrm>
                    <a:prstGeom prst="rect">
                      <a:avLst/>
                    </a:prstGeom>
                    <a:noFill/>
                    <a:ln>
                      <a:noFill/>
                    </a:ln>
                  </pic:spPr>
                </pic:pic>
              </a:graphicData>
            </a:graphic>
          </wp:inline>
        </w:drawing>
      </w:r>
    </w:p>
    <w:p w14:paraId="1C8FC378">
      <w:pPr>
        <w:numPr>
          <w:ilvl w:val="0"/>
          <w:numId w:val="4"/>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挑选招标公告列表页面，勾选公告并点击“确认选择”按钮，进入新增变更公告页面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34919963">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604770"/>
            <wp:effectExtent l="0" t="0" r="9525" b="5080"/>
            <wp:docPr id="9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图片 2"/>
                    <pic:cNvPicPr>
                      <a:picLocks noChangeAspect="1"/>
                    </pic:cNvPicPr>
                  </pic:nvPicPr>
                  <pic:blipFill>
                    <a:blip r:embed="rId38"/>
                    <a:stretch>
                      <a:fillRect/>
                    </a:stretch>
                  </pic:blipFill>
                  <pic:spPr>
                    <a:xfrm>
                      <a:off x="0" y="0"/>
                      <a:ext cx="5057775" cy="2604770"/>
                    </a:xfrm>
                    <a:prstGeom prst="rect">
                      <a:avLst/>
                    </a:prstGeom>
                    <a:noFill/>
                    <a:ln>
                      <a:noFill/>
                    </a:ln>
                  </pic:spPr>
                </pic:pic>
              </a:graphicData>
            </a:graphic>
          </wp:inline>
        </w:drawing>
      </w:r>
    </w:p>
    <w:p w14:paraId="78B19F3E">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4988560"/>
            <wp:effectExtent l="0" t="0" r="9525" b="2540"/>
            <wp:docPr id="9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3"/>
                    <pic:cNvPicPr>
                      <a:picLocks noChangeAspect="1"/>
                    </pic:cNvPicPr>
                  </pic:nvPicPr>
                  <pic:blipFill>
                    <a:blip r:embed="rId39"/>
                    <a:stretch>
                      <a:fillRect/>
                    </a:stretch>
                  </pic:blipFill>
                  <pic:spPr>
                    <a:xfrm>
                      <a:off x="0" y="0"/>
                      <a:ext cx="5057775" cy="4988560"/>
                    </a:xfrm>
                    <a:prstGeom prst="rect">
                      <a:avLst/>
                    </a:prstGeom>
                    <a:noFill/>
                    <a:ln>
                      <a:noFill/>
                    </a:ln>
                  </pic:spPr>
                </pic:pic>
              </a:graphicData>
            </a:graphic>
          </wp:inline>
        </w:drawing>
      </w:r>
    </w:p>
    <w:p w14:paraId="1601D845">
      <w:pPr>
        <w:numPr>
          <w:ilvl w:val="0"/>
          <w:numId w:val="0"/>
        </w:numPr>
        <w:rPr>
          <w:rFonts w:hint="eastAsia" w:ascii="宋体" w:hAnsi="宋体" w:eastAsia="宋体" w:cs="宋体"/>
          <w:caps w:val="0"/>
          <w:smallCaps w:val="0"/>
          <w:lang w:val="en-US" w:eastAsia="zh-CN"/>
        </w:rPr>
      </w:pPr>
    </w:p>
    <w:p w14:paraId="375FC7EF">
      <w:pPr>
        <w:numPr>
          <w:ilvl w:val="0"/>
          <w:numId w:val="4"/>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val="en-US" w:eastAsia="zh-CN"/>
          <w14:textFill>
            <w14:solidFill>
              <w14:schemeClr w14:val="tx1"/>
            </w14:solidFill>
          </w14:textFill>
        </w:rPr>
        <w:t>中可以</w:t>
      </w:r>
      <w:r>
        <w:rPr>
          <w:rFonts w:hint="eastAsia" w:ascii="宋体" w:hAnsi="宋体" w:eastAsia="宋体" w:cs="宋体"/>
          <w:caps w:val="0"/>
          <w:smallCaps w:val="0"/>
          <w:color w:val="000000" w:themeColor="text1"/>
          <w14:textFill>
            <w14:solidFill>
              <w14:schemeClr w14:val="tx1"/>
            </w14:solidFill>
          </w14:textFill>
        </w:rPr>
        <w:t>变更</w:t>
      </w:r>
      <w:r>
        <w:rPr>
          <w:rFonts w:hint="eastAsia" w:ascii="宋体" w:hAnsi="宋体" w:eastAsia="宋体" w:cs="宋体"/>
          <w:caps w:val="0"/>
          <w:smallCaps w:val="0"/>
          <w:color w:val="000000" w:themeColor="text1"/>
          <w:lang w:val="en-US" w:eastAsia="zh-CN"/>
          <w14:textFill>
            <w14:solidFill>
              <w14:schemeClr w14:val="tx1"/>
            </w14:solidFill>
          </w14:textFill>
        </w:rPr>
        <w:t>投标</w:t>
      </w:r>
      <w:r>
        <w:rPr>
          <w:rFonts w:hint="eastAsia" w:ascii="宋体" w:hAnsi="宋体" w:eastAsia="宋体" w:cs="宋体"/>
          <w:caps w:val="0"/>
          <w:smallCaps w:val="0"/>
          <w:color w:val="000000" w:themeColor="text1"/>
          <w14:textFill>
            <w14:solidFill>
              <w14:schemeClr w14:val="tx1"/>
            </w14:solidFill>
          </w14:textFill>
        </w:rPr>
        <w:t>截止时间</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采购文件领取时间、开评标场地延期</w:t>
      </w:r>
      <w:r>
        <w:rPr>
          <w:rFonts w:hint="eastAsia" w:ascii="宋体" w:hAnsi="宋体" w:eastAsia="宋体" w:cs="宋体"/>
          <w:caps w:val="0"/>
          <w:smallCaps w:val="0"/>
          <w:color w:val="000000" w:themeColor="text1"/>
          <w14:textFill>
            <w14:solidFill>
              <w14:schemeClr w14:val="tx1"/>
            </w14:solidFill>
          </w14:textFill>
        </w:rPr>
        <w:t>，以及</w:t>
      </w:r>
      <w:r>
        <w:rPr>
          <w:rFonts w:hint="eastAsia" w:ascii="宋体" w:hAnsi="宋体" w:eastAsia="宋体" w:cs="宋体"/>
          <w:caps w:val="0"/>
          <w:smallCaps w:val="0"/>
          <w:color w:val="000000" w:themeColor="text1"/>
          <w:lang w:val="en-US" w:eastAsia="zh-CN"/>
          <w14:textFill>
            <w14:solidFill>
              <w14:schemeClr w14:val="tx1"/>
            </w14:solidFill>
          </w14:textFill>
        </w:rPr>
        <w:t>填写</w:t>
      </w:r>
      <w:r>
        <w:rPr>
          <w:rFonts w:hint="eastAsia" w:ascii="宋体" w:hAnsi="宋体" w:eastAsia="宋体" w:cs="宋体"/>
          <w:caps w:val="0"/>
          <w:smallCaps w:val="0"/>
          <w:color w:val="000000" w:themeColor="text1"/>
          <w14:textFill>
            <w14:solidFill>
              <w14:schemeClr w14:val="tx1"/>
            </w14:solidFill>
          </w14:textFill>
        </w:rPr>
        <w:t>变更内容</w:t>
      </w:r>
      <w:r>
        <w:rPr>
          <w:rFonts w:hint="eastAsia" w:ascii="宋体" w:hAnsi="宋体" w:eastAsia="宋体" w:cs="宋体"/>
          <w:caps w:val="0"/>
          <w:smallCaps w:val="0"/>
          <w:color w:val="000000" w:themeColor="text1"/>
          <w:lang w:val="en-US"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109E0434">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937385"/>
            <wp:effectExtent l="0" t="0" r="9525" b="5715"/>
            <wp:docPr id="10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4"/>
                    <pic:cNvPicPr>
                      <a:picLocks noChangeAspect="1"/>
                    </pic:cNvPicPr>
                  </pic:nvPicPr>
                  <pic:blipFill>
                    <a:blip r:embed="rId40"/>
                    <a:stretch>
                      <a:fillRect/>
                    </a:stretch>
                  </pic:blipFill>
                  <pic:spPr>
                    <a:xfrm>
                      <a:off x="0" y="0"/>
                      <a:ext cx="5057775" cy="1937385"/>
                    </a:xfrm>
                    <a:prstGeom prst="rect">
                      <a:avLst/>
                    </a:prstGeom>
                    <a:noFill/>
                    <a:ln>
                      <a:noFill/>
                    </a:ln>
                  </pic:spPr>
                </pic:pic>
              </a:graphicData>
            </a:graphic>
          </wp:inline>
        </w:drawing>
      </w:r>
    </w:p>
    <w:p w14:paraId="2523D3A7">
      <w:p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注：如果不需要变更</w:t>
      </w:r>
      <w:r>
        <w:rPr>
          <w:rFonts w:hint="eastAsia" w:ascii="宋体" w:hAnsi="宋体" w:eastAsia="宋体" w:cs="宋体"/>
          <w:caps w:val="0"/>
          <w:smallCaps w:val="0"/>
          <w:color w:val="000000" w:themeColor="text1"/>
          <w:lang w:val="en-US" w:eastAsia="zh-CN"/>
          <w14:textFill>
            <w14:solidFill>
              <w14:schemeClr w14:val="tx1"/>
            </w14:solidFill>
          </w14:textFill>
        </w:rPr>
        <w:t>投标截止</w:t>
      </w:r>
      <w:r>
        <w:rPr>
          <w:rFonts w:hint="eastAsia" w:ascii="宋体" w:hAnsi="宋体" w:eastAsia="宋体" w:cs="宋体"/>
          <w:caps w:val="0"/>
          <w:smallCaps w:val="0"/>
          <w:color w:val="000000" w:themeColor="text1"/>
          <w14:textFill>
            <w14:solidFill>
              <w14:schemeClr w14:val="tx1"/>
            </w14:solidFill>
          </w14:textFill>
        </w:rPr>
        <w:t>时间</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采购文件领取时间</w:t>
      </w:r>
      <w:r>
        <w:rPr>
          <w:rFonts w:hint="eastAsia" w:ascii="宋体" w:hAnsi="宋体" w:eastAsia="宋体" w:cs="宋体"/>
          <w:caps w:val="0"/>
          <w:smallCaps w:val="0"/>
          <w:color w:val="000000" w:themeColor="text1"/>
          <w14:textFill>
            <w14:solidFill>
              <w14:schemeClr w14:val="tx1"/>
            </w14:solidFill>
          </w14:textFill>
        </w:rPr>
        <w:t>，则不需要修改页面上的</w:t>
      </w:r>
      <w:r>
        <w:rPr>
          <w:rFonts w:hint="eastAsia" w:ascii="宋体" w:hAnsi="宋体" w:eastAsia="宋体" w:cs="宋体"/>
          <w:caps w:val="0"/>
          <w:smallCaps w:val="0"/>
          <w:color w:val="000000" w:themeColor="text1"/>
          <w:lang w:val="en-US" w:eastAsia="zh-CN"/>
          <w14:textFill>
            <w14:solidFill>
              <w14:schemeClr w14:val="tx1"/>
            </w14:solidFill>
          </w14:textFill>
        </w:rPr>
        <w:t>对应时间字段</w:t>
      </w:r>
      <w:r>
        <w:rPr>
          <w:rFonts w:hint="eastAsia" w:ascii="宋体" w:hAnsi="宋体" w:eastAsia="宋体" w:cs="宋体"/>
          <w:caps w:val="0"/>
          <w:smallCaps w:val="0"/>
          <w:color w:val="000000" w:themeColor="text1"/>
          <w14:textFill>
            <w14:solidFill>
              <w14:schemeClr w14:val="tx1"/>
            </w14:solidFill>
          </w14:textFill>
        </w:rPr>
        <w:t>。</w:t>
      </w:r>
    </w:p>
    <w:p w14:paraId="44E7EB60">
      <w:pPr>
        <w:numPr>
          <w:ilvl w:val="0"/>
          <w:numId w:val="4"/>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备案</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04F6C71E">
      <w:pPr>
        <w:numPr>
          <w:ilvl w:val="0"/>
          <w:numId w:val="0"/>
        </w:numPr>
        <w:bidi w:val="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266950"/>
            <wp:effectExtent l="0" t="0" r="9525" b="0"/>
            <wp:docPr id="10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图片 5"/>
                    <pic:cNvPicPr>
                      <a:picLocks noChangeAspect="1"/>
                    </pic:cNvPicPr>
                  </pic:nvPicPr>
                  <pic:blipFill>
                    <a:blip r:embed="rId41"/>
                    <a:srcRect l="1067"/>
                    <a:stretch>
                      <a:fillRect/>
                    </a:stretch>
                  </pic:blipFill>
                  <pic:spPr>
                    <a:xfrm>
                      <a:off x="0" y="0"/>
                      <a:ext cx="5057775" cy="2266950"/>
                    </a:xfrm>
                    <a:prstGeom prst="rect">
                      <a:avLst/>
                    </a:prstGeom>
                    <a:noFill/>
                    <a:ln>
                      <a:noFill/>
                    </a:ln>
                  </pic:spPr>
                </pic:pic>
              </a:graphicData>
            </a:graphic>
          </wp:inline>
        </w:drawing>
      </w:r>
    </w:p>
    <w:p w14:paraId="3C9A0AB2">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1DFC833A">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 xml:space="preserve">①点击“提交备案”按钮之前，如果点击“修改保存”按钮，信息保存成功，且可以对页面信息继续进行修改。 </w:t>
      </w:r>
    </w:p>
    <w:p w14:paraId="70B2E144">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②变更公告可以新增多次。</w:t>
      </w:r>
    </w:p>
    <w:p w14:paraId="43B15B48">
      <w:pPr>
        <w:pStyle w:val="5"/>
        <w:bidi w:val="0"/>
        <w:rPr>
          <w:rFonts w:hint="eastAsia" w:ascii="宋体" w:hAnsi="宋体" w:eastAsia="宋体" w:cs="宋体"/>
          <w:caps w:val="0"/>
          <w:smallCaps w:val="0"/>
          <w:lang w:val="en-US" w:eastAsia="zh-CN"/>
        </w:rPr>
      </w:pPr>
      <w:bookmarkStart w:id="37" w:name="_Toc11431"/>
      <w:r>
        <w:rPr>
          <w:rFonts w:hint="eastAsia" w:ascii="宋体" w:hAnsi="宋体" w:eastAsia="宋体" w:cs="宋体"/>
          <w:caps w:val="0"/>
          <w:smallCaps w:val="0"/>
          <w:lang w:val="en-US" w:eastAsia="zh-CN"/>
        </w:rPr>
        <w:t>查看投标信息</w:t>
      </w:r>
      <w:bookmarkEnd w:id="37"/>
    </w:p>
    <w:p w14:paraId="70ED660B">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p>
    <w:p w14:paraId="1323947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者采购人登录系统之后，对于已经发布的招标公告（或者资格预审公告），能够查看潜在供应商的报名情况，可以查看标段（包）信息、申请人资格条件及查看供应商报名详细信息，其中包含单位名称、联系人、联系电话、招标文件下载情况、投标文件递交情况、项目负责人、招标文件费支付情况、保证金缴纳情况及备注等。</w:t>
      </w:r>
    </w:p>
    <w:p w14:paraId="5FAEA81A">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4011E3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001A8CCC">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5E5ED3C1">
      <w:pPr>
        <w:autoSpaceDE w:val="0"/>
        <w:autoSpaceDN w:val="0"/>
        <w:spacing w:line="360" w:lineRule="auto"/>
        <w:ind w:left="0" w:leftChars="0" w:firstLine="420" w:firstLineChars="0"/>
        <w:jc w:val="both"/>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招标公告已</w:t>
      </w:r>
      <w:r>
        <w:rPr>
          <w:rFonts w:hint="eastAsia" w:ascii="宋体" w:hAnsi="宋体" w:eastAsia="宋体" w:cs="宋体"/>
          <w:caps w:val="0"/>
          <w:smallCaps w:val="0"/>
          <w:color w:val="000000" w:themeColor="text1"/>
          <w14:textFill>
            <w14:solidFill>
              <w14:schemeClr w14:val="tx1"/>
            </w14:solidFill>
          </w14:textFill>
        </w:rPr>
        <w:t>审核通过。</w:t>
      </w:r>
    </w:p>
    <w:p w14:paraId="787300E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556384F">
      <w:pPr>
        <w:numPr>
          <w:ilvl w:val="0"/>
          <w:numId w:val="5"/>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投标邀请—查看投标信息</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查看投标信息列表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展示已发布公告的标段信息</w:t>
      </w:r>
      <w:r>
        <w:rPr>
          <w:rFonts w:hint="eastAsia" w:ascii="宋体" w:hAnsi="宋体" w:eastAsia="宋体" w:cs="宋体"/>
          <w:caps w:val="0"/>
          <w:smallCaps w:val="0"/>
          <w:color w:val="000000" w:themeColor="text1"/>
          <w14:textFill>
            <w14:solidFill>
              <w14:schemeClr w14:val="tx1"/>
            </w14:solidFill>
          </w14:textFill>
        </w:rPr>
        <w:t>。如下图：</w:t>
      </w:r>
    </w:p>
    <w:p w14:paraId="0923C14A">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32990"/>
            <wp:effectExtent l="0" t="0" r="9525" b="10160"/>
            <wp:docPr id="10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图片 6"/>
                    <pic:cNvPicPr>
                      <a:picLocks noChangeAspect="1"/>
                    </pic:cNvPicPr>
                  </pic:nvPicPr>
                  <pic:blipFill>
                    <a:blip r:embed="rId42"/>
                    <a:stretch>
                      <a:fillRect/>
                    </a:stretch>
                  </pic:blipFill>
                  <pic:spPr>
                    <a:xfrm>
                      <a:off x="0" y="0"/>
                      <a:ext cx="5057775" cy="2332990"/>
                    </a:xfrm>
                    <a:prstGeom prst="rect">
                      <a:avLst/>
                    </a:prstGeom>
                    <a:noFill/>
                    <a:ln>
                      <a:noFill/>
                    </a:ln>
                  </pic:spPr>
                </pic:pic>
              </a:graphicData>
            </a:graphic>
          </wp:inline>
        </w:drawing>
      </w:r>
    </w:p>
    <w:p w14:paraId="592E1CEC">
      <w:pPr>
        <w:numPr>
          <w:ilvl w:val="0"/>
          <w:numId w:val="5"/>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点击“操作”，查看标段报名情况，如下图：</w:t>
      </w:r>
    </w:p>
    <w:p w14:paraId="6564F919">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14905"/>
            <wp:effectExtent l="0" t="0" r="9525" b="4445"/>
            <wp:docPr id="10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图片 7"/>
                    <pic:cNvPicPr>
                      <a:picLocks noChangeAspect="1"/>
                    </pic:cNvPicPr>
                  </pic:nvPicPr>
                  <pic:blipFill>
                    <a:blip r:embed="rId43"/>
                    <a:stretch>
                      <a:fillRect/>
                    </a:stretch>
                  </pic:blipFill>
                  <pic:spPr>
                    <a:xfrm>
                      <a:off x="0" y="0"/>
                      <a:ext cx="5057775" cy="2414905"/>
                    </a:xfrm>
                    <a:prstGeom prst="rect">
                      <a:avLst/>
                    </a:prstGeom>
                    <a:noFill/>
                    <a:ln>
                      <a:noFill/>
                    </a:ln>
                  </pic:spPr>
                </pic:pic>
              </a:graphicData>
            </a:graphic>
          </wp:inline>
        </w:drawing>
      </w:r>
    </w:p>
    <w:p w14:paraId="5B95E91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57FEFDD9">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①用户想提前查看投标供应商名单，</w:t>
      </w:r>
      <w:r>
        <w:rPr>
          <w:rFonts w:hint="eastAsia" w:ascii="宋体" w:hAnsi="宋体" w:eastAsia="宋体" w:cs="宋体"/>
          <w:caps w:val="0"/>
          <w:smallCaps w:val="0"/>
          <w:color w:val="auto"/>
          <w:lang w:val="en-US" w:eastAsia="zh-CN"/>
        </w:rPr>
        <w:t>通过系统参数控制是否允许开标前查看投标供应商名单。</w:t>
      </w:r>
    </w:p>
    <w:p w14:paraId="4A4CB007">
      <w:pPr>
        <w:pStyle w:val="4"/>
        <w:bidi w:val="0"/>
        <w:rPr>
          <w:rFonts w:hint="eastAsia" w:ascii="宋体" w:hAnsi="宋体" w:eastAsia="宋体" w:cs="宋体"/>
          <w:caps w:val="0"/>
          <w:smallCaps w:val="0"/>
        </w:rPr>
      </w:pPr>
      <w:bookmarkStart w:id="38" w:name="_Toc10220"/>
      <w:bookmarkStart w:id="39" w:name="_Toc2808"/>
      <w:r>
        <w:rPr>
          <w:rFonts w:hint="eastAsia" w:ascii="宋体" w:hAnsi="宋体" w:eastAsia="宋体" w:cs="宋体"/>
          <w:caps w:val="0"/>
          <w:smallCaps w:val="0"/>
        </w:rPr>
        <w:t>资格预审</w:t>
      </w:r>
      <w:bookmarkEnd w:id="38"/>
      <w:bookmarkEnd w:id="39"/>
    </w:p>
    <w:p w14:paraId="5CCEBDE7">
      <w:pPr>
        <w:pStyle w:val="5"/>
        <w:bidi w:val="0"/>
        <w:rPr>
          <w:rFonts w:hint="eastAsia" w:ascii="宋体" w:hAnsi="宋体" w:eastAsia="宋体" w:cs="宋体"/>
          <w:caps w:val="0"/>
          <w:smallCaps w:val="0"/>
        </w:rPr>
      </w:pPr>
      <w:bookmarkStart w:id="40" w:name="_Toc21526"/>
      <w:bookmarkStart w:id="41" w:name="_Toc14627"/>
      <w:r>
        <w:rPr>
          <w:rFonts w:hint="eastAsia" w:ascii="宋体" w:hAnsi="宋体" w:eastAsia="宋体" w:cs="宋体"/>
          <w:caps w:val="0"/>
          <w:smallCaps w:val="0"/>
        </w:rPr>
        <w:t>资格预审公告</w:t>
      </w:r>
      <w:bookmarkEnd w:id="40"/>
      <w:bookmarkEnd w:id="41"/>
    </w:p>
    <w:p w14:paraId="7FF0DC6C">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p>
    <w:p w14:paraId="41170D2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者采购人登录系统之后，系统可随时支持预制招标文件。点击新增预制招标文件，进入新增页面后输入文件编号、文件名称等关键信息，挑选系统预设的范本模板，进入招标文件制作子系统制作电子预招标文件，完成预招标文件的在线初步编制。后续项目正式立项，制作正式的招标文件时，可以直接引用当前预制招标文件，进行生成正式的招标文件。</w:t>
      </w:r>
    </w:p>
    <w:p w14:paraId="5465064C">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E39C73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13029404">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07340807">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招标采购立项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标段（包）采购方式为公开招标，资审方式为“资格预审”的标段</w:t>
      </w:r>
      <w:r>
        <w:rPr>
          <w:rFonts w:hint="eastAsia" w:ascii="宋体" w:hAnsi="宋体" w:eastAsia="宋体" w:cs="宋体"/>
          <w:caps w:val="0"/>
          <w:smallCaps w:val="0"/>
          <w:color w:val="000000" w:themeColor="text1"/>
          <w14:textFill>
            <w14:solidFill>
              <w14:schemeClr w14:val="tx1"/>
            </w14:solidFill>
          </w14:textFill>
        </w:rPr>
        <w:t>。</w:t>
      </w:r>
    </w:p>
    <w:p w14:paraId="5EA5A011">
      <w:pPr>
        <w:pStyle w:val="5"/>
        <w:bidi w:val="0"/>
        <w:rPr>
          <w:rFonts w:hint="eastAsia" w:ascii="宋体" w:hAnsi="宋体" w:eastAsia="宋体" w:cs="宋体"/>
          <w:caps w:val="0"/>
          <w:smallCaps w:val="0"/>
        </w:rPr>
      </w:pPr>
      <w:bookmarkStart w:id="42" w:name="_Toc10720"/>
      <w:bookmarkStart w:id="43" w:name="_Toc17947"/>
      <w:r>
        <w:rPr>
          <w:rFonts w:hint="eastAsia" w:ascii="宋体" w:hAnsi="宋体" w:eastAsia="宋体" w:cs="宋体"/>
          <w:caps w:val="0"/>
          <w:smallCaps w:val="0"/>
        </w:rPr>
        <w:t>资审公告变更</w:t>
      </w:r>
      <w:r>
        <w:rPr>
          <w:rFonts w:hint="eastAsia" w:ascii="宋体" w:hAnsi="宋体" w:eastAsia="宋体" w:cs="宋体"/>
          <w:caps w:val="0"/>
          <w:smallCaps w:val="0"/>
          <w:lang w:val="en-US" w:eastAsia="zh-CN"/>
        </w:rPr>
        <w:t>公告</w:t>
      </w:r>
      <w:bookmarkEnd w:id="42"/>
      <w:bookmarkEnd w:id="43"/>
    </w:p>
    <w:p w14:paraId="3E7A83A5">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9E78A4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资审公告变更公告具备变更公告相关信息的建立和提交功能。包括采购项目编号、采购项目名称、采购人、采购代理机构、标段（包）信息、申请截止时间、变更内容等信息。</w:t>
      </w:r>
    </w:p>
    <w:p w14:paraId="77C847E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选择需要进行变更资格预审公告操作的标段（包），填写申请截止时间（若需要变更）、变更内容等信息，点击提交审核，提交至主管单位领导和相关审核人员进行审核，审核通过后同步发布到门户网站。</w:t>
      </w:r>
    </w:p>
    <w:p w14:paraId="3BA39403">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B30E4D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086F472D">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102257CE">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资格预审公告审核</w:t>
      </w:r>
      <w:r>
        <w:rPr>
          <w:rFonts w:hint="eastAsia" w:ascii="宋体" w:hAnsi="宋体" w:eastAsia="宋体" w:cs="宋体"/>
          <w:caps w:val="0"/>
          <w:smallCaps w:val="0"/>
          <w:color w:val="000000" w:themeColor="text1"/>
          <w:lang w:val="en-US" w:eastAsia="zh-CN"/>
          <w14:textFill>
            <w14:solidFill>
              <w14:schemeClr w14:val="tx1"/>
            </w14:solidFill>
          </w14:textFill>
        </w:rPr>
        <w:t>通过</w:t>
      </w:r>
      <w:r>
        <w:rPr>
          <w:rFonts w:hint="eastAsia" w:ascii="宋体" w:hAnsi="宋体" w:eastAsia="宋体" w:cs="宋体"/>
          <w:caps w:val="0"/>
          <w:smallCaps w:val="0"/>
          <w:color w:val="000000" w:themeColor="text1"/>
          <w14:textFill>
            <w14:solidFill>
              <w14:schemeClr w14:val="tx1"/>
            </w14:solidFill>
          </w14:textFill>
        </w:rPr>
        <w:t>。</w:t>
      </w:r>
    </w:p>
    <w:p w14:paraId="7159B8A8">
      <w:pPr>
        <w:pStyle w:val="5"/>
        <w:bidi w:val="0"/>
        <w:rPr>
          <w:rFonts w:hint="eastAsia" w:ascii="宋体" w:hAnsi="宋体" w:eastAsia="宋体" w:cs="宋体"/>
          <w:caps w:val="0"/>
          <w:smallCaps w:val="0"/>
        </w:rPr>
      </w:pPr>
      <w:bookmarkStart w:id="44" w:name="_Toc16029"/>
      <w:bookmarkStart w:id="45" w:name="_Toc23343"/>
      <w:r>
        <w:rPr>
          <w:rFonts w:hint="eastAsia" w:ascii="宋体" w:hAnsi="宋体" w:eastAsia="宋体" w:cs="宋体"/>
          <w:caps w:val="0"/>
          <w:smallCaps w:val="0"/>
        </w:rPr>
        <w:t>资审场地预约</w:t>
      </w:r>
      <w:bookmarkEnd w:id="44"/>
      <w:bookmarkEnd w:id="45"/>
    </w:p>
    <w:p w14:paraId="55AA194B">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69FB9F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标题、资审开启时间、预计时长、资审接收室的录入保存，点击提交审核，经由主管单位领导审核备案，并确定资审评审时间、预计评审时长、资审评标室，完成资审场地的安排，至此资审场地预约成功。</w:t>
      </w:r>
    </w:p>
    <w:p w14:paraId="50E3950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录入资审场地信息时，资审开启时间必须大于当前时间且若保存后修改资审开启时间只能推迟，不能提前；同一时段，同一资审室，不能预约两次。可根据场地使用情况，查询资审场地在哪些时段已被预约。</w:t>
      </w:r>
    </w:p>
    <w:p w14:paraId="132C4CE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具备查看已预约资审场地的是否已开启、开启剩余天数的功能。</w:t>
      </w:r>
    </w:p>
    <w:p w14:paraId="66F68693">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FC38B0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31ECDD38">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0E763F94">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招标采购立项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标段（包）采购方式为公开招标，资审方式为“资格预审”的标段</w:t>
      </w:r>
      <w:r>
        <w:rPr>
          <w:rFonts w:hint="eastAsia" w:ascii="宋体" w:hAnsi="宋体" w:eastAsia="宋体" w:cs="宋体"/>
          <w:caps w:val="0"/>
          <w:smallCaps w:val="0"/>
          <w:color w:val="000000" w:themeColor="text1"/>
          <w14:textFill>
            <w14:solidFill>
              <w14:schemeClr w14:val="tx1"/>
            </w14:solidFill>
          </w14:textFill>
        </w:rPr>
        <w:t>。</w:t>
      </w:r>
    </w:p>
    <w:p w14:paraId="64FC271D">
      <w:pPr>
        <w:pStyle w:val="5"/>
        <w:bidi w:val="0"/>
        <w:rPr>
          <w:rFonts w:hint="eastAsia" w:ascii="宋体" w:hAnsi="宋体" w:eastAsia="宋体" w:cs="宋体"/>
          <w:caps w:val="0"/>
          <w:smallCaps w:val="0"/>
        </w:rPr>
      </w:pPr>
      <w:bookmarkStart w:id="46" w:name="_Toc11896"/>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取消</w:t>
      </w:r>
      <w:bookmarkEnd w:id="46"/>
    </w:p>
    <w:p w14:paraId="18684037">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D7BFA1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采购代理或采购人登录系统，选择标段（包），录入取消原因保存，点击提交审核，经由主管单位领导审核，审核通过后资审场地取消成功并成功释放场地。</w:t>
      </w:r>
    </w:p>
    <w:p w14:paraId="4EB707AE">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58B366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5DFA4640">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7C0CD934">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资审场地预约审核通过。</w:t>
      </w:r>
    </w:p>
    <w:p w14:paraId="1E40CFDE">
      <w:pPr>
        <w:pStyle w:val="5"/>
        <w:bidi w:val="0"/>
        <w:rPr>
          <w:rFonts w:hint="eastAsia" w:ascii="宋体" w:hAnsi="宋体" w:eastAsia="宋体" w:cs="宋体"/>
          <w:caps w:val="0"/>
          <w:smallCaps w:val="0"/>
          <w:lang w:val="en-US" w:eastAsia="zh-CN"/>
        </w:rPr>
      </w:pPr>
      <w:bookmarkStart w:id="47" w:name="_Toc16706"/>
      <w:r>
        <w:rPr>
          <w:rFonts w:hint="eastAsia" w:ascii="宋体" w:hAnsi="宋体" w:eastAsia="宋体" w:cs="宋体"/>
          <w:caps w:val="0"/>
          <w:smallCaps w:val="0"/>
          <w:lang w:val="en-US" w:eastAsia="zh-CN"/>
        </w:rPr>
        <w:t>预制资审文件</w:t>
      </w:r>
      <w:bookmarkEnd w:id="47"/>
    </w:p>
    <w:p w14:paraId="7B01685A">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p>
    <w:p w14:paraId="3909CA4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者采购人登录系统之后，系统即随时支持预制资审文件，点击新增预制资审文件，进入新增页面后输入文件编号、文件名称等关键信息，然后挑选系统预设的范本模板，进入招标文件制作子系统制作电子预资审文件，完成预资审文件的在线初步编制。后续项目正式立项后，制作正式的资审文件时，可以直接引用当前预制资审文件，进行生成正式的资审文件。</w:t>
      </w:r>
    </w:p>
    <w:p w14:paraId="0C835A96">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70D35F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591EFE66">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4B59B803">
      <w:pPr>
        <w:autoSpaceDE w:val="0"/>
        <w:autoSpaceDN w:val="0"/>
        <w:spacing w:line="360" w:lineRule="auto"/>
        <w:ind w:left="0" w:leftChars="0" w:firstLine="420" w:firstLineChars="0"/>
        <w:jc w:val="both"/>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无</w:t>
      </w:r>
      <w:r>
        <w:rPr>
          <w:rFonts w:hint="eastAsia" w:ascii="宋体" w:hAnsi="宋体" w:eastAsia="宋体" w:cs="宋体"/>
          <w:caps w:val="0"/>
          <w:smallCaps w:val="0"/>
          <w:color w:val="000000" w:themeColor="text1"/>
          <w14:textFill>
            <w14:solidFill>
              <w14:schemeClr w14:val="tx1"/>
            </w14:solidFill>
          </w14:textFill>
        </w:rPr>
        <w:t>。</w:t>
      </w:r>
    </w:p>
    <w:p w14:paraId="39598AE1">
      <w:pPr>
        <w:pStyle w:val="5"/>
        <w:bidi w:val="0"/>
        <w:rPr>
          <w:rFonts w:hint="eastAsia" w:ascii="宋体" w:hAnsi="宋体" w:eastAsia="宋体" w:cs="宋体"/>
          <w:caps w:val="0"/>
          <w:smallCaps w:val="0"/>
        </w:rPr>
      </w:pPr>
      <w:bookmarkStart w:id="48" w:name="_Toc22114"/>
      <w:bookmarkStart w:id="49" w:name="_Toc27286"/>
      <w:bookmarkStart w:id="50" w:name="_Toc377"/>
      <w:r>
        <w:rPr>
          <w:rFonts w:hint="eastAsia" w:ascii="宋体" w:hAnsi="宋体" w:eastAsia="宋体" w:cs="宋体"/>
          <w:caps w:val="0"/>
          <w:smallCaps w:val="0"/>
        </w:rPr>
        <w:t>资格预审文件</w:t>
      </w:r>
      <w:bookmarkEnd w:id="48"/>
      <w:bookmarkEnd w:id="49"/>
      <w:bookmarkEnd w:id="50"/>
    </w:p>
    <w:p w14:paraId="65308DFE">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E7935C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该环节具备资格预审文件的编辑、提交、审核确认及发出的功能。数据项包括标段（包）编号、申请有效期、申请文件递交截止时间、申请文件递交方法、文件开启时间、文件开启方式、评审办法、附件等。</w:t>
      </w:r>
    </w:p>
    <w:p w14:paraId="71C3A15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可以进行在线或者离线制作资格预审文件，对于在线制作的文件系统将自动接收，离线制作的文件需要通过电子件管理手动上传。潜在供应商登录系统，即可下载已发出的资格预审文件。系统自动记录资格预审文件下载人、下载时间、下载次数等信息。</w:t>
      </w:r>
    </w:p>
    <w:p w14:paraId="53F0C5C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303A2A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1FEC955E">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15FE7167">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招标采购立项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标段（包）采购方式为公开招标，资审方式为“资格预审”的标段</w:t>
      </w:r>
      <w:r>
        <w:rPr>
          <w:rFonts w:hint="eastAsia" w:ascii="宋体" w:hAnsi="宋体" w:eastAsia="宋体" w:cs="宋体"/>
          <w:caps w:val="0"/>
          <w:smallCaps w:val="0"/>
          <w:color w:val="000000" w:themeColor="text1"/>
          <w14:textFill>
            <w14:solidFill>
              <w14:schemeClr w14:val="tx1"/>
            </w14:solidFill>
          </w14:textFill>
        </w:rPr>
        <w:t>。</w:t>
      </w:r>
    </w:p>
    <w:p w14:paraId="74E52C2A">
      <w:pPr>
        <w:pStyle w:val="5"/>
        <w:bidi w:val="0"/>
        <w:rPr>
          <w:rFonts w:hint="eastAsia" w:ascii="宋体" w:hAnsi="宋体" w:eastAsia="宋体" w:cs="宋体"/>
          <w:caps w:val="0"/>
          <w:smallCaps w:val="0"/>
        </w:rPr>
      </w:pPr>
      <w:bookmarkStart w:id="51" w:name="_Toc21472"/>
      <w:bookmarkStart w:id="52" w:name="_Toc4327"/>
      <w:bookmarkStart w:id="53" w:name="_Toc5178"/>
      <w:r>
        <w:rPr>
          <w:rFonts w:hint="eastAsia" w:ascii="宋体" w:hAnsi="宋体" w:eastAsia="宋体" w:cs="宋体"/>
          <w:caps w:val="0"/>
          <w:smallCaps w:val="0"/>
          <w:lang w:val="en-US" w:eastAsia="zh-CN"/>
        </w:rPr>
        <w:t>资审</w:t>
      </w:r>
      <w:r>
        <w:rPr>
          <w:rFonts w:hint="eastAsia" w:ascii="宋体" w:hAnsi="宋体" w:cs="宋体"/>
          <w:caps w:val="0"/>
          <w:smallCaps w:val="0"/>
          <w:lang w:val="en-US" w:eastAsia="zh-CN"/>
        </w:rPr>
        <w:t>文件</w:t>
      </w:r>
      <w:r>
        <w:rPr>
          <w:rFonts w:hint="eastAsia" w:ascii="宋体" w:hAnsi="宋体" w:eastAsia="宋体" w:cs="宋体"/>
          <w:caps w:val="0"/>
          <w:smallCaps w:val="0"/>
          <w:lang w:val="en-US" w:eastAsia="zh-CN"/>
        </w:rPr>
        <w:t>澄清</w:t>
      </w:r>
      <w:bookmarkEnd w:id="51"/>
      <w:bookmarkEnd w:id="52"/>
      <w:r>
        <w:rPr>
          <w:rFonts w:hint="eastAsia" w:ascii="宋体" w:hAnsi="宋体" w:cs="宋体"/>
          <w:caps w:val="0"/>
          <w:smallCaps w:val="0"/>
          <w:lang w:val="en-US" w:eastAsia="zh-CN"/>
        </w:rPr>
        <w:t>和修改</w:t>
      </w:r>
      <w:bookmarkEnd w:id="53"/>
    </w:p>
    <w:p w14:paraId="20502359">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A486099">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该环节具备资审文件澄清问题的编辑、递交功能。数据项包括标段（包）编号、文件编号、澄清与修改的内容、附件等。</w:t>
      </w:r>
    </w:p>
    <w:p w14:paraId="3DA4463F">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采购代理</w:t>
      </w:r>
      <w:r>
        <w:rPr>
          <w:rFonts w:hint="eastAsia" w:ascii="宋体" w:hAnsi="宋体" w:eastAsia="宋体" w:cs="宋体"/>
          <w:caps w:val="0"/>
          <w:smallCaps w:val="0"/>
          <w:color w:val="000000" w:themeColor="text1"/>
          <w14:textFill>
            <w14:solidFill>
              <w14:schemeClr w14:val="tx1"/>
            </w14:solidFill>
          </w14:textFill>
        </w:rPr>
        <w:t>或</w:t>
      </w:r>
      <w:r>
        <w:rPr>
          <w:rFonts w:hint="eastAsia" w:ascii="宋体" w:hAnsi="宋体" w:eastAsia="宋体" w:cs="宋体"/>
          <w:caps w:val="0"/>
          <w:smallCaps w:val="0"/>
          <w:color w:val="000000" w:themeColor="text1"/>
          <w:lang w:eastAsia="zh-CN"/>
          <w14:textFill>
            <w14:solidFill>
              <w14:schemeClr w14:val="tx1"/>
            </w14:solidFill>
          </w14:textFill>
        </w:rPr>
        <w:t>采购人</w:t>
      </w:r>
      <w:r>
        <w:rPr>
          <w:rFonts w:hint="eastAsia" w:ascii="宋体" w:hAnsi="宋体" w:eastAsia="宋体" w:cs="宋体"/>
          <w:caps w:val="0"/>
          <w:smallCaps w:val="0"/>
          <w:color w:val="000000" w:themeColor="text1"/>
          <w14:textFill>
            <w14:solidFill>
              <w14:schemeClr w14:val="tx1"/>
            </w14:solidFill>
          </w14:textFill>
        </w:rPr>
        <w:t>登录系统，填写相关数据项后，可以在线或离线编辑资审澄清文件，对于在线制作的文件系统将自动接收，离线制作的文件需要通过电子件管理手动上传。资审澄清文件制作完成后点击提交备案，审核通过后，该澄清与修改自动发出。</w:t>
      </w:r>
    </w:p>
    <w:p w14:paraId="2E25C925">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已下载资格预审文件的潜在申请人可以收到短信通知，并且登录系统即可下载已发出的资审澄清文件，下载后点击递交回执，系统会自动生成回执函，申请人签章后即可递交成功，同时</w:t>
      </w:r>
      <w:r>
        <w:rPr>
          <w:rFonts w:hint="eastAsia" w:ascii="宋体" w:hAnsi="宋体" w:eastAsia="宋体" w:cs="宋体"/>
          <w:caps w:val="0"/>
          <w:smallCaps w:val="0"/>
          <w:color w:val="000000" w:themeColor="text1"/>
          <w:lang w:eastAsia="zh-CN"/>
          <w14:textFill>
            <w14:solidFill>
              <w14:schemeClr w14:val="tx1"/>
            </w14:solidFill>
          </w14:textFill>
        </w:rPr>
        <w:t>采购人</w:t>
      </w:r>
      <w:r>
        <w:rPr>
          <w:rFonts w:hint="eastAsia" w:ascii="宋体" w:hAnsi="宋体" w:eastAsia="宋体" w:cs="宋体"/>
          <w:caps w:val="0"/>
          <w:smallCaps w:val="0"/>
          <w:color w:val="000000" w:themeColor="text1"/>
          <w14:textFill>
            <w14:solidFill>
              <w14:schemeClr w14:val="tx1"/>
            </w14:solidFill>
          </w14:textFill>
        </w:rPr>
        <w:t>或</w:t>
      </w:r>
      <w:r>
        <w:rPr>
          <w:rFonts w:hint="eastAsia" w:ascii="宋体" w:hAnsi="宋体" w:eastAsia="宋体" w:cs="宋体"/>
          <w:caps w:val="0"/>
          <w:smallCaps w:val="0"/>
          <w:color w:val="000000" w:themeColor="text1"/>
          <w:lang w:eastAsia="zh-CN"/>
          <w14:textFill>
            <w14:solidFill>
              <w14:schemeClr w14:val="tx1"/>
            </w14:solidFill>
          </w14:textFill>
        </w:rPr>
        <w:t>采购代理</w:t>
      </w:r>
      <w:r>
        <w:rPr>
          <w:rFonts w:hint="eastAsia" w:ascii="宋体" w:hAnsi="宋体" w:eastAsia="宋体" w:cs="宋体"/>
          <w:caps w:val="0"/>
          <w:smallCaps w:val="0"/>
          <w:color w:val="000000" w:themeColor="text1"/>
          <w14:textFill>
            <w14:solidFill>
              <w14:schemeClr w14:val="tx1"/>
            </w14:solidFill>
          </w14:textFill>
        </w:rPr>
        <w:t>可以查看供应商递交的回执函。</w:t>
      </w:r>
    </w:p>
    <w:p w14:paraId="1FE89A3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1E044CAA">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7068812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4E65C4C1">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资格预审文件审核通过。</w:t>
      </w:r>
    </w:p>
    <w:p w14:paraId="4B09A8BF">
      <w:pPr>
        <w:numPr>
          <w:ilvl w:val="0"/>
          <w:numId w:val="6"/>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p>
    <w:p w14:paraId="44039589">
      <w:pPr>
        <w:pStyle w:val="5"/>
        <w:bidi w:val="0"/>
        <w:rPr>
          <w:rFonts w:hint="eastAsia" w:ascii="宋体" w:hAnsi="宋体" w:eastAsia="宋体" w:cs="宋体"/>
          <w:caps w:val="0"/>
          <w:smallCaps w:val="0"/>
        </w:rPr>
      </w:pPr>
      <w:bookmarkStart w:id="54" w:name="_Toc29180"/>
      <w:r>
        <w:rPr>
          <w:rFonts w:hint="eastAsia" w:ascii="宋体" w:hAnsi="宋体" w:eastAsia="宋体" w:cs="宋体"/>
          <w:caps w:val="0"/>
          <w:smallCaps w:val="0"/>
          <w:lang w:val="en-US" w:eastAsia="zh-CN"/>
        </w:rPr>
        <w:t>提问回复</w:t>
      </w:r>
      <w:bookmarkEnd w:id="54"/>
    </w:p>
    <w:p w14:paraId="528583FE">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0BDB1371">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主要由采购人或者采购代理对供应商在本次投标中存在的疑惑进行解答。问题由供应商发起，采购人或者采购代理对问题进行作答。作答环节主要包含标段、问题、提问时间等相关信息。在此采购人和招标单位亦可下载供应商上传的关于问题的相关附件，更直观的了解问题，更深入全面的进行作答。</w:t>
      </w:r>
    </w:p>
    <w:p w14:paraId="26EB841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采购人或者采购代理登录系统，选择相关问题进行作答。</w:t>
      </w:r>
    </w:p>
    <w:p w14:paraId="4F25237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A5721A6">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165A0A5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95A65F4">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供应商针对资审过程提交了提问信息</w:t>
      </w:r>
      <w:r>
        <w:rPr>
          <w:rFonts w:hint="eastAsia" w:ascii="宋体" w:hAnsi="宋体" w:eastAsia="宋体" w:cs="宋体"/>
          <w:caps w:val="0"/>
          <w:smallCaps w:val="0"/>
          <w:color w:val="000000" w:themeColor="text1"/>
          <w14:textFill>
            <w14:solidFill>
              <w14:schemeClr w14:val="tx1"/>
            </w14:solidFill>
          </w14:textFill>
        </w:rPr>
        <w:t>。</w:t>
      </w:r>
    </w:p>
    <w:p w14:paraId="218F04ED">
      <w:pPr>
        <w:pStyle w:val="5"/>
        <w:bidi w:val="0"/>
        <w:rPr>
          <w:rFonts w:hint="eastAsia" w:ascii="宋体" w:hAnsi="宋体" w:eastAsia="宋体" w:cs="宋体"/>
          <w:caps w:val="0"/>
          <w:smallCaps w:val="0"/>
        </w:rPr>
      </w:pPr>
      <w:bookmarkStart w:id="55" w:name="_Toc9733"/>
      <w:bookmarkStart w:id="56" w:name="_Toc27512"/>
      <w:bookmarkStart w:id="57" w:name="_Toc9578"/>
      <w:r>
        <w:rPr>
          <w:rFonts w:hint="eastAsia" w:ascii="宋体" w:hAnsi="宋体" w:eastAsia="宋体" w:cs="宋体"/>
          <w:caps w:val="0"/>
          <w:smallCaps w:val="0"/>
        </w:rPr>
        <w:t>开启</w:t>
      </w:r>
      <w:r>
        <w:rPr>
          <w:rFonts w:hint="eastAsia" w:ascii="宋体" w:hAnsi="宋体" w:eastAsia="宋体" w:cs="宋体"/>
          <w:caps w:val="0"/>
          <w:smallCaps w:val="0"/>
          <w:lang w:val="en-US" w:eastAsia="zh-CN"/>
        </w:rPr>
        <w:t>资格预审</w:t>
      </w:r>
      <w:r>
        <w:rPr>
          <w:rFonts w:hint="eastAsia" w:ascii="宋体" w:hAnsi="宋体" w:cs="宋体"/>
          <w:caps w:val="0"/>
          <w:smallCaps w:val="0"/>
          <w:lang w:val="en-US" w:eastAsia="zh-CN"/>
        </w:rPr>
        <w:t>申请</w:t>
      </w:r>
      <w:r>
        <w:rPr>
          <w:rFonts w:hint="eastAsia" w:ascii="宋体" w:hAnsi="宋体" w:eastAsia="宋体" w:cs="宋体"/>
          <w:caps w:val="0"/>
          <w:smallCaps w:val="0"/>
        </w:rPr>
        <w:t>文件</w:t>
      </w:r>
      <w:bookmarkEnd w:id="55"/>
      <w:bookmarkEnd w:id="56"/>
      <w:bookmarkEnd w:id="57"/>
    </w:p>
    <w:p w14:paraId="39CF329D">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0C590CA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者采购人登录系统，能够看到他所负责标段的文件开启情况。选择未开启的标段，进入资审情况录入页面，对于网上招投标的项目，能够自动从评标系统中同步资审信息。在资审情况录入页面，能够记录进入资审评审室人员，还能够打印资审记录。</w:t>
      </w:r>
    </w:p>
    <w:p w14:paraId="1E535E6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B3EF657">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16B14967">
      <w:pPr>
        <w:ind w:firstLineChars="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4C3FDEA6">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完成资审场地预约且资审截止时间已到。</w:t>
      </w:r>
    </w:p>
    <w:p w14:paraId="0053D0B6">
      <w:pPr>
        <w:pStyle w:val="5"/>
        <w:bidi w:val="0"/>
        <w:rPr>
          <w:rFonts w:hint="eastAsia" w:ascii="宋体" w:hAnsi="宋体" w:eastAsia="宋体" w:cs="宋体"/>
          <w:caps w:val="0"/>
          <w:smallCaps w:val="0"/>
        </w:rPr>
      </w:pPr>
      <w:bookmarkStart w:id="58" w:name="_Toc23848"/>
      <w:bookmarkStart w:id="59" w:name="_Toc5874"/>
      <w:bookmarkStart w:id="60" w:name="_Toc10349"/>
      <w:r>
        <w:rPr>
          <w:rFonts w:hint="eastAsia" w:ascii="宋体" w:hAnsi="宋体" w:eastAsia="宋体" w:cs="宋体"/>
          <w:caps w:val="0"/>
          <w:smallCaps w:val="0"/>
        </w:rPr>
        <w:t>资格预审申请结果</w:t>
      </w:r>
      <w:bookmarkEnd w:id="58"/>
      <w:bookmarkEnd w:id="59"/>
      <w:bookmarkEnd w:id="60"/>
    </w:p>
    <w:p w14:paraId="2E58A501">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D3CF8C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者采购人登录系统，挑选标段，进入资格预审结果录入页面，对于网上招投标的项目，能够从电子资审中获取信息；非网上招投标项目，能够手动设置每个供应商是否通过资格预审。完成录入操作后，先提交采购人确认。</w:t>
      </w:r>
    </w:p>
    <w:p w14:paraId="46C5601C">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1D352270">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10551642">
      <w:pPr>
        <w:ind w:firstLineChars="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6066A7B8">
      <w:pPr>
        <w:ind w:firstLineChars="0"/>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资格预审开标时间已过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资审申请文件已开启。</w:t>
      </w:r>
    </w:p>
    <w:p w14:paraId="3A1B84AA">
      <w:pPr>
        <w:pStyle w:val="5"/>
        <w:bidi w:val="0"/>
        <w:rPr>
          <w:rFonts w:hint="eastAsia" w:ascii="宋体" w:hAnsi="宋体" w:eastAsia="宋体" w:cs="宋体"/>
          <w:caps w:val="0"/>
          <w:smallCaps w:val="0"/>
        </w:rPr>
      </w:pPr>
      <w:bookmarkStart w:id="61" w:name="_Toc21136"/>
      <w:bookmarkStart w:id="62" w:name="_Toc29274"/>
      <w:bookmarkStart w:id="63" w:name="_Toc32153"/>
      <w:r>
        <w:rPr>
          <w:rFonts w:hint="eastAsia" w:ascii="宋体" w:hAnsi="宋体" w:eastAsia="宋体" w:cs="宋体"/>
          <w:caps w:val="0"/>
          <w:smallCaps w:val="0"/>
        </w:rPr>
        <w:t>资格预审结果通知书</w:t>
      </w:r>
      <w:bookmarkEnd w:id="61"/>
      <w:bookmarkEnd w:id="62"/>
      <w:bookmarkEnd w:id="63"/>
    </w:p>
    <w:p w14:paraId="2A7E4BBB">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CE1290C">
      <w:pPr>
        <w:spacing w:line="360" w:lineRule="auto"/>
        <w:ind w:firstLine="200"/>
        <w:jc w:val="both"/>
        <w:rPr>
          <w:rFonts w:hint="eastAsia" w:ascii="宋体" w:hAnsi="宋体" w:eastAsia="宋体" w:cs="宋体"/>
          <w:sz w:val="24"/>
          <w:szCs w:val="21"/>
          <w:highlight w:val="none"/>
        </w:rPr>
      </w:pPr>
      <w:r>
        <w:rPr>
          <w:rFonts w:hint="eastAsia" w:ascii="宋体" w:hAnsi="宋体" w:eastAsia="宋体" w:cs="宋体"/>
          <w:sz w:val="24"/>
          <w:szCs w:val="21"/>
          <w:highlight w:val="none"/>
        </w:rPr>
        <w:t>该环节具备资格预审结果通知书的编辑和发出功能，数据项包括标段（包）编号、标段（包）名称、招标文件获取时间及获取方法、投标文件递交截止时间及递交方法、回复截止时间、投标邀请发出时间、附件等。该环节还具备资格预审通过的单位接受或拒绝邀请的功能。</w:t>
      </w:r>
    </w:p>
    <w:p w14:paraId="48533FF4">
      <w:pPr>
        <w:spacing w:line="360" w:lineRule="auto"/>
        <w:ind w:firstLine="200"/>
        <w:jc w:val="both"/>
        <w:rPr>
          <w:rFonts w:hint="eastAsia" w:ascii="宋体" w:hAnsi="宋体" w:eastAsia="宋体" w:cs="宋体"/>
          <w:sz w:val="24"/>
          <w:szCs w:val="21"/>
          <w:highlight w:val="none"/>
        </w:rPr>
      </w:pPr>
      <w:r>
        <w:rPr>
          <w:rFonts w:hint="eastAsia" w:ascii="宋体" w:hAnsi="宋体" w:eastAsia="宋体" w:cs="宋体"/>
          <w:sz w:val="24"/>
          <w:szCs w:val="21"/>
          <w:highlight w:val="none"/>
          <w:lang w:val="en-US" w:eastAsia="zh-CN"/>
        </w:rPr>
        <w:t>采购</w:t>
      </w:r>
      <w:r>
        <w:rPr>
          <w:rFonts w:hint="eastAsia" w:ascii="宋体" w:hAnsi="宋体" w:eastAsia="宋体" w:cs="宋体"/>
          <w:sz w:val="24"/>
          <w:szCs w:val="21"/>
          <w:highlight w:val="none"/>
        </w:rPr>
        <w:t>代理或者</w:t>
      </w:r>
      <w:r>
        <w:rPr>
          <w:rFonts w:hint="eastAsia" w:ascii="宋体" w:hAnsi="宋体" w:eastAsia="宋体" w:cs="宋体"/>
          <w:sz w:val="24"/>
          <w:szCs w:val="21"/>
          <w:highlight w:val="none"/>
          <w:lang w:val="en-US" w:eastAsia="zh-CN"/>
        </w:rPr>
        <w:t>采购</w:t>
      </w:r>
      <w:r>
        <w:rPr>
          <w:rFonts w:hint="eastAsia" w:ascii="宋体" w:hAnsi="宋体" w:eastAsia="宋体" w:cs="宋体"/>
          <w:sz w:val="24"/>
          <w:szCs w:val="21"/>
          <w:highlight w:val="none"/>
        </w:rPr>
        <w:t>人登录系统，针对已经备案通过的资格预审申请结果，能够分别向资审通过和未通过的单位发送资审通过通知书和资审结果通知书。</w:t>
      </w:r>
    </w:p>
    <w:p w14:paraId="44D8F917">
      <w:pPr>
        <w:spacing w:line="360" w:lineRule="auto"/>
        <w:ind w:firstLine="200"/>
        <w:jc w:val="both"/>
        <w:rPr>
          <w:rFonts w:hint="eastAsia" w:ascii="宋体" w:hAnsi="宋体" w:eastAsia="宋体" w:cs="宋体"/>
          <w:sz w:val="21"/>
          <w:lang w:val="en-US" w:eastAsia="zh-CN" w:bidi="ar-SA"/>
        </w:rPr>
      </w:pPr>
      <w:r>
        <w:rPr>
          <w:rFonts w:hint="eastAsia" w:ascii="宋体" w:hAnsi="宋体" w:eastAsia="宋体" w:cs="宋体"/>
          <w:sz w:val="24"/>
          <w:szCs w:val="21"/>
          <w:highlight w:val="none"/>
          <w:lang w:val="en-US" w:eastAsia="zh-CN"/>
        </w:rPr>
        <w:t>供应商</w:t>
      </w:r>
      <w:r>
        <w:rPr>
          <w:rFonts w:hint="eastAsia" w:ascii="宋体" w:hAnsi="宋体" w:eastAsia="宋体" w:cs="宋体"/>
          <w:sz w:val="24"/>
          <w:szCs w:val="21"/>
          <w:highlight w:val="none"/>
        </w:rPr>
        <w:t>登录系统，能够在最新消息中看到资审结果通知书和资审通过通知书，进入对应菜单，对于资审结果通知书，能够查看资审结果通知书内容；对于资审通过通知书，能够确认参加或者确认不参加投标。</w:t>
      </w:r>
    </w:p>
    <w:p w14:paraId="7626987A">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5981BBD">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6B68107C">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B1A9B63">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资格预审申请结果审核通过。</w:t>
      </w:r>
    </w:p>
    <w:p w14:paraId="5A754A13">
      <w:pPr>
        <w:pStyle w:val="4"/>
        <w:bidi w:val="0"/>
        <w:rPr>
          <w:rFonts w:hint="eastAsia" w:ascii="宋体" w:hAnsi="宋体" w:eastAsia="宋体" w:cs="宋体"/>
          <w:b/>
          <w:bCs/>
          <w:caps w:val="0"/>
          <w:smallCaps w:val="0"/>
          <w:sz w:val="32"/>
          <w:szCs w:val="20"/>
        </w:rPr>
      </w:pPr>
      <w:bookmarkStart w:id="64" w:name="_Toc23314"/>
      <w:bookmarkStart w:id="65" w:name="_Toc32261"/>
      <w:bookmarkStart w:id="66" w:name="_Toc13943"/>
      <w:r>
        <w:rPr>
          <w:rFonts w:hint="eastAsia" w:ascii="宋体" w:hAnsi="宋体" w:eastAsia="宋体" w:cs="宋体"/>
          <w:b/>
          <w:bCs/>
          <w:caps w:val="0"/>
          <w:smallCaps w:val="0"/>
          <w:sz w:val="32"/>
          <w:szCs w:val="20"/>
        </w:rPr>
        <w:t>发标</w:t>
      </w:r>
      <w:bookmarkEnd w:id="64"/>
      <w:bookmarkEnd w:id="65"/>
      <w:bookmarkEnd w:id="66"/>
    </w:p>
    <w:p w14:paraId="24A3640F">
      <w:pPr>
        <w:pStyle w:val="5"/>
        <w:bidi w:val="0"/>
        <w:rPr>
          <w:rFonts w:hint="eastAsia" w:ascii="宋体" w:hAnsi="宋体" w:eastAsia="宋体" w:cs="宋体"/>
          <w:caps w:val="0"/>
          <w:smallCaps w:val="0"/>
        </w:rPr>
      </w:pPr>
      <w:bookmarkStart w:id="67" w:name="_Toc24479"/>
      <w:bookmarkStart w:id="68" w:name="_Toc22379"/>
      <w:bookmarkStart w:id="69" w:name="_Toc10683"/>
      <w:r>
        <w:rPr>
          <w:rFonts w:hint="eastAsia" w:ascii="宋体" w:hAnsi="宋体" w:cs="宋体"/>
          <w:caps w:val="0"/>
          <w:smallCaps w:val="0"/>
          <w:lang w:val="en-US" w:eastAsia="zh-CN"/>
        </w:rPr>
        <w:t>开评标</w:t>
      </w:r>
      <w:r>
        <w:rPr>
          <w:rFonts w:hint="eastAsia" w:ascii="宋体" w:hAnsi="宋体" w:eastAsia="宋体" w:cs="宋体"/>
          <w:caps w:val="0"/>
          <w:smallCaps w:val="0"/>
        </w:rPr>
        <w:t>场地预约</w:t>
      </w:r>
      <w:bookmarkEnd w:id="67"/>
      <w:bookmarkEnd w:id="68"/>
      <w:bookmarkEnd w:id="69"/>
    </w:p>
    <w:p w14:paraId="0470A42E">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1B82FB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功能类似于资审场地预约。</w:t>
      </w:r>
    </w:p>
    <w:p w14:paraId="31BE6AB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标题、开标时间、预计开标时长、是否不见面开标、开标室的录入保存，点击提交审核，经由主管单位领导审核，并确定评标时间、预计评标时长、评标室，完成开评标场地的安排，至此开评标场地预约成功。</w:t>
      </w:r>
    </w:p>
    <w:p w14:paraId="160BC2F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录入开评标场地信息时，开标时间必须大于今天且若保存后修改开标时间只能推迟，不能提前；同一时段，同一开/评标场地，不能预约两次。可根据场地使用情况，查询开评标场地在哪些时段已被预约。</w:t>
      </w:r>
    </w:p>
    <w:p w14:paraId="6AE41D7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具备查看已预约开评标场地的是否已开标、开标剩余天数的功能。</w:t>
      </w:r>
    </w:p>
    <w:p w14:paraId="3977792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是否不见面开标选择为是时，开标场地只能挑选到不见面开标室。</w:t>
      </w:r>
    </w:p>
    <w:p w14:paraId="23FB174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是否远程评标项目选择为是时，开标场地只能挑选到远程评标室。</w:t>
      </w:r>
    </w:p>
    <w:p w14:paraId="28FF859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9A76F11">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309A8B9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B0A946B">
      <w:pPr>
        <w:ind w:firstLine="422"/>
        <w:rPr>
          <w:rFonts w:hint="eastAsia" w:ascii="宋体" w:hAnsi="宋体" w:eastAsia="宋体" w:cs="宋体"/>
          <w:caps w:val="0"/>
          <w:smallCaps w:val="0"/>
          <w:color w:val="000000" w:themeColor="text1"/>
          <w:lang w:val="en-US"/>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招标采购立项审核通过。</w:t>
      </w:r>
    </w:p>
    <w:p w14:paraId="02C7F54A">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A8F0493">
      <w:pPr>
        <w:numPr>
          <w:ilvl w:val="0"/>
          <w:numId w:val="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发标—</w:t>
      </w:r>
      <w:r>
        <w:rPr>
          <w:rFonts w:hint="eastAsia" w:ascii="宋体" w:hAnsi="宋体" w:eastAsia="宋体" w:cs="宋体"/>
          <w:caps w:val="0"/>
          <w:smallCaps w:val="0"/>
          <w:color w:val="000000" w:themeColor="text1"/>
          <w14:textFill>
            <w14:solidFill>
              <w14:schemeClr w14:val="tx1"/>
            </w14:solidFill>
          </w14:textFill>
        </w:rPr>
        <w:t>场地预约”</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，进入开评标场地预约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3B0929D9">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4090"/>
            <wp:effectExtent l="0" t="0" r="9525" b="3810"/>
            <wp:docPr id="13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图片 10"/>
                    <pic:cNvPicPr>
                      <a:picLocks noChangeAspect="1"/>
                    </pic:cNvPicPr>
                  </pic:nvPicPr>
                  <pic:blipFill>
                    <a:blip r:embed="rId44"/>
                    <a:stretch>
                      <a:fillRect/>
                    </a:stretch>
                  </pic:blipFill>
                  <pic:spPr>
                    <a:xfrm>
                      <a:off x="0" y="0"/>
                      <a:ext cx="5057775" cy="2244090"/>
                    </a:xfrm>
                    <a:prstGeom prst="rect">
                      <a:avLst/>
                    </a:prstGeom>
                    <a:noFill/>
                    <a:ln>
                      <a:noFill/>
                    </a:ln>
                  </pic:spPr>
                </pic:pic>
              </a:graphicData>
            </a:graphic>
          </wp:inline>
        </w:drawing>
      </w:r>
    </w:p>
    <w:p w14:paraId="4C241748">
      <w:pPr>
        <w:numPr>
          <w:ilvl w:val="0"/>
          <w:numId w:val="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点击“新增场地预约”按钮，进入</w:t>
      </w:r>
      <w:r>
        <w:rPr>
          <w:rFonts w:hint="eastAsia" w:ascii="宋体" w:hAnsi="宋体" w:eastAsia="宋体" w:cs="宋体"/>
          <w:caps w:val="0"/>
          <w:smallCaps w:val="0"/>
          <w:color w:val="333333"/>
          <w:kern w:val="0"/>
          <w:sz w:val="21"/>
          <w:szCs w:val="21"/>
          <w:shd w:val="clear" w:fill="FFFFFF"/>
          <w:lang w:val="en-US" w:eastAsia="zh-CN" w:bidi="ar"/>
        </w:rPr>
        <w:t>挑选标段(包)</w:t>
      </w:r>
      <w:r>
        <w:rPr>
          <w:rFonts w:hint="eastAsia" w:ascii="宋体" w:hAnsi="宋体" w:eastAsia="宋体" w:cs="宋体"/>
          <w:caps w:val="0"/>
          <w:smallCaps w:val="0"/>
          <w:color w:val="000000" w:themeColor="text1"/>
          <w:lang w:val="en-US" w:eastAsia="zh-CN"/>
          <w14:textFill>
            <w14:solidFill>
              <w14:schemeClr w14:val="tx1"/>
            </w14:solidFill>
          </w14:textFill>
        </w:rPr>
        <w:t>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3460E97B">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07820"/>
            <wp:effectExtent l="0" t="0" r="9525" b="11430"/>
            <wp:docPr id="13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图片 11"/>
                    <pic:cNvPicPr>
                      <a:picLocks noChangeAspect="1"/>
                    </pic:cNvPicPr>
                  </pic:nvPicPr>
                  <pic:blipFill>
                    <a:blip r:embed="rId45"/>
                    <a:stretch>
                      <a:fillRect/>
                    </a:stretch>
                  </pic:blipFill>
                  <pic:spPr>
                    <a:xfrm>
                      <a:off x="0" y="0"/>
                      <a:ext cx="5057775" cy="1607820"/>
                    </a:xfrm>
                    <a:prstGeom prst="rect">
                      <a:avLst/>
                    </a:prstGeom>
                    <a:noFill/>
                    <a:ln>
                      <a:noFill/>
                    </a:ln>
                  </pic:spPr>
                </pic:pic>
              </a:graphicData>
            </a:graphic>
          </wp:inline>
        </w:drawing>
      </w:r>
    </w:p>
    <w:p w14:paraId="49D40594">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1100"/>
            <wp:effectExtent l="0" t="0" r="9525" b="6350"/>
            <wp:docPr id="13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图片 12"/>
                    <pic:cNvPicPr>
                      <a:picLocks noChangeAspect="1"/>
                    </pic:cNvPicPr>
                  </pic:nvPicPr>
                  <pic:blipFill>
                    <a:blip r:embed="rId46"/>
                    <a:stretch>
                      <a:fillRect/>
                    </a:stretch>
                  </pic:blipFill>
                  <pic:spPr>
                    <a:xfrm>
                      <a:off x="0" y="0"/>
                      <a:ext cx="5057775" cy="2451100"/>
                    </a:xfrm>
                    <a:prstGeom prst="rect">
                      <a:avLst/>
                    </a:prstGeom>
                    <a:noFill/>
                    <a:ln>
                      <a:noFill/>
                    </a:ln>
                  </pic:spPr>
                </pic:pic>
              </a:graphicData>
            </a:graphic>
          </wp:inline>
        </w:drawing>
      </w:r>
    </w:p>
    <w:p w14:paraId="1E1A9AB8">
      <w:pPr>
        <w:numPr>
          <w:ilvl w:val="0"/>
          <w:numId w:val="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w:t>
      </w:r>
      <w:r>
        <w:rPr>
          <w:rFonts w:hint="eastAsia" w:ascii="宋体" w:hAnsi="宋体" w:eastAsia="宋体" w:cs="宋体"/>
          <w:caps w:val="0"/>
          <w:smallCaps w:val="0"/>
          <w:color w:val="333333"/>
          <w:kern w:val="0"/>
          <w:sz w:val="21"/>
          <w:szCs w:val="21"/>
          <w:shd w:val="clear" w:fill="FFFFFF"/>
          <w:lang w:val="en-US" w:eastAsia="zh-CN" w:bidi="ar"/>
        </w:rPr>
        <w:t>挑选标段(包)</w:t>
      </w:r>
      <w:r>
        <w:rPr>
          <w:rFonts w:hint="eastAsia" w:ascii="宋体" w:hAnsi="宋体" w:eastAsia="宋体" w:cs="宋体"/>
          <w:caps w:val="0"/>
          <w:smallCaps w:val="0"/>
          <w:color w:val="000000" w:themeColor="text1"/>
          <w:lang w:val="en-US" w:eastAsia="zh-CN"/>
          <w14:textFill>
            <w14:solidFill>
              <w14:schemeClr w14:val="tx1"/>
            </w14:solidFill>
          </w14:textFill>
        </w:rPr>
        <w:t>列表页面，勾选标段并点击“确认选择”按钮，进入新增开评标场地预约页面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091B439D">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45715"/>
            <wp:effectExtent l="0" t="0" r="9525" b="6985"/>
            <wp:docPr id="13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图片 13"/>
                    <pic:cNvPicPr>
                      <a:picLocks noChangeAspect="1"/>
                    </pic:cNvPicPr>
                  </pic:nvPicPr>
                  <pic:blipFill>
                    <a:blip r:embed="rId47"/>
                    <a:stretch>
                      <a:fillRect/>
                    </a:stretch>
                  </pic:blipFill>
                  <pic:spPr>
                    <a:xfrm>
                      <a:off x="0" y="0"/>
                      <a:ext cx="5057775" cy="2545715"/>
                    </a:xfrm>
                    <a:prstGeom prst="rect">
                      <a:avLst/>
                    </a:prstGeom>
                    <a:noFill/>
                    <a:ln>
                      <a:noFill/>
                    </a:ln>
                  </pic:spPr>
                </pic:pic>
              </a:graphicData>
            </a:graphic>
          </wp:inline>
        </w:drawing>
      </w:r>
    </w:p>
    <w:p w14:paraId="6EB111DF">
      <w:pPr>
        <w:pStyle w:val="42"/>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3287395"/>
            <wp:effectExtent l="0" t="0" r="0" b="0"/>
            <wp:docPr id="13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图片 14"/>
                    <pic:cNvPicPr>
                      <a:picLocks noChangeAspect="1"/>
                    </pic:cNvPicPr>
                  </pic:nvPicPr>
                  <pic:blipFill>
                    <a:blip r:embed="rId48"/>
                    <a:srcRect b="13079"/>
                    <a:stretch>
                      <a:fillRect/>
                    </a:stretch>
                  </pic:blipFill>
                  <pic:spPr>
                    <a:xfrm>
                      <a:off x="0" y="0"/>
                      <a:ext cx="5057775" cy="3287395"/>
                    </a:xfrm>
                    <a:prstGeom prst="rect">
                      <a:avLst/>
                    </a:prstGeom>
                    <a:noFill/>
                    <a:ln>
                      <a:noFill/>
                    </a:ln>
                  </pic:spPr>
                </pic:pic>
              </a:graphicData>
            </a:graphic>
          </wp:inline>
        </w:drawing>
      </w:r>
    </w:p>
    <w:p w14:paraId="6E1B2F5F">
      <w:pPr>
        <w:numPr>
          <w:ilvl w:val="0"/>
          <w:numId w:val="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新增</w:t>
      </w:r>
      <w:r>
        <w:rPr>
          <w:rFonts w:hint="eastAsia" w:ascii="宋体" w:hAnsi="宋体" w:eastAsia="宋体" w:cs="宋体"/>
          <w:caps w:val="0"/>
          <w:smallCaps w:val="0"/>
          <w:color w:val="000000" w:themeColor="text1"/>
          <w14:textFill>
            <w14:solidFill>
              <w14:schemeClr w14:val="tx1"/>
            </w14:solidFill>
          </w14:textFill>
        </w:rPr>
        <w:t>开评标场地预约页面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选择开评标场地的时间和地点。如下图</w:t>
      </w:r>
      <w:r>
        <w:rPr>
          <w:rFonts w:hint="eastAsia" w:ascii="宋体" w:hAnsi="宋体" w:eastAsia="宋体" w:cs="宋体"/>
          <w:caps w:val="0"/>
          <w:smallCaps w:val="0"/>
          <w:color w:val="000000" w:themeColor="text1"/>
          <w14:textFill>
            <w14:solidFill>
              <w14:schemeClr w14:val="tx1"/>
            </w14:solidFill>
          </w14:textFill>
        </w:rPr>
        <w:t>：</w:t>
      </w:r>
    </w:p>
    <w:p w14:paraId="5D2C3203">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30450"/>
            <wp:effectExtent l="0" t="0" r="9525" b="12700"/>
            <wp:docPr id="13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图片 15"/>
                    <pic:cNvPicPr>
                      <a:picLocks noChangeAspect="1"/>
                    </pic:cNvPicPr>
                  </pic:nvPicPr>
                  <pic:blipFill>
                    <a:blip r:embed="rId49"/>
                    <a:stretch>
                      <a:fillRect/>
                    </a:stretch>
                  </pic:blipFill>
                  <pic:spPr>
                    <a:xfrm>
                      <a:off x="0" y="0"/>
                      <a:ext cx="5057775" cy="2330450"/>
                    </a:xfrm>
                    <a:prstGeom prst="rect">
                      <a:avLst/>
                    </a:prstGeom>
                    <a:noFill/>
                    <a:ln>
                      <a:noFill/>
                    </a:ln>
                  </pic:spPr>
                </pic:pic>
              </a:graphicData>
            </a:graphic>
          </wp:inline>
        </w:drawing>
      </w:r>
    </w:p>
    <w:p w14:paraId="30795A47">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0261B220">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①页面上“标段（包）信息”中，</w:t>
      </w:r>
      <w:r>
        <w:rPr>
          <w:rFonts w:hint="eastAsia" w:ascii="宋体" w:hAnsi="宋体" w:eastAsia="宋体" w:cs="宋体"/>
          <w:caps w:val="0"/>
          <w:smallCaps w:val="0"/>
          <w:lang w:val="en-US" w:eastAsia="zh-CN"/>
        </w:rPr>
        <w:t>勾选复选框，可以添加多个同一个招标项目下未组建场地预约的标段</w:t>
      </w:r>
      <w:r>
        <w:rPr>
          <w:rFonts w:hint="eastAsia" w:ascii="宋体" w:hAnsi="宋体" w:eastAsia="宋体" w:cs="宋体"/>
          <w:caps w:val="0"/>
          <w:smallCaps w:val="0"/>
        </w:rPr>
        <w:t>。</w:t>
      </w:r>
    </w:p>
    <w:p w14:paraId="2915A6C6">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859790"/>
            <wp:effectExtent l="0" t="0" r="9525" b="16510"/>
            <wp:docPr id="13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图片 7"/>
                    <pic:cNvPicPr>
                      <a:picLocks noChangeAspect="1"/>
                    </pic:cNvPicPr>
                  </pic:nvPicPr>
                  <pic:blipFill>
                    <a:blip r:embed="rId26"/>
                    <a:stretch>
                      <a:fillRect/>
                    </a:stretch>
                  </pic:blipFill>
                  <pic:spPr>
                    <a:xfrm>
                      <a:off x="0" y="0"/>
                      <a:ext cx="5057775" cy="859790"/>
                    </a:xfrm>
                    <a:prstGeom prst="rect">
                      <a:avLst/>
                    </a:prstGeom>
                    <a:noFill/>
                    <a:ln>
                      <a:noFill/>
                    </a:ln>
                  </pic:spPr>
                </pic:pic>
              </a:graphicData>
            </a:graphic>
          </wp:inline>
        </w:drawing>
      </w:r>
    </w:p>
    <w:p w14:paraId="63EE765A">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②设置的“</w:t>
      </w:r>
      <w:r>
        <w:rPr>
          <w:rFonts w:hint="eastAsia" w:ascii="宋体" w:hAnsi="宋体" w:eastAsia="宋体" w:cs="宋体"/>
          <w:caps w:val="0"/>
          <w:smallCaps w:val="0"/>
          <w:color w:val="000000" w:themeColor="text1"/>
          <w:lang w:val="en-US" w:eastAsia="zh-CN"/>
          <w14:textFill>
            <w14:solidFill>
              <w14:schemeClr w14:val="tx1"/>
            </w14:solidFill>
          </w14:textFill>
        </w:rPr>
        <w:t>开标</w:t>
      </w:r>
      <w:r>
        <w:rPr>
          <w:rFonts w:hint="eastAsia" w:ascii="宋体" w:hAnsi="宋体" w:eastAsia="宋体" w:cs="宋体"/>
          <w:caps w:val="0"/>
          <w:smallCaps w:val="0"/>
          <w:color w:val="000000" w:themeColor="text1"/>
          <w14:textFill>
            <w14:solidFill>
              <w14:schemeClr w14:val="tx1"/>
            </w14:solidFill>
          </w14:textFill>
        </w:rPr>
        <w:t>时间”必须晚于当前时间。</w:t>
      </w:r>
    </w:p>
    <w:p w14:paraId="7B35D2D1">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③选择的“</w:t>
      </w:r>
      <w:r>
        <w:rPr>
          <w:rFonts w:hint="eastAsia" w:ascii="宋体" w:hAnsi="宋体" w:eastAsia="宋体" w:cs="宋体"/>
          <w:caps w:val="0"/>
          <w:smallCaps w:val="0"/>
          <w:color w:val="000000" w:themeColor="text1"/>
          <w:lang w:val="en-US" w:eastAsia="zh-CN"/>
          <w14:textFill>
            <w14:solidFill>
              <w14:schemeClr w14:val="tx1"/>
            </w14:solidFill>
          </w14:textFill>
        </w:rPr>
        <w:t>开标室</w:t>
      </w:r>
      <w:r>
        <w:rPr>
          <w:rFonts w:hint="eastAsia" w:ascii="宋体" w:hAnsi="宋体" w:eastAsia="宋体" w:cs="宋体"/>
          <w:caps w:val="0"/>
          <w:smallCaps w:val="0"/>
          <w:color w:val="000000" w:themeColor="text1"/>
          <w14:textFill>
            <w14:solidFill>
              <w14:schemeClr w14:val="tx1"/>
            </w14:solidFill>
          </w14:textFill>
        </w:rPr>
        <w:t>”在同时间段内不能与其他标段（包）重复。</w:t>
      </w:r>
    </w:p>
    <w:p w14:paraId="39BB77C4">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④勾选“是否使用外部场地”后，可以填写外部场地信息。</w:t>
      </w:r>
    </w:p>
    <w:p w14:paraId="75F8C3E2">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834390"/>
            <wp:effectExtent l="0" t="0" r="9525" b="3810"/>
            <wp:docPr id="13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图片 21"/>
                    <pic:cNvPicPr>
                      <a:picLocks noChangeAspect="1"/>
                    </pic:cNvPicPr>
                  </pic:nvPicPr>
                  <pic:blipFill>
                    <a:blip r:embed="rId50"/>
                    <a:stretch>
                      <a:fillRect/>
                    </a:stretch>
                  </pic:blipFill>
                  <pic:spPr>
                    <a:xfrm>
                      <a:off x="0" y="0"/>
                      <a:ext cx="5057775" cy="834390"/>
                    </a:xfrm>
                    <a:prstGeom prst="rect">
                      <a:avLst/>
                    </a:prstGeom>
                    <a:noFill/>
                    <a:ln>
                      <a:noFill/>
                    </a:ln>
                  </pic:spPr>
                </pic:pic>
              </a:graphicData>
            </a:graphic>
          </wp:inline>
        </w:drawing>
      </w:r>
    </w:p>
    <w:p w14:paraId="0D27303A">
      <w:pPr>
        <w:numPr>
          <w:ilvl w:val="0"/>
          <w:numId w:val="7"/>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场地选择后，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color w:val="000000" w:themeColor="text1"/>
          <w14:textFill>
            <w14:solidFill>
              <w14:schemeClr w14:val="tx1"/>
            </w14:solidFill>
          </w14:textFill>
        </w:rPr>
        <w:t>提交</w:t>
      </w:r>
      <w:r>
        <w:rPr>
          <w:rFonts w:hint="eastAsia" w:ascii="宋体" w:hAnsi="宋体" w:cs="宋体"/>
          <w:caps w:val="0"/>
          <w:smallCaps w:val="0"/>
          <w:color w:val="000000" w:themeColor="text1"/>
          <w:lang w:val="en-US" w:eastAsia="zh-CN"/>
          <w14:textFill>
            <w14:solidFill>
              <w14:schemeClr w14:val="tx1"/>
            </w14:solidFill>
          </w14:textFill>
        </w:rPr>
        <w:t>平台</w:t>
      </w:r>
      <w:r>
        <w:rPr>
          <w:rFonts w:hint="eastAsia" w:ascii="宋体" w:hAnsi="宋体" w:eastAsia="宋体" w:cs="宋体"/>
          <w:caps w:val="0"/>
          <w:smallCaps w:val="0"/>
          <w:color w:val="000000" w:themeColor="text1"/>
          <w:lang w:val="en-US" w:eastAsia="zh-CN"/>
          <w14:textFill>
            <w14:solidFill>
              <w14:schemeClr w14:val="tx1"/>
            </w14:solidFill>
          </w14:textFill>
        </w:rPr>
        <w:t>审核，待</w:t>
      </w:r>
      <w:r>
        <w:rPr>
          <w:rFonts w:hint="eastAsia" w:ascii="宋体" w:hAnsi="宋体" w:cs="宋体"/>
          <w:caps w:val="0"/>
          <w:smallCaps w:val="0"/>
          <w:color w:val="000000" w:themeColor="text1"/>
          <w:lang w:val="en-US" w:eastAsia="zh-CN"/>
          <w14:textFill>
            <w14:solidFill>
              <w14:schemeClr w14:val="tx1"/>
            </w14:solidFill>
          </w14:textFill>
        </w:rPr>
        <w:t>工作人</w:t>
      </w:r>
      <w:r>
        <w:rPr>
          <w:rFonts w:hint="eastAsia" w:ascii="宋体" w:hAnsi="宋体" w:eastAsia="宋体" w:cs="宋体"/>
          <w:caps w:val="0"/>
          <w:smallCaps w:val="0"/>
          <w:color w:val="000000" w:themeColor="text1"/>
          <w:lang w:val="en-US" w:eastAsia="zh-CN"/>
          <w14:textFill>
            <w14:solidFill>
              <w14:schemeClr w14:val="tx1"/>
            </w14:solidFill>
          </w14:textFill>
        </w:rPr>
        <w:t>员审核通过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5204496B">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60930"/>
            <wp:effectExtent l="0" t="0" r="9525" b="1270"/>
            <wp:docPr id="136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图片 16"/>
                    <pic:cNvPicPr>
                      <a:picLocks noChangeAspect="1"/>
                    </pic:cNvPicPr>
                  </pic:nvPicPr>
                  <pic:blipFill>
                    <a:blip r:embed="rId51"/>
                    <a:stretch>
                      <a:fillRect/>
                    </a:stretch>
                  </pic:blipFill>
                  <pic:spPr>
                    <a:xfrm>
                      <a:off x="0" y="0"/>
                      <a:ext cx="5057775" cy="2360930"/>
                    </a:xfrm>
                    <a:prstGeom prst="rect">
                      <a:avLst/>
                    </a:prstGeom>
                    <a:noFill/>
                    <a:ln>
                      <a:noFill/>
                    </a:ln>
                  </pic:spPr>
                </pic:pic>
              </a:graphicData>
            </a:graphic>
          </wp:inline>
        </w:drawing>
      </w:r>
    </w:p>
    <w:p w14:paraId="09810C3D">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4999E075">
      <w:pPr>
        <w:pStyle w:val="5"/>
        <w:bidi w:val="0"/>
        <w:rPr>
          <w:rFonts w:hint="eastAsia" w:ascii="宋体" w:hAnsi="宋体" w:eastAsia="宋体" w:cs="宋体"/>
          <w:caps w:val="0"/>
          <w:smallCaps w:val="0"/>
        </w:rPr>
      </w:pPr>
      <w:bookmarkStart w:id="70" w:name="_Toc5078"/>
      <w:bookmarkStart w:id="71" w:name="_Toc28930"/>
      <w:bookmarkStart w:id="72" w:name="_Toc8013"/>
      <w:r>
        <w:rPr>
          <w:rFonts w:hint="eastAsia" w:ascii="宋体" w:hAnsi="宋体" w:cs="宋体"/>
          <w:caps w:val="0"/>
          <w:smallCaps w:val="0"/>
          <w:lang w:val="en-US" w:eastAsia="zh-CN"/>
        </w:rPr>
        <w:t>开评标</w:t>
      </w:r>
      <w:r>
        <w:rPr>
          <w:rFonts w:hint="eastAsia" w:ascii="宋体" w:hAnsi="宋体" w:eastAsia="宋体" w:cs="宋体"/>
          <w:caps w:val="0"/>
          <w:smallCaps w:val="0"/>
          <w:lang w:val="en-US" w:eastAsia="zh-CN"/>
        </w:rPr>
        <w:t>场地变更</w:t>
      </w:r>
      <w:bookmarkEnd w:id="70"/>
      <w:bookmarkEnd w:id="71"/>
      <w:bookmarkEnd w:id="72"/>
    </w:p>
    <w:p w14:paraId="7BA8C649">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50028D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功能类似于资审场地变更。</w:t>
      </w:r>
    </w:p>
    <w:p w14:paraId="679803B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变更原因，开标室的录入保存，点击提交审核，经由主管单位领导审核，并确定评标时间、预计评标时长、评标室，完成开评标场地的安排，至此开评标场地变更成功。</w:t>
      </w:r>
    </w:p>
    <w:p w14:paraId="2E7A31E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录入开评标场地信息时，开标时间必须大于今天且若保存后修改开标时间只能推迟，不能提前；同一时段，同一开/评标场地，不能预约两次。可根据场地使用情况，查询开评标场地在哪些时段已被预约。</w:t>
      </w:r>
    </w:p>
    <w:p w14:paraId="32B575A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页面选择不见面开标项目时，只能挑选到不见面开标室。</w:t>
      </w:r>
    </w:p>
    <w:p w14:paraId="1219AE3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1AF63930">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6F4CB849">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0AA0379F">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开评标场地预约审核通过</w:t>
      </w:r>
      <w:r>
        <w:rPr>
          <w:rFonts w:hint="eastAsia" w:ascii="宋体" w:hAnsi="宋体" w:eastAsia="宋体" w:cs="宋体"/>
          <w:caps w:val="0"/>
          <w:smallCaps w:val="0"/>
          <w:color w:val="000000" w:themeColor="text1"/>
          <w14:textFill>
            <w14:solidFill>
              <w14:schemeClr w14:val="tx1"/>
            </w14:solidFill>
          </w14:textFill>
        </w:rPr>
        <w:t>。</w:t>
      </w:r>
    </w:p>
    <w:p w14:paraId="7EFF3D9A">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caps w:val="0"/>
          <w:smallCaps w:val="0"/>
        </w:rPr>
      </w:pPr>
      <w:r>
        <w:rPr>
          <w:rFonts w:hint="eastAsia" w:ascii="宋体" w:hAnsi="宋体" w:eastAsia="宋体" w:cs="宋体"/>
          <w:b/>
          <w:caps w:val="0"/>
          <w:smallCaps w:val="0"/>
          <w:color w:val="000000" w:themeColor="text1"/>
          <w14:textFill>
            <w14:solidFill>
              <w14:schemeClr w14:val="tx1"/>
            </w14:solidFill>
          </w14:textFill>
        </w:rPr>
        <w:t>操作步骤：</w:t>
      </w:r>
    </w:p>
    <w:p w14:paraId="1269B77D">
      <w:pPr>
        <w:numPr>
          <w:ilvl w:val="0"/>
          <w:numId w:val="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 “</w:t>
      </w:r>
      <w:r>
        <w:rPr>
          <w:rFonts w:hint="eastAsia" w:ascii="宋体" w:hAnsi="宋体" w:eastAsia="宋体" w:cs="宋体"/>
          <w:caps w:val="0"/>
          <w:smallCaps w:val="0"/>
          <w:color w:val="000000" w:themeColor="text1"/>
          <w:lang w:val="en-US" w:eastAsia="zh-CN"/>
          <w14:textFill>
            <w14:solidFill>
              <w14:schemeClr w14:val="tx1"/>
            </w14:solidFill>
          </w14:textFill>
        </w:rPr>
        <w:t>发标—</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070486FF">
      <w:pPr>
        <w:pStyle w:val="42"/>
        <w:jc w:val="center"/>
        <w:rPr>
          <w:rFonts w:hint="eastAsia" w:ascii="宋体" w:hAnsi="宋体" w:eastAsia="宋体" w:cs="宋体"/>
          <w:b/>
          <w:bCs/>
          <w:caps w:val="0"/>
          <w:smallCaps w:val="0"/>
        </w:rPr>
      </w:pPr>
      <w:r>
        <w:rPr>
          <w:rFonts w:hint="eastAsia" w:ascii="宋体" w:hAnsi="宋体" w:eastAsia="宋体" w:cs="宋体"/>
        </w:rPr>
        <w:drawing>
          <wp:inline distT="0" distB="0" distL="114300" distR="114300">
            <wp:extent cx="5057775" cy="2215515"/>
            <wp:effectExtent l="0" t="0" r="9525" b="13335"/>
            <wp:docPr id="13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图片 17"/>
                    <pic:cNvPicPr>
                      <a:picLocks noChangeAspect="1"/>
                    </pic:cNvPicPr>
                  </pic:nvPicPr>
                  <pic:blipFill>
                    <a:blip r:embed="rId52"/>
                    <a:stretch>
                      <a:fillRect/>
                    </a:stretch>
                  </pic:blipFill>
                  <pic:spPr>
                    <a:xfrm>
                      <a:off x="0" y="0"/>
                      <a:ext cx="5057775" cy="2215515"/>
                    </a:xfrm>
                    <a:prstGeom prst="rect">
                      <a:avLst/>
                    </a:prstGeom>
                    <a:noFill/>
                    <a:ln>
                      <a:noFill/>
                    </a:ln>
                  </pic:spPr>
                </pic:pic>
              </a:graphicData>
            </a:graphic>
          </wp:inline>
        </w:drawing>
      </w:r>
    </w:p>
    <w:p w14:paraId="55FC0716">
      <w:pPr>
        <w:numPr>
          <w:ilvl w:val="0"/>
          <w:numId w:val="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点击“新增开评标场地变更”按钮，进入挑选标段包列表页面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E12224E">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4880"/>
            <wp:effectExtent l="0" t="0" r="0" b="0"/>
            <wp:docPr id="13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图片 18"/>
                    <pic:cNvPicPr>
                      <a:picLocks noChangeAspect="1"/>
                    </pic:cNvPicPr>
                  </pic:nvPicPr>
                  <pic:blipFill>
                    <a:blip r:embed="rId53"/>
                    <a:srcRect t="965"/>
                    <a:stretch>
                      <a:fillRect/>
                    </a:stretch>
                  </pic:blipFill>
                  <pic:spPr>
                    <a:xfrm>
                      <a:off x="0" y="0"/>
                      <a:ext cx="5057775" cy="2214880"/>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269230" cy="2325370"/>
            <wp:effectExtent l="0" t="0" r="1270" b="11430"/>
            <wp:docPr id="137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图片 96"/>
                    <pic:cNvPicPr>
                      <a:picLocks noChangeAspect="1"/>
                    </pic:cNvPicPr>
                  </pic:nvPicPr>
                  <pic:blipFill>
                    <a:blip r:embed="rId54"/>
                    <a:stretch>
                      <a:fillRect/>
                    </a:stretch>
                  </pic:blipFill>
                  <pic:spPr>
                    <a:xfrm>
                      <a:off x="0" y="0"/>
                      <a:ext cx="5269230" cy="2325370"/>
                    </a:xfrm>
                    <a:prstGeom prst="rect">
                      <a:avLst/>
                    </a:prstGeom>
                    <a:noFill/>
                    <a:ln>
                      <a:noFill/>
                    </a:ln>
                  </pic:spPr>
                </pic:pic>
              </a:graphicData>
            </a:graphic>
          </wp:inline>
        </w:drawing>
      </w:r>
    </w:p>
    <w:p w14:paraId="07B29034">
      <w:pPr>
        <w:numPr>
          <w:ilvl w:val="0"/>
          <w:numId w:val="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挑选标段包列表页面，勾选标段并点击“确认选择”按钮，进入新增开评标场地变更</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0492F10">
      <w:pPr>
        <w:pStyle w:val="42"/>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37105"/>
            <wp:effectExtent l="0" t="0" r="9525" b="10795"/>
            <wp:docPr id="138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图片 97"/>
                    <pic:cNvPicPr>
                      <a:picLocks noChangeAspect="1"/>
                    </pic:cNvPicPr>
                  </pic:nvPicPr>
                  <pic:blipFill>
                    <a:blip r:embed="rId55"/>
                    <a:stretch>
                      <a:fillRect/>
                    </a:stretch>
                  </pic:blipFill>
                  <pic:spPr>
                    <a:xfrm>
                      <a:off x="0" y="0"/>
                      <a:ext cx="5057775" cy="2237105"/>
                    </a:xfrm>
                    <a:prstGeom prst="rect">
                      <a:avLst/>
                    </a:prstGeom>
                    <a:noFill/>
                    <a:ln>
                      <a:noFill/>
                    </a:ln>
                  </pic:spPr>
                </pic:pic>
              </a:graphicData>
            </a:graphic>
          </wp:inline>
        </w:drawing>
      </w:r>
    </w:p>
    <w:p w14:paraId="538B7719">
      <w:pPr>
        <w:numPr>
          <w:ilvl w:val="0"/>
          <w:numId w:val="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进入开评标场地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填写变更原因，重新选择开标时间、开标场地和评标时间、评标场地</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rPr>
        <w:drawing>
          <wp:inline distT="0" distB="0" distL="114300" distR="114300">
            <wp:extent cx="5023485" cy="2521585"/>
            <wp:effectExtent l="0" t="0" r="5715" b="12065"/>
            <wp:docPr id="138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图片 19"/>
                    <pic:cNvPicPr>
                      <a:picLocks noChangeAspect="1"/>
                    </pic:cNvPicPr>
                  </pic:nvPicPr>
                  <pic:blipFill>
                    <a:blip r:embed="rId56"/>
                    <a:srcRect l="678"/>
                    <a:stretch>
                      <a:fillRect/>
                    </a:stretch>
                  </pic:blipFill>
                  <pic:spPr>
                    <a:xfrm>
                      <a:off x="0" y="0"/>
                      <a:ext cx="5023485" cy="2521585"/>
                    </a:xfrm>
                    <a:prstGeom prst="rect">
                      <a:avLst/>
                    </a:prstGeom>
                    <a:noFill/>
                    <a:ln>
                      <a:noFill/>
                    </a:ln>
                  </pic:spPr>
                </pic:pic>
              </a:graphicData>
            </a:graphic>
          </wp:inline>
        </w:drawing>
      </w:r>
    </w:p>
    <w:p w14:paraId="1C377B77">
      <w:pPr>
        <w:pStyle w:val="42"/>
        <w:jc w:val="center"/>
        <w:rPr>
          <w:rFonts w:hint="eastAsia" w:ascii="宋体" w:hAnsi="宋体" w:eastAsia="宋体" w:cs="宋体"/>
          <w:caps w:val="0"/>
          <w:smallCaps w:val="0"/>
          <w:color w:val="000000" w:themeColor="text1"/>
          <w:sz w:val="24"/>
          <w14:textFill>
            <w14:solidFill>
              <w14:schemeClr w14:val="tx1"/>
            </w14:solidFill>
          </w14:textFill>
        </w:rPr>
      </w:pPr>
      <w:r>
        <w:rPr>
          <w:rFonts w:hint="eastAsia" w:ascii="宋体" w:hAnsi="宋体" w:eastAsia="宋体" w:cs="宋体"/>
        </w:rPr>
        <w:drawing>
          <wp:inline distT="0" distB="0" distL="114300" distR="114300">
            <wp:extent cx="5057775" cy="1235075"/>
            <wp:effectExtent l="0" t="0" r="9525" b="3175"/>
            <wp:docPr id="138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图片 20"/>
                    <pic:cNvPicPr>
                      <a:picLocks noChangeAspect="1"/>
                    </pic:cNvPicPr>
                  </pic:nvPicPr>
                  <pic:blipFill>
                    <a:blip r:embed="rId57"/>
                    <a:stretch>
                      <a:fillRect/>
                    </a:stretch>
                  </pic:blipFill>
                  <pic:spPr>
                    <a:xfrm>
                      <a:off x="0" y="0"/>
                      <a:ext cx="5057775" cy="1235075"/>
                    </a:xfrm>
                    <a:prstGeom prst="rect">
                      <a:avLst/>
                    </a:prstGeom>
                    <a:noFill/>
                    <a:ln>
                      <a:noFill/>
                    </a:ln>
                  </pic:spPr>
                </pic:pic>
              </a:graphicData>
            </a:graphic>
          </wp:inline>
        </w:drawing>
      </w:r>
    </w:p>
    <w:p w14:paraId="02BE0FA2">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5471DB49">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①开标时间只能往后变更，不能往前变更。</w:t>
      </w:r>
    </w:p>
    <w:p w14:paraId="1305CACD">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②评标时间不能早于开标时间，可以同时选择多个评标室。</w:t>
      </w:r>
    </w:p>
    <w:p w14:paraId="17862A1F">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③选择的“开标室”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评标室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在同时间段内不能与其他标段（包）重复。</w:t>
      </w:r>
    </w:p>
    <w:p w14:paraId="79E98B17">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④勾选“是否使用外部场地”后，可以填写外部场地信息。</w:t>
      </w:r>
    </w:p>
    <w:p w14:paraId="1A4A9BCB">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⑤“评标室”勾选“自定义”，可以填写外部场地信息。</w:t>
      </w:r>
    </w:p>
    <w:p w14:paraId="79E93F9A">
      <w:pPr>
        <w:numPr>
          <w:ilvl w:val="0"/>
          <w:numId w:val="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选择完时间和场地，</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弹出意见框中输入意见，点击“确认提交”按钮后，场地变更成功</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5CC1EF1">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66670"/>
            <wp:effectExtent l="0" t="0" r="9525" b="5080"/>
            <wp:docPr id="138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图片 22"/>
                    <pic:cNvPicPr>
                      <a:picLocks noChangeAspect="1"/>
                    </pic:cNvPicPr>
                  </pic:nvPicPr>
                  <pic:blipFill>
                    <a:blip r:embed="rId58"/>
                    <a:stretch>
                      <a:fillRect/>
                    </a:stretch>
                  </pic:blipFill>
                  <pic:spPr>
                    <a:xfrm>
                      <a:off x="0" y="0"/>
                      <a:ext cx="5057775" cy="2566670"/>
                    </a:xfrm>
                    <a:prstGeom prst="rect">
                      <a:avLst/>
                    </a:prstGeom>
                    <a:noFill/>
                    <a:ln>
                      <a:noFill/>
                    </a:ln>
                  </pic:spPr>
                </pic:pic>
              </a:graphicData>
            </a:graphic>
          </wp:inline>
        </w:drawing>
      </w:r>
    </w:p>
    <w:p w14:paraId="0FF2EED2">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6B3FB52B">
      <w:pPr>
        <w:pStyle w:val="5"/>
        <w:bidi w:val="0"/>
        <w:rPr>
          <w:rFonts w:hint="eastAsia" w:ascii="宋体" w:hAnsi="宋体" w:eastAsia="宋体" w:cs="宋体"/>
          <w:caps w:val="0"/>
          <w:smallCaps w:val="0"/>
        </w:rPr>
      </w:pPr>
      <w:bookmarkStart w:id="73" w:name="_Toc7156"/>
      <w:r>
        <w:rPr>
          <w:rFonts w:hint="eastAsia" w:ascii="宋体" w:hAnsi="宋体" w:cs="宋体"/>
          <w:caps w:val="0"/>
          <w:smallCaps w:val="0"/>
          <w:lang w:val="en-US" w:eastAsia="zh-CN"/>
        </w:rPr>
        <w:t>开评标</w:t>
      </w:r>
      <w:r>
        <w:rPr>
          <w:rFonts w:hint="eastAsia" w:ascii="宋体" w:hAnsi="宋体" w:eastAsia="宋体" w:cs="宋体"/>
          <w:caps w:val="0"/>
          <w:smallCaps w:val="0"/>
        </w:rPr>
        <w:t>场地</w:t>
      </w:r>
      <w:r>
        <w:rPr>
          <w:rFonts w:hint="eastAsia" w:ascii="宋体" w:hAnsi="宋体" w:eastAsia="宋体" w:cs="宋体"/>
          <w:caps w:val="0"/>
          <w:smallCaps w:val="0"/>
          <w:lang w:val="en-US" w:eastAsia="zh-CN"/>
        </w:rPr>
        <w:t>取消</w:t>
      </w:r>
      <w:bookmarkEnd w:id="73"/>
    </w:p>
    <w:p w14:paraId="7DF6C9BA">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2B2A56C">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功能类似于资审场地取消。</w:t>
      </w:r>
    </w:p>
    <w:p w14:paraId="5FB32307">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采购代理或采购人登录系统，选择标段（包），录入取消原因保存，点击提交审核，经由主管单位领导审核，审核通过后开评标场地取消成功并成功释放场地。</w:t>
      </w:r>
    </w:p>
    <w:p w14:paraId="2760B19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BC1F5A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6099D8FF">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73F4384D">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场地预约审核通过。</w:t>
      </w:r>
    </w:p>
    <w:p w14:paraId="11B8A59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D031C99">
      <w:pPr>
        <w:numPr>
          <w:ilvl w:val="0"/>
          <w:numId w:val="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发标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02EB359D">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98370"/>
            <wp:effectExtent l="0" t="0" r="9525" b="11430"/>
            <wp:docPr id="139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图片 25"/>
                    <pic:cNvPicPr>
                      <a:picLocks noChangeAspect="1"/>
                    </pic:cNvPicPr>
                  </pic:nvPicPr>
                  <pic:blipFill>
                    <a:blip r:embed="rId59"/>
                    <a:stretch>
                      <a:fillRect/>
                    </a:stretch>
                  </pic:blipFill>
                  <pic:spPr>
                    <a:xfrm>
                      <a:off x="0" y="0"/>
                      <a:ext cx="5057775" cy="2198370"/>
                    </a:xfrm>
                    <a:prstGeom prst="rect">
                      <a:avLst/>
                    </a:prstGeom>
                    <a:noFill/>
                    <a:ln>
                      <a:noFill/>
                    </a:ln>
                  </pic:spPr>
                </pic:pic>
              </a:graphicData>
            </a:graphic>
          </wp:inline>
        </w:drawing>
      </w:r>
    </w:p>
    <w:p w14:paraId="69FF38DD">
      <w:pPr>
        <w:numPr>
          <w:ilvl w:val="0"/>
          <w:numId w:val="9"/>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点击“新增开评标场地预约取消”按钮，进入挑选标段包列表页面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14BE07AD">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58415"/>
            <wp:effectExtent l="0" t="0" r="9525" b="13335"/>
            <wp:docPr id="139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图片 26"/>
                    <pic:cNvPicPr>
                      <a:picLocks noChangeAspect="1"/>
                    </pic:cNvPicPr>
                  </pic:nvPicPr>
                  <pic:blipFill>
                    <a:blip r:embed="rId60"/>
                    <a:stretch>
                      <a:fillRect/>
                    </a:stretch>
                  </pic:blipFill>
                  <pic:spPr>
                    <a:xfrm>
                      <a:off x="0" y="0"/>
                      <a:ext cx="5057775" cy="2558415"/>
                    </a:xfrm>
                    <a:prstGeom prst="rect">
                      <a:avLst/>
                    </a:prstGeom>
                    <a:noFill/>
                    <a:ln>
                      <a:noFill/>
                    </a:ln>
                  </pic:spPr>
                </pic:pic>
              </a:graphicData>
            </a:graphic>
          </wp:inline>
        </w:drawing>
      </w:r>
    </w:p>
    <w:p w14:paraId="5D84A93A">
      <w:pPr>
        <w:numPr>
          <w:ilvl w:val="0"/>
          <w:numId w:val="9"/>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挑选标段包列表页面，勾选标段并点击“确认选择”按钮，进入新增资格预审场地取消页面</w:t>
      </w:r>
      <w:r>
        <w:rPr>
          <w:rFonts w:hint="eastAsia" w:ascii="宋体" w:hAnsi="宋体" w:eastAsia="宋体" w:cs="宋体"/>
          <w:caps w:val="0"/>
          <w:smallCaps w:val="0"/>
          <w:color w:val="000000" w:themeColor="text1"/>
          <w14:textFill>
            <w14:solidFill>
              <w14:schemeClr w14:val="tx1"/>
            </w14:solidFill>
          </w14:textFill>
        </w:rPr>
        <w:t>。如下图：</w:t>
      </w:r>
    </w:p>
    <w:p w14:paraId="5B92707F">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19350"/>
            <wp:effectExtent l="0" t="0" r="9525" b="0"/>
            <wp:docPr id="139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图片 27"/>
                    <pic:cNvPicPr>
                      <a:picLocks noChangeAspect="1"/>
                    </pic:cNvPicPr>
                  </pic:nvPicPr>
                  <pic:blipFill>
                    <a:blip r:embed="rId61"/>
                    <a:stretch>
                      <a:fillRect/>
                    </a:stretch>
                  </pic:blipFill>
                  <pic:spPr>
                    <a:xfrm>
                      <a:off x="0" y="0"/>
                      <a:ext cx="5057775" cy="2419350"/>
                    </a:xfrm>
                    <a:prstGeom prst="rect">
                      <a:avLst/>
                    </a:prstGeom>
                    <a:noFill/>
                    <a:ln>
                      <a:noFill/>
                    </a:ln>
                  </pic:spPr>
                </pic:pic>
              </a:graphicData>
            </a:graphic>
          </wp:inline>
        </w:drawing>
      </w:r>
    </w:p>
    <w:p w14:paraId="4F187DCB">
      <w:pPr>
        <w:numPr>
          <w:ilvl w:val="0"/>
          <w:numId w:val="9"/>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输入取消场地原因。</w:t>
      </w:r>
      <w:r>
        <w:rPr>
          <w:rFonts w:hint="eastAsia" w:ascii="宋体" w:hAnsi="宋体" w:eastAsia="宋体" w:cs="宋体"/>
          <w:caps w:val="0"/>
          <w:smallCaps w:val="0"/>
          <w:color w:val="000000" w:themeColor="text1"/>
          <w14:textFill>
            <w14:solidFill>
              <w14:schemeClr w14:val="tx1"/>
            </w14:solidFill>
          </w14:textFill>
        </w:rPr>
        <w:t>如下图：</w:t>
      </w:r>
    </w:p>
    <w:p w14:paraId="207969DB">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859790"/>
            <wp:effectExtent l="0" t="0" r="9525" b="16510"/>
            <wp:docPr id="140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图片 28"/>
                    <pic:cNvPicPr>
                      <a:picLocks noChangeAspect="1"/>
                    </pic:cNvPicPr>
                  </pic:nvPicPr>
                  <pic:blipFill>
                    <a:blip r:embed="rId62"/>
                    <a:stretch>
                      <a:fillRect/>
                    </a:stretch>
                  </pic:blipFill>
                  <pic:spPr>
                    <a:xfrm>
                      <a:off x="0" y="0"/>
                      <a:ext cx="5057775" cy="859790"/>
                    </a:xfrm>
                    <a:prstGeom prst="rect">
                      <a:avLst/>
                    </a:prstGeom>
                    <a:noFill/>
                    <a:ln>
                      <a:noFill/>
                    </a:ln>
                  </pic:spPr>
                </pic:pic>
              </a:graphicData>
            </a:graphic>
          </wp:inline>
        </w:drawing>
      </w:r>
    </w:p>
    <w:p w14:paraId="178AEC11">
      <w:pPr>
        <w:numPr>
          <w:ilvl w:val="0"/>
          <w:numId w:val="9"/>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输入完成后，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审核通过后，当前资审场地信息被取消，可以重新对当前标段进行预约资审场地。</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2A83FFC6">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2680"/>
            <wp:effectExtent l="0" t="0" r="9525" b="7620"/>
            <wp:docPr id="140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图片 29"/>
                    <pic:cNvPicPr>
                      <a:picLocks noChangeAspect="1"/>
                    </pic:cNvPicPr>
                  </pic:nvPicPr>
                  <pic:blipFill>
                    <a:blip r:embed="rId63"/>
                    <a:stretch>
                      <a:fillRect/>
                    </a:stretch>
                  </pic:blipFill>
                  <pic:spPr>
                    <a:xfrm>
                      <a:off x="0" y="0"/>
                      <a:ext cx="5057775" cy="2392680"/>
                    </a:xfrm>
                    <a:prstGeom prst="rect">
                      <a:avLst/>
                    </a:prstGeom>
                    <a:noFill/>
                    <a:ln>
                      <a:noFill/>
                    </a:ln>
                  </pic:spPr>
                </pic:pic>
              </a:graphicData>
            </a:graphic>
          </wp:inline>
        </w:drawing>
      </w:r>
    </w:p>
    <w:p w14:paraId="72B9916D">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1481A1A8">
      <w:pPr>
        <w:bidi w:val="0"/>
        <w:rPr>
          <w:rFonts w:hint="eastAsia" w:ascii="宋体" w:hAnsi="宋体" w:eastAsia="宋体" w:cs="宋体"/>
          <w:caps w:val="0"/>
          <w:smallCaps w:val="0"/>
          <w:lang w:val="en-US" w:eastAsia="zh-CN"/>
        </w:rPr>
      </w:pPr>
    </w:p>
    <w:p w14:paraId="6297A515">
      <w:pPr>
        <w:pStyle w:val="5"/>
        <w:bidi w:val="0"/>
        <w:rPr>
          <w:rFonts w:hint="eastAsia" w:ascii="宋体" w:hAnsi="宋体" w:eastAsia="宋体" w:cs="宋体"/>
          <w:caps w:val="0"/>
          <w:smallCaps w:val="0"/>
        </w:rPr>
      </w:pPr>
      <w:bookmarkStart w:id="74" w:name="_Toc261428525"/>
      <w:bookmarkStart w:id="75" w:name="_Toc2021"/>
      <w:bookmarkStart w:id="76" w:name="_Toc225152737"/>
      <w:bookmarkStart w:id="77" w:name="_Toc12525"/>
      <w:bookmarkStart w:id="78" w:name="_Toc18397"/>
      <w:r>
        <w:rPr>
          <w:rFonts w:hint="eastAsia" w:ascii="宋体" w:hAnsi="宋体" w:eastAsia="宋体" w:cs="宋体"/>
          <w:caps w:val="0"/>
          <w:smallCaps w:val="0"/>
        </w:rPr>
        <w:t>招标文件</w:t>
      </w:r>
      <w:bookmarkEnd w:id="74"/>
      <w:bookmarkEnd w:id="75"/>
      <w:bookmarkEnd w:id="76"/>
      <w:bookmarkEnd w:id="77"/>
      <w:bookmarkEnd w:id="78"/>
    </w:p>
    <w:p w14:paraId="3D4B78F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271495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招标文件的编辑、提交、审核、确认、备案、发出功能。数据项包括标段（包）编号、投标资格、投标有效期、投标保证金、投标文件递交截止时间、投标文件递交方法、开标时间、开标方式、评标办法、附件等。</w:t>
      </w:r>
    </w:p>
    <w:p w14:paraId="293F17F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可以进行在线或者离线制作招标文件，对于在线制作的文件系统将自动接收，离线制作的文件需要通过电子件管理手动上传。招标文件制作完成后点击提交备案，审核通过后，潜在供应商登录系统，需先进行在线支付招标文件费用，才可下载已发出的招标文件。系统自动记录招标文件下载人、下载时间、下载次数等信息。</w:t>
      </w:r>
    </w:p>
    <w:p w14:paraId="1A9D38D0">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CF8E881">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4461232A">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7412E21B">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招标方式为</w:t>
      </w:r>
      <w:r>
        <w:rPr>
          <w:rFonts w:hint="eastAsia" w:ascii="宋体" w:hAnsi="宋体" w:eastAsia="宋体" w:cs="宋体"/>
          <w:caps w:val="0"/>
          <w:smallCaps w:val="0"/>
          <w:color w:val="000000" w:themeColor="text1"/>
          <w:lang w:val="en-US" w:eastAsia="zh-CN"/>
          <w14:textFill>
            <w14:solidFill>
              <w14:schemeClr w14:val="tx1"/>
            </w14:solidFill>
          </w14:textFill>
        </w:rPr>
        <w:t>资格预审的招标采购立项审核通过；招标方式为资格后审的招标公告审核通过。</w:t>
      </w:r>
    </w:p>
    <w:p w14:paraId="273C7BC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91471BE">
      <w:pPr>
        <w:numPr>
          <w:ilvl w:val="0"/>
          <w:numId w:val="10"/>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发标—</w:t>
      </w:r>
      <w:r>
        <w:rPr>
          <w:rFonts w:hint="eastAsia" w:ascii="宋体" w:hAnsi="宋体" w:eastAsia="宋体" w:cs="宋体"/>
          <w:caps w:val="0"/>
          <w:smallCaps w:val="0"/>
          <w:color w:val="000000" w:themeColor="text1"/>
          <w14:textFill>
            <w14:solidFill>
              <w14:schemeClr w14:val="tx1"/>
            </w14:solidFill>
          </w14:textFill>
        </w:rPr>
        <w:t>招标文件”</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，进入招标文件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0FC5DF93">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88210"/>
            <wp:effectExtent l="0" t="0" r="9525" b="2540"/>
            <wp:docPr id="140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图片 30"/>
                    <pic:cNvPicPr>
                      <a:picLocks noChangeAspect="1"/>
                    </pic:cNvPicPr>
                  </pic:nvPicPr>
                  <pic:blipFill>
                    <a:blip r:embed="rId64"/>
                    <a:stretch>
                      <a:fillRect/>
                    </a:stretch>
                  </pic:blipFill>
                  <pic:spPr>
                    <a:xfrm>
                      <a:off x="0" y="0"/>
                      <a:ext cx="5057775" cy="2188210"/>
                    </a:xfrm>
                    <a:prstGeom prst="rect">
                      <a:avLst/>
                    </a:prstGeom>
                    <a:noFill/>
                    <a:ln>
                      <a:noFill/>
                    </a:ln>
                  </pic:spPr>
                </pic:pic>
              </a:graphicData>
            </a:graphic>
          </wp:inline>
        </w:drawing>
      </w:r>
    </w:p>
    <w:p w14:paraId="330EA59E">
      <w:pPr>
        <w:numPr>
          <w:ilvl w:val="0"/>
          <w:numId w:val="10"/>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招标文件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点击“新增招标文件”按钮，进入挑选标段包列表页面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64C389DF">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5360"/>
            <wp:effectExtent l="0" t="0" r="9525" b="2540"/>
            <wp:docPr id="141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图片 31"/>
                    <pic:cNvPicPr>
                      <a:picLocks noChangeAspect="1"/>
                    </pic:cNvPicPr>
                  </pic:nvPicPr>
                  <pic:blipFill>
                    <a:blip r:embed="rId65"/>
                    <a:stretch>
                      <a:fillRect/>
                    </a:stretch>
                  </pic:blipFill>
                  <pic:spPr>
                    <a:xfrm>
                      <a:off x="0" y="0"/>
                      <a:ext cx="5057775" cy="224536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56815"/>
            <wp:effectExtent l="0" t="0" r="9525" b="635"/>
            <wp:docPr id="141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图片 32"/>
                    <pic:cNvPicPr>
                      <a:picLocks noChangeAspect="1"/>
                    </pic:cNvPicPr>
                  </pic:nvPicPr>
                  <pic:blipFill>
                    <a:blip r:embed="rId66"/>
                    <a:stretch>
                      <a:fillRect/>
                    </a:stretch>
                  </pic:blipFill>
                  <pic:spPr>
                    <a:xfrm>
                      <a:off x="0" y="0"/>
                      <a:ext cx="5057775" cy="2456815"/>
                    </a:xfrm>
                    <a:prstGeom prst="rect">
                      <a:avLst/>
                    </a:prstGeom>
                    <a:noFill/>
                    <a:ln>
                      <a:noFill/>
                    </a:ln>
                  </pic:spPr>
                </pic:pic>
              </a:graphicData>
            </a:graphic>
          </wp:inline>
        </w:drawing>
      </w:r>
    </w:p>
    <w:p w14:paraId="5D7F3E47">
      <w:pPr>
        <w:numPr>
          <w:ilvl w:val="0"/>
          <w:numId w:val="10"/>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挑选标段包列表页面，选择标段，进入新增招标文件页面</w:t>
      </w:r>
      <w:r>
        <w:rPr>
          <w:rFonts w:hint="eastAsia" w:ascii="宋体" w:hAnsi="宋体" w:eastAsia="宋体" w:cs="宋体"/>
          <w:caps w:val="0"/>
          <w:smallCaps w:val="0"/>
          <w:color w:val="000000" w:themeColor="text1"/>
          <w14:textFill>
            <w14:solidFill>
              <w14:schemeClr w14:val="tx1"/>
            </w14:solidFill>
          </w14:textFill>
        </w:rPr>
        <w:t>。如下图：</w:t>
      </w:r>
    </w:p>
    <w:p w14:paraId="37812409">
      <w:pPr>
        <w:pStyle w:val="42"/>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057775" cy="2296795"/>
            <wp:effectExtent l="0" t="0" r="9525" b="8255"/>
            <wp:docPr id="141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图片 105"/>
                    <pic:cNvPicPr>
                      <a:picLocks noChangeAspect="1"/>
                    </pic:cNvPicPr>
                  </pic:nvPicPr>
                  <pic:blipFill>
                    <a:blip r:embed="rId67"/>
                    <a:stretch>
                      <a:fillRect/>
                    </a:stretch>
                  </pic:blipFill>
                  <pic:spPr>
                    <a:xfrm>
                      <a:off x="0" y="0"/>
                      <a:ext cx="5057775" cy="2296795"/>
                    </a:xfrm>
                    <a:prstGeom prst="rect">
                      <a:avLst/>
                    </a:prstGeom>
                    <a:noFill/>
                    <a:ln>
                      <a:noFill/>
                    </a:ln>
                  </pic:spPr>
                </pic:pic>
              </a:graphicData>
            </a:graphic>
          </wp:inline>
        </w:drawing>
      </w:r>
    </w:p>
    <w:p w14:paraId="3B91493B">
      <w:pPr>
        <w:pStyle w:val="42"/>
        <w:jc w:val="center"/>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5057775" cy="2494280"/>
            <wp:effectExtent l="0" t="0" r="9525" b="1270"/>
            <wp:docPr id="141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图片 33"/>
                    <pic:cNvPicPr>
                      <a:picLocks noChangeAspect="1"/>
                    </pic:cNvPicPr>
                  </pic:nvPicPr>
                  <pic:blipFill>
                    <a:blip r:embed="rId68"/>
                    <a:stretch>
                      <a:fillRect/>
                    </a:stretch>
                  </pic:blipFill>
                  <pic:spPr>
                    <a:xfrm>
                      <a:off x="0" y="0"/>
                      <a:ext cx="5057775" cy="2494280"/>
                    </a:xfrm>
                    <a:prstGeom prst="rect">
                      <a:avLst/>
                    </a:prstGeom>
                    <a:noFill/>
                    <a:ln>
                      <a:noFill/>
                    </a:ln>
                  </pic:spPr>
                </pic:pic>
              </a:graphicData>
            </a:graphic>
          </wp:inline>
        </w:drawing>
      </w:r>
    </w:p>
    <w:p w14:paraId="1398CAFE">
      <w:pPr>
        <w:numPr>
          <w:ilvl w:val="0"/>
          <w:numId w:val="10"/>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新增招标文件页面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填写页面信息。如下图</w:t>
      </w:r>
      <w:r>
        <w:rPr>
          <w:rFonts w:hint="eastAsia" w:ascii="宋体" w:hAnsi="宋体" w:eastAsia="宋体" w:cs="宋体"/>
          <w:caps w:val="0"/>
          <w:smallCaps w:val="0"/>
          <w:color w:val="000000" w:themeColor="text1"/>
          <w14:textFill>
            <w14:solidFill>
              <w14:schemeClr w14:val="tx1"/>
            </w14:solidFill>
          </w14:textFill>
        </w:rPr>
        <w:t>：</w:t>
      </w:r>
    </w:p>
    <w:p w14:paraId="492D92FC">
      <w:pPr>
        <w:pStyle w:val="42"/>
        <w:jc w:val="center"/>
        <w:rPr>
          <w:rFonts w:hint="eastAsia" w:ascii="宋体" w:hAnsi="宋体" w:eastAsia="宋体" w:cs="宋体"/>
          <w:caps w:val="0"/>
          <w:smallCaps w:val="0"/>
          <w:color w:val="000000" w:themeColor="text1"/>
          <w:sz w:val="24"/>
          <w14:textFill>
            <w14:solidFill>
              <w14:schemeClr w14:val="tx1"/>
            </w14:solidFill>
          </w14:textFill>
        </w:rPr>
      </w:pPr>
      <w:r>
        <w:rPr>
          <w:rFonts w:hint="eastAsia" w:ascii="宋体" w:hAnsi="宋体" w:eastAsia="宋体" w:cs="宋体"/>
        </w:rPr>
        <w:drawing>
          <wp:inline distT="0" distB="0" distL="114300" distR="114300">
            <wp:extent cx="5057775" cy="2299335"/>
            <wp:effectExtent l="0" t="0" r="9525" b="5715"/>
            <wp:docPr id="142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图片 34"/>
                    <pic:cNvPicPr>
                      <a:picLocks noChangeAspect="1"/>
                    </pic:cNvPicPr>
                  </pic:nvPicPr>
                  <pic:blipFill>
                    <a:blip r:embed="rId69"/>
                    <a:stretch>
                      <a:fillRect/>
                    </a:stretch>
                  </pic:blipFill>
                  <pic:spPr>
                    <a:xfrm>
                      <a:off x="0" y="0"/>
                      <a:ext cx="5057775" cy="2299335"/>
                    </a:xfrm>
                    <a:prstGeom prst="rect">
                      <a:avLst/>
                    </a:prstGeom>
                    <a:noFill/>
                    <a:ln>
                      <a:noFill/>
                    </a:ln>
                  </pic:spPr>
                </pic:pic>
              </a:graphicData>
            </a:graphic>
          </wp:inline>
        </w:drawing>
      </w:r>
    </w:p>
    <w:p w14:paraId="145117B3">
      <w:pPr>
        <w:numPr>
          <w:ilvl w:val="0"/>
          <w:numId w:val="1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“04相关电子件”手风琴中</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招标文件中的“上传”按钮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可以上传附件</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FD8156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76910"/>
            <wp:effectExtent l="0" t="0" r="9525" b="8890"/>
            <wp:docPr id="142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图片 35"/>
                    <pic:cNvPicPr>
                      <a:picLocks noChangeAspect="1"/>
                    </pic:cNvPicPr>
                  </pic:nvPicPr>
                  <pic:blipFill>
                    <a:blip r:embed="rId70"/>
                    <a:stretch>
                      <a:fillRect/>
                    </a:stretch>
                  </pic:blipFill>
                  <pic:spPr>
                    <a:xfrm>
                      <a:off x="0" y="0"/>
                      <a:ext cx="5057775" cy="676910"/>
                    </a:xfrm>
                    <a:prstGeom prst="rect">
                      <a:avLst/>
                    </a:prstGeom>
                    <a:noFill/>
                    <a:ln>
                      <a:noFill/>
                    </a:ln>
                  </pic:spPr>
                </pic:pic>
              </a:graphicData>
            </a:graphic>
          </wp:inline>
        </w:drawing>
      </w:r>
    </w:p>
    <w:p w14:paraId="0D31D7DA">
      <w:pPr>
        <w:numPr>
          <w:ilvl w:val="0"/>
          <w:numId w:val="0"/>
        </w:numPr>
        <w:ind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注：如果</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一般可以从招标文件工具中生成，生成完成后将自动带入</w:t>
      </w:r>
      <w:r>
        <w:rPr>
          <w:rFonts w:hint="eastAsia" w:ascii="宋体" w:hAnsi="宋体" w:eastAsia="宋体" w:cs="宋体"/>
          <w:caps w:val="0"/>
          <w:smallCaps w:val="0"/>
          <w:color w:val="000000" w:themeColor="text1"/>
          <w14:textFill>
            <w14:solidFill>
              <w14:schemeClr w14:val="tx1"/>
            </w14:solidFill>
          </w14:textFill>
        </w:rPr>
        <w:t>。</w:t>
      </w:r>
    </w:p>
    <w:p w14:paraId="11A931EA">
      <w:pPr>
        <w:numPr>
          <w:ilvl w:val="0"/>
          <w:numId w:val="10"/>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审核</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17C91D67">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9665"/>
            <wp:effectExtent l="0" t="0" r="9525" b="635"/>
            <wp:docPr id="142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图片 36"/>
                    <pic:cNvPicPr>
                      <a:picLocks noChangeAspect="1"/>
                    </pic:cNvPicPr>
                  </pic:nvPicPr>
                  <pic:blipFill>
                    <a:blip r:embed="rId71"/>
                    <a:stretch>
                      <a:fillRect/>
                    </a:stretch>
                  </pic:blipFill>
                  <pic:spPr>
                    <a:xfrm>
                      <a:off x="0" y="0"/>
                      <a:ext cx="5057775" cy="2399665"/>
                    </a:xfrm>
                    <a:prstGeom prst="rect">
                      <a:avLst/>
                    </a:prstGeom>
                    <a:noFill/>
                    <a:ln>
                      <a:noFill/>
                    </a:ln>
                  </pic:spPr>
                </pic:pic>
              </a:graphicData>
            </a:graphic>
          </wp:inline>
        </w:drawing>
      </w:r>
    </w:p>
    <w:p w14:paraId="7964E2CE">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69CD6741">
      <w:pPr>
        <w:pStyle w:val="5"/>
        <w:bidi w:val="0"/>
        <w:rPr>
          <w:rFonts w:hint="eastAsia" w:ascii="宋体" w:hAnsi="宋体" w:eastAsia="宋体" w:cs="宋体"/>
          <w:caps w:val="0"/>
          <w:smallCaps w:val="0"/>
        </w:rPr>
      </w:pPr>
      <w:bookmarkStart w:id="79" w:name="_Toc8117"/>
      <w:r>
        <w:rPr>
          <w:rFonts w:hint="eastAsia" w:ascii="宋体" w:hAnsi="宋体" w:eastAsia="宋体" w:cs="宋体"/>
          <w:caps w:val="0"/>
          <w:smallCaps w:val="0"/>
          <w:lang w:val="en-US" w:eastAsia="zh-CN"/>
        </w:rPr>
        <w:t>图纸领取登记</w:t>
      </w:r>
      <w:bookmarkEnd w:id="79"/>
    </w:p>
    <w:p w14:paraId="6D09220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D1ECE1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该环节具备图纸文件的编辑、查看、录入领取情况功能。数据项包括图纸名称、图纸押金、领取单位、领取时间、领取备注、领取联系人、领取联系人电话、是否退还、退还时间、退还情况等。</w:t>
      </w:r>
    </w:p>
    <w:p w14:paraId="7294A1E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在招标采购流程中，图纸领取登记功能是用于对参与招标者领取图纸情况进行记录和管理的重要环节。当有投标人前来领取图纸时，工作人员通过该功能记录领取者的相关信息（如单位名称、联系人、联系方式等）以及领取的图纸编号、名称、版本、领取时间等内容，这有助于对图纸的发放情况进行清晰追溯，保证招标过程中信息的可查性和规范性，同时方便在需要时与投标人就图纸相关问题进行沟通协调。</w:t>
      </w:r>
    </w:p>
    <w:p w14:paraId="4A71486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F078446">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77F77CF9">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招标方式为</w:t>
      </w:r>
      <w:r>
        <w:rPr>
          <w:rFonts w:hint="eastAsia" w:ascii="宋体" w:hAnsi="宋体" w:eastAsia="宋体" w:cs="宋体"/>
          <w:caps w:val="0"/>
          <w:smallCaps w:val="0"/>
          <w:color w:val="000000" w:themeColor="text1"/>
          <w:lang w:val="en-US" w:eastAsia="zh-CN"/>
          <w14:textFill>
            <w14:solidFill>
              <w14:schemeClr w14:val="tx1"/>
            </w14:solidFill>
          </w14:textFill>
        </w:rPr>
        <w:t>资格预审的招标采购立项审核通过；招标方式为资格后审的招标公告审核通过。</w:t>
      </w:r>
    </w:p>
    <w:p w14:paraId="1787C428">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6A4F688">
      <w:pPr>
        <w:numPr>
          <w:ilvl w:val="0"/>
          <w:numId w:val="11"/>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发标—</w:t>
      </w:r>
      <w:r>
        <w:rPr>
          <w:rFonts w:hint="eastAsia" w:ascii="宋体" w:hAnsi="宋体" w:eastAsia="宋体" w:cs="宋体"/>
          <w:caps w:val="0"/>
          <w:smallCaps w:val="0"/>
          <w:color w:val="000000" w:themeColor="text1"/>
          <w:lang w:val="en-US" w:eastAsia="zh-CN"/>
          <w14:textFill>
            <w14:solidFill>
              <w14:schemeClr w14:val="tx1"/>
            </w14:solidFill>
          </w14:textFill>
        </w:rPr>
        <w:t>图纸领取登记</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图纸文件列表</w:t>
      </w:r>
      <w:r>
        <w:rPr>
          <w:rFonts w:hint="eastAsia" w:ascii="宋体" w:hAnsi="宋体" w:eastAsia="宋体" w:cs="宋体"/>
          <w:caps w:val="0"/>
          <w:smallCaps w:val="0"/>
          <w:color w:val="000000" w:themeColor="text1"/>
          <w14:textFill>
            <w14:solidFill>
              <w14:schemeClr w14:val="tx1"/>
            </w14:solidFill>
          </w14:textFill>
        </w:rPr>
        <w:t>页面。如下图：</w:t>
      </w:r>
    </w:p>
    <w:p w14:paraId="3949D047">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5675"/>
            <wp:effectExtent l="0" t="0" r="9525" b="3175"/>
            <wp:docPr id="143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图片 37"/>
                    <pic:cNvPicPr>
                      <a:picLocks noChangeAspect="1"/>
                    </pic:cNvPicPr>
                  </pic:nvPicPr>
                  <pic:blipFill>
                    <a:blip r:embed="rId72"/>
                    <a:stretch>
                      <a:fillRect/>
                    </a:stretch>
                  </pic:blipFill>
                  <pic:spPr>
                    <a:xfrm>
                      <a:off x="0" y="0"/>
                      <a:ext cx="5057775" cy="2225675"/>
                    </a:xfrm>
                    <a:prstGeom prst="rect">
                      <a:avLst/>
                    </a:prstGeom>
                    <a:noFill/>
                    <a:ln>
                      <a:noFill/>
                    </a:ln>
                  </pic:spPr>
                </pic:pic>
              </a:graphicData>
            </a:graphic>
          </wp:inline>
        </w:drawing>
      </w:r>
    </w:p>
    <w:p w14:paraId="1852BD83">
      <w:pPr>
        <w:numPr>
          <w:ilvl w:val="0"/>
          <w:numId w:val="11"/>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图纸文件列表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点击“新增图纸文件”按钮，进入新增图纸页面</w:t>
      </w:r>
      <w:r>
        <w:rPr>
          <w:rFonts w:hint="eastAsia" w:ascii="宋体" w:hAnsi="宋体" w:eastAsia="宋体" w:cs="宋体"/>
          <w:caps w:val="0"/>
          <w:smallCaps w:val="0"/>
          <w:color w:val="000000" w:themeColor="text1"/>
          <w14:textFill>
            <w14:solidFill>
              <w14:schemeClr w14:val="tx1"/>
            </w14:solidFill>
          </w14:textFill>
        </w:rPr>
        <w:t>。如下图：</w:t>
      </w:r>
    </w:p>
    <w:p w14:paraId="5021D20B">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239520"/>
            <wp:effectExtent l="0" t="0" r="9525" b="17780"/>
            <wp:docPr id="143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图片 38"/>
                    <pic:cNvPicPr>
                      <a:picLocks noChangeAspect="1"/>
                    </pic:cNvPicPr>
                  </pic:nvPicPr>
                  <pic:blipFill>
                    <a:blip r:embed="rId73"/>
                    <a:stretch>
                      <a:fillRect/>
                    </a:stretch>
                  </pic:blipFill>
                  <pic:spPr>
                    <a:xfrm>
                      <a:off x="0" y="0"/>
                      <a:ext cx="5057775" cy="1239520"/>
                    </a:xfrm>
                    <a:prstGeom prst="rect">
                      <a:avLst/>
                    </a:prstGeom>
                    <a:noFill/>
                    <a:ln>
                      <a:noFill/>
                    </a:ln>
                  </pic:spPr>
                </pic:pic>
              </a:graphicData>
            </a:graphic>
          </wp:inline>
        </w:drawing>
      </w:r>
    </w:p>
    <w:p w14:paraId="4681197E">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46125"/>
            <wp:effectExtent l="0" t="0" r="0" b="0"/>
            <wp:docPr id="143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图片 39"/>
                    <pic:cNvPicPr>
                      <a:picLocks noChangeAspect="1"/>
                    </pic:cNvPicPr>
                  </pic:nvPicPr>
                  <pic:blipFill>
                    <a:blip r:embed="rId74"/>
                    <a:srcRect b="18061"/>
                    <a:stretch>
                      <a:fillRect/>
                    </a:stretch>
                  </pic:blipFill>
                  <pic:spPr>
                    <a:xfrm>
                      <a:off x="0" y="0"/>
                      <a:ext cx="5057775" cy="746125"/>
                    </a:xfrm>
                    <a:prstGeom prst="rect">
                      <a:avLst/>
                    </a:prstGeom>
                    <a:noFill/>
                    <a:ln>
                      <a:noFill/>
                    </a:ln>
                  </pic:spPr>
                </pic:pic>
              </a:graphicData>
            </a:graphic>
          </wp:inline>
        </w:drawing>
      </w:r>
    </w:p>
    <w:p w14:paraId="1B0C546F">
      <w:pPr>
        <w:numPr>
          <w:ilvl w:val="0"/>
          <w:numId w:val="11"/>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输入图纸名称、图纸押金等信息，点击“保存”</w:t>
      </w:r>
      <w:r>
        <w:rPr>
          <w:rFonts w:hint="eastAsia" w:ascii="宋体" w:hAnsi="宋体" w:eastAsia="宋体" w:cs="宋体"/>
          <w:caps w:val="0"/>
          <w:smallCaps w:val="0"/>
          <w:color w:val="000000" w:themeColor="text1"/>
          <w14:textFill>
            <w14:solidFill>
              <w14:schemeClr w14:val="tx1"/>
            </w14:solidFill>
          </w14:textFill>
        </w:rPr>
        <w:t>。如下图：</w:t>
      </w:r>
    </w:p>
    <w:p w14:paraId="3DF9F285">
      <w:pPr>
        <w:pStyle w:val="42"/>
        <w:jc w:val="center"/>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5107940" cy="1548130"/>
            <wp:effectExtent l="0" t="0" r="16510" b="13970"/>
            <wp:docPr id="14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图片 40"/>
                    <pic:cNvPicPr>
                      <a:picLocks noChangeAspect="1"/>
                    </pic:cNvPicPr>
                  </pic:nvPicPr>
                  <pic:blipFill>
                    <a:blip r:embed="rId75"/>
                    <a:stretch>
                      <a:fillRect/>
                    </a:stretch>
                  </pic:blipFill>
                  <pic:spPr>
                    <a:xfrm>
                      <a:off x="0" y="0"/>
                      <a:ext cx="5107940" cy="1548130"/>
                    </a:xfrm>
                    <a:prstGeom prst="rect">
                      <a:avLst/>
                    </a:prstGeom>
                    <a:noFill/>
                    <a:ln>
                      <a:noFill/>
                    </a:ln>
                  </pic:spPr>
                </pic:pic>
              </a:graphicData>
            </a:graphic>
          </wp:inline>
        </w:drawing>
      </w:r>
    </w:p>
    <w:p w14:paraId="0F34AFF6">
      <w:pPr>
        <w:numPr>
          <w:ilvl w:val="0"/>
          <w:numId w:val="11"/>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保存成功后，图纸文件列表增加一条图纸文件记录，可以进行再次编辑、查看、录入领取情况等操作功能。如下图</w:t>
      </w:r>
      <w:r>
        <w:rPr>
          <w:rFonts w:hint="eastAsia" w:ascii="宋体" w:hAnsi="宋体" w:eastAsia="宋体" w:cs="宋体"/>
          <w:caps w:val="0"/>
          <w:smallCaps w:val="0"/>
          <w:color w:val="000000" w:themeColor="text1"/>
          <w14:textFill>
            <w14:solidFill>
              <w14:schemeClr w14:val="tx1"/>
            </w14:solidFill>
          </w14:textFill>
        </w:rPr>
        <w:t>：</w:t>
      </w:r>
    </w:p>
    <w:p w14:paraId="6CF8EBCB">
      <w:pPr>
        <w:pStyle w:val="42"/>
        <w:jc w:val="center"/>
        <w:rPr>
          <w:rFonts w:hint="eastAsia" w:ascii="宋体" w:hAnsi="宋体" w:eastAsia="宋体" w:cs="宋体"/>
          <w:caps w:val="0"/>
          <w:smallCaps w:val="0"/>
          <w:color w:val="000000" w:themeColor="text1"/>
          <w:sz w:val="24"/>
          <w14:textFill>
            <w14:solidFill>
              <w14:schemeClr w14:val="tx1"/>
            </w14:solidFill>
          </w14:textFill>
        </w:rPr>
      </w:pPr>
      <w:r>
        <w:rPr>
          <w:rFonts w:hint="eastAsia" w:ascii="宋体" w:hAnsi="宋体" w:eastAsia="宋体" w:cs="宋体"/>
        </w:rPr>
        <w:drawing>
          <wp:inline distT="0" distB="0" distL="114300" distR="114300">
            <wp:extent cx="5057775" cy="825500"/>
            <wp:effectExtent l="0" t="0" r="9525" b="12700"/>
            <wp:docPr id="144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图片 41"/>
                    <pic:cNvPicPr>
                      <a:picLocks noChangeAspect="1"/>
                    </pic:cNvPicPr>
                  </pic:nvPicPr>
                  <pic:blipFill>
                    <a:blip r:embed="rId76"/>
                    <a:stretch>
                      <a:fillRect/>
                    </a:stretch>
                  </pic:blipFill>
                  <pic:spPr>
                    <a:xfrm>
                      <a:off x="0" y="0"/>
                      <a:ext cx="5057775" cy="825500"/>
                    </a:xfrm>
                    <a:prstGeom prst="rect">
                      <a:avLst/>
                    </a:prstGeom>
                    <a:noFill/>
                    <a:ln>
                      <a:noFill/>
                    </a:ln>
                  </pic:spPr>
                </pic:pic>
              </a:graphicData>
            </a:graphic>
          </wp:inline>
        </w:drawing>
      </w:r>
    </w:p>
    <w:p w14:paraId="3FCAF97D">
      <w:pPr>
        <w:numPr>
          <w:ilvl w:val="0"/>
          <w:numId w:val="11"/>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点击“录入领取情况”</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进入“新增领取情况”页面。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5299D12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0280"/>
            <wp:effectExtent l="0" t="0" r="9525" b="7620"/>
            <wp:docPr id="144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图片 42"/>
                    <pic:cNvPicPr>
                      <a:picLocks noChangeAspect="1"/>
                    </pic:cNvPicPr>
                  </pic:nvPicPr>
                  <pic:blipFill>
                    <a:blip r:embed="rId77"/>
                    <a:stretch>
                      <a:fillRect/>
                    </a:stretch>
                  </pic:blipFill>
                  <pic:spPr>
                    <a:xfrm>
                      <a:off x="0" y="0"/>
                      <a:ext cx="5057775" cy="2240280"/>
                    </a:xfrm>
                    <a:prstGeom prst="rect">
                      <a:avLst/>
                    </a:prstGeom>
                    <a:noFill/>
                    <a:ln>
                      <a:noFill/>
                    </a:ln>
                  </pic:spPr>
                </pic:pic>
              </a:graphicData>
            </a:graphic>
          </wp:inline>
        </w:drawing>
      </w:r>
    </w:p>
    <w:p w14:paraId="20D84C3A">
      <w:pPr>
        <w:numPr>
          <w:ilvl w:val="0"/>
          <w:numId w:val="11"/>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输入领取信息，点击“确定领取”按钮，02领取列表中，将增加一条领取记录，如图。</w:t>
      </w:r>
    </w:p>
    <w:p w14:paraId="673ED5C2">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18945"/>
            <wp:effectExtent l="0" t="0" r="9525" b="14605"/>
            <wp:docPr id="144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图片 43"/>
                    <pic:cNvPicPr>
                      <a:picLocks noChangeAspect="1"/>
                    </pic:cNvPicPr>
                  </pic:nvPicPr>
                  <pic:blipFill>
                    <a:blip r:embed="rId78"/>
                    <a:stretch>
                      <a:fillRect/>
                    </a:stretch>
                  </pic:blipFill>
                  <pic:spPr>
                    <a:xfrm>
                      <a:off x="0" y="0"/>
                      <a:ext cx="5057775" cy="1718945"/>
                    </a:xfrm>
                    <a:prstGeom prst="rect">
                      <a:avLst/>
                    </a:prstGeom>
                    <a:noFill/>
                    <a:ln>
                      <a:noFill/>
                    </a:ln>
                  </pic:spPr>
                </pic:pic>
              </a:graphicData>
            </a:graphic>
          </wp:inline>
        </w:drawing>
      </w:r>
    </w:p>
    <w:p w14:paraId="09CFBC9C">
      <w:pPr>
        <w:numPr>
          <w:ilvl w:val="0"/>
          <w:numId w:val="11"/>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领取列表中，点击“退还情况”操作按钮，如图：</w:t>
      </w:r>
    </w:p>
    <w:p w14:paraId="3052EED6">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892810"/>
            <wp:effectExtent l="0" t="0" r="9525" b="2540"/>
            <wp:docPr id="145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 name="图片 44"/>
                    <pic:cNvPicPr>
                      <a:picLocks noChangeAspect="1"/>
                    </pic:cNvPicPr>
                  </pic:nvPicPr>
                  <pic:blipFill>
                    <a:blip r:embed="rId79"/>
                    <a:stretch>
                      <a:fillRect/>
                    </a:stretch>
                  </pic:blipFill>
                  <pic:spPr>
                    <a:xfrm>
                      <a:off x="0" y="0"/>
                      <a:ext cx="5057775" cy="892810"/>
                    </a:xfrm>
                    <a:prstGeom prst="rect">
                      <a:avLst/>
                    </a:prstGeom>
                    <a:noFill/>
                    <a:ln>
                      <a:noFill/>
                    </a:ln>
                  </pic:spPr>
                </pic:pic>
              </a:graphicData>
            </a:graphic>
          </wp:inline>
        </w:drawing>
      </w:r>
    </w:p>
    <w:p w14:paraId="7AF7426C">
      <w:pPr>
        <w:numPr>
          <w:ilvl w:val="0"/>
          <w:numId w:val="0"/>
        </w:numPr>
        <w:jc w:val="left"/>
        <w:rPr>
          <w:rFonts w:hint="eastAsia" w:ascii="宋体" w:hAnsi="宋体" w:eastAsia="宋体" w:cs="宋体"/>
          <w:lang w:val="en-US" w:eastAsia="zh-CN"/>
        </w:rPr>
      </w:pPr>
      <w:r>
        <w:rPr>
          <w:rFonts w:hint="eastAsia" w:ascii="宋体" w:hAnsi="宋体" w:eastAsia="宋体" w:cs="宋体"/>
          <w:lang w:val="en-US" w:eastAsia="zh-CN"/>
        </w:rPr>
        <w:t>进入了“退还图纸押金”页面，可以录入“图纸退回信息”，如图；</w:t>
      </w:r>
    </w:p>
    <w:p w14:paraId="16E7B999">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835785"/>
            <wp:effectExtent l="0" t="0" r="9525" b="12065"/>
            <wp:docPr id="145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图片 45"/>
                    <pic:cNvPicPr>
                      <a:picLocks noChangeAspect="1"/>
                    </pic:cNvPicPr>
                  </pic:nvPicPr>
                  <pic:blipFill>
                    <a:blip r:embed="rId80"/>
                    <a:stretch>
                      <a:fillRect/>
                    </a:stretch>
                  </pic:blipFill>
                  <pic:spPr>
                    <a:xfrm>
                      <a:off x="0" y="0"/>
                      <a:ext cx="5057775" cy="1835785"/>
                    </a:xfrm>
                    <a:prstGeom prst="rect">
                      <a:avLst/>
                    </a:prstGeom>
                    <a:noFill/>
                    <a:ln>
                      <a:noFill/>
                    </a:ln>
                  </pic:spPr>
                </pic:pic>
              </a:graphicData>
            </a:graphic>
          </wp:inline>
        </w:drawing>
      </w:r>
    </w:p>
    <w:p w14:paraId="0AF0A391">
      <w:pPr>
        <w:numPr>
          <w:ilvl w:val="0"/>
          <w:numId w:val="0"/>
        </w:numPr>
        <w:jc w:val="both"/>
        <w:rPr>
          <w:rFonts w:hint="eastAsia" w:ascii="宋体" w:hAnsi="宋体" w:eastAsia="宋体" w:cs="宋体"/>
          <w:lang w:val="en-US" w:eastAsia="zh-CN"/>
        </w:rPr>
      </w:pPr>
      <w:r>
        <w:rPr>
          <w:rFonts w:hint="eastAsia" w:ascii="宋体" w:hAnsi="宋体" w:eastAsia="宋体" w:cs="宋体"/>
          <w:lang w:val="en-US" w:eastAsia="zh-CN"/>
        </w:rPr>
        <w:t>点击“确认退还”，提示退还成功，并且退还记录进行自动补充展示。如图。</w:t>
      </w:r>
    </w:p>
    <w:p w14:paraId="426D13C7">
      <w:pPr>
        <w:numPr>
          <w:ilvl w:val="0"/>
          <w:numId w:val="0"/>
        </w:numPr>
        <w:jc w:val="both"/>
        <w:rPr>
          <w:rFonts w:hint="eastAsia" w:ascii="宋体" w:hAnsi="宋体" w:eastAsia="宋体" w:cs="宋体"/>
        </w:rPr>
      </w:pPr>
      <w:r>
        <w:rPr>
          <w:rFonts w:hint="eastAsia" w:ascii="宋体" w:hAnsi="宋体" w:eastAsia="宋体" w:cs="宋体"/>
        </w:rPr>
        <w:drawing>
          <wp:inline distT="0" distB="0" distL="114300" distR="114300">
            <wp:extent cx="5057775" cy="1842135"/>
            <wp:effectExtent l="0" t="0" r="9525" b="5715"/>
            <wp:docPr id="145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图片 46"/>
                    <pic:cNvPicPr>
                      <a:picLocks noChangeAspect="1"/>
                    </pic:cNvPicPr>
                  </pic:nvPicPr>
                  <pic:blipFill>
                    <a:blip r:embed="rId81"/>
                    <a:stretch>
                      <a:fillRect/>
                    </a:stretch>
                  </pic:blipFill>
                  <pic:spPr>
                    <a:xfrm>
                      <a:off x="0" y="0"/>
                      <a:ext cx="5057775" cy="1842135"/>
                    </a:xfrm>
                    <a:prstGeom prst="rect">
                      <a:avLst/>
                    </a:prstGeom>
                    <a:noFill/>
                    <a:ln>
                      <a:noFill/>
                    </a:ln>
                  </pic:spPr>
                </pic:pic>
              </a:graphicData>
            </a:graphic>
          </wp:inline>
        </w:drawing>
      </w:r>
    </w:p>
    <w:p w14:paraId="666E007C">
      <w:pPr>
        <w:numPr>
          <w:ilvl w:val="0"/>
          <w:numId w:val="0"/>
        </w:numPr>
        <w:jc w:val="both"/>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629285"/>
            <wp:effectExtent l="0" t="0" r="9525" b="18415"/>
            <wp:docPr id="146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 name="图片 47"/>
                    <pic:cNvPicPr>
                      <a:picLocks noChangeAspect="1"/>
                    </pic:cNvPicPr>
                  </pic:nvPicPr>
                  <pic:blipFill>
                    <a:blip r:embed="rId82"/>
                    <a:stretch>
                      <a:fillRect/>
                    </a:stretch>
                  </pic:blipFill>
                  <pic:spPr>
                    <a:xfrm>
                      <a:off x="0" y="0"/>
                      <a:ext cx="5057775" cy="629285"/>
                    </a:xfrm>
                    <a:prstGeom prst="rect">
                      <a:avLst/>
                    </a:prstGeom>
                    <a:noFill/>
                    <a:ln>
                      <a:noFill/>
                    </a:ln>
                  </pic:spPr>
                </pic:pic>
              </a:graphicData>
            </a:graphic>
          </wp:inline>
        </w:drawing>
      </w:r>
    </w:p>
    <w:p w14:paraId="45C8163A">
      <w:pPr>
        <w:bidi w:val="0"/>
        <w:rPr>
          <w:rFonts w:hint="eastAsia" w:ascii="宋体" w:hAnsi="宋体" w:eastAsia="宋体" w:cs="宋体"/>
          <w:caps w:val="0"/>
          <w:smallCaps w:val="0"/>
          <w:lang w:val="en-US" w:eastAsia="zh-CN"/>
        </w:rPr>
      </w:pPr>
    </w:p>
    <w:p w14:paraId="0088A786">
      <w:pPr>
        <w:pStyle w:val="5"/>
        <w:bidi w:val="0"/>
        <w:rPr>
          <w:rFonts w:hint="eastAsia" w:ascii="宋体" w:hAnsi="宋体" w:eastAsia="宋体" w:cs="宋体"/>
          <w:caps w:val="0"/>
          <w:smallCaps w:val="0"/>
        </w:rPr>
      </w:pPr>
      <w:bookmarkStart w:id="80" w:name="_Toc482"/>
      <w:r>
        <w:rPr>
          <w:rFonts w:hint="eastAsia" w:ascii="宋体" w:hAnsi="宋体" w:eastAsia="宋体" w:cs="宋体"/>
          <w:caps w:val="0"/>
          <w:smallCaps w:val="0"/>
          <w:lang w:val="en-US" w:eastAsia="zh-CN"/>
        </w:rPr>
        <w:t>提问回复</w:t>
      </w:r>
      <w:bookmarkEnd w:id="80"/>
    </w:p>
    <w:p w14:paraId="646BD2B5">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C7DFE1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主要由采购人或者采购代理对供应商在本次投标中存在的疑惑进行解答。问题由供应商发起，采购人或者采购代理对问题进行作答。作答环节主要包含标段、问题、提问时间等相关信息。在此采购人和招标单位亦可下载供应商上传的关于问题的相关附件，更直观的了解问题，更深入全面的进行作答。</w:t>
      </w:r>
    </w:p>
    <w:p w14:paraId="1FE6D5B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采购人或者采购代理登录系统，选择相关问题进行作答。</w:t>
      </w:r>
    </w:p>
    <w:p w14:paraId="4509BDD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49137AC">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0CC4FF5F">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33540D90">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供应商针对开标过程提交了提问信息</w:t>
      </w:r>
      <w:r>
        <w:rPr>
          <w:rFonts w:hint="eastAsia" w:ascii="宋体" w:hAnsi="宋体" w:eastAsia="宋体" w:cs="宋体"/>
          <w:caps w:val="0"/>
          <w:smallCaps w:val="0"/>
          <w:color w:val="000000" w:themeColor="text1"/>
          <w14:textFill>
            <w14:solidFill>
              <w14:schemeClr w14:val="tx1"/>
            </w14:solidFill>
          </w14:textFill>
        </w:rPr>
        <w:t>。</w:t>
      </w:r>
    </w:p>
    <w:p w14:paraId="0C8885C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35F45FA">
      <w:pPr>
        <w:numPr>
          <w:ilvl w:val="0"/>
          <w:numId w:val="1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发版</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提问回复</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页面。如下图：</w:t>
      </w:r>
    </w:p>
    <w:p w14:paraId="5689C77F">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61235"/>
            <wp:effectExtent l="0" t="0" r="9525" b="5715"/>
            <wp:docPr id="146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图片 48"/>
                    <pic:cNvPicPr>
                      <a:picLocks noChangeAspect="1"/>
                    </pic:cNvPicPr>
                  </pic:nvPicPr>
                  <pic:blipFill>
                    <a:blip r:embed="rId83"/>
                    <a:stretch>
                      <a:fillRect/>
                    </a:stretch>
                  </pic:blipFill>
                  <pic:spPr>
                    <a:xfrm>
                      <a:off x="0" y="0"/>
                      <a:ext cx="5057775" cy="2261235"/>
                    </a:xfrm>
                    <a:prstGeom prst="rect">
                      <a:avLst/>
                    </a:prstGeom>
                    <a:noFill/>
                    <a:ln>
                      <a:noFill/>
                    </a:ln>
                  </pic:spPr>
                </pic:pic>
              </a:graphicData>
            </a:graphic>
          </wp:inline>
        </w:drawing>
      </w:r>
    </w:p>
    <w:p w14:paraId="275E0E14">
      <w:pPr>
        <w:numPr>
          <w:ilvl w:val="0"/>
          <w:numId w:val="1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选择“未答复”状态的提问，点击“操作”进入回复页面</w:t>
      </w:r>
      <w:r>
        <w:rPr>
          <w:rFonts w:hint="eastAsia" w:ascii="宋体" w:hAnsi="宋体" w:eastAsia="宋体" w:cs="宋体"/>
          <w:caps w:val="0"/>
          <w:smallCaps w:val="0"/>
          <w:color w:val="000000" w:themeColor="text1"/>
          <w14:textFill>
            <w14:solidFill>
              <w14:schemeClr w14:val="tx1"/>
            </w14:solidFill>
          </w14:textFill>
        </w:rPr>
        <w:t>。如下图：</w:t>
      </w:r>
    </w:p>
    <w:p w14:paraId="0134F3D0">
      <w:pPr>
        <w:pStyle w:val="42"/>
        <w:jc w:val="center"/>
        <w:rPr>
          <w:rFonts w:hint="eastAsia" w:ascii="宋体" w:hAnsi="宋体" w:eastAsia="宋体" w:cs="宋体"/>
        </w:rPr>
      </w:pPr>
      <w:r>
        <w:rPr>
          <w:rFonts w:hint="eastAsia" w:ascii="宋体" w:hAnsi="宋体" w:eastAsia="宋体" w:cs="宋体"/>
        </w:rPr>
        <w:drawing>
          <wp:inline distT="0" distB="0" distL="114300" distR="114300">
            <wp:extent cx="5057775" cy="1733550"/>
            <wp:effectExtent l="0" t="0" r="9525" b="0"/>
            <wp:docPr id="146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图片 49"/>
                    <pic:cNvPicPr>
                      <a:picLocks noChangeAspect="1"/>
                    </pic:cNvPicPr>
                  </pic:nvPicPr>
                  <pic:blipFill>
                    <a:blip r:embed="rId84"/>
                    <a:stretch>
                      <a:fillRect/>
                    </a:stretch>
                  </pic:blipFill>
                  <pic:spPr>
                    <a:xfrm>
                      <a:off x="0" y="0"/>
                      <a:ext cx="5057775" cy="1733550"/>
                    </a:xfrm>
                    <a:prstGeom prst="rect">
                      <a:avLst/>
                    </a:prstGeom>
                    <a:noFill/>
                    <a:ln>
                      <a:noFill/>
                    </a:ln>
                  </pic:spPr>
                </pic:pic>
              </a:graphicData>
            </a:graphic>
          </wp:inline>
        </w:drawing>
      </w:r>
    </w:p>
    <w:p w14:paraId="0454CA2B">
      <w:pPr>
        <w:pStyle w:val="42"/>
        <w:jc w:val="center"/>
        <w:rPr>
          <w:rFonts w:hint="eastAsia" w:ascii="宋体" w:hAnsi="宋体" w:eastAsia="宋体" w:cs="宋体"/>
        </w:rPr>
      </w:pPr>
      <w:r>
        <w:rPr>
          <w:rFonts w:hint="eastAsia" w:ascii="宋体" w:hAnsi="宋体" w:eastAsia="宋体" w:cs="宋体"/>
        </w:rPr>
        <w:drawing>
          <wp:inline distT="0" distB="0" distL="114300" distR="114300">
            <wp:extent cx="5057775" cy="1979295"/>
            <wp:effectExtent l="0" t="0" r="9525" b="1905"/>
            <wp:docPr id="147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图片 50"/>
                    <pic:cNvPicPr>
                      <a:picLocks noChangeAspect="1"/>
                    </pic:cNvPicPr>
                  </pic:nvPicPr>
                  <pic:blipFill>
                    <a:blip r:embed="rId85"/>
                    <a:stretch>
                      <a:fillRect/>
                    </a:stretch>
                  </pic:blipFill>
                  <pic:spPr>
                    <a:xfrm>
                      <a:off x="0" y="0"/>
                      <a:ext cx="5057775" cy="1979295"/>
                    </a:xfrm>
                    <a:prstGeom prst="rect">
                      <a:avLst/>
                    </a:prstGeom>
                    <a:noFill/>
                    <a:ln>
                      <a:noFill/>
                    </a:ln>
                  </pic:spPr>
                </pic:pic>
              </a:graphicData>
            </a:graphic>
          </wp:inline>
        </w:drawing>
      </w:r>
    </w:p>
    <w:p w14:paraId="72403594">
      <w:pPr>
        <w:numPr>
          <w:ilvl w:val="0"/>
          <w:numId w:val="1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输入“回复”信息内容，点击“确认回复”</w:t>
      </w:r>
      <w:r>
        <w:rPr>
          <w:rFonts w:hint="eastAsia" w:ascii="宋体" w:hAnsi="宋体" w:eastAsia="宋体" w:cs="宋体"/>
          <w:caps w:val="0"/>
          <w:smallCaps w:val="0"/>
          <w:color w:val="000000" w:themeColor="text1"/>
          <w14:textFill>
            <w14:solidFill>
              <w14:schemeClr w14:val="tx1"/>
            </w14:solidFill>
          </w14:textFill>
        </w:rPr>
        <w:t>。如下图：</w:t>
      </w:r>
    </w:p>
    <w:p w14:paraId="3C61CC6C">
      <w:pPr>
        <w:pStyle w:val="42"/>
        <w:jc w:val="center"/>
        <w:rPr>
          <w:rFonts w:hint="eastAsia" w:ascii="宋体" w:hAnsi="宋体" w:eastAsia="宋体" w:cs="宋体"/>
        </w:rPr>
      </w:pPr>
      <w:r>
        <w:rPr>
          <w:rFonts w:hint="eastAsia" w:ascii="宋体" w:hAnsi="宋体" w:eastAsia="宋体" w:cs="宋体"/>
        </w:rPr>
        <w:drawing>
          <wp:inline distT="0" distB="0" distL="114300" distR="114300">
            <wp:extent cx="5057775" cy="2063115"/>
            <wp:effectExtent l="0" t="0" r="9525" b="13335"/>
            <wp:docPr id="147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图片 52"/>
                    <pic:cNvPicPr>
                      <a:picLocks noChangeAspect="1"/>
                    </pic:cNvPicPr>
                  </pic:nvPicPr>
                  <pic:blipFill>
                    <a:blip r:embed="rId86"/>
                    <a:stretch>
                      <a:fillRect/>
                    </a:stretch>
                  </pic:blipFill>
                  <pic:spPr>
                    <a:xfrm>
                      <a:off x="0" y="0"/>
                      <a:ext cx="5057775" cy="2063115"/>
                    </a:xfrm>
                    <a:prstGeom prst="rect">
                      <a:avLst/>
                    </a:prstGeom>
                    <a:noFill/>
                    <a:ln>
                      <a:noFill/>
                    </a:ln>
                  </pic:spPr>
                </pic:pic>
              </a:graphicData>
            </a:graphic>
          </wp:inline>
        </w:drawing>
      </w:r>
    </w:p>
    <w:p w14:paraId="55428F91">
      <w:pPr>
        <w:pStyle w:val="42"/>
        <w:jc w:val="left"/>
        <w:rPr>
          <w:rFonts w:hint="eastAsia" w:ascii="宋体" w:hAnsi="宋体" w:eastAsia="宋体" w:cs="宋体"/>
          <w:lang w:val="en-US" w:eastAsia="zh-CN"/>
        </w:rPr>
      </w:pPr>
      <w:r>
        <w:rPr>
          <w:rFonts w:hint="eastAsia" w:ascii="宋体" w:hAnsi="宋体" w:eastAsia="宋体" w:cs="宋体"/>
          <w:lang w:val="en-US" w:eastAsia="zh-CN"/>
        </w:rPr>
        <w:t>注：若是勾选了“回复所有投标单位”，当前回复信息回展示给所有投标单位可查看。</w:t>
      </w:r>
    </w:p>
    <w:p w14:paraId="439557BF">
      <w:pPr>
        <w:numPr>
          <w:ilvl w:val="0"/>
          <w:numId w:val="12"/>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回复完成后，供应商提问人可以收到回复信息。状态变为“已回复”。</w:t>
      </w:r>
    </w:p>
    <w:p w14:paraId="578537E9">
      <w:pPr>
        <w:bidi w:val="0"/>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587500"/>
            <wp:effectExtent l="0" t="0" r="9525" b="12700"/>
            <wp:docPr id="147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图片 53"/>
                    <pic:cNvPicPr>
                      <a:picLocks noChangeAspect="1"/>
                    </pic:cNvPicPr>
                  </pic:nvPicPr>
                  <pic:blipFill>
                    <a:blip r:embed="rId87"/>
                    <a:stretch>
                      <a:fillRect/>
                    </a:stretch>
                  </pic:blipFill>
                  <pic:spPr>
                    <a:xfrm>
                      <a:off x="0" y="0"/>
                      <a:ext cx="5057775" cy="1587500"/>
                    </a:xfrm>
                    <a:prstGeom prst="rect">
                      <a:avLst/>
                    </a:prstGeom>
                    <a:noFill/>
                    <a:ln>
                      <a:noFill/>
                    </a:ln>
                  </pic:spPr>
                </pic:pic>
              </a:graphicData>
            </a:graphic>
          </wp:inline>
        </w:drawing>
      </w:r>
    </w:p>
    <w:p w14:paraId="6D54F082">
      <w:pPr>
        <w:pStyle w:val="5"/>
        <w:bidi w:val="0"/>
        <w:rPr>
          <w:rFonts w:hint="eastAsia" w:ascii="宋体" w:hAnsi="宋体" w:eastAsia="宋体" w:cs="宋体"/>
          <w:caps w:val="0"/>
          <w:smallCaps w:val="0"/>
        </w:rPr>
      </w:pPr>
      <w:bookmarkStart w:id="81" w:name="_Toc225152740"/>
      <w:bookmarkStart w:id="82" w:name="_Toc26865"/>
      <w:bookmarkStart w:id="83" w:name="_Toc261428530"/>
      <w:bookmarkStart w:id="84" w:name="_Toc19784"/>
      <w:bookmarkStart w:id="85" w:name="_Toc7696"/>
      <w:r>
        <w:rPr>
          <w:rFonts w:hint="eastAsia" w:ascii="宋体" w:hAnsi="宋体" w:eastAsia="宋体" w:cs="宋体"/>
          <w:caps w:val="0"/>
          <w:smallCaps w:val="0"/>
        </w:rPr>
        <w:t>答疑澄清</w:t>
      </w:r>
      <w:bookmarkEnd w:id="81"/>
      <w:r>
        <w:rPr>
          <w:rFonts w:hint="eastAsia" w:ascii="宋体" w:hAnsi="宋体" w:eastAsia="宋体" w:cs="宋体"/>
          <w:caps w:val="0"/>
          <w:smallCaps w:val="0"/>
        </w:rPr>
        <w:t>文件</w:t>
      </w:r>
      <w:bookmarkEnd w:id="82"/>
      <w:bookmarkEnd w:id="83"/>
      <w:bookmarkEnd w:id="84"/>
      <w:bookmarkEnd w:id="85"/>
    </w:p>
    <w:p w14:paraId="28963A63">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78EF056">
      <w:pPr>
        <w:spacing w:line="360" w:lineRule="auto"/>
        <w:ind w:firstLine="480"/>
        <w:jc w:val="both"/>
        <w:rPr>
          <w:rFonts w:hint="eastAsia" w:ascii="宋体" w:hAnsi="宋体" w:eastAsia="宋体" w:cs="宋体"/>
          <w:kern w:val="2"/>
          <w:sz w:val="21"/>
          <w:szCs w:val="24"/>
          <w:lang w:val="en-US" w:eastAsia="zh-CN" w:bidi="ar-SA"/>
        </w:rPr>
      </w:pPr>
      <w:r>
        <w:rPr>
          <w:rFonts w:hint="eastAsia" w:ascii="宋体" w:hAnsi="宋体" w:eastAsia="宋体" w:cs="宋体"/>
          <w:kern w:val="2"/>
          <w:sz w:val="21"/>
          <w:szCs w:val="24"/>
          <w:lang w:val="en-US" w:eastAsia="zh-CN" w:bidi="ar-SA"/>
        </w:rPr>
        <w:t>该环节具备</w:t>
      </w:r>
      <w:r>
        <w:rPr>
          <w:rFonts w:hint="eastAsia" w:ascii="宋体" w:hAnsi="宋体" w:cs="宋体"/>
          <w:kern w:val="2"/>
          <w:sz w:val="21"/>
          <w:szCs w:val="24"/>
          <w:lang w:val="en-US" w:eastAsia="zh-CN" w:bidi="ar-SA"/>
        </w:rPr>
        <w:t>采购</w:t>
      </w:r>
      <w:r>
        <w:rPr>
          <w:rFonts w:hint="eastAsia" w:ascii="宋体" w:hAnsi="宋体" w:eastAsia="宋体" w:cs="宋体"/>
          <w:kern w:val="2"/>
          <w:sz w:val="21"/>
          <w:szCs w:val="24"/>
          <w:lang w:val="en-US" w:eastAsia="zh-CN" w:bidi="ar-SA"/>
        </w:rPr>
        <w:t>文件澄清问题的编辑、递交功能。数据项包括标段（包）编号、开标时间变更、澄清与修改的内容、附件等。</w:t>
      </w:r>
    </w:p>
    <w:p w14:paraId="5FC5F284">
      <w:pPr>
        <w:spacing w:line="360" w:lineRule="auto"/>
        <w:ind w:firstLine="480"/>
        <w:jc w:val="both"/>
        <w:rPr>
          <w:rFonts w:hint="eastAsia" w:ascii="宋体" w:hAnsi="宋体" w:eastAsia="宋体" w:cs="宋体"/>
          <w:kern w:val="2"/>
          <w:sz w:val="21"/>
          <w:szCs w:val="24"/>
          <w:lang w:val="en-US" w:eastAsia="zh-CN" w:bidi="ar-SA"/>
        </w:rPr>
      </w:pPr>
      <w:r>
        <w:rPr>
          <w:rFonts w:hint="eastAsia" w:ascii="宋体" w:hAnsi="宋体" w:eastAsia="宋体" w:cs="宋体"/>
          <w:kern w:val="2"/>
          <w:sz w:val="21"/>
          <w:szCs w:val="24"/>
          <w:lang w:val="en-US" w:eastAsia="zh-CN" w:bidi="ar-SA"/>
        </w:rPr>
        <w:t>采购代理机构或采购人登录系统，填写相关数据项后，可以在线或离线编辑澄清文件，对于在线制作的文件系统将自动接收，离线制作的文件需要通过电子件管理手动上传。澄清文件制作完成后点击提交备案，主管单位领导审核。审核通过后，该澄清与修改自动发出。</w:t>
      </w:r>
    </w:p>
    <w:p w14:paraId="7C889942">
      <w:pPr>
        <w:spacing w:line="360" w:lineRule="auto"/>
        <w:ind w:firstLine="480"/>
        <w:jc w:val="both"/>
        <w:rPr>
          <w:rFonts w:hint="eastAsia" w:ascii="宋体" w:hAnsi="宋体" w:eastAsia="宋体" w:cs="宋体"/>
          <w:kern w:val="2"/>
          <w:sz w:val="21"/>
          <w:szCs w:val="24"/>
          <w:lang w:val="en-US" w:eastAsia="zh-CN" w:bidi="ar-SA"/>
        </w:rPr>
      </w:pPr>
      <w:r>
        <w:rPr>
          <w:rFonts w:hint="eastAsia" w:ascii="宋体" w:hAnsi="宋体" w:eastAsia="宋体" w:cs="宋体"/>
          <w:kern w:val="2"/>
          <w:sz w:val="21"/>
          <w:szCs w:val="24"/>
          <w:lang w:val="en-US" w:eastAsia="zh-CN" w:bidi="ar-SA"/>
        </w:rPr>
        <w:t>已下载招标文件的潜在供应商可以收到系统提醒通知，并且登录系统即可下载已发出的澄清文件，下载后点击递交回执，系统会自动生成回执函，申请人签章后即可递交成功。</w:t>
      </w:r>
    </w:p>
    <w:p w14:paraId="6BA9F38A">
      <w:pPr>
        <w:spacing w:line="360" w:lineRule="auto"/>
        <w:ind w:firstLine="480"/>
        <w:jc w:val="both"/>
        <w:rPr>
          <w:rFonts w:hint="eastAsia" w:ascii="宋体" w:hAnsi="宋体" w:eastAsia="宋体" w:cs="宋体"/>
          <w:kern w:val="2"/>
          <w:sz w:val="21"/>
          <w:szCs w:val="24"/>
          <w:lang w:val="en-US" w:eastAsia="zh-CN" w:bidi="ar-SA"/>
        </w:rPr>
      </w:pPr>
      <w:r>
        <w:rPr>
          <w:rFonts w:hint="eastAsia" w:ascii="宋体" w:hAnsi="宋体" w:eastAsia="宋体" w:cs="宋体"/>
          <w:kern w:val="2"/>
          <w:sz w:val="21"/>
          <w:szCs w:val="24"/>
          <w:lang w:val="en-US" w:eastAsia="zh-CN" w:bidi="ar-SA"/>
        </w:rPr>
        <w:t>主管单位领导也可以进行招标文件澄清与修改的编辑、递交以及查看回执。</w:t>
      </w:r>
    </w:p>
    <w:p w14:paraId="51A1B7EA">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2C3A9BD">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02F1796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1954712">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招标文件已经审核通过。</w:t>
      </w:r>
    </w:p>
    <w:p w14:paraId="4961BF6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3DD50E3">
      <w:pPr>
        <w:numPr>
          <w:ilvl w:val="0"/>
          <w:numId w:val="1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发标—</w:t>
      </w:r>
      <w:r>
        <w:rPr>
          <w:rFonts w:hint="eastAsia" w:ascii="宋体" w:hAnsi="宋体" w:eastAsia="宋体" w:cs="宋体"/>
          <w:caps w:val="0"/>
          <w:smallCaps w:val="0"/>
          <w:color w:val="000000" w:themeColor="text1"/>
          <w14:textFill>
            <w14:solidFill>
              <w14:schemeClr w14:val="tx1"/>
            </w14:solidFill>
          </w14:textFill>
        </w:rPr>
        <w:t>答疑澄清文件”</w:t>
      </w: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，进入答疑澄清文件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1144AAB">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9170"/>
            <wp:effectExtent l="0" t="0" r="9525" b="17780"/>
            <wp:docPr id="147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图片 54"/>
                    <pic:cNvPicPr>
                      <a:picLocks noChangeAspect="1"/>
                    </pic:cNvPicPr>
                  </pic:nvPicPr>
                  <pic:blipFill>
                    <a:blip r:embed="rId88"/>
                    <a:stretch>
                      <a:fillRect/>
                    </a:stretch>
                  </pic:blipFill>
                  <pic:spPr>
                    <a:xfrm>
                      <a:off x="0" y="0"/>
                      <a:ext cx="5057775" cy="2249170"/>
                    </a:xfrm>
                    <a:prstGeom prst="rect">
                      <a:avLst/>
                    </a:prstGeom>
                    <a:noFill/>
                    <a:ln>
                      <a:noFill/>
                    </a:ln>
                  </pic:spPr>
                </pic:pic>
              </a:graphicData>
            </a:graphic>
          </wp:inline>
        </w:drawing>
      </w:r>
    </w:p>
    <w:p w14:paraId="54B435FA">
      <w:pPr>
        <w:numPr>
          <w:ilvl w:val="0"/>
          <w:numId w:val="13"/>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答疑澄清文件列表页面，点击“新增答疑澄清文件”按钮，进入挑选招标文件列表页面。如下图：</w:t>
      </w:r>
    </w:p>
    <w:p w14:paraId="1EE6BAD5">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13485"/>
            <wp:effectExtent l="0" t="0" r="9525" b="5715"/>
            <wp:docPr id="148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图片 55"/>
                    <pic:cNvPicPr>
                      <a:picLocks noChangeAspect="1"/>
                    </pic:cNvPicPr>
                  </pic:nvPicPr>
                  <pic:blipFill>
                    <a:blip r:embed="rId89"/>
                    <a:stretch>
                      <a:fillRect/>
                    </a:stretch>
                  </pic:blipFill>
                  <pic:spPr>
                    <a:xfrm>
                      <a:off x="0" y="0"/>
                      <a:ext cx="5057775" cy="1213485"/>
                    </a:xfrm>
                    <a:prstGeom prst="rect">
                      <a:avLst/>
                    </a:prstGeom>
                    <a:noFill/>
                    <a:ln>
                      <a:noFill/>
                    </a:ln>
                  </pic:spPr>
                </pic:pic>
              </a:graphicData>
            </a:graphic>
          </wp:inline>
        </w:drawing>
      </w:r>
    </w:p>
    <w:p w14:paraId="1470FABD">
      <w:pPr>
        <w:numPr>
          <w:ilvl w:val="0"/>
          <w:numId w:val="1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挑选招标文件列表页面，选择标段，进入新增答疑澄清文件(第1次澄清)。如下图：</w:t>
      </w:r>
    </w:p>
    <w:p w14:paraId="444AC91B">
      <w:pPr>
        <w:pStyle w:val="42"/>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10785" cy="2451100"/>
            <wp:effectExtent l="0" t="0" r="18415" b="6350"/>
            <wp:docPr id="148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图片 56"/>
                    <pic:cNvPicPr>
                      <a:picLocks noChangeAspect="1"/>
                    </pic:cNvPicPr>
                  </pic:nvPicPr>
                  <pic:blipFill>
                    <a:blip r:embed="rId90"/>
                    <a:srcRect l="929"/>
                    <a:stretch>
                      <a:fillRect/>
                    </a:stretch>
                  </pic:blipFill>
                  <pic:spPr>
                    <a:xfrm>
                      <a:off x="0" y="0"/>
                      <a:ext cx="5010785" cy="245110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66975"/>
            <wp:effectExtent l="0" t="0" r="9525" b="9525"/>
            <wp:docPr id="148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图片 57"/>
                    <pic:cNvPicPr>
                      <a:picLocks noChangeAspect="1"/>
                    </pic:cNvPicPr>
                  </pic:nvPicPr>
                  <pic:blipFill>
                    <a:blip r:embed="rId91"/>
                    <a:stretch>
                      <a:fillRect/>
                    </a:stretch>
                  </pic:blipFill>
                  <pic:spPr>
                    <a:xfrm>
                      <a:off x="0" y="0"/>
                      <a:ext cx="5057775" cy="2466975"/>
                    </a:xfrm>
                    <a:prstGeom prst="rect">
                      <a:avLst/>
                    </a:prstGeom>
                    <a:noFill/>
                    <a:ln>
                      <a:noFill/>
                    </a:ln>
                  </pic:spPr>
                </pic:pic>
              </a:graphicData>
            </a:graphic>
          </wp:inline>
        </w:drawing>
      </w:r>
    </w:p>
    <w:p w14:paraId="232C95B2">
      <w:pPr>
        <w:numPr>
          <w:ilvl w:val="0"/>
          <w:numId w:val="1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新增</w:t>
      </w:r>
      <w:r>
        <w:rPr>
          <w:rFonts w:hint="eastAsia" w:ascii="宋体" w:hAnsi="宋体" w:eastAsia="宋体" w:cs="宋体"/>
          <w:caps w:val="0"/>
          <w:smallCaps w:val="0"/>
          <w:color w:val="000000" w:themeColor="text1"/>
          <w14:textFill>
            <w14:solidFill>
              <w14:schemeClr w14:val="tx1"/>
            </w14:solidFill>
          </w14:textFill>
        </w:rPr>
        <w:t>答疑澄清文</w:t>
      </w:r>
      <w:r>
        <w:rPr>
          <w:rFonts w:hint="eastAsia" w:ascii="宋体" w:hAnsi="宋体" w:eastAsia="宋体" w:cs="宋体"/>
          <w:caps w:val="0"/>
          <w:smallCaps w:val="0"/>
          <w:color w:val="000000" w:themeColor="text1"/>
          <w:lang w:val="en-US" w:eastAsia="zh-CN"/>
          <w14:textFill>
            <w14:solidFill>
              <w14:schemeClr w14:val="tx1"/>
            </w14:solidFill>
          </w14:textFill>
        </w:rPr>
        <w:t>件页面，</w:t>
      </w:r>
      <w:r>
        <w:rPr>
          <w:rFonts w:hint="eastAsia" w:ascii="宋体" w:hAnsi="宋体" w:eastAsia="宋体" w:cs="宋体"/>
          <w:caps w:val="0"/>
          <w:smallCaps w:val="0"/>
          <w:color w:val="000000" w:themeColor="text1"/>
          <w:lang w:eastAsia="zh-CN"/>
          <w14:textFill>
            <w14:solidFill>
              <w14:schemeClr w14:val="tx1"/>
            </w14:solidFill>
          </w14:textFill>
        </w:rPr>
        <w:t>填写页面信息，</w:t>
      </w:r>
      <w:r>
        <w:rPr>
          <w:rFonts w:hint="eastAsia" w:ascii="宋体" w:hAnsi="宋体" w:eastAsia="宋体" w:cs="宋体"/>
          <w:caps w:val="0"/>
          <w:smallCaps w:val="0"/>
          <w:color w:val="000000" w:themeColor="text1"/>
          <w:lang w:val="en-US" w:eastAsia="zh-CN"/>
          <w14:textFill>
            <w14:solidFill>
              <w14:schemeClr w14:val="tx1"/>
            </w14:solidFill>
          </w14:textFill>
        </w:rPr>
        <w:t>上传附件。如下图</w:t>
      </w:r>
      <w:r>
        <w:rPr>
          <w:rFonts w:hint="eastAsia" w:ascii="宋体" w:hAnsi="宋体" w:eastAsia="宋体" w:cs="宋体"/>
          <w:caps w:val="0"/>
          <w:smallCaps w:val="0"/>
          <w:color w:val="000000" w:themeColor="text1"/>
          <w14:textFill>
            <w14:solidFill>
              <w14:schemeClr w14:val="tx1"/>
            </w14:solidFill>
          </w14:textFill>
        </w:rPr>
        <w:t>：</w:t>
      </w:r>
    </w:p>
    <w:p w14:paraId="5DA3CA34">
      <w:pPr>
        <w:numPr>
          <w:ilvl w:val="0"/>
          <w:numId w:val="0"/>
        </w:numPr>
        <w:bidi w:val="0"/>
        <w:ind w:leftChars="20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969135"/>
            <wp:effectExtent l="0" t="0" r="9525" b="12065"/>
            <wp:docPr id="149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图片 58"/>
                    <pic:cNvPicPr>
                      <a:picLocks noChangeAspect="1"/>
                    </pic:cNvPicPr>
                  </pic:nvPicPr>
                  <pic:blipFill>
                    <a:blip r:embed="rId92"/>
                    <a:stretch>
                      <a:fillRect/>
                    </a:stretch>
                  </pic:blipFill>
                  <pic:spPr>
                    <a:xfrm>
                      <a:off x="0" y="0"/>
                      <a:ext cx="5057775" cy="1969135"/>
                    </a:xfrm>
                    <a:prstGeom prst="rect">
                      <a:avLst/>
                    </a:prstGeom>
                    <a:noFill/>
                    <a:ln>
                      <a:noFill/>
                    </a:ln>
                  </pic:spPr>
                </pic:pic>
              </a:graphicData>
            </a:graphic>
          </wp:inline>
        </w:drawing>
      </w:r>
    </w:p>
    <w:p w14:paraId="3ADE1D4A">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1B2370A3">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①</w:t>
      </w:r>
      <w:r>
        <w:rPr>
          <w:rFonts w:hint="eastAsia" w:ascii="宋体" w:hAnsi="宋体" w:eastAsia="宋体" w:cs="宋体"/>
          <w:caps w:val="0"/>
          <w:smallCaps w:val="0"/>
          <w:color w:val="000000" w:themeColor="text1"/>
          <w:lang w:val="en-US" w:eastAsia="zh-CN"/>
          <w14:textFill>
            <w14:solidFill>
              <w14:schemeClr w14:val="tx1"/>
            </w14:solidFill>
          </w14:textFill>
        </w:rPr>
        <w:t>若需要修改范本，可以选择“是”，可以对范本进行澄清和修改制作。若无需对范本修改，系统不会判断附件“答疑澄清文件”必传。</w:t>
      </w:r>
    </w:p>
    <w:p w14:paraId="0E8EC1E0">
      <w:pPr>
        <w:numPr>
          <w:ilvl w:val="0"/>
          <w:numId w:val="0"/>
        </w:numPr>
        <w:ind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②如果在</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一般可以从招标文件工具中生成，生成完成后将自动带入</w:t>
      </w:r>
      <w:r>
        <w:rPr>
          <w:rFonts w:hint="eastAsia" w:ascii="宋体" w:hAnsi="宋体" w:eastAsia="宋体" w:cs="宋体"/>
          <w:caps w:val="0"/>
          <w:smallCaps w:val="0"/>
          <w:color w:val="000000" w:themeColor="text1"/>
          <w14:textFill>
            <w14:solidFill>
              <w14:schemeClr w14:val="tx1"/>
            </w14:solidFill>
          </w14:textFill>
        </w:rPr>
        <w:t>。</w:t>
      </w:r>
    </w:p>
    <w:p w14:paraId="705C8E2D">
      <w:pPr>
        <w:numPr>
          <w:ilvl w:val="0"/>
          <w:numId w:val="13"/>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审核</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079F5E0A">
      <w:pPr>
        <w:pStyle w:val="42"/>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230120"/>
            <wp:effectExtent l="0" t="0" r="9525" b="17780"/>
            <wp:docPr id="149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图片 59"/>
                    <pic:cNvPicPr>
                      <a:picLocks noChangeAspect="1"/>
                    </pic:cNvPicPr>
                  </pic:nvPicPr>
                  <pic:blipFill>
                    <a:blip r:embed="rId93"/>
                    <a:stretch>
                      <a:fillRect/>
                    </a:stretch>
                  </pic:blipFill>
                  <pic:spPr>
                    <a:xfrm>
                      <a:off x="0" y="0"/>
                      <a:ext cx="5057775" cy="2230120"/>
                    </a:xfrm>
                    <a:prstGeom prst="rect">
                      <a:avLst/>
                    </a:prstGeom>
                    <a:noFill/>
                    <a:ln>
                      <a:noFill/>
                    </a:ln>
                  </pic:spPr>
                </pic:pic>
              </a:graphicData>
            </a:graphic>
          </wp:inline>
        </w:drawing>
      </w:r>
    </w:p>
    <w:p w14:paraId="35E74DD3">
      <w:p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6C708248">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①点击“提交信息”按钮之前，如果点击“修改保存”按钮，信息保存成功，且可以对页面信息继续进行修改。 </w:t>
      </w:r>
    </w:p>
    <w:p w14:paraId="41096EFE">
      <w:p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②答疑澄清文件可以多次新增，但</w:t>
      </w:r>
      <w:r>
        <w:rPr>
          <w:rFonts w:hint="eastAsia" w:ascii="宋体" w:hAnsi="宋体" w:eastAsia="宋体" w:cs="宋体"/>
          <w:caps w:val="0"/>
          <w:smallCaps w:val="0"/>
          <w:color w:val="000000" w:themeColor="text1"/>
          <w14:textFill>
            <w14:solidFill>
              <w14:schemeClr w14:val="tx1"/>
            </w14:solidFill>
          </w14:textFill>
        </w:rPr>
        <w:t>如果前一次答疑澄清文件没有审核通过，那么本次答疑澄清文件无法提交审核。</w:t>
      </w:r>
    </w:p>
    <w:p w14:paraId="02620A73">
      <w:p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p>
    <w:p w14:paraId="4B173F22">
      <w:pPr>
        <w:pStyle w:val="5"/>
        <w:bidi w:val="0"/>
        <w:rPr>
          <w:rFonts w:hint="eastAsia" w:ascii="宋体" w:hAnsi="宋体" w:eastAsia="宋体" w:cs="宋体"/>
          <w:caps w:val="0"/>
          <w:smallCaps w:val="0"/>
        </w:rPr>
      </w:pPr>
      <w:bookmarkStart w:id="86" w:name="_Toc5919"/>
      <w:bookmarkStart w:id="87" w:name="_Toc11881"/>
      <w:bookmarkStart w:id="88" w:name="_Toc27376"/>
      <w:r>
        <w:rPr>
          <w:rFonts w:hint="eastAsia" w:ascii="宋体" w:hAnsi="宋体" w:eastAsia="宋体" w:cs="宋体"/>
          <w:caps w:val="0"/>
          <w:smallCaps w:val="0"/>
        </w:rPr>
        <w:t>踏勘</w:t>
      </w:r>
      <w:bookmarkEnd w:id="86"/>
      <w:bookmarkEnd w:id="87"/>
      <w:r>
        <w:rPr>
          <w:rFonts w:hint="eastAsia" w:ascii="宋体" w:hAnsi="宋体" w:cs="宋体"/>
          <w:caps w:val="0"/>
          <w:smallCaps w:val="0"/>
          <w:lang w:val="en-US" w:eastAsia="zh-CN"/>
        </w:rPr>
        <w:t>现场</w:t>
      </w:r>
      <w:bookmarkEnd w:id="88"/>
    </w:p>
    <w:p w14:paraId="4119182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075ECE0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踏勘</w:t>
      </w:r>
      <w:r>
        <w:rPr>
          <w:rFonts w:hint="eastAsia" w:ascii="宋体" w:hAnsi="宋体" w:cs="宋体"/>
          <w:sz w:val="21"/>
          <w:lang w:val="en-US" w:eastAsia="zh-CN" w:bidi="ar-SA"/>
        </w:rPr>
        <w:t>现场</w:t>
      </w:r>
      <w:r>
        <w:rPr>
          <w:rFonts w:hint="eastAsia" w:ascii="宋体" w:hAnsi="宋体" w:eastAsia="宋体" w:cs="宋体"/>
          <w:sz w:val="21"/>
          <w:lang w:val="en-US" w:eastAsia="zh-CN" w:bidi="ar-SA"/>
        </w:rPr>
        <w:t>具备现场踏勘通知的编辑并向所有已获取招标文件的潜在供应商发出踏勘通知以及现场踏勘信息的记录功能。包含采购项目编号、采购项目名称、采购人、采购代理机构、标段（包）信息、踏勘通知内容、踏勘发出时间及踏勘单位名称、踏勘单位代表姓名、踏勘时间、踏勘记录的相关附件等信息。</w:t>
      </w:r>
    </w:p>
    <w:p w14:paraId="0F970A5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采购代理机构或采购人登录系统，挑选需要新增踏勘通知的标段（包）并填写踏勘通知内容，发送踏勘通知；并在踏勘后记录各单位踏勘情况信息并上传踏勘信息相关附件。</w:t>
      </w:r>
    </w:p>
    <w:p w14:paraId="28690B9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800EE7D">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3308B3B2">
      <w:pPr>
        <w:ind w:firstLineChars="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366D44F0">
      <w:pPr>
        <w:ind w:firstLineChars="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开标时间未到，</w:t>
      </w:r>
      <w:r>
        <w:rPr>
          <w:rFonts w:hint="eastAsia" w:ascii="宋体" w:hAnsi="宋体" w:eastAsia="宋体" w:cs="宋体"/>
          <w:caps w:val="0"/>
          <w:smallCaps w:val="0"/>
          <w:color w:val="000000" w:themeColor="text1"/>
          <w14:textFill>
            <w14:solidFill>
              <w14:schemeClr w14:val="tx1"/>
            </w14:solidFill>
          </w14:textFill>
        </w:rPr>
        <w:t>招标文件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场地预约</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p>
    <w:p w14:paraId="3837864C">
      <w:pPr>
        <w:ind w:firstLineChars="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40FCAC0">
      <w:pPr>
        <w:numPr>
          <w:ilvl w:val="0"/>
          <w:numId w:val="1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发标—</w:t>
      </w:r>
      <w:r>
        <w:rPr>
          <w:rFonts w:hint="eastAsia" w:ascii="宋体" w:hAnsi="宋体" w:eastAsia="宋体" w:cs="宋体"/>
          <w:caps w:val="0"/>
          <w:smallCaps w:val="0"/>
        </w:rPr>
        <w:t>踏勘</w:t>
      </w:r>
      <w:r>
        <w:rPr>
          <w:rFonts w:hint="eastAsia" w:ascii="宋体" w:hAnsi="宋体" w:cs="宋体"/>
          <w:caps w:val="0"/>
          <w:smallCaps w:val="0"/>
          <w:lang w:val="en-US" w:eastAsia="zh-CN"/>
        </w:rPr>
        <w:t>现场</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，进入踏勘通知</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页面。如下图：</w:t>
      </w:r>
    </w:p>
    <w:p w14:paraId="2E4D935B">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97355"/>
            <wp:effectExtent l="0" t="0" r="9525" b="17145"/>
            <wp:docPr id="149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图片 60"/>
                    <pic:cNvPicPr>
                      <a:picLocks noChangeAspect="1"/>
                    </pic:cNvPicPr>
                  </pic:nvPicPr>
                  <pic:blipFill>
                    <a:blip r:embed="rId94"/>
                    <a:stretch>
                      <a:fillRect/>
                    </a:stretch>
                  </pic:blipFill>
                  <pic:spPr>
                    <a:xfrm>
                      <a:off x="0" y="0"/>
                      <a:ext cx="5057775" cy="1697355"/>
                    </a:xfrm>
                    <a:prstGeom prst="rect">
                      <a:avLst/>
                    </a:prstGeom>
                    <a:noFill/>
                    <a:ln>
                      <a:noFill/>
                    </a:ln>
                  </pic:spPr>
                </pic:pic>
              </a:graphicData>
            </a:graphic>
          </wp:inline>
        </w:drawing>
      </w:r>
    </w:p>
    <w:p w14:paraId="31446CDA">
      <w:pPr>
        <w:numPr>
          <w:ilvl w:val="0"/>
          <w:numId w:val="1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踏勘通知</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点击“新增踏勘通知”按钮，进入挑选标段包列表页面</w:t>
      </w:r>
      <w:r>
        <w:rPr>
          <w:rFonts w:hint="eastAsia" w:ascii="宋体" w:hAnsi="宋体" w:eastAsia="宋体" w:cs="宋体"/>
          <w:caps w:val="0"/>
          <w:smallCaps w:val="0"/>
        </w:rPr>
        <w:t>。如下图：</w:t>
      </w:r>
    </w:p>
    <w:p w14:paraId="39ED09B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00225"/>
            <wp:effectExtent l="0" t="0" r="9525" b="9525"/>
            <wp:docPr id="150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图片 61"/>
                    <pic:cNvPicPr>
                      <a:picLocks noChangeAspect="1"/>
                    </pic:cNvPicPr>
                  </pic:nvPicPr>
                  <pic:blipFill>
                    <a:blip r:embed="rId95"/>
                    <a:stretch>
                      <a:fillRect/>
                    </a:stretch>
                  </pic:blipFill>
                  <pic:spPr>
                    <a:xfrm>
                      <a:off x="0" y="0"/>
                      <a:ext cx="5057775" cy="180022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35860"/>
            <wp:effectExtent l="0" t="0" r="9525" b="2540"/>
            <wp:docPr id="150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图片 62"/>
                    <pic:cNvPicPr>
                      <a:picLocks noChangeAspect="1"/>
                    </pic:cNvPicPr>
                  </pic:nvPicPr>
                  <pic:blipFill>
                    <a:blip r:embed="rId96"/>
                    <a:stretch>
                      <a:fillRect/>
                    </a:stretch>
                  </pic:blipFill>
                  <pic:spPr>
                    <a:xfrm>
                      <a:off x="0" y="0"/>
                      <a:ext cx="5057775" cy="2435860"/>
                    </a:xfrm>
                    <a:prstGeom prst="rect">
                      <a:avLst/>
                    </a:prstGeom>
                    <a:noFill/>
                    <a:ln>
                      <a:noFill/>
                    </a:ln>
                  </pic:spPr>
                </pic:pic>
              </a:graphicData>
            </a:graphic>
          </wp:inline>
        </w:drawing>
      </w:r>
    </w:p>
    <w:p w14:paraId="7D697289">
      <w:pPr>
        <w:numPr>
          <w:ilvl w:val="0"/>
          <w:numId w:val="1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挑选标段包列表页面，勾选标段并点击“确认选择”按钮，进入发送踏勘通知页面</w:t>
      </w:r>
      <w:r>
        <w:rPr>
          <w:rFonts w:hint="eastAsia" w:ascii="宋体" w:hAnsi="宋体" w:eastAsia="宋体" w:cs="宋体"/>
          <w:caps w:val="0"/>
          <w:smallCaps w:val="0"/>
        </w:rPr>
        <w:t>。如下图：</w:t>
      </w:r>
    </w:p>
    <w:p w14:paraId="433D38FF">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83485"/>
            <wp:effectExtent l="0" t="0" r="9525" b="12065"/>
            <wp:docPr id="150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图片 63"/>
                    <pic:cNvPicPr>
                      <a:picLocks noChangeAspect="1"/>
                    </pic:cNvPicPr>
                  </pic:nvPicPr>
                  <pic:blipFill>
                    <a:blip r:embed="rId97"/>
                    <a:stretch>
                      <a:fillRect/>
                    </a:stretch>
                  </pic:blipFill>
                  <pic:spPr>
                    <a:xfrm>
                      <a:off x="0" y="0"/>
                      <a:ext cx="5057775" cy="2483485"/>
                    </a:xfrm>
                    <a:prstGeom prst="rect">
                      <a:avLst/>
                    </a:prstGeom>
                    <a:noFill/>
                    <a:ln>
                      <a:noFill/>
                    </a:ln>
                  </pic:spPr>
                </pic:pic>
              </a:graphicData>
            </a:graphic>
          </wp:inline>
        </w:drawing>
      </w:r>
    </w:p>
    <w:p w14:paraId="599E9BF2">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rPr>
        <w:t>页面上“标段（包）信息”中，</w:t>
      </w:r>
      <w:r>
        <w:rPr>
          <w:rFonts w:hint="eastAsia" w:ascii="宋体" w:hAnsi="宋体" w:eastAsia="宋体" w:cs="宋体"/>
          <w:caps w:val="0"/>
          <w:smallCaps w:val="0"/>
          <w:lang w:val="en-US" w:eastAsia="zh-CN"/>
        </w:rPr>
        <w:t>勾选复选框，可以添加多个同一个招标项目下未新增踏勘通知的标段</w:t>
      </w:r>
      <w:r>
        <w:rPr>
          <w:rFonts w:hint="eastAsia" w:ascii="宋体" w:hAnsi="宋体" w:eastAsia="宋体" w:cs="宋体"/>
          <w:caps w:val="0"/>
          <w:smallCaps w:val="0"/>
        </w:rPr>
        <w:t>。</w:t>
      </w:r>
    </w:p>
    <w:p w14:paraId="093ADDF7">
      <w:p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59790"/>
            <wp:effectExtent l="0" t="0" r="9525" b="16510"/>
            <wp:docPr id="15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图片 7"/>
                    <pic:cNvPicPr>
                      <a:picLocks noChangeAspect="1"/>
                    </pic:cNvPicPr>
                  </pic:nvPicPr>
                  <pic:blipFill>
                    <a:blip r:embed="rId26"/>
                    <a:stretch>
                      <a:fillRect/>
                    </a:stretch>
                  </pic:blipFill>
                  <pic:spPr>
                    <a:xfrm>
                      <a:off x="0" y="0"/>
                      <a:ext cx="5057775" cy="859790"/>
                    </a:xfrm>
                    <a:prstGeom prst="rect">
                      <a:avLst/>
                    </a:prstGeom>
                    <a:noFill/>
                    <a:ln>
                      <a:noFill/>
                    </a:ln>
                  </pic:spPr>
                </pic:pic>
              </a:graphicData>
            </a:graphic>
          </wp:inline>
        </w:drawing>
      </w:r>
    </w:p>
    <w:p w14:paraId="46EF38BC">
      <w:pPr>
        <w:numPr>
          <w:ilvl w:val="0"/>
          <w:numId w:val="1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发送踏勘通知</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，填写页面信息，点击“修改保存”按钮，保存成功后，可记录踏勘情况。如下图：</w:t>
      </w:r>
    </w:p>
    <w:p w14:paraId="1B5D4EAF">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00630"/>
            <wp:effectExtent l="0" t="0" r="9525" b="13970"/>
            <wp:docPr id="151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图片 65"/>
                    <pic:cNvPicPr>
                      <a:picLocks noChangeAspect="1"/>
                    </pic:cNvPicPr>
                  </pic:nvPicPr>
                  <pic:blipFill>
                    <a:blip r:embed="rId98"/>
                    <a:stretch>
                      <a:fillRect/>
                    </a:stretch>
                  </pic:blipFill>
                  <pic:spPr>
                    <a:xfrm>
                      <a:off x="0" y="0"/>
                      <a:ext cx="5057775" cy="2500630"/>
                    </a:xfrm>
                    <a:prstGeom prst="rect">
                      <a:avLst/>
                    </a:prstGeom>
                    <a:noFill/>
                    <a:ln>
                      <a:noFill/>
                    </a:ln>
                  </pic:spPr>
                </pic:pic>
              </a:graphicData>
            </a:graphic>
          </wp:inline>
        </w:drawing>
      </w:r>
    </w:p>
    <w:p w14:paraId="7D85C597">
      <w:pPr>
        <w:numPr>
          <w:ilvl w:val="0"/>
          <w:numId w:val="0"/>
        </w:numPr>
        <w:bidi w:val="0"/>
        <w:rPr>
          <w:rFonts w:hint="eastAsia" w:ascii="宋体" w:hAnsi="宋体" w:eastAsia="宋体" w:cs="宋体"/>
          <w:caps w:val="0"/>
          <w:smallCaps w:val="0"/>
        </w:rPr>
      </w:pPr>
    </w:p>
    <w:p w14:paraId="4F136710">
      <w:pPr>
        <w:bidi w:val="0"/>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踏勘通知列表，打开记录踏勘情况页面，点击“修改信息”按钮，可以返回到发送踏勘通知页面。</w:t>
      </w:r>
    </w:p>
    <w:p w14:paraId="305E7CE3">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91055"/>
            <wp:effectExtent l="0" t="0" r="9525" b="4445"/>
            <wp:docPr id="151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图片 66"/>
                    <pic:cNvPicPr>
                      <a:picLocks noChangeAspect="1"/>
                    </pic:cNvPicPr>
                  </pic:nvPicPr>
                  <pic:blipFill>
                    <a:blip r:embed="rId99"/>
                    <a:stretch>
                      <a:fillRect/>
                    </a:stretch>
                  </pic:blipFill>
                  <pic:spPr>
                    <a:xfrm>
                      <a:off x="0" y="0"/>
                      <a:ext cx="5057775" cy="2091055"/>
                    </a:xfrm>
                    <a:prstGeom prst="rect">
                      <a:avLst/>
                    </a:prstGeom>
                    <a:noFill/>
                    <a:ln>
                      <a:noFill/>
                    </a:ln>
                  </pic:spPr>
                </pic:pic>
              </a:graphicData>
            </a:graphic>
          </wp:inline>
        </w:drawing>
      </w:r>
    </w:p>
    <w:p w14:paraId="2DEFA014">
      <w:pPr>
        <w:numPr>
          <w:ilvl w:val="0"/>
          <w:numId w:val="14"/>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发送踏勘通知</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，填写信息，点击“发出通知”按钮，发送踏勘通知。如下图。</w:t>
      </w:r>
    </w:p>
    <w:p w14:paraId="61101A8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3770"/>
            <wp:effectExtent l="0" t="0" r="9525" b="5080"/>
            <wp:docPr id="151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图片 67"/>
                    <pic:cNvPicPr>
                      <a:picLocks noChangeAspect="1"/>
                    </pic:cNvPicPr>
                  </pic:nvPicPr>
                  <pic:blipFill>
                    <a:blip r:embed="rId100"/>
                    <a:stretch>
                      <a:fillRect/>
                    </a:stretch>
                  </pic:blipFill>
                  <pic:spPr>
                    <a:xfrm>
                      <a:off x="0" y="0"/>
                      <a:ext cx="5057775" cy="2223770"/>
                    </a:xfrm>
                    <a:prstGeom prst="rect">
                      <a:avLst/>
                    </a:prstGeom>
                    <a:noFill/>
                    <a:ln>
                      <a:noFill/>
                    </a:ln>
                  </pic:spPr>
                </pic:pic>
              </a:graphicData>
            </a:graphic>
          </wp:inline>
        </w:drawing>
      </w:r>
    </w:p>
    <w:p w14:paraId="4A60ED59">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注：</w:t>
      </w:r>
      <w:r>
        <w:rPr>
          <w:rFonts w:hint="eastAsia" w:ascii="宋体" w:hAnsi="宋体" w:eastAsia="宋体" w:cs="宋体"/>
          <w:caps w:val="0"/>
          <w:smallCaps w:val="0"/>
          <w:lang w:val="en-US" w:eastAsia="zh-CN"/>
        </w:rPr>
        <w:t>必须有一家投标单位下载招标文件后才可以发出踏勘通知。</w:t>
      </w:r>
    </w:p>
    <w:p w14:paraId="138FC8F5">
      <w:pPr>
        <w:numPr>
          <w:ilvl w:val="0"/>
          <w:numId w:val="14"/>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踏勘通知发送完成后，返回</w:t>
      </w:r>
      <w:r>
        <w:rPr>
          <w:rFonts w:hint="eastAsia" w:ascii="宋体" w:hAnsi="宋体" w:eastAsia="宋体" w:cs="宋体"/>
          <w:caps w:val="0"/>
          <w:smallCaps w:val="0"/>
        </w:rPr>
        <w:t>踏勘通知及现场记录</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页面，点击“</w:t>
      </w:r>
      <w:r>
        <w:rPr>
          <w:rFonts w:hint="eastAsia" w:ascii="宋体" w:hAnsi="宋体" w:eastAsia="宋体" w:cs="宋体"/>
          <w:caps w:val="0"/>
          <w:smallCaps w:val="0"/>
          <w:lang w:val="en-US" w:eastAsia="zh-CN"/>
        </w:rPr>
        <w:t>记录</w:t>
      </w:r>
      <w:r>
        <w:rPr>
          <w:rFonts w:hint="eastAsia" w:ascii="宋体" w:hAnsi="宋体" w:eastAsia="宋体" w:cs="宋体"/>
          <w:caps w:val="0"/>
          <w:smallCaps w:val="0"/>
        </w:rPr>
        <w:t>踏勘情况”按钮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进入记录踏勘情况页面。如下图：</w:t>
      </w:r>
    </w:p>
    <w:p w14:paraId="57857AE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93545"/>
            <wp:effectExtent l="0" t="0" r="9525" b="1905"/>
            <wp:docPr id="152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图片 69"/>
                    <pic:cNvPicPr>
                      <a:picLocks noChangeAspect="1"/>
                    </pic:cNvPicPr>
                  </pic:nvPicPr>
                  <pic:blipFill>
                    <a:blip r:embed="rId101"/>
                    <a:stretch>
                      <a:fillRect/>
                    </a:stretch>
                  </pic:blipFill>
                  <pic:spPr>
                    <a:xfrm>
                      <a:off x="0" y="0"/>
                      <a:ext cx="5057775" cy="1693545"/>
                    </a:xfrm>
                    <a:prstGeom prst="rect">
                      <a:avLst/>
                    </a:prstGeom>
                    <a:noFill/>
                    <a:ln>
                      <a:noFill/>
                    </a:ln>
                  </pic:spPr>
                </pic:pic>
              </a:graphicData>
            </a:graphic>
          </wp:inline>
        </w:drawing>
      </w:r>
    </w:p>
    <w:p w14:paraId="03276A06">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69465"/>
            <wp:effectExtent l="0" t="0" r="0" b="0"/>
            <wp:docPr id="152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图片 70"/>
                    <pic:cNvPicPr>
                      <a:picLocks noChangeAspect="1"/>
                    </pic:cNvPicPr>
                  </pic:nvPicPr>
                  <pic:blipFill>
                    <a:blip r:embed="rId102"/>
                    <a:srcRect t="4568"/>
                    <a:stretch>
                      <a:fillRect/>
                    </a:stretch>
                  </pic:blipFill>
                  <pic:spPr>
                    <a:xfrm>
                      <a:off x="0" y="0"/>
                      <a:ext cx="5057775" cy="2069465"/>
                    </a:xfrm>
                    <a:prstGeom prst="rect">
                      <a:avLst/>
                    </a:prstGeom>
                    <a:noFill/>
                    <a:ln>
                      <a:noFill/>
                    </a:ln>
                  </pic:spPr>
                </pic:pic>
              </a:graphicData>
            </a:graphic>
          </wp:inline>
        </w:drawing>
      </w:r>
    </w:p>
    <w:p w14:paraId="454D6C2F">
      <w:pPr>
        <w:numPr>
          <w:ilvl w:val="0"/>
          <w:numId w:val="14"/>
        </w:numPr>
        <w:bidi w:val="0"/>
        <w:ind w:left="0" w:leftChars="0" w:firstLine="420" w:firstLineChars="200"/>
        <w:jc w:val="left"/>
        <w:rPr>
          <w:rFonts w:hint="eastAsia" w:ascii="宋体" w:hAnsi="宋体" w:eastAsia="宋体" w:cs="宋体"/>
          <w:caps w:val="0"/>
          <w:smallCaps w:val="0"/>
        </w:rPr>
      </w:pPr>
      <w:r>
        <w:rPr>
          <w:rFonts w:hint="eastAsia" w:ascii="宋体" w:hAnsi="宋体" w:eastAsia="宋体" w:cs="宋体"/>
          <w:caps w:val="0"/>
          <w:smallCaps w:val="0"/>
        </w:rPr>
        <w:t>记录踏勘情况页面，</w:t>
      </w:r>
      <w:r>
        <w:rPr>
          <w:rFonts w:hint="eastAsia" w:ascii="宋体" w:hAnsi="宋体" w:eastAsia="宋体" w:cs="宋体"/>
          <w:caps w:val="0"/>
          <w:smallCaps w:val="0"/>
          <w:lang w:val="en-US" w:eastAsia="zh-CN"/>
        </w:rPr>
        <w:t>点击“新增踏勘情况”按钮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可新增踏勘信息，录完踏勘信息</w:t>
      </w:r>
      <w:r>
        <w:rPr>
          <w:rFonts w:hint="eastAsia" w:ascii="宋体" w:hAnsi="宋体" w:eastAsia="宋体" w:cs="宋体"/>
          <w:caps w:val="0"/>
          <w:smallCaps w:val="0"/>
        </w:rPr>
        <w:t>点击“修改保存”按钮。如下图：</w:t>
      </w:r>
    </w:p>
    <w:p w14:paraId="6E3CCCFC">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78865"/>
            <wp:effectExtent l="0" t="0" r="9525" b="6985"/>
            <wp:docPr id="1527"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图片 71"/>
                    <pic:cNvPicPr>
                      <a:picLocks noChangeAspect="1"/>
                    </pic:cNvPicPr>
                  </pic:nvPicPr>
                  <pic:blipFill>
                    <a:blip r:embed="rId103"/>
                    <a:stretch>
                      <a:fillRect/>
                    </a:stretch>
                  </pic:blipFill>
                  <pic:spPr>
                    <a:xfrm>
                      <a:off x="0" y="0"/>
                      <a:ext cx="5057775" cy="1078865"/>
                    </a:xfrm>
                    <a:prstGeom prst="rect">
                      <a:avLst/>
                    </a:prstGeom>
                    <a:noFill/>
                    <a:ln>
                      <a:noFill/>
                    </a:ln>
                  </pic:spPr>
                </pic:pic>
              </a:graphicData>
            </a:graphic>
          </wp:inline>
        </w:drawing>
      </w:r>
    </w:p>
    <w:p w14:paraId="6400B8A1">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90675"/>
            <wp:effectExtent l="0" t="0" r="9525" b="9525"/>
            <wp:docPr id="153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 name="图片 72"/>
                    <pic:cNvPicPr>
                      <a:picLocks noChangeAspect="1"/>
                    </pic:cNvPicPr>
                  </pic:nvPicPr>
                  <pic:blipFill>
                    <a:blip r:embed="rId104"/>
                    <a:stretch>
                      <a:fillRect/>
                    </a:stretch>
                  </pic:blipFill>
                  <pic:spPr>
                    <a:xfrm>
                      <a:off x="0" y="0"/>
                      <a:ext cx="5057775" cy="1590675"/>
                    </a:xfrm>
                    <a:prstGeom prst="rect">
                      <a:avLst/>
                    </a:prstGeom>
                    <a:noFill/>
                    <a:ln>
                      <a:noFill/>
                    </a:ln>
                  </pic:spPr>
                </pic:pic>
              </a:graphicData>
            </a:graphic>
          </wp:inline>
        </w:drawing>
      </w:r>
    </w:p>
    <w:p w14:paraId="2113C86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firstLine="420" w:firstLineChars="200"/>
        <w:jc w:val="left"/>
        <w:textAlignment w:val="auto"/>
        <w:outlineLvl w:val="9"/>
        <w:rPr>
          <w:rFonts w:hint="eastAsia" w:ascii="宋体" w:hAnsi="宋体" w:eastAsia="宋体" w:cs="宋体"/>
          <w:b w:val="0"/>
          <w:bCs w:val="0"/>
          <w:caps w:val="0"/>
          <w:smallCaps w:val="0"/>
          <w:color w:val="000000" w:themeColor="text1"/>
          <w:lang w:val="en-US" w:eastAsia="zh-CN"/>
          <w14:textFill>
            <w14:solidFill>
              <w14:schemeClr w14:val="tx1"/>
            </w14:solidFill>
          </w14:textFill>
        </w:rPr>
      </w:pPr>
      <w:r>
        <w:rPr>
          <w:rFonts w:hint="eastAsia" w:ascii="宋体" w:hAnsi="宋体" w:eastAsia="宋体" w:cs="宋体"/>
          <w:b w:val="0"/>
          <w:bCs w:val="0"/>
          <w:caps w:val="0"/>
          <w:smallCaps w:val="0"/>
          <w:color w:val="000000" w:themeColor="text1"/>
          <w:lang w:val="en-US" w:eastAsia="zh-CN"/>
          <w14:textFill>
            <w14:solidFill>
              <w14:schemeClr w14:val="tx1"/>
            </w14:solidFill>
          </w14:textFill>
        </w:rPr>
        <w:t>注：“踏勘单位名称”必须与供应商的单位名称保持一致，供应商才能看到记录的踏勘情况信息。</w:t>
      </w:r>
    </w:p>
    <w:p w14:paraId="2C11013D">
      <w:pPr>
        <w:numPr>
          <w:ilvl w:val="0"/>
          <w:numId w:val="1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保存成功后，踏勘情况页面</w:t>
      </w:r>
      <w:r>
        <w:rPr>
          <w:rFonts w:hint="eastAsia" w:ascii="宋体" w:hAnsi="宋体" w:eastAsia="宋体" w:cs="宋体"/>
          <w:caps w:val="0"/>
          <w:smallCaps w:val="0"/>
          <w:lang w:eastAsia="zh-CN"/>
        </w:rPr>
        <w:t>“</w:t>
      </w:r>
      <w:r>
        <w:rPr>
          <w:rFonts w:hint="eastAsia" w:ascii="宋体" w:hAnsi="宋体" w:eastAsia="宋体" w:cs="宋体"/>
          <w:caps w:val="0"/>
          <w:smallCaps w:val="0"/>
        </w:rPr>
        <w:t>记录踏勘情况</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会出现一条相应的踏勘信息。如下图：</w:t>
      </w:r>
    </w:p>
    <w:p w14:paraId="0A6DC5BF">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53745"/>
            <wp:effectExtent l="0" t="0" r="9525" b="8255"/>
            <wp:docPr id="153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 name="图片 73"/>
                    <pic:cNvPicPr>
                      <a:picLocks noChangeAspect="1"/>
                    </pic:cNvPicPr>
                  </pic:nvPicPr>
                  <pic:blipFill>
                    <a:blip r:embed="rId105"/>
                    <a:stretch>
                      <a:fillRect/>
                    </a:stretch>
                  </pic:blipFill>
                  <pic:spPr>
                    <a:xfrm>
                      <a:off x="0" y="0"/>
                      <a:ext cx="5057775" cy="753745"/>
                    </a:xfrm>
                    <a:prstGeom prst="rect">
                      <a:avLst/>
                    </a:prstGeom>
                    <a:noFill/>
                    <a:ln>
                      <a:noFill/>
                    </a:ln>
                  </pic:spPr>
                </pic:pic>
              </a:graphicData>
            </a:graphic>
          </wp:inline>
        </w:drawing>
      </w:r>
    </w:p>
    <w:p w14:paraId="66C3B609">
      <w:pPr>
        <w:numPr>
          <w:ilvl w:val="0"/>
          <w:numId w:val="1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新增</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记录</w:t>
      </w:r>
      <w:r>
        <w:rPr>
          <w:rFonts w:hint="eastAsia" w:ascii="宋体" w:hAnsi="宋体" w:eastAsia="宋体" w:cs="宋体"/>
          <w:caps w:val="0"/>
          <w:smallCaps w:val="0"/>
        </w:rPr>
        <w:t>踏勘情况</w:t>
      </w:r>
      <w:r>
        <w:rPr>
          <w:rFonts w:hint="eastAsia" w:ascii="宋体" w:hAnsi="宋体" w:eastAsia="宋体" w:cs="宋体"/>
          <w:caps w:val="0"/>
          <w:smallCaps w:val="0"/>
          <w:lang w:eastAsia="zh-CN"/>
        </w:rPr>
        <w:t>”</w:t>
      </w:r>
      <w:r>
        <w:rPr>
          <w:rFonts w:hint="eastAsia" w:ascii="宋体" w:hAnsi="宋体" w:eastAsia="宋体" w:cs="宋体"/>
          <w:caps w:val="0"/>
          <w:smallCaps w:val="0"/>
        </w:rPr>
        <w:t>后，可</w:t>
      </w:r>
      <w:r>
        <w:rPr>
          <w:rFonts w:hint="eastAsia" w:ascii="宋体" w:hAnsi="宋体" w:eastAsia="宋体" w:cs="宋体"/>
          <w:caps w:val="0"/>
          <w:smallCaps w:val="0"/>
          <w:lang w:eastAsia="zh-CN"/>
        </w:rPr>
        <w:t>删除、修改、查询、</w:t>
      </w:r>
      <w:r>
        <w:rPr>
          <w:rFonts w:hint="eastAsia" w:ascii="宋体" w:hAnsi="宋体" w:eastAsia="宋体" w:cs="宋体"/>
          <w:caps w:val="0"/>
          <w:smallCaps w:val="0"/>
          <w:lang w:val="en-US" w:eastAsia="zh-CN"/>
        </w:rPr>
        <w:t>查看</w:t>
      </w:r>
      <w:r>
        <w:rPr>
          <w:rFonts w:hint="eastAsia" w:ascii="宋体" w:hAnsi="宋体" w:eastAsia="宋体" w:cs="宋体"/>
          <w:caps w:val="0"/>
          <w:smallCaps w:val="0"/>
        </w:rPr>
        <w:t>踏勘记录</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999E7AC">
      <w:pPr>
        <w:numPr>
          <w:ilvl w:val="0"/>
          <w:numId w:val="0"/>
        </w:numPr>
        <w:bidi w:val="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96290"/>
            <wp:effectExtent l="0" t="0" r="9525" b="3810"/>
            <wp:docPr id="153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图片 74"/>
                    <pic:cNvPicPr>
                      <a:picLocks noChangeAspect="1"/>
                    </pic:cNvPicPr>
                  </pic:nvPicPr>
                  <pic:blipFill>
                    <a:blip r:embed="rId106"/>
                    <a:stretch>
                      <a:fillRect/>
                    </a:stretch>
                  </pic:blipFill>
                  <pic:spPr>
                    <a:xfrm>
                      <a:off x="0" y="0"/>
                      <a:ext cx="5057775" cy="796290"/>
                    </a:xfrm>
                    <a:prstGeom prst="rect">
                      <a:avLst/>
                    </a:prstGeom>
                    <a:noFill/>
                    <a:ln>
                      <a:noFill/>
                    </a:ln>
                  </pic:spPr>
                </pic:pic>
              </a:graphicData>
            </a:graphic>
          </wp:inline>
        </w:drawing>
      </w:r>
    </w:p>
    <w:p w14:paraId="4E444E16">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注：开标时间到了不能新增踏勘记录。</w:t>
      </w:r>
    </w:p>
    <w:p w14:paraId="578A1EC1">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【新增踏勘记录菜单，只是没有发出通知功能，供应商无法查看】</w:t>
      </w:r>
    </w:p>
    <w:p w14:paraId="34AA8922">
      <w:pPr>
        <w:bidi w:val="0"/>
        <w:rPr>
          <w:rFonts w:hint="eastAsia" w:ascii="宋体" w:hAnsi="宋体" w:eastAsia="宋体" w:cs="宋体"/>
          <w:caps w:val="0"/>
          <w:smallCaps w:val="0"/>
          <w:lang w:val="en-US" w:eastAsia="zh-CN"/>
        </w:rPr>
      </w:pPr>
    </w:p>
    <w:p w14:paraId="6C152041">
      <w:pPr>
        <w:pStyle w:val="5"/>
        <w:bidi w:val="0"/>
        <w:rPr>
          <w:rFonts w:hint="eastAsia" w:ascii="宋体" w:hAnsi="宋体" w:eastAsia="宋体" w:cs="宋体"/>
          <w:caps w:val="0"/>
          <w:smallCaps w:val="0"/>
        </w:rPr>
      </w:pPr>
      <w:bookmarkStart w:id="89" w:name="_Toc376"/>
      <w:bookmarkStart w:id="90" w:name="_Toc18624"/>
      <w:bookmarkStart w:id="91" w:name="_Toc18651"/>
      <w:bookmarkStart w:id="92" w:name="_Toc24483"/>
      <w:r>
        <w:rPr>
          <w:rFonts w:hint="eastAsia" w:ascii="宋体" w:hAnsi="宋体" w:eastAsia="宋体" w:cs="宋体"/>
          <w:caps w:val="0"/>
          <w:smallCaps w:val="0"/>
        </w:rPr>
        <w:t>招标控制价文件</w:t>
      </w:r>
      <w:bookmarkEnd w:id="89"/>
      <w:bookmarkEnd w:id="90"/>
      <w:bookmarkEnd w:id="91"/>
      <w:bookmarkEnd w:id="92"/>
    </w:p>
    <w:p w14:paraId="0698162C">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6C2E458">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该环节具备招标控制价文件的编辑、提交、审核、确认、备案、发出功能。数据项包括标段（包）编号、招标控制价、附件等。</w:t>
      </w:r>
    </w:p>
    <w:p w14:paraId="7327572C">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采购代理</w:t>
      </w:r>
      <w:r>
        <w:rPr>
          <w:rFonts w:hint="eastAsia" w:ascii="宋体" w:hAnsi="宋体" w:eastAsia="宋体" w:cs="宋体"/>
          <w:caps w:val="0"/>
          <w:smallCaps w:val="0"/>
          <w:color w:val="000000" w:themeColor="text1"/>
          <w14:textFill>
            <w14:solidFill>
              <w14:schemeClr w14:val="tx1"/>
            </w14:solidFill>
          </w14:textFill>
        </w:rPr>
        <w:t>机构或</w:t>
      </w:r>
      <w:r>
        <w:rPr>
          <w:rFonts w:hint="eastAsia" w:ascii="宋体" w:hAnsi="宋体" w:eastAsia="宋体" w:cs="宋体"/>
          <w:caps w:val="0"/>
          <w:smallCaps w:val="0"/>
          <w:color w:val="000000" w:themeColor="text1"/>
          <w:lang w:eastAsia="zh-CN"/>
          <w14:textFill>
            <w14:solidFill>
              <w14:schemeClr w14:val="tx1"/>
            </w14:solidFill>
          </w14:textFill>
        </w:rPr>
        <w:t>采购人</w:t>
      </w:r>
      <w:r>
        <w:rPr>
          <w:rFonts w:hint="eastAsia" w:ascii="宋体" w:hAnsi="宋体" w:eastAsia="宋体" w:cs="宋体"/>
          <w:caps w:val="0"/>
          <w:smallCaps w:val="0"/>
          <w:color w:val="000000" w:themeColor="text1"/>
          <w14:textFill>
            <w14:solidFill>
              <w14:schemeClr w14:val="tx1"/>
            </w14:solidFill>
          </w14:textFill>
        </w:rPr>
        <w:t>登录系统，填写各数据项内容后，可以进行在线或者离线制作招标控制价文件，对于在线制作的文件系统将自动接收，离线制作的文件需要通过电子件管理手动上传。招标控制价文件制作完成后点击提交备案，则提交工作审核。已下载招标文件的潜在</w:t>
      </w:r>
      <w:r>
        <w:rPr>
          <w:rFonts w:hint="eastAsia" w:ascii="宋体" w:hAnsi="宋体" w:eastAsia="宋体" w:cs="宋体"/>
          <w:caps w:val="0"/>
          <w:smallCaps w:val="0"/>
          <w:color w:val="000000" w:themeColor="text1"/>
          <w:lang w:eastAsia="zh-CN"/>
          <w14:textFill>
            <w14:solidFill>
              <w14:schemeClr w14:val="tx1"/>
            </w14:solidFill>
          </w14:textFill>
        </w:rPr>
        <w:t>供应商</w:t>
      </w:r>
      <w:r>
        <w:rPr>
          <w:rFonts w:hint="eastAsia" w:ascii="宋体" w:hAnsi="宋体" w:eastAsia="宋体" w:cs="宋体"/>
          <w:caps w:val="0"/>
          <w:smallCaps w:val="0"/>
          <w:color w:val="000000" w:themeColor="text1"/>
          <w14:textFill>
            <w14:solidFill>
              <w14:schemeClr w14:val="tx1"/>
            </w14:solidFill>
          </w14:textFill>
        </w:rPr>
        <w:t>登录系统，即可下载已发出的招标控制价文件。系统自动记录招标控制价文件下载人、下载时间、下载次数等信息</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343CAC1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10908FFC">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1412162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3B81EC70">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招标文件审核通过。</w:t>
      </w:r>
    </w:p>
    <w:p w14:paraId="47D52D4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89DD0D9">
      <w:pPr>
        <w:numPr>
          <w:ilvl w:val="0"/>
          <w:numId w:val="15"/>
        </w:numPr>
        <w:bidi w:val="0"/>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发标—</w:t>
      </w:r>
      <w:r>
        <w:rPr>
          <w:rFonts w:hint="eastAsia" w:ascii="宋体" w:hAnsi="宋体" w:eastAsia="宋体" w:cs="宋体"/>
          <w:caps w:val="0"/>
          <w:smallCaps w:val="0"/>
        </w:rPr>
        <w:t>招标控制价文件”</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，进入招标控制价文件</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302EB5A3">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10385"/>
            <wp:effectExtent l="0" t="0" r="0" b="0"/>
            <wp:docPr id="153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 name="图片 75"/>
                    <pic:cNvPicPr>
                      <a:picLocks noChangeAspect="1"/>
                    </pic:cNvPicPr>
                  </pic:nvPicPr>
                  <pic:blipFill>
                    <a:blip r:embed="rId107"/>
                    <a:srcRect t="1043" b="18579"/>
                    <a:stretch>
                      <a:fillRect/>
                    </a:stretch>
                  </pic:blipFill>
                  <pic:spPr>
                    <a:xfrm>
                      <a:off x="0" y="0"/>
                      <a:ext cx="5057775" cy="1810385"/>
                    </a:xfrm>
                    <a:prstGeom prst="rect">
                      <a:avLst/>
                    </a:prstGeom>
                    <a:noFill/>
                    <a:ln>
                      <a:noFill/>
                    </a:ln>
                  </pic:spPr>
                </pic:pic>
              </a:graphicData>
            </a:graphic>
          </wp:inline>
        </w:drawing>
      </w:r>
    </w:p>
    <w:p w14:paraId="1A7B6153">
      <w:pPr>
        <w:numPr>
          <w:ilvl w:val="0"/>
          <w:numId w:val="15"/>
        </w:numPr>
        <w:bidi w:val="0"/>
        <w:rPr>
          <w:rFonts w:hint="eastAsia" w:ascii="宋体" w:hAnsi="宋体" w:eastAsia="宋体" w:cs="宋体"/>
          <w:caps w:val="0"/>
          <w:smallCaps w:val="0"/>
        </w:rPr>
      </w:pPr>
      <w:r>
        <w:rPr>
          <w:rFonts w:hint="eastAsia" w:ascii="宋体" w:hAnsi="宋体" w:eastAsia="宋体" w:cs="宋体"/>
          <w:caps w:val="0"/>
          <w:smallCaps w:val="0"/>
        </w:rPr>
        <w:t>招标控制价文件</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点击“新增招标控制价”按钮，进入挑选标段包列表页面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CDDF58E">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611630"/>
            <wp:effectExtent l="0" t="0" r="9525" b="7620"/>
            <wp:docPr id="154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图片 76"/>
                    <pic:cNvPicPr>
                      <a:picLocks noChangeAspect="1"/>
                    </pic:cNvPicPr>
                  </pic:nvPicPr>
                  <pic:blipFill>
                    <a:blip r:embed="rId108"/>
                    <a:stretch>
                      <a:fillRect/>
                    </a:stretch>
                  </pic:blipFill>
                  <pic:spPr>
                    <a:xfrm>
                      <a:off x="0" y="0"/>
                      <a:ext cx="5057775" cy="1611630"/>
                    </a:xfrm>
                    <a:prstGeom prst="rect">
                      <a:avLst/>
                    </a:prstGeom>
                    <a:noFill/>
                    <a:ln>
                      <a:noFill/>
                    </a:ln>
                  </pic:spPr>
                </pic:pic>
              </a:graphicData>
            </a:graphic>
          </wp:inline>
        </w:drawing>
      </w:r>
    </w:p>
    <w:p w14:paraId="4A2B7139">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466340"/>
            <wp:effectExtent l="0" t="0" r="9525" b="10160"/>
            <wp:docPr id="154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图片 77"/>
                    <pic:cNvPicPr>
                      <a:picLocks noChangeAspect="1"/>
                    </pic:cNvPicPr>
                  </pic:nvPicPr>
                  <pic:blipFill>
                    <a:blip r:embed="rId109"/>
                    <a:stretch>
                      <a:fillRect/>
                    </a:stretch>
                  </pic:blipFill>
                  <pic:spPr>
                    <a:xfrm>
                      <a:off x="0" y="0"/>
                      <a:ext cx="5057775" cy="2466340"/>
                    </a:xfrm>
                    <a:prstGeom prst="rect">
                      <a:avLst/>
                    </a:prstGeom>
                    <a:noFill/>
                    <a:ln>
                      <a:noFill/>
                    </a:ln>
                  </pic:spPr>
                </pic:pic>
              </a:graphicData>
            </a:graphic>
          </wp:inline>
        </w:drawing>
      </w:r>
    </w:p>
    <w:p w14:paraId="192DC1B3">
      <w:pPr>
        <w:numPr>
          <w:ilvl w:val="0"/>
          <w:numId w:val="15"/>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挑选标段包列表页面，选择标段，进入新增招标控制价文件页面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3047867A">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36495"/>
            <wp:effectExtent l="0" t="0" r="9525" b="1905"/>
            <wp:docPr id="154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图片 78"/>
                    <pic:cNvPicPr>
                      <a:picLocks noChangeAspect="1"/>
                    </pic:cNvPicPr>
                  </pic:nvPicPr>
                  <pic:blipFill>
                    <a:blip r:embed="rId110"/>
                    <a:stretch>
                      <a:fillRect/>
                    </a:stretch>
                  </pic:blipFill>
                  <pic:spPr>
                    <a:xfrm>
                      <a:off x="0" y="0"/>
                      <a:ext cx="5057775" cy="2436495"/>
                    </a:xfrm>
                    <a:prstGeom prst="rect">
                      <a:avLst/>
                    </a:prstGeom>
                    <a:noFill/>
                    <a:ln>
                      <a:noFill/>
                    </a:ln>
                  </pic:spPr>
                </pic:pic>
              </a:graphicData>
            </a:graphic>
          </wp:inline>
        </w:drawing>
      </w:r>
    </w:p>
    <w:p w14:paraId="240F61EC">
      <w:pPr>
        <w:numPr>
          <w:ilvl w:val="0"/>
          <w:numId w:val="15"/>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新增</w:t>
      </w:r>
      <w:r>
        <w:rPr>
          <w:rFonts w:hint="eastAsia" w:ascii="宋体" w:hAnsi="宋体" w:eastAsia="宋体" w:cs="宋体"/>
          <w:caps w:val="0"/>
          <w:smallCaps w:val="0"/>
        </w:rPr>
        <w:t>招标控制价文件</w:t>
      </w:r>
      <w:r>
        <w:rPr>
          <w:rFonts w:hint="eastAsia" w:ascii="宋体" w:hAnsi="宋体" w:eastAsia="宋体" w:cs="宋体"/>
          <w:caps w:val="0"/>
          <w:smallCaps w:val="0"/>
          <w:lang w:val="en-US" w:eastAsia="zh-CN"/>
        </w:rPr>
        <w:t>页面，填写页面信息</w:t>
      </w:r>
      <w:r>
        <w:rPr>
          <w:rFonts w:hint="eastAsia" w:ascii="宋体" w:hAnsi="宋体" w:eastAsia="宋体" w:cs="宋体"/>
          <w:caps w:val="0"/>
          <w:smallCaps w:val="0"/>
        </w:rPr>
        <w:t>，</w:t>
      </w:r>
      <w:r>
        <w:rPr>
          <w:rFonts w:hint="eastAsia" w:ascii="宋体" w:hAnsi="宋体" w:eastAsia="宋体" w:cs="宋体"/>
          <w:caps w:val="0"/>
          <w:smallCaps w:val="0"/>
          <w:lang w:val="en-US" w:eastAsia="zh-CN"/>
        </w:rPr>
        <w:t>上传附件。如下图</w:t>
      </w:r>
      <w:r>
        <w:rPr>
          <w:rFonts w:hint="eastAsia" w:ascii="宋体" w:hAnsi="宋体" w:eastAsia="宋体" w:cs="宋体"/>
          <w:caps w:val="0"/>
          <w:smallCaps w:val="0"/>
        </w:rPr>
        <w:t>：</w:t>
      </w:r>
    </w:p>
    <w:p w14:paraId="3B518AC6">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27860"/>
            <wp:effectExtent l="0" t="0" r="9525" b="15240"/>
            <wp:docPr id="155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 name="图片 79"/>
                    <pic:cNvPicPr>
                      <a:picLocks noChangeAspect="1"/>
                    </pic:cNvPicPr>
                  </pic:nvPicPr>
                  <pic:blipFill>
                    <a:blip r:embed="rId111"/>
                    <a:stretch>
                      <a:fillRect/>
                    </a:stretch>
                  </pic:blipFill>
                  <pic:spPr>
                    <a:xfrm>
                      <a:off x="0" y="0"/>
                      <a:ext cx="5057775" cy="1927860"/>
                    </a:xfrm>
                    <a:prstGeom prst="rect">
                      <a:avLst/>
                    </a:prstGeom>
                    <a:noFill/>
                    <a:ln>
                      <a:noFill/>
                    </a:ln>
                  </pic:spPr>
                </pic:pic>
              </a:graphicData>
            </a:graphic>
          </wp:inline>
        </w:drawing>
      </w:r>
    </w:p>
    <w:p w14:paraId="15A808B1">
      <w:pPr>
        <w:bidi w:val="0"/>
        <w:rPr>
          <w:rFonts w:hint="eastAsia" w:ascii="宋体" w:hAnsi="宋体" w:eastAsia="宋体" w:cs="宋体"/>
          <w:caps w:val="0"/>
          <w:smallCaps w:val="0"/>
        </w:rPr>
      </w:pPr>
      <w:r>
        <w:rPr>
          <w:rFonts w:hint="eastAsia" w:ascii="宋体" w:hAnsi="宋体" w:eastAsia="宋体" w:cs="宋体"/>
          <w:caps w:val="0"/>
          <w:smallCaps w:val="0"/>
        </w:rPr>
        <w:t>注：</w:t>
      </w:r>
      <w:r>
        <w:rPr>
          <w:rFonts w:hint="eastAsia" w:ascii="宋体" w:hAnsi="宋体" w:eastAsia="宋体" w:cs="宋体"/>
          <w:caps w:val="0"/>
          <w:smallCaps w:val="0"/>
          <w:color w:val="000000" w:themeColor="text1"/>
          <w14:textFill>
            <w14:solidFill>
              <w14:schemeClr w14:val="tx1"/>
            </w14:solidFill>
          </w14:textFill>
        </w:rPr>
        <w:t>如果在</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一般可以从招标工具中生成，生成完成后将自动带入</w:t>
      </w:r>
      <w:r>
        <w:rPr>
          <w:rFonts w:hint="eastAsia" w:ascii="宋体" w:hAnsi="宋体" w:eastAsia="宋体" w:cs="宋体"/>
          <w:caps w:val="0"/>
          <w:smallCaps w:val="0"/>
        </w:rPr>
        <w:t>。</w:t>
      </w:r>
    </w:p>
    <w:p w14:paraId="1C81AAD0">
      <w:pPr>
        <w:numPr>
          <w:ilvl w:val="0"/>
          <w:numId w:val="15"/>
        </w:numPr>
        <w:bidi w:val="0"/>
        <w:rPr>
          <w:rFonts w:hint="eastAsia" w:ascii="宋体" w:hAnsi="宋体" w:eastAsia="宋体" w:cs="宋体"/>
          <w:caps w:val="0"/>
          <w:smallCaps w:val="0"/>
          <w:lang w:eastAsia="zh-CN"/>
        </w:rPr>
      </w:pPr>
      <w:r>
        <w:rPr>
          <w:rFonts w:hint="eastAsia" w:ascii="宋体" w:hAnsi="宋体" w:eastAsia="宋体" w:cs="宋体"/>
          <w:caps w:val="0"/>
          <w:smallCaps w:val="0"/>
        </w:rPr>
        <w:t>点击“提交</w:t>
      </w:r>
      <w:r>
        <w:rPr>
          <w:rFonts w:hint="eastAsia" w:ascii="宋体" w:hAnsi="宋体" w:eastAsia="宋体" w:cs="宋体"/>
          <w:caps w:val="0"/>
          <w:smallCaps w:val="0"/>
          <w:lang w:val="en-US" w:eastAsia="zh-CN"/>
        </w:rPr>
        <w:t>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弹出的意见框中输入意见，点击“确认提交”按钮，审核通过。如下图</w:t>
      </w:r>
      <w:r>
        <w:rPr>
          <w:rFonts w:hint="eastAsia" w:ascii="宋体" w:hAnsi="宋体" w:eastAsia="宋体" w:cs="宋体"/>
          <w:caps w:val="0"/>
          <w:smallCaps w:val="0"/>
        </w:rPr>
        <w:t>：</w:t>
      </w:r>
    </w:p>
    <w:p w14:paraId="53A694C4">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2500"/>
            <wp:effectExtent l="0" t="0" r="9525" b="6350"/>
            <wp:docPr id="1554"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图片 80"/>
                    <pic:cNvPicPr>
                      <a:picLocks noChangeAspect="1"/>
                    </pic:cNvPicPr>
                  </pic:nvPicPr>
                  <pic:blipFill>
                    <a:blip r:embed="rId112"/>
                    <a:stretch>
                      <a:fillRect/>
                    </a:stretch>
                  </pic:blipFill>
                  <pic:spPr>
                    <a:xfrm>
                      <a:off x="0" y="0"/>
                      <a:ext cx="5057775" cy="2222500"/>
                    </a:xfrm>
                    <a:prstGeom prst="rect">
                      <a:avLst/>
                    </a:prstGeom>
                    <a:noFill/>
                    <a:ln>
                      <a:noFill/>
                    </a:ln>
                  </pic:spPr>
                </pic:pic>
              </a:graphicData>
            </a:graphic>
          </wp:inline>
        </w:drawing>
      </w:r>
    </w:p>
    <w:p w14:paraId="6EF7836B">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09805F6E">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683883F8">
      <w:pPr>
        <w:pStyle w:val="4"/>
        <w:bidi w:val="0"/>
        <w:rPr>
          <w:rFonts w:hint="eastAsia" w:ascii="宋体" w:hAnsi="宋体" w:eastAsia="宋体" w:cs="宋体"/>
          <w:caps w:val="0"/>
          <w:smallCaps w:val="0"/>
        </w:rPr>
      </w:pPr>
      <w:bookmarkStart w:id="93" w:name="_Toc28903"/>
      <w:bookmarkStart w:id="94" w:name="_Toc28565"/>
      <w:bookmarkStart w:id="95" w:name="_Toc26843"/>
      <w:r>
        <w:rPr>
          <w:rFonts w:hint="eastAsia" w:ascii="宋体" w:hAnsi="宋体" w:eastAsia="宋体" w:cs="宋体"/>
          <w:caps w:val="0"/>
          <w:smallCaps w:val="0"/>
        </w:rPr>
        <w:t>开</w:t>
      </w:r>
      <w:r>
        <w:rPr>
          <w:rFonts w:hint="eastAsia" w:ascii="宋体" w:hAnsi="宋体" w:eastAsia="宋体" w:cs="宋体"/>
          <w:caps w:val="0"/>
          <w:smallCaps w:val="0"/>
          <w:lang w:val="en-US" w:eastAsia="zh-CN"/>
        </w:rPr>
        <w:t>标</w:t>
      </w:r>
      <w:r>
        <w:rPr>
          <w:rFonts w:hint="eastAsia" w:ascii="宋体" w:hAnsi="宋体" w:eastAsia="宋体" w:cs="宋体"/>
          <w:caps w:val="0"/>
          <w:smallCaps w:val="0"/>
        </w:rPr>
        <w:t>评标</w:t>
      </w:r>
      <w:bookmarkEnd w:id="93"/>
      <w:bookmarkEnd w:id="94"/>
      <w:bookmarkEnd w:id="95"/>
    </w:p>
    <w:p w14:paraId="00E68A5B">
      <w:pPr>
        <w:pStyle w:val="5"/>
        <w:bidi w:val="0"/>
        <w:rPr>
          <w:rFonts w:hint="eastAsia" w:ascii="宋体" w:hAnsi="宋体" w:eastAsia="宋体" w:cs="宋体"/>
          <w:caps w:val="0"/>
          <w:smallCaps w:val="0"/>
        </w:rPr>
      </w:pPr>
      <w:bookmarkStart w:id="96" w:name="_Toc4277"/>
      <w:bookmarkStart w:id="97" w:name="_Toc25451"/>
      <w:bookmarkStart w:id="98" w:name="_Toc7804"/>
      <w:r>
        <w:rPr>
          <w:rFonts w:hint="eastAsia" w:ascii="宋体" w:hAnsi="宋体" w:eastAsia="宋体" w:cs="宋体"/>
          <w:caps w:val="0"/>
          <w:smallCaps w:val="0"/>
        </w:rPr>
        <w:t>开标情况</w:t>
      </w:r>
      <w:bookmarkEnd w:id="96"/>
      <w:bookmarkEnd w:id="97"/>
      <w:bookmarkEnd w:id="98"/>
    </w:p>
    <w:p w14:paraId="4B714F8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68D177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采购人或者采购代理登录系统，能够看到他所负责的所有标段的开标情况。包括标段（包）名称、标段（包）编号、项目名称、开标时间、供应商信息等内容。</w:t>
      </w:r>
    </w:p>
    <w:p w14:paraId="24A986E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选择未开标的标段（包）进入开标情况录入页面，如果是网上招投标项目可以直接从评标系统获取开标数据以及开标记录表，并可以直接点击“前往评标系统”进入评标系统查看该标段（包）的开标信息，并可以添加进入评标室人员进行记录备案。如果非网上招投标项目需要手动录入开标数据并生成开标记录表。</w:t>
      </w:r>
    </w:p>
    <w:p w14:paraId="743616E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点击“开标结束”按钮则该标段（包）状态更新为已开标，已开标的标段（包）相关信息只能查看不能进行修改操作。</w:t>
      </w:r>
    </w:p>
    <w:p w14:paraId="0850387C">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C0BF2AD">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DDB33EB">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开</w:t>
      </w:r>
      <w:r>
        <w:rPr>
          <w:rFonts w:hint="eastAsia" w:ascii="宋体" w:hAnsi="宋体" w:eastAsia="宋体" w:cs="宋体"/>
          <w:caps w:val="0"/>
          <w:smallCaps w:val="0"/>
          <w:color w:val="000000" w:themeColor="text1"/>
          <w:lang w:val="en-US" w:eastAsia="zh-CN"/>
          <w14:textFill>
            <w14:solidFill>
              <w14:schemeClr w14:val="tx1"/>
            </w14:solidFill>
          </w14:textFill>
        </w:rPr>
        <w:t>评标场地预约审核通过且开标时间已到</w:t>
      </w:r>
      <w:r>
        <w:rPr>
          <w:rFonts w:hint="eastAsia" w:ascii="宋体" w:hAnsi="宋体" w:eastAsia="宋体" w:cs="宋体"/>
          <w:caps w:val="0"/>
          <w:smallCaps w:val="0"/>
          <w:color w:val="000000" w:themeColor="text1"/>
          <w14:textFill>
            <w14:solidFill>
              <w14:schemeClr w14:val="tx1"/>
            </w14:solidFill>
          </w14:textFill>
        </w:rPr>
        <w:t>。</w:t>
      </w:r>
    </w:p>
    <w:p w14:paraId="0C418F7A">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AFCF8B2">
      <w:pPr>
        <w:numPr>
          <w:ilvl w:val="0"/>
          <w:numId w:val="16"/>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开评标—</w:t>
      </w:r>
      <w:r>
        <w:rPr>
          <w:rFonts w:hint="eastAsia" w:ascii="宋体" w:hAnsi="宋体" w:eastAsia="宋体" w:cs="宋体"/>
          <w:caps w:val="0"/>
          <w:smallCaps w:val="0"/>
        </w:rPr>
        <w:t>开标情况”</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，进入开标</w:t>
      </w:r>
      <w:r>
        <w:rPr>
          <w:rFonts w:hint="eastAsia" w:ascii="宋体" w:hAnsi="宋体" w:eastAsia="宋体" w:cs="宋体"/>
          <w:caps w:val="0"/>
          <w:smallCaps w:val="0"/>
          <w:lang w:val="en-US" w:eastAsia="zh-CN"/>
        </w:rPr>
        <w:t>情况列表</w:t>
      </w:r>
      <w:r>
        <w:rPr>
          <w:rFonts w:hint="eastAsia" w:ascii="宋体" w:hAnsi="宋体" w:eastAsia="宋体" w:cs="宋体"/>
          <w:caps w:val="0"/>
          <w:smallCaps w:val="0"/>
        </w:rPr>
        <w:t>页面。如下图：</w:t>
      </w:r>
      <w:r>
        <w:rPr>
          <w:rFonts w:hint="eastAsia" w:ascii="宋体" w:hAnsi="宋体" w:eastAsia="宋体" w:cs="宋体"/>
        </w:rPr>
        <w:drawing>
          <wp:inline distT="0" distB="0" distL="114300" distR="114300">
            <wp:extent cx="5057775" cy="2202815"/>
            <wp:effectExtent l="0" t="0" r="9525" b="6985"/>
            <wp:docPr id="160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图片 90"/>
                    <pic:cNvPicPr>
                      <a:picLocks noChangeAspect="1"/>
                    </pic:cNvPicPr>
                  </pic:nvPicPr>
                  <pic:blipFill>
                    <a:blip r:embed="rId113"/>
                    <a:stretch>
                      <a:fillRect/>
                    </a:stretch>
                  </pic:blipFill>
                  <pic:spPr>
                    <a:xfrm>
                      <a:off x="0" y="0"/>
                      <a:ext cx="5057775" cy="2202815"/>
                    </a:xfrm>
                    <a:prstGeom prst="rect">
                      <a:avLst/>
                    </a:prstGeom>
                    <a:noFill/>
                    <a:ln>
                      <a:noFill/>
                    </a:ln>
                  </pic:spPr>
                </pic:pic>
              </a:graphicData>
            </a:graphic>
          </wp:inline>
        </w:drawing>
      </w:r>
    </w:p>
    <w:p w14:paraId="19D0A6F1">
      <w:pPr>
        <w:numPr>
          <w:ilvl w:val="0"/>
          <w:numId w:val="16"/>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w:t>
      </w:r>
      <w:r>
        <w:rPr>
          <w:rFonts w:hint="eastAsia" w:ascii="宋体" w:hAnsi="宋体" w:eastAsia="宋体" w:cs="宋体"/>
          <w:caps w:val="0"/>
          <w:smallCaps w:val="0"/>
          <w:lang w:val="en-US" w:eastAsia="zh-CN"/>
        </w:rPr>
        <w:t>情况列表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点击查看按钮，进入查看开标情况页面</w:t>
      </w:r>
      <w:r>
        <w:rPr>
          <w:rFonts w:hint="eastAsia" w:ascii="宋体" w:hAnsi="宋体" w:eastAsia="宋体" w:cs="宋体"/>
          <w:caps w:val="0"/>
          <w:smallCaps w:val="0"/>
        </w:rPr>
        <w:t>。如下图：</w:t>
      </w:r>
    </w:p>
    <w:p w14:paraId="66D75ACD">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88770"/>
            <wp:effectExtent l="0" t="0" r="9525" b="11430"/>
            <wp:docPr id="161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图片 91"/>
                    <pic:cNvPicPr>
                      <a:picLocks noChangeAspect="1"/>
                    </pic:cNvPicPr>
                  </pic:nvPicPr>
                  <pic:blipFill>
                    <a:blip r:embed="rId114"/>
                    <a:stretch>
                      <a:fillRect/>
                    </a:stretch>
                  </pic:blipFill>
                  <pic:spPr>
                    <a:xfrm>
                      <a:off x="0" y="0"/>
                      <a:ext cx="5057775" cy="1588770"/>
                    </a:xfrm>
                    <a:prstGeom prst="rect">
                      <a:avLst/>
                    </a:prstGeom>
                    <a:noFill/>
                    <a:ln>
                      <a:noFill/>
                    </a:ln>
                  </pic:spPr>
                </pic:pic>
              </a:graphicData>
            </a:graphic>
          </wp:inline>
        </w:drawing>
      </w:r>
    </w:p>
    <w:p w14:paraId="18781D7B">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00885"/>
            <wp:effectExtent l="0" t="0" r="9525" b="18415"/>
            <wp:docPr id="161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 name="图片 92"/>
                    <pic:cNvPicPr>
                      <a:picLocks noChangeAspect="1"/>
                    </pic:cNvPicPr>
                  </pic:nvPicPr>
                  <pic:blipFill>
                    <a:blip r:embed="rId115"/>
                    <a:stretch>
                      <a:fillRect/>
                    </a:stretch>
                  </pic:blipFill>
                  <pic:spPr>
                    <a:xfrm>
                      <a:off x="0" y="0"/>
                      <a:ext cx="5057775" cy="2000885"/>
                    </a:xfrm>
                    <a:prstGeom prst="rect">
                      <a:avLst/>
                    </a:prstGeom>
                    <a:noFill/>
                    <a:ln>
                      <a:noFill/>
                    </a:ln>
                  </pic:spPr>
                </pic:pic>
              </a:graphicData>
            </a:graphic>
          </wp:inline>
        </w:drawing>
      </w:r>
    </w:p>
    <w:p w14:paraId="6B0B5CA5">
      <w:pPr>
        <w:bidi w:val="0"/>
        <w:rPr>
          <w:rFonts w:hint="eastAsia" w:ascii="宋体" w:hAnsi="宋体" w:eastAsia="宋体" w:cs="宋体"/>
          <w:caps w:val="0"/>
          <w:smallCaps w:val="0"/>
        </w:rPr>
      </w:pPr>
      <w:r>
        <w:rPr>
          <w:rFonts w:hint="eastAsia" w:ascii="宋体" w:hAnsi="宋体" w:eastAsia="宋体" w:cs="宋体"/>
          <w:caps w:val="0"/>
          <w:smallCaps w:val="0"/>
        </w:rPr>
        <w:t>注：</w:t>
      </w:r>
    </w:p>
    <w:p w14:paraId="1A8BE5C0">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①资格预审的标段，资审通知书发送后且单位确认参加后，显示确认参加的投标单位数据。</w:t>
      </w:r>
    </w:p>
    <w:p w14:paraId="5872307F">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②</w:t>
      </w:r>
      <w:r>
        <w:rPr>
          <w:rFonts w:hint="eastAsia" w:ascii="宋体" w:hAnsi="宋体" w:eastAsia="宋体" w:cs="宋体"/>
          <w:caps w:val="0"/>
          <w:smallCaps w:val="0"/>
        </w:rPr>
        <w:t>资格后审</w:t>
      </w:r>
      <w:r>
        <w:rPr>
          <w:rFonts w:hint="eastAsia" w:ascii="宋体" w:hAnsi="宋体" w:eastAsia="宋体" w:cs="宋体"/>
          <w:caps w:val="0"/>
          <w:smallCaps w:val="0"/>
          <w:lang w:val="en-US" w:eastAsia="zh-CN"/>
        </w:rPr>
        <w:t>的</w:t>
      </w:r>
      <w:r>
        <w:rPr>
          <w:rFonts w:hint="eastAsia" w:ascii="宋体" w:hAnsi="宋体" w:eastAsia="宋体" w:cs="宋体"/>
          <w:caps w:val="0"/>
          <w:smallCaps w:val="0"/>
        </w:rPr>
        <w:t>标段，必须要到了开标时间，</w:t>
      </w:r>
      <w:r>
        <w:rPr>
          <w:rFonts w:hint="eastAsia" w:ascii="宋体" w:hAnsi="宋体" w:eastAsia="宋体" w:cs="宋体"/>
          <w:caps w:val="0"/>
          <w:smallCaps w:val="0"/>
          <w:lang w:val="en-US" w:eastAsia="zh-CN"/>
        </w:rPr>
        <w:t>显示</w:t>
      </w:r>
      <w:r>
        <w:rPr>
          <w:rFonts w:hint="eastAsia" w:ascii="宋体" w:hAnsi="宋体" w:eastAsia="宋体" w:cs="宋体"/>
          <w:caps w:val="0"/>
          <w:smallCaps w:val="0"/>
        </w:rPr>
        <w:t>投标单位数据。</w:t>
      </w:r>
    </w:p>
    <w:p w14:paraId="64D95D0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③必须开标时间到了才能对该标段（包）进行开标结束。</w:t>
      </w:r>
    </w:p>
    <w:p w14:paraId="1B03BFCC">
      <w:pPr>
        <w:numPr>
          <w:ilvl w:val="0"/>
          <w:numId w:val="16"/>
        </w:numPr>
        <w:bidi w:val="0"/>
        <w:ind w:left="0" w:leftChars="0" w:firstLine="420" w:firstLineChars="200"/>
        <w:rPr>
          <w:rFonts w:hint="eastAsia" w:ascii="宋体" w:hAnsi="宋体" w:eastAsia="宋体" w:cs="宋体"/>
          <w:caps w:val="0"/>
          <w:smallCaps w:val="0"/>
          <w:color w:val="auto"/>
        </w:rPr>
      </w:pPr>
      <w:r>
        <w:rPr>
          <w:rFonts w:hint="eastAsia" w:ascii="宋体" w:hAnsi="宋体" w:eastAsia="宋体" w:cs="宋体"/>
          <w:caps w:val="0"/>
          <w:smallCaps w:val="0"/>
          <w:color w:val="auto"/>
        </w:rPr>
        <w:t>开标情况页面，点击</w:t>
      </w:r>
      <w:r>
        <w:rPr>
          <w:rFonts w:hint="eastAsia" w:ascii="宋体" w:hAnsi="宋体" w:eastAsia="宋体" w:cs="宋体"/>
          <w:caps w:val="0"/>
          <w:smallCaps w:val="0"/>
          <w:color w:val="auto"/>
          <w:lang w:val="en-US" w:eastAsia="zh-CN"/>
        </w:rPr>
        <w:t>投标单位后的</w:t>
      </w:r>
      <w:r>
        <w:rPr>
          <w:rFonts w:hint="eastAsia" w:ascii="宋体" w:hAnsi="宋体" w:eastAsia="宋体" w:cs="宋体"/>
          <w:caps w:val="0"/>
          <w:smallCaps w:val="0"/>
          <w:color w:val="auto"/>
        </w:rPr>
        <w:t>“进入”按钮</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进入开标情况页面</w:t>
      </w:r>
      <w:r>
        <w:rPr>
          <w:rFonts w:hint="eastAsia" w:ascii="宋体" w:hAnsi="宋体" w:eastAsia="宋体" w:cs="宋体"/>
          <w:caps w:val="0"/>
          <w:smallCaps w:val="0"/>
          <w:color w:val="auto"/>
        </w:rPr>
        <w:t>。如下图：</w:t>
      </w:r>
    </w:p>
    <w:p w14:paraId="09674111">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425575"/>
            <wp:effectExtent l="0" t="0" r="9525" b="3175"/>
            <wp:docPr id="1617"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图片 93"/>
                    <pic:cNvPicPr>
                      <a:picLocks noChangeAspect="1"/>
                    </pic:cNvPicPr>
                  </pic:nvPicPr>
                  <pic:blipFill>
                    <a:blip r:embed="rId116"/>
                    <a:stretch>
                      <a:fillRect/>
                    </a:stretch>
                  </pic:blipFill>
                  <pic:spPr>
                    <a:xfrm>
                      <a:off x="0" y="0"/>
                      <a:ext cx="5057775" cy="1425575"/>
                    </a:xfrm>
                    <a:prstGeom prst="rect">
                      <a:avLst/>
                    </a:prstGeom>
                    <a:noFill/>
                    <a:ln>
                      <a:noFill/>
                    </a:ln>
                  </pic:spPr>
                </pic:pic>
              </a:graphicData>
            </a:graphic>
          </wp:inline>
        </w:drawing>
      </w:r>
    </w:p>
    <w:p w14:paraId="2E6396D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4871085" cy="2525395"/>
            <wp:effectExtent l="0" t="0" r="0" b="0"/>
            <wp:docPr id="1620"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图片 94"/>
                    <pic:cNvPicPr>
                      <a:picLocks noChangeAspect="1"/>
                    </pic:cNvPicPr>
                  </pic:nvPicPr>
                  <pic:blipFill>
                    <a:blip r:embed="rId117"/>
                    <a:srcRect l="1707" t="3569" r="1984" b="8269"/>
                    <a:stretch>
                      <a:fillRect/>
                    </a:stretch>
                  </pic:blipFill>
                  <pic:spPr>
                    <a:xfrm>
                      <a:off x="0" y="0"/>
                      <a:ext cx="4871085" cy="2525395"/>
                    </a:xfrm>
                    <a:prstGeom prst="rect">
                      <a:avLst/>
                    </a:prstGeom>
                    <a:noFill/>
                    <a:ln>
                      <a:noFill/>
                    </a:ln>
                  </pic:spPr>
                </pic:pic>
              </a:graphicData>
            </a:graphic>
          </wp:inline>
        </w:drawing>
      </w:r>
    </w:p>
    <w:p w14:paraId="5C5A08DA">
      <w:pPr>
        <w:numPr>
          <w:ilvl w:val="0"/>
          <w:numId w:val="16"/>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填写页面信息，点击“修改保存”按钮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信息保存成功</w:t>
      </w:r>
      <w:r>
        <w:rPr>
          <w:rFonts w:hint="eastAsia" w:ascii="宋体" w:hAnsi="宋体" w:eastAsia="宋体" w:cs="宋体"/>
          <w:caps w:val="0"/>
          <w:smallCaps w:val="0"/>
        </w:rPr>
        <w:t>。</w:t>
      </w:r>
      <w:r>
        <w:rPr>
          <w:rFonts w:hint="eastAsia" w:ascii="宋体" w:hAnsi="宋体" w:eastAsia="宋体" w:cs="宋体"/>
          <w:caps w:val="0"/>
          <w:smallCaps w:val="0"/>
          <w:lang w:val="en-US" w:eastAsia="zh-CN"/>
        </w:rPr>
        <w:t>如下图</w:t>
      </w:r>
    </w:p>
    <w:p w14:paraId="128A950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21585"/>
            <wp:effectExtent l="0" t="0" r="9525" b="12065"/>
            <wp:docPr id="1623"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图片 95"/>
                    <pic:cNvPicPr>
                      <a:picLocks noChangeAspect="1"/>
                    </pic:cNvPicPr>
                  </pic:nvPicPr>
                  <pic:blipFill>
                    <a:blip r:embed="rId118"/>
                    <a:srcRect b="8294"/>
                    <a:stretch>
                      <a:fillRect/>
                    </a:stretch>
                  </pic:blipFill>
                  <pic:spPr>
                    <a:xfrm>
                      <a:off x="0" y="0"/>
                      <a:ext cx="5057775" cy="2521585"/>
                    </a:xfrm>
                    <a:prstGeom prst="rect">
                      <a:avLst/>
                    </a:prstGeom>
                    <a:noFill/>
                    <a:ln>
                      <a:noFill/>
                    </a:ln>
                  </pic:spPr>
                </pic:pic>
              </a:graphicData>
            </a:graphic>
          </wp:inline>
        </w:drawing>
      </w:r>
    </w:p>
    <w:p w14:paraId="5F440D8E">
      <w:pPr>
        <w:bidi w:val="0"/>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注：保存成功后，点击“进入”按钮仍可以修改投标单位的标书信息。</w:t>
      </w:r>
    </w:p>
    <w:p w14:paraId="5D6B53C6">
      <w:pPr>
        <w:numPr>
          <w:ilvl w:val="0"/>
          <w:numId w:val="16"/>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color w:val="auto"/>
          <w:lang w:val="en-US" w:eastAsia="zh-CN"/>
        </w:rPr>
        <w:t>点击投标单位后的“查看”按钮可以查看开标情况。如下图：</w:t>
      </w:r>
    </w:p>
    <w:p w14:paraId="690B9691">
      <w:pPr>
        <w:numPr>
          <w:ilvl w:val="0"/>
          <w:numId w:val="0"/>
        </w:numPr>
        <w:bidi w:val="0"/>
        <w:ind w:leftChars="200"/>
        <w:jc w:val="center"/>
        <w:rPr>
          <w:rFonts w:hint="eastAsia" w:ascii="宋体" w:hAnsi="宋体" w:eastAsia="宋体" w:cs="宋体"/>
          <w:caps w:val="0"/>
          <w:smallCaps w:val="0"/>
          <w:color w:val="auto"/>
          <w:lang w:val="en-US" w:eastAsia="zh-CN"/>
        </w:rPr>
      </w:pPr>
      <w:r>
        <w:rPr>
          <w:rFonts w:hint="eastAsia" w:ascii="宋体" w:hAnsi="宋体" w:eastAsia="宋体" w:cs="宋体"/>
        </w:rPr>
        <w:drawing>
          <wp:inline distT="0" distB="0" distL="114300" distR="114300">
            <wp:extent cx="5057775" cy="2100580"/>
            <wp:effectExtent l="0" t="0" r="9525" b="13970"/>
            <wp:docPr id="162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图片 96"/>
                    <pic:cNvPicPr>
                      <a:picLocks noChangeAspect="1"/>
                    </pic:cNvPicPr>
                  </pic:nvPicPr>
                  <pic:blipFill>
                    <a:blip r:embed="rId119"/>
                    <a:stretch>
                      <a:fillRect/>
                    </a:stretch>
                  </pic:blipFill>
                  <pic:spPr>
                    <a:xfrm>
                      <a:off x="0" y="0"/>
                      <a:ext cx="5057775" cy="2100580"/>
                    </a:xfrm>
                    <a:prstGeom prst="rect">
                      <a:avLst/>
                    </a:prstGeom>
                    <a:noFill/>
                    <a:ln>
                      <a:noFill/>
                    </a:ln>
                  </pic:spPr>
                </pic:pic>
              </a:graphicData>
            </a:graphic>
          </wp:inline>
        </w:drawing>
      </w:r>
    </w:p>
    <w:p w14:paraId="101473C5">
      <w:pPr>
        <w:numPr>
          <w:ilvl w:val="0"/>
          <w:numId w:val="0"/>
        </w:numPr>
        <w:bidi w:val="0"/>
        <w:ind w:leftChars="20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87295"/>
            <wp:effectExtent l="0" t="0" r="9525" b="8255"/>
            <wp:docPr id="1629"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图片 97"/>
                    <pic:cNvPicPr>
                      <a:picLocks noChangeAspect="1"/>
                    </pic:cNvPicPr>
                  </pic:nvPicPr>
                  <pic:blipFill>
                    <a:blip r:embed="rId120"/>
                    <a:stretch>
                      <a:fillRect/>
                    </a:stretch>
                  </pic:blipFill>
                  <pic:spPr>
                    <a:xfrm>
                      <a:off x="0" y="0"/>
                      <a:ext cx="5057775" cy="2487295"/>
                    </a:xfrm>
                    <a:prstGeom prst="rect">
                      <a:avLst/>
                    </a:prstGeom>
                    <a:noFill/>
                    <a:ln>
                      <a:noFill/>
                    </a:ln>
                  </pic:spPr>
                </pic:pic>
              </a:graphicData>
            </a:graphic>
          </wp:inline>
        </w:drawing>
      </w:r>
    </w:p>
    <w:p w14:paraId="2173D129">
      <w:pPr>
        <w:numPr>
          <w:ilvl w:val="0"/>
          <w:numId w:val="16"/>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开标情况页面</w:t>
      </w:r>
      <w:r>
        <w:rPr>
          <w:rFonts w:hint="eastAsia" w:ascii="宋体" w:hAnsi="宋体" w:eastAsia="宋体" w:cs="宋体"/>
          <w:caps w:val="0"/>
          <w:smallCaps w:val="0"/>
          <w:lang w:eastAsia="zh-CN"/>
        </w:rPr>
        <w:t>，“</w:t>
      </w:r>
      <w:r>
        <w:rPr>
          <w:rFonts w:hint="eastAsia" w:ascii="宋体" w:hAnsi="宋体" w:eastAsia="宋体" w:cs="宋体"/>
          <w:caps w:val="0"/>
          <w:smallCaps w:val="0"/>
        </w:rPr>
        <w:t>进入评标室人员</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点击“新增人员”按钮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填写页面信息，填写完点击“修改保存”按钮。如下图</w:t>
      </w:r>
      <w:r>
        <w:rPr>
          <w:rFonts w:hint="eastAsia" w:ascii="宋体" w:hAnsi="宋体" w:eastAsia="宋体" w:cs="宋体"/>
          <w:caps w:val="0"/>
          <w:smallCaps w:val="0"/>
        </w:rPr>
        <w:t>：</w:t>
      </w:r>
    </w:p>
    <w:p w14:paraId="0D8E6110">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06905"/>
            <wp:effectExtent l="0" t="0" r="9525" b="17145"/>
            <wp:docPr id="1632"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 name="图片 98"/>
                    <pic:cNvPicPr>
                      <a:picLocks noChangeAspect="1"/>
                    </pic:cNvPicPr>
                  </pic:nvPicPr>
                  <pic:blipFill>
                    <a:blip r:embed="rId121"/>
                    <a:stretch>
                      <a:fillRect/>
                    </a:stretch>
                  </pic:blipFill>
                  <pic:spPr>
                    <a:xfrm>
                      <a:off x="0" y="0"/>
                      <a:ext cx="5057775" cy="1906905"/>
                    </a:xfrm>
                    <a:prstGeom prst="rect">
                      <a:avLst/>
                    </a:prstGeom>
                    <a:noFill/>
                    <a:ln>
                      <a:noFill/>
                    </a:ln>
                  </pic:spPr>
                </pic:pic>
              </a:graphicData>
            </a:graphic>
          </wp:inline>
        </w:drawing>
      </w:r>
    </w:p>
    <w:p w14:paraId="5FA6A0D1">
      <w:pPr>
        <w:numPr>
          <w:ilvl w:val="0"/>
          <w:numId w:val="16"/>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开标情况页面</w:t>
      </w:r>
      <w:r>
        <w:rPr>
          <w:rFonts w:hint="eastAsia" w:ascii="宋体" w:hAnsi="宋体" w:eastAsia="宋体" w:cs="宋体"/>
          <w:caps w:val="0"/>
          <w:smallCaps w:val="0"/>
          <w:lang w:eastAsia="zh-CN"/>
        </w:rPr>
        <w:t>，</w:t>
      </w:r>
      <w:r>
        <w:rPr>
          <w:rFonts w:hint="eastAsia" w:ascii="宋体" w:hAnsi="宋体" w:eastAsia="宋体" w:cs="宋体"/>
          <w:caps w:val="0"/>
          <w:smallCaps w:val="0"/>
        </w:rPr>
        <w:t>进入评标室人员</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点击“查找人员”按钮。如下图：</w:t>
      </w:r>
    </w:p>
    <w:p w14:paraId="6AFD89EA">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1135" cy="2147570"/>
            <wp:effectExtent l="0" t="0" r="12065" b="11430"/>
            <wp:docPr id="163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 name="图片 52"/>
                    <pic:cNvPicPr>
                      <a:picLocks noChangeAspect="1"/>
                    </pic:cNvPicPr>
                  </pic:nvPicPr>
                  <pic:blipFill>
                    <a:blip r:embed="rId122"/>
                    <a:stretch>
                      <a:fillRect/>
                    </a:stretch>
                  </pic:blipFill>
                  <pic:spPr>
                    <a:xfrm>
                      <a:off x="0" y="0"/>
                      <a:ext cx="5271135" cy="2147570"/>
                    </a:xfrm>
                    <a:prstGeom prst="rect">
                      <a:avLst/>
                    </a:prstGeom>
                    <a:noFill/>
                    <a:ln>
                      <a:noFill/>
                    </a:ln>
                  </pic:spPr>
                </pic:pic>
              </a:graphicData>
            </a:graphic>
          </wp:inline>
        </w:drawing>
      </w:r>
    </w:p>
    <w:p w14:paraId="1E8982D6">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进入查找人员页面</w:t>
      </w:r>
      <w:r>
        <w:rPr>
          <w:rFonts w:hint="eastAsia" w:ascii="宋体" w:hAnsi="宋体" w:eastAsia="宋体" w:cs="宋体"/>
          <w:caps w:val="0"/>
          <w:smallCaps w:val="0"/>
          <w:lang w:eastAsia="zh-CN"/>
        </w:rPr>
        <w:t>，</w:t>
      </w:r>
      <w:r>
        <w:rPr>
          <w:rFonts w:hint="eastAsia" w:ascii="宋体" w:hAnsi="宋体" w:eastAsia="宋体" w:cs="宋体"/>
          <w:caps w:val="0"/>
          <w:smallCaps w:val="0"/>
        </w:rPr>
        <w:t>选择人员，点击“确定选择”按钮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选择的人员添加成功。如下图：</w:t>
      </w:r>
    </w:p>
    <w:p w14:paraId="3B647559">
      <w:pPr>
        <w:bidi w:val="0"/>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78120" cy="2726055"/>
            <wp:effectExtent l="0" t="0" r="5080" b="4445"/>
            <wp:docPr id="163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图片 53"/>
                    <pic:cNvPicPr>
                      <a:picLocks noChangeAspect="1"/>
                    </pic:cNvPicPr>
                  </pic:nvPicPr>
                  <pic:blipFill>
                    <a:blip r:embed="rId123"/>
                    <a:stretch>
                      <a:fillRect/>
                    </a:stretch>
                  </pic:blipFill>
                  <pic:spPr>
                    <a:xfrm>
                      <a:off x="0" y="0"/>
                      <a:ext cx="5278120" cy="2726055"/>
                    </a:xfrm>
                    <a:prstGeom prst="rect">
                      <a:avLst/>
                    </a:prstGeom>
                    <a:noFill/>
                    <a:ln>
                      <a:noFill/>
                    </a:ln>
                  </pic:spPr>
                </pic:pic>
              </a:graphicData>
            </a:graphic>
          </wp:inline>
        </w:drawing>
      </w:r>
    </w:p>
    <w:p w14:paraId="0110FE8A">
      <w:pPr>
        <w:bidi w:val="0"/>
        <w:rPr>
          <w:rFonts w:hint="eastAsia" w:ascii="宋体" w:hAnsi="宋体" w:eastAsia="宋体" w:cs="宋体"/>
          <w:caps w:val="0"/>
          <w:smallCaps w:val="0"/>
        </w:rPr>
      </w:pPr>
      <w:r>
        <w:rPr>
          <w:rFonts w:hint="eastAsia" w:ascii="宋体" w:hAnsi="宋体" w:eastAsia="宋体" w:cs="宋体"/>
          <w:caps w:val="0"/>
          <w:smallCaps w:val="0"/>
        </w:rPr>
        <w:t>注：</w:t>
      </w:r>
    </w:p>
    <w:p w14:paraId="6216A93A">
      <w:pPr>
        <w:bidi w:val="0"/>
        <w:rPr>
          <w:rFonts w:hint="eastAsia" w:ascii="宋体" w:hAnsi="宋体" w:eastAsia="宋体" w:cs="宋体"/>
          <w:caps w:val="0"/>
          <w:smallCaps w:val="0"/>
          <w:lang w:eastAsia="zh-CN"/>
        </w:rPr>
      </w:pPr>
      <w:r>
        <w:rPr>
          <w:rFonts w:hint="eastAsia" w:ascii="宋体" w:hAnsi="宋体" w:eastAsia="宋体" w:cs="宋体"/>
          <w:caps w:val="0"/>
          <w:smallCaps w:val="0"/>
        </w:rPr>
        <w:t>①可批量添加进入评标室人员</w:t>
      </w:r>
      <w:r>
        <w:rPr>
          <w:rFonts w:hint="eastAsia" w:ascii="宋体" w:hAnsi="宋体" w:eastAsia="宋体" w:cs="宋体"/>
          <w:caps w:val="0"/>
          <w:smallCaps w:val="0"/>
          <w:lang w:eastAsia="zh-CN"/>
        </w:rPr>
        <w:t>。</w:t>
      </w:r>
    </w:p>
    <w:p w14:paraId="16C08D99">
      <w:pPr>
        <w:bidi w:val="0"/>
        <w:rPr>
          <w:rFonts w:hint="eastAsia" w:ascii="宋体" w:hAnsi="宋体" w:eastAsia="宋体" w:cs="宋体"/>
          <w:caps w:val="0"/>
          <w:smallCaps w:val="0"/>
        </w:rPr>
      </w:pPr>
      <w:r>
        <w:rPr>
          <w:rFonts w:hint="eastAsia" w:ascii="宋体" w:hAnsi="宋体" w:eastAsia="宋体" w:cs="宋体"/>
          <w:caps w:val="0"/>
          <w:smallCaps w:val="0"/>
        </w:rPr>
        <w:t>②“查找人员”和“新增人员”添加进入评标</w:t>
      </w:r>
      <w:r>
        <w:rPr>
          <w:rFonts w:hint="eastAsia" w:ascii="宋体" w:hAnsi="宋体" w:eastAsia="宋体" w:cs="宋体"/>
          <w:caps w:val="0"/>
          <w:smallCaps w:val="0"/>
          <w:lang w:val="en-US" w:eastAsia="zh-CN"/>
        </w:rPr>
        <w:t>室</w:t>
      </w:r>
      <w:r>
        <w:rPr>
          <w:rFonts w:hint="eastAsia" w:ascii="宋体" w:hAnsi="宋体" w:eastAsia="宋体" w:cs="宋体"/>
          <w:caps w:val="0"/>
          <w:smallCaps w:val="0"/>
        </w:rPr>
        <w:t>人员的时候都做了身份证</w:t>
      </w:r>
      <w:r>
        <w:rPr>
          <w:rFonts w:hint="eastAsia" w:ascii="宋体" w:hAnsi="宋体" w:eastAsia="宋体" w:cs="宋体"/>
          <w:caps w:val="0"/>
          <w:smallCaps w:val="0"/>
          <w:lang w:val="en-US" w:eastAsia="zh-CN"/>
        </w:rPr>
        <w:t>号</w:t>
      </w:r>
      <w:r>
        <w:rPr>
          <w:rFonts w:hint="eastAsia" w:ascii="宋体" w:hAnsi="宋体" w:eastAsia="宋体" w:cs="宋体"/>
          <w:caps w:val="0"/>
          <w:smallCaps w:val="0"/>
        </w:rPr>
        <w:t>唯一性判断。</w:t>
      </w:r>
    </w:p>
    <w:p w14:paraId="2A74BE20">
      <w:pPr>
        <w:numPr>
          <w:ilvl w:val="0"/>
          <w:numId w:val="16"/>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开标情况页面，进入评标室人员中选中要删除的人员，点击“删除人员”按钮，可以删除已添加的人员。如下图：</w:t>
      </w:r>
    </w:p>
    <w:p w14:paraId="17234800">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838835"/>
            <wp:effectExtent l="0" t="0" r="9525" b="18415"/>
            <wp:docPr id="164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 name="图片 99"/>
                    <pic:cNvPicPr>
                      <a:picLocks noChangeAspect="1"/>
                    </pic:cNvPicPr>
                  </pic:nvPicPr>
                  <pic:blipFill>
                    <a:blip r:embed="rId124"/>
                    <a:stretch>
                      <a:fillRect/>
                    </a:stretch>
                  </pic:blipFill>
                  <pic:spPr>
                    <a:xfrm>
                      <a:off x="0" y="0"/>
                      <a:ext cx="5057775" cy="838835"/>
                    </a:xfrm>
                    <a:prstGeom prst="rect">
                      <a:avLst/>
                    </a:prstGeom>
                    <a:noFill/>
                    <a:ln>
                      <a:noFill/>
                    </a:ln>
                  </pic:spPr>
                </pic:pic>
              </a:graphicData>
            </a:graphic>
          </wp:inline>
        </w:drawing>
      </w:r>
    </w:p>
    <w:p w14:paraId="7D079BA7">
      <w:pPr>
        <w:numPr>
          <w:ilvl w:val="0"/>
          <w:numId w:val="16"/>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开标情况录入完成后，点击“开标结束”按钮</w:t>
      </w:r>
      <w:r>
        <w:rPr>
          <w:rFonts w:hint="eastAsia" w:ascii="宋体" w:hAnsi="宋体" w:eastAsia="宋体" w:cs="宋体"/>
          <w:caps w:val="0"/>
          <w:smallCaps w:val="0"/>
          <w:lang w:eastAsia="zh-CN"/>
        </w:rPr>
        <w:t>，</w:t>
      </w:r>
      <w:r>
        <w:rPr>
          <w:rFonts w:hint="eastAsia" w:ascii="宋体" w:hAnsi="宋体" w:eastAsia="宋体" w:cs="宋体"/>
          <w:caps w:val="0"/>
          <w:smallCaps w:val="0"/>
        </w:rPr>
        <w:t>开标结束后就不可以再录入或者修改人员信息、投标单位信息</w:t>
      </w:r>
      <w:r>
        <w:rPr>
          <w:rFonts w:hint="eastAsia" w:ascii="宋体" w:hAnsi="宋体" w:eastAsia="宋体" w:cs="宋体"/>
          <w:caps w:val="0"/>
          <w:smallCaps w:val="0"/>
          <w:lang w:val="en-US" w:eastAsia="zh-CN"/>
        </w:rPr>
        <w:t>的开标信息</w:t>
      </w:r>
      <w:r>
        <w:rPr>
          <w:rFonts w:hint="eastAsia" w:ascii="宋体" w:hAnsi="宋体" w:eastAsia="宋体" w:cs="宋体"/>
          <w:caps w:val="0"/>
          <w:smallCaps w:val="0"/>
        </w:rPr>
        <w:t>。如下图：</w:t>
      </w:r>
    </w:p>
    <w:p w14:paraId="3B42CEFE">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85035"/>
            <wp:effectExtent l="0" t="0" r="0" b="0"/>
            <wp:docPr id="1644"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图片 100"/>
                    <pic:cNvPicPr>
                      <a:picLocks noChangeAspect="1"/>
                    </pic:cNvPicPr>
                  </pic:nvPicPr>
                  <pic:blipFill>
                    <a:blip r:embed="rId125"/>
                    <a:srcRect b="7000"/>
                    <a:stretch>
                      <a:fillRect/>
                    </a:stretch>
                  </pic:blipFill>
                  <pic:spPr>
                    <a:xfrm>
                      <a:off x="0" y="0"/>
                      <a:ext cx="5057775" cy="2185035"/>
                    </a:xfrm>
                    <a:prstGeom prst="rect">
                      <a:avLst/>
                    </a:prstGeom>
                    <a:noFill/>
                    <a:ln>
                      <a:noFill/>
                    </a:ln>
                  </pic:spPr>
                </pic:pic>
              </a:graphicData>
            </a:graphic>
          </wp:inline>
        </w:drawing>
      </w:r>
    </w:p>
    <w:p w14:paraId="7BDF8A04">
      <w:pPr>
        <w:numPr>
          <w:ilvl w:val="0"/>
          <w:numId w:val="16"/>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开标情况页面，点击“打印开标记录”按钮，进入</w:t>
      </w:r>
      <w:r>
        <w:rPr>
          <w:rFonts w:hint="eastAsia" w:ascii="宋体" w:hAnsi="宋体" w:eastAsia="宋体" w:cs="宋体"/>
          <w:caps w:val="0"/>
          <w:smallCaps w:val="0"/>
          <w:lang w:val="en-US" w:eastAsia="zh-CN"/>
        </w:rPr>
        <w:t>打印开标记录</w:t>
      </w:r>
      <w:r>
        <w:rPr>
          <w:rFonts w:hint="eastAsia" w:ascii="宋体" w:hAnsi="宋体" w:eastAsia="宋体" w:cs="宋体"/>
          <w:caps w:val="0"/>
          <w:smallCaps w:val="0"/>
        </w:rPr>
        <w:t>页面。如下图：</w:t>
      </w:r>
    </w:p>
    <w:p w14:paraId="21088CA5">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95145"/>
            <wp:effectExtent l="0" t="0" r="9525" b="14605"/>
            <wp:docPr id="1647"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图片 102"/>
                    <pic:cNvPicPr>
                      <a:picLocks noChangeAspect="1"/>
                    </pic:cNvPicPr>
                  </pic:nvPicPr>
                  <pic:blipFill>
                    <a:blip r:embed="rId126"/>
                    <a:stretch>
                      <a:fillRect/>
                    </a:stretch>
                  </pic:blipFill>
                  <pic:spPr>
                    <a:xfrm>
                      <a:off x="0" y="0"/>
                      <a:ext cx="5057775" cy="179514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185035"/>
            <wp:effectExtent l="0" t="0" r="9525" b="5715"/>
            <wp:docPr id="165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图片 100"/>
                    <pic:cNvPicPr>
                      <a:picLocks noChangeAspect="1"/>
                    </pic:cNvPicPr>
                  </pic:nvPicPr>
                  <pic:blipFill>
                    <a:blip r:embed="rId125"/>
                    <a:srcRect b="7000"/>
                    <a:stretch>
                      <a:fillRect/>
                    </a:stretch>
                  </pic:blipFill>
                  <pic:spPr>
                    <a:xfrm>
                      <a:off x="0" y="0"/>
                      <a:ext cx="5057775" cy="2185035"/>
                    </a:xfrm>
                    <a:prstGeom prst="rect">
                      <a:avLst/>
                    </a:prstGeom>
                    <a:noFill/>
                    <a:ln>
                      <a:noFill/>
                    </a:ln>
                  </pic:spPr>
                </pic:pic>
              </a:graphicData>
            </a:graphic>
          </wp:inline>
        </w:drawing>
      </w:r>
    </w:p>
    <w:p w14:paraId="17DED007">
      <w:pPr>
        <w:pStyle w:val="5"/>
        <w:bidi w:val="0"/>
        <w:rPr>
          <w:rFonts w:hint="eastAsia" w:ascii="宋体" w:hAnsi="宋体" w:eastAsia="宋体" w:cs="宋体"/>
          <w:caps w:val="0"/>
          <w:smallCaps w:val="0"/>
        </w:rPr>
      </w:pPr>
      <w:bookmarkStart w:id="99" w:name="_Toc4459"/>
      <w:bookmarkStart w:id="100" w:name="_Toc31580"/>
      <w:bookmarkStart w:id="101" w:name="_Toc5233"/>
      <w:r>
        <w:rPr>
          <w:rFonts w:hint="eastAsia" w:ascii="宋体" w:hAnsi="宋体" w:eastAsia="宋体" w:cs="宋体"/>
          <w:caps w:val="0"/>
          <w:smallCaps w:val="0"/>
        </w:rPr>
        <w:t>评标情况</w:t>
      </w:r>
      <w:bookmarkEnd w:id="99"/>
      <w:bookmarkEnd w:id="100"/>
      <w:bookmarkEnd w:id="101"/>
    </w:p>
    <w:p w14:paraId="286B199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93062C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评标情况，能够看到他所负责的所有标段（包）信息。包括采购项目编号、采购项目名称、采购人、采购代理机构、标段（包）信息、评标开始时间、评标结束时间、评标地点、评标方式、评标情况等信息。</w:t>
      </w:r>
    </w:p>
    <w:p w14:paraId="63887EC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选择未评标的标段（包）进入查看评标情况中“评标信息”页，网上招投标项目可以直接点击“获取评标数据”按钮获取评标系统评标数据，并可以点击“前往评标系统”按钮进入评标系统查看该标段（包）的评标数据。非网上招投标项目需要手动录入评标相关信息并保存。</w:t>
      </w:r>
    </w:p>
    <w:p w14:paraId="61C5199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点击左上角“评标结果”页，进入评标结果页面可以设置推荐排名第一、二、三名并设置废标单位及废标原因。“评委评价”页根据是否进行评委抽取动态显示，评委评价页面可以对参加评标的评委进行打分并记录。“评标报告”页根据是否为网上招投标标段（包）动态显示。</w:t>
      </w:r>
    </w:p>
    <w:p w14:paraId="483491B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2812CDC">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sz w:val="21"/>
          <w:lang w:val="en-US" w:eastAsia="zh-CN" w:bidi="ar-SA"/>
        </w:rPr>
        <w:t>采购人、采购代理</w:t>
      </w:r>
    </w:p>
    <w:p w14:paraId="4CCDC5F7">
      <w:pPr>
        <w:ind w:firstLine="422"/>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前置条件：</w:t>
      </w:r>
    </w:p>
    <w:p w14:paraId="010F8C3E">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val="0"/>
          <w:bCs/>
          <w:caps w:val="0"/>
          <w:smallCaps w:val="0"/>
          <w:color w:val="auto"/>
          <w:lang w:val="en-US" w:eastAsia="zh-CN"/>
        </w:rPr>
        <w:t>开标结束。</w:t>
      </w:r>
    </w:p>
    <w:p w14:paraId="110842CE">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操作流程：</w:t>
      </w:r>
    </w:p>
    <w:p w14:paraId="494D82AF">
      <w:pPr>
        <w:numPr>
          <w:ilvl w:val="0"/>
          <w:numId w:val="17"/>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开评标—</w:t>
      </w:r>
      <w:r>
        <w:rPr>
          <w:rFonts w:hint="eastAsia" w:ascii="宋体" w:hAnsi="宋体" w:eastAsia="宋体" w:cs="宋体"/>
          <w:caps w:val="0"/>
          <w:smallCaps w:val="0"/>
        </w:rPr>
        <w:t>评标情况”</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，进入评标情况</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1BE57AB">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17135" cy="2227580"/>
            <wp:effectExtent l="0" t="0" r="0" b="0"/>
            <wp:docPr id="165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图片 103"/>
                    <pic:cNvPicPr>
                      <a:picLocks noChangeAspect="1"/>
                    </pic:cNvPicPr>
                  </pic:nvPicPr>
                  <pic:blipFill>
                    <a:blip r:embed="rId127"/>
                    <a:srcRect l="804"/>
                    <a:stretch>
                      <a:fillRect/>
                    </a:stretch>
                  </pic:blipFill>
                  <pic:spPr>
                    <a:xfrm>
                      <a:off x="0" y="0"/>
                      <a:ext cx="5017135" cy="2227580"/>
                    </a:xfrm>
                    <a:prstGeom prst="rect">
                      <a:avLst/>
                    </a:prstGeom>
                    <a:noFill/>
                    <a:ln>
                      <a:noFill/>
                    </a:ln>
                  </pic:spPr>
                </pic:pic>
              </a:graphicData>
            </a:graphic>
          </wp:inline>
        </w:drawing>
      </w:r>
    </w:p>
    <w:p w14:paraId="55DF9207">
      <w:pPr>
        <w:numPr>
          <w:ilvl w:val="0"/>
          <w:numId w:val="17"/>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评标情况</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点击进入按钮，进入</w:t>
      </w:r>
      <w:r>
        <w:rPr>
          <w:rFonts w:hint="eastAsia" w:ascii="宋体" w:hAnsi="宋体" w:eastAsia="宋体" w:cs="宋体"/>
          <w:caps w:val="0"/>
          <w:smallCaps w:val="0"/>
          <w:color w:val="333333"/>
          <w:kern w:val="0"/>
          <w:sz w:val="21"/>
          <w:szCs w:val="21"/>
          <w:shd w:val="clear" w:fill="FFFFFF"/>
          <w:lang w:val="en-US" w:eastAsia="zh-CN" w:bidi="ar"/>
        </w:rPr>
        <w:t>查看评标情况页面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87FEEEC">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278890"/>
            <wp:effectExtent l="0" t="0" r="0" b="0"/>
            <wp:docPr id="165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图片 104"/>
                    <pic:cNvPicPr>
                      <a:picLocks noChangeAspect="1"/>
                    </pic:cNvPicPr>
                  </pic:nvPicPr>
                  <pic:blipFill>
                    <a:blip r:embed="rId128"/>
                    <a:srcRect t="911" b="43515"/>
                    <a:stretch>
                      <a:fillRect/>
                    </a:stretch>
                  </pic:blipFill>
                  <pic:spPr>
                    <a:xfrm>
                      <a:off x="0" y="0"/>
                      <a:ext cx="5057775" cy="1278890"/>
                    </a:xfrm>
                    <a:prstGeom prst="rect">
                      <a:avLst/>
                    </a:prstGeom>
                    <a:noFill/>
                    <a:ln>
                      <a:noFill/>
                    </a:ln>
                  </pic:spPr>
                </pic:pic>
              </a:graphicData>
            </a:graphic>
          </wp:inline>
        </w:drawing>
      </w:r>
    </w:p>
    <w:p w14:paraId="58C1D64D">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1565910"/>
            <wp:effectExtent l="0" t="0" r="9525" b="15240"/>
            <wp:docPr id="1659"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图片 105"/>
                    <pic:cNvPicPr>
                      <a:picLocks noChangeAspect="1"/>
                    </pic:cNvPicPr>
                  </pic:nvPicPr>
                  <pic:blipFill>
                    <a:blip r:embed="rId129"/>
                    <a:stretch>
                      <a:fillRect/>
                    </a:stretch>
                  </pic:blipFill>
                  <pic:spPr>
                    <a:xfrm>
                      <a:off x="0" y="0"/>
                      <a:ext cx="5057775" cy="1565910"/>
                    </a:xfrm>
                    <a:prstGeom prst="rect">
                      <a:avLst/>
                    </a:prstGeom>
                    <a:noFill/>
                    <a:ln>
                      <a:noFill/>
                    </a:ln>
                  </pic:spPr>
                </pic:pic>
              </a:graphicData>
            </a:graphic>
          </wp:inline>
        </w:drawing>
      </w:r>
    </w:p>
    <w:p w14:paraId="7D34B26B">
      <w:pPr>
        <w:numPr>
          <w:ilvl w:val="0"/>
          <w:numId w:val="1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点击“评标信息”选项卡</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填写页面信息</w:t>
      </w:r>
      <w:r>
        <w:rPr>
          <w:rFonts w:hint="eastAsia" w:ascii="宋体" w:hAnsi="宋体" w:eastAsia="宋体" w:cs="宋体"/>
          <w:caps w:val="0"/>
          <w:smallCaps w:val="0"/>
          <w:color w:val="000000" w:themeColor="text1"/>
          <w14:textFill>
            <w14:solidFill>
              <w14:schemeClr w14:val="tx1"/>
            </w14:solidFill>
          </w14:textFill>
        </w:rPr>
        <w:t>，点击“修改保存”按钮。如下图：</w:t>
      </w:r>
    </w:p>
    <w:p w14:paraId="680040AA">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504950"/>
            <wp:effectExtent l="0" t="0" r="9525" b="0"/>
            <wp:docPr id="166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图片 106"/>
                    <pic:cNvPicPr>
                      <a:picLocks noChangeAspect="1"/>
                    </pic:cNvPicPr>
                  </pic:nvPicPr>
                  <pic:blipFill>
                    <a:blip r:embed="rId130"/>
                    <a:stretch>
                      <a:fillRect/>
                    </a:stretch>
                  </pic:blipFill>
                  <pic:spPr>
                    <a:xfrm>
                      <a:off x="0" y="0"/>
                      <a:ext cx="5057775" cy="1504950"/>
                    </a:xfrm>
                    <a:prstGeom prst="rect">
                      <a:avLst/>
                    </a:prstGeom>
                    <a:noFill/>
                    <a:ln>
                      <a:noFill/>
                    </a:ln>
                  </pic:spPr>
                </pic:pic>
              </a:graphicData>
            </a:graphic>
          </wp:inline>
        </w:drawing>
      </w:r>
    </w:p>
    <w:p w14:paraId="13ABAC6D">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注：评标</w:t>
      </w:r>
      <w:r>
        <w:rPr>
          <w:rFonts w:hint="eastAsia" w:ascii="宋体" w:hAnsi="宋体" w:eastAsia="宋体" w:cs="宋体"/>
          <w:caps w:val="0"/>
          <w:smallCaps w:val="0"/>
          <w:color w:val="000000" w:themeColor="text1"/>
          <w:lang w:val="en-US" w:eastAsia="zh-CN"/>
          <w14:textFill>
            <w14:solidFill>
              <w14:schemeClr w14:val="tx1"/>
            </w14:solidFill>
          </w14:textFill>
        </w:rPr>
        <w:t>时间、</w:t>
      </w:r>
      <w:r>
        <w:rPr>
          <w:rFonts w:hint="eastAsia" w:ascii="宋体" w:hAnsi="宋体" w:eastAsia="宋体" w:cs="宋体"/>
          <w:caps w:val="0"/>
          <w:smallCaps w:val="0"/>
          <w:color w:val="000000" w:themeColor="text1"/>
          <w14:textFill>
            <w14:solidFill>
              <w14:schemeClr w14:val="tx1"/>
            </w14:solidFill>
          </w14:textFill>
        </w:rPr>
        <w:t>地点为自动获取值。</w:t>
      </w:r>
    </w:p>
    <w:p w14:paraId="033239B3">
      <w:pPr>
        <w:numPr>
          <w:ilvl w:val="0"/>
          <w:numId w:val="1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若标段的</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则点击“前往评标系统”，页面跳转到评标系统，进行评标操作。并且，点击“获取评标数据”，可以将评标最终结果进行同步至当前评标情况页面。</w:t>
      </w:r>
    </w:p>
    <w:p w14:paraId="10F534FB">
      <w:pPr>
        <w:numPr>
          <w:ilvl w:val="0"/>
          <w:numId w:val="0"/>
        </w:numPr>
        <w:bidi w:val="0"/>
        <w:ind w:left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533525"/>
            <wp:effectExtent l="0" t="0" r="9525" b="9525"/>
            <wp:docPr id="166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 name="图片 109"/>
                    <pic:cNvPicPr>
                      <a:picLocks noChangeAspect="1"/>
                    </pic:cNvPicPr>
                  </pic:nvPicPr>
                  <pic:blipFill>
                    <a:blip r:embed="rId131"/>
                    <a:stretch>
                      <a:fillRect/>
                    </a:stretch>
                  </pic:blipFill>
                  <pic:spPr>
                    <a:xfrm>
                      <a:off x="0" y="0"/>
                      <a:ext cx="5057775" cy="1533525"/>
                    </a:xfrm>
                    <a:prstGeom prst="rect">
                      <a:avLst/>
                    </a:prstGeom>
                    <a:noFill/>
                    <a:ln>
                      <a:noFill/>
                    </a:ln>
                  </pic:spPr>
                </pic:pic>
              </a:graphicData>
            </a:graphic>
          </wp:inline>
        </w:drawing>
      </w:r>
    </w:p>
    <w:p w14:paraId="73F5917A">
      <w:pPr>
        <w:numPr>
          <w:ilvl w:val="0"/>
          <w:numId w:val="1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评标情况页面，</w:t>
      </w:r>
      <w:r>
        <w:rPr>
          <w:rFonts w:hint="eastAsia" w:ascii="宋体" w:hAnsi="宋体" w:eastAsia="宋体" w:cs="宋体"/>
          <w:caps w:val="0"/>
          <w:smallCaps w:val="0"/>
          <w:color w:val="000000" w:themeColor="text1"/>
          <w:lang w:val="en-US" w:eastAsia="zh-CN"/>
          <w14:textFill>
            <w14:solidFill>
              <w14:schemeClr w14:val="tx1"/>
            </w14:solidFill>
          </w14:textFill>
        </w:rPr>
        <w:t>点击</w:t>
      </w:r>
      <w:r>
        <w:rPr>
          <w:rFonts w:hint="eastAsia" w:ascii="宋体" w:hAnsi="宋体" w:eastAsia="宋体" w:cs="宋体"/>
          <w:caps w:val="0"/>
          <w:smallCaps w:val="0"/>
          <w:color w:val="000000" w:themeColor="text1"/>
          <w14:textFill>
            <w14:solidFill>
              <w14:schemeClr w14:val="tx1"/>
            </w14:solidFill>
          </w14:textFill>
        </w:rPr>
        <w:t>“评标结果”选项卡，</w:t>
      </w:r>
      <w:r>
        <w:rPr>
          <w:rFonts w:hint="eastAsia" w:ascii="宋体" w:hAnsi="宋体" w:eastAsia="宋体" w:cs="宋体"/>
          <w:caps w:val="0"/>
          <w:smallCaps w:val="0"/>
          <w:color w:val="000000" w:themeColor="text1"/>
          <w:lang w:val="en-US" w:eastAsia="zh-CN"/>
          <w14:textFill>
            <w14:solidFill>
              <w14:schemeClr w14:val="tx1"/>
            </w14:solidFill>
          </w14:textFill>
        </w:rPr>
        <w:t>进入评标结果页面</w:t>
      </w:r>
      <w:r>
        <w:rPr>
          <w:rFonts w:hint="eastAsia" w:ascii="宋体" w:hAnsi="宋体" w:eastAsia="宋体" w:cs="宋体"/>
          <w:caps w:val="0"/>
          <w:smallCaps w:val="0"/>
          <w:color w:val="000000" w:themeColor="text1"/>
          <w14:textFill>
            <w14:solidFill>
              <w14:schemeClr w14:val="tx1"/>
            </w14:solidFill>
          </w14:textFill>
        </w:rPr>
        <w:t>。如下图：</w:t>
      </w:r>
    </w:p>
    <w:p w14:paraId="7CA97064">
      <w:pPr>
        <w:ind w:left="420" w:hanging="420" w:hanging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030095"/>
            <wp:effectExtent l="0" t="0" r="9525" b="8255"/>
            <wp:docPr id="166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图片 107"/>
                    <pic:cNvPicPr>
                      <a:picLocks noChangeAspect="1"/>
                    </pic:cNvPicPr>
                  </pic:nvPicPr>
                  <pic:blipFill>
                    <a:blip r:embed="rId132"/>
                    <a:stretch>
                      <a:fillRect/>
                    </a:stretch>
                  </pic:blipFill>
                  <pic:spPr>
                    <a:xfrm>
                      <a:off x="0" y="0"/>
                      <a:ext cx="5057775" cy="2030095"/>
                    </a:xfrm>
                    <a:prstGeom prst="rect">
                      <a:avLst/>
                    </a:prstGeom>
                    <a:noFill/>
                    <a:ln>
                      <a:noFill/>
                    </a:ln>
                  </pic:spPr>
                </pic:pic>
              </a:graphicData>
            </a:graphic>
          </wp:inline>
        </w:drawing>
      </w:r>
    </w:p>
    <w:p w14:paraId="0BEA80C6">
      <w:pPr>
        <w:numPr>
          <w:ilvl w:val="0"/>
          <w:numId w:val="1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auto"/>
          <w:lang w:val="en-US" w:eastAsia="zh-CN"/>
        </w:rPr>
        <w:t>评标结果</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点击投标单位后的“操作”按钮，进入评标结果填写页面，</w:t>
      </w:r>
      <w:r>
        <w:rPr>
          <w:rFonts w:hint="eastAsia" w:ascii="宋体" w:hAnsi="宋体" w:eastAsia="宋体" w:cs="宋体"/>
          <w:caps w:val="0"/>
          <w:smallCaps w:val="0"/>
          <w:color w:val="auto"/>
          <w:lang w:eastAsia="zh-CN"/>
        </w:rPr>
        <w:t>填写页面信息</w:t>
      </w:r>
      <w:r>
        <w:rPr>
          <w:rFonts w:hint="eastAsia" w:ascii="宋体" w:hAnsi="宋体" w:eastAsia="宋体" w:cs="宋体"/>
          <w:caps w:val="0"/>
          <w:smallCaps w:val="0"/>
          <w:color w:val="auto"/>
        </w:rPr>
        <w:t>，点击“修改保存”按钮。如下图：</w:t>
      </w:r>
      <w:r>
        <w:rPr>
          <w:rFonts w:hint="eastAsia" w:ascii="宋体" w:hAnsi="宋体" w:eastAsia="宋体" w:cs="宋体"/>
          <w:caps w:val="0"/>
          <w:smallCaps w:val="0"/>
        </w:rPr>
        <w:drawing>
          <wp:inline distT="0" distB="0" distL="114300" distR="114300">
            <wp:extent cx="5267960" cy="2272665"/>
            <wp:effectExtent l="0" t="0" r="2540" b="635"/>
            <wp:docPr id="167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图片 67"/>
                    <pic:cNvPicPr>
                      <a:picLocks noChangeAspect="1"/>
                    </pic:cNvPicPr>
                  </pic:nvPicPr>
                  <pic:blipFill>
                    <a:blip r:embed="rId133"/>
                    <a:stretch>
                      <a:fillRect/>
                    </a:stretch>
                  </pic:blipFill>
                  <pic:spPr>
                    <a:xfrm>
                      <a:off x="0" y="0"/>
                      <a:ext cx="5267960" cy="2272665"/>
                    </a:xfrm>
                    <a:prstGeom prst="rect">
                      <a:avLst/>
                    </a:prstGeom>
                    <a:noFill/>
                    <a:ln>
                      <a:noFill/>
                    </a:ln>
                  </pic:spPr>
                </pic:pic>
              </a:graphicData>
            </a:graphic>
          </wp:inline>
        </w:drawing>
      </w:r>
    </w:p>
    <w:p w14:paraId="40329D0D">
      <w:pPr>
        <w:ind w:firstLine="0" w:firstLineChars="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270500" cy="2280285"/>
            <wp:effectExtent l="0" t="0" r="0" b="5715"/>
            <wp:docPr id="167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图片 68"/>
                    <pic:cNvPicPr>
                      <a:picLocks noChangeAspect="1"/>
                    </pic:cNvPicPr>
                  </pic:nvPicPr>
                  <pic:blipFill>
                    <a:blip r:embed="rId134"/>
                    <a:stretch>
                      <a:fillRect/>
                    </a:stretch>
                  </pic:blipFill>
                  <pic:spPr>
                    <a:xfrm>
                      <a:off x="0" y="0"/>
                      <a:ext cx="5270500" cy="2280285"/>
                    </a:xfrm>
                    <a:prstGeom prst="rect">
                      <a:avLst/>
                    </a:prstGeom>
                    <a:noFill/>
                    <a:ln>
                      <a:noFill/>
                    </a:ln>
                  </pic:spPr>
                </pic:pic>
              </a:graphicData>
            </a:graphic>
          </wp:inline>
        </w:drawing>
      </w:r>
    </w:p>
    <w:p w14:paraId="5CBA5EFE">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264E0DE9">
      <w:pPr>
        <w:pStyle w:val="8"/>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①是否废标：选中后，可填写废标原因及废标详细情况，且该投标单位不能被挑选为中标候选人。</w:t>
      </w:r>
    </w:p>
    <w:p w14:paraId="3A8FAAE9">
      <w:pPr>
        <w:pStyle w:val="8"/>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②是否放弃中标：选中后，该投标单位不能被挑选为中标候选人。</w:t>
      </w:r>
    </w:p>
    <w:p w14:paraId="4AD4AA3B">
      <w:pPr>
        <w:numPr>
          <w:ilvl w:val="0"/>
          <w:numId w:val="1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评标情况录入完成后，点击“评标结束”按钮，</w:t>
      </w:r>
      <w:r>
        <w:rPr>
          <w:rFonts w:hint="eastAsia" w:ascii="宋体" w:hAnsi="宋体" w:eastAsia="宋体" w:cs="宋体"/>
          <w:caps w:val="0"/>
          <w:smallCaps w:val="0"/>
          <w:lang w:val="en-US" w:eastAsia="zh-CN"/>
        </w:rPr>
        <w:t>弹出“评标结束”提示信息，点击“确定”按钮，评标完成。</w:t>
      </w:r>
      <w:r>
        <w:rPr>
          <w:rFonts w:hint="eastAsia" w:ascii="宋体" w:hAnsi="宋体" w:eastAsia="宋体" w:cs="宋体"/>
          <w:caps w:val="0"/>
          <w:smallCaps w:val="0"/>
          <w:color w:val="000000" w:themeColor="text1"/>
          <w14:textFill>
            <w14:solidFill>
              <w14:schemeClr w14:val="tx1"/>
            </w14:solidFill>
          </w14:textFill>
        </w:rPr>
        <w:t>如下图：</w:t>
      </w:r>
    </w:p>
    <w:p w14:paraId="3C6F1967">
      <w:pPr>
        <w:ind w:firstLine="0" w:firstLineChars="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132965"/>
            <wp:effectExtent l="0" t="0" r="9525" b="635"/>
            <wp:docPr id="1677"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 name="图片 108"/>
                    <pic:cNvPicPr>
                      <a:picLocks noChangeAspect="1"/>
                    </pic:cNvPicPr>
                  </pic:nvPicPr>
                  <pic:blipFill>
                    <a:blip r:embed="rId135"/>
                    <a:stretch>
                      <a:fillRect/>
                    </a:stretch>
                  </pic:blipFill>
                  <pic:spPr>
                    <a:xfrm>
                      <a:off x="0" y="0"/>
                      <a:ext cx="5057775" cy="2132965"/>
                    </a:xfrm>
                    <a:prstGeom prst="rect">
                      <a:avLst/>
                    </a:prstGeom>
                    <a:noFill/>
                    <a:ln>
                      <a:noFill/>
                    </a:ln>
                  </pic:spPr>
                </pic:pic>
              </a:graphicData>
            </a:graphic>
          </wp:inline>
        </w:drawing>
      </w:r>
    </w:p>
    <w:p w14:paraId="6003338B">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23EB62BF">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val="0"/>
          <w:bCs w:val="0"/>
          <w:caps w:val="0"/>
          <w:smallCaps w:val="0"/>
          <w:color w:val="000000" w:themeColor="text1"/>
          <w14:textFill>
            <w14:solidFill>
              <w14:schemeClr w14:val="tx1"/>
            </w14:solidFill>
          </w14:textFill>
        </w:rPr>
        <w:t>①评标结束的</w:t>
      </w:r>
      <w:r>
        <w:rPr>
          <w:rFonts w:hint="eastAsia" w:ascii="宋体" w:hAnsi="宋体" w:eastAsia="宋体" w:cs="宋体"/>
          <w:b w:val="0"/>
          <w:bCs w:val="0"/>
          <w:caps w:val="0"/>
          <w:smallCaps w:val="0"/>
          <w:color w:val="000000" w:themeColor="text1"/>
          <w:lang w:eastAsia="zh-CN"/>
          <w14:textFill>
            <w14:solidFill>
              <w14:schemeClr w14:val="tx1"/>
            </w14:solidFill>
          </w14:textFill>
        </w:rPr>
        <w:t>前置条件</w:t>
      </w:r>
      <w:r>
        <w:rPr>
          <w:rFonts w:hint="eastAsia" w:ascii="宋体" w:hAnsi="宋体" w:eastAsia="宋体" w:cs="宋体"/>
          <w:b w:val="0"/>
          <w:bCs w:val="0"/>
          <w:caps w:val="0"/>
          <w:smallCaps w:val="0"/>
          <w:color w:val="000000" w:themeColor="text1"/>
          <w14:textFill>
            <w14:solidFill>
              <w14:schemeClr w14:val="tx1"/>
            </w14:solidFill>
          </w14:textFill>
        </w:rPr>
        <w:t>：评标信息需</w:t>
      </w:r>
      <w:r>
        <w:rPr>
          <w:rFonts w:hint="eastAsia" w:ascii="宋体" w:hAnsi="宋体" w:eastAsia="宋体" w:cs="宋体"/>
          <w:caps w:val="0"/>
          <w:smallCaps w:val="0"/>
          <w:color w:val="000000" w:themeColor="text1"/>
          <w14:textFill>
            <w14:solidFill>
              <w14:schemeClr w14:val="tx1"/>
            </w14:solidFill>
          </w14:textFill>
        </w:rPr>
        <w:t>要成功保存。</w:t>
      </w:r>
    </w:p>
    <w:p w14:paraId="3069C464">
      <w:pPr>
        <w:rPr>
          <w:rFonts w:hint="eastAsia" w:ascii="宋体" w:hAnsi="宋体" w:eastAsia="宋体" w:cs="宋体"/>
          <w:b w:val="0"/>
          <w:bCs w:val="0"/>
          <w:caps w:val="0"/>
          <w:smallCaps w:val="0"/>
          <w:color w:val="000000" w:themeColor="text1"/>
          <w:lang w:val="en-US" w:eastAsia="zh-CN"/>
          <w14:textFill>
            <w14:solidFill>
              <w14:schemeClr w14:val="tx1"/>
            </w14:solidFill>
          </w14:textFill>
        </w:rPr>
      </w:pPr>
      <w:r>
        <w:rPr>
          <w:rFonts w:hint="eastAsia" w:ascii="宋体" w:hAnsi="宋体" w:eastAsia="宋体" w:cs="宋体"/>
          <w:b w:val="0"/>
          <w:bCs w:val="0"/>
          <w:caps w:val="0"/>
          <w:smallCaps w:val="0"/>
          <w:color w:val="000000" w:themeColor="text1"/>
          <w14:textFill>
            <w14:solidFill>
              <w14:schemeClr w14:val="tx1"/>
            </w14:solidFill>
          </w14:textFill>
        </w:rPr>
        <w:t>②</w:t>
      </w:r>
      <w:r>
        <w:rPr>
          <w:rFonts w:hint="eastAsia" w:ascii="宋体" w:hAnsi="宋体" w:eastAsia="宋体" w:cs="宋体"/>
          <w:b w:val="0"/>
          <w:bCs w:val="0"/>
          <w:caps w:val="0"/>
          <w:smallCaps w:val="0"/>
          <w:color w:val="000000" w:themeColor="text1"/>
          <w:lang w:val="en-US" w:eastAsia="zh-CN"/>
          <w14:textFill>
            <w14:solidFill>
              <w14:schemeClr w14:val="tx1"/>
            </w14:solidFill>
          </w14:textFill>
        </w:rPr>
        <w:t>评标结束后，无法修改评标结果，可以修改评标信息 。</w:t>
      </w:r>
    </w:p>
    <w:p w14:paraId="441D9E02">
      <w:pPr>
        <w:numPr>
          <w:ilvl w:val="0"/>
          <w:numId w:val="1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若标段的</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评标结束后，可以点击切换查看“评标报告”</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72222C27">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1739265"/>
            <wp:effectExtent l="0" t="0" r="9525" b="13335"/>
            <wp:docPr id="168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图片 110"/>
                    <pic:cNvPicPr>
                      <a:picLocks noChangeAspect="1"/>
                    </pic:cNvPicPr>
                  </pic:nvPicPr>
                  <pic:blipFill>
                    <a:blip r:embed="rId136"/>
                    <a:stretch>
                      <a:fillRect/>
                    </a:stretch>
                  </pic:blipFill>
                  <pic:spPr>
                    <a:xfrm>
                      <a:off x="0" y="0"/>
                      <a:ext cx="5057775" cy="1739265"/>
                    </a:xfrm>
                    <a:prstGeom prst="rect">
                      <a:avLst/>
                    </a:prstGeom>
                    <a:noFill/>
                    <a:ln>
                      <a:noFill/>
                    </a:ln>
                  </pic:spPr>
                </pic:pic>
              </a:graphicData>
            </a:graphic>
          </wp:inline>
        </w:drawing>
      </w:r>
    </w:p>
    <w:p w14:paraId="4D5B9835">
      <w:pPr>
        <w:numPr>
          <w:ilvl w:val="0"/>
          <w:numId w:val="0"/>
        </w:numPr>
        <w:bidi w:val="0"/>
        <w:ind w:firstLine="420" w:firstLineChars="0"/>
        <w:jc w:val="left"/>
        <w:rPr>
          <w:rFonts w:hint="eastAsia" w:ascii="宋体" w:hAnsi="宋体" w:eastAsia="宋体" w:cs="宋体"/>
        </w:rPr>
      </w:pPr>
      <w:r>
        <w:rPr>
          <w:rFonts w:hint="eastAsia" w:ascii="宋体" w:hAnsi="宋体" w:eastAsia="宋体" w:cs="宋体"/>
          <w:lang w:val="en-US" w:eastAsia="zh-CN"/>
        </w:rPr>
        <w:t>注：评标报告可以点击“导出文件”进行整个报告进行导出，也可以直接点击报告节点，查看报告信息，但特殊格式文件无法直接在线预览。</w:t>
      </w:r>
    </w:p>
    <w:p w14:paraId="12816DC0">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2440940"/>
            <wp:effectExtent l="0" t="0" r="9525" b="16510"/>
            <wp:docPr id="1683"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图片 111"/>
                    <pic:cNvPicPr>
                      <a:picLocks noChangeAspect="1"/>
                    </pic:cNvPicPr>
                  </pic:nvPicPr>
                  <pic:blipFill>
                    <a:blip r:embed="rId137"/>
                    <a:stretch>
                      <a:fillRect/>
                    </a:stretch>
                  </pic:blipFill>
                  <pic:spPr>
                    <a:xfrm>
                      <a:off x="0" y="0"/>
                      <a:ext cx="5057775" cy="2440940"/>
                    </a:xfrm>
                    <a:prstGeom prst="rect">
                      <a:avLst/>
                    </a:prstGeom>
                    <a:noFill/>
                    <a:ln>
                      <a:noFill/>
                    </a:ln>
                  </pic:spPr>
                </pic:pic>
              </a:graphicData>
            </a:graphic>
          </wp:inline>
        </w:drawing>
      </w:r>
    </w:p>
    <w:p w14:paraId="20E9FA65">
      <w:pPr>
        <w:pStyle w:val="5"/>
        <w:bidi w:val="0"/>
        <w:rPr>
          <w:rFonts w:hint="eastAsia" w:ascii="宋体" w:hAnsi="宋体" w:eastAsia="宋体" w:cs="宋体"/>
          <w:caps w:val="0"/>
          <w:smallCaps w:val="0"/>
          <w:highlight w:val="yellow"/>
        </w:rPr>
      </w:pPr>
      <w:bookmarkStart w:id="102" w:name="_Toc7699"/>
      <w:r>
        <w:rPr>
          <w:rFonts w:hint="eastAsia" w:ascii="宋体" w:hAnsi="宋体" w:eastAsia="宋体" w:cs="宋体"/>
          <w:caps w:val="0"/>
          <w:smallCaps w:val="0"/>
          <w:highlight w:val="yellow"/>
          <w:lang w:val="en-US" w:eastAsia="zh-CN"/>
        </w:rPr>
        <w:t>复议申请</w:t>
      </w:r>
      <w:bookmarkEnd w:id="102"/>
    </w:p>
    <w:p w14:paraId="084A80C9">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47ABCE60">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首先，针对需要发起复议的场景，采购人或者采购代理需点击按钮“新增复议”。接着，采购人或者采购代理需要针对需要发起复议的标段，认真填写复议信息栏中的各项内容。这些内容包括复议的原因、复议的范围、复议的目标等，确保复议目标的明确性和针对性。</w:t>
      </w:r>
    </w:p>
    <w:p w14:paraId="3F297F18">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在填写复议信息之后，采购人或者采购代理还需公告复议信息。公告内容应包括复议的原因、复议的范围、复议的目标以及相关时间节点等，以便让参与采购活动的各方充分了解复议情况。公告内容应确保真实、准确、完整，以便公众监督。</w:t>
      </w:r>
    </w:p>
    <w:p w14:paraId="1508CB3A">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完成复议信息和公告内容填写后，采购人或者采购代理需上传复议相关附件。这些附件包括复议依据、复议申请表格、复议流程图等，以便复议过程中所需的资料和文件。上传的附件应确保完整、清晰，以便审核单位准确了解复议情况。</w:t>
      </w:r>
    </w:p>
    <w:p w14:paraId="53497B40">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最后，采购人或者采购代理需将复议材料提交给主管单位领导进行审核。审核单位领导应对复议材料的完整性、合规性进行严格审查，确保复议程序的合法性。审核通过后，复议程序将正式展开，以确保采购活动的公平、公正和透明。</w:t>
      </w:r>
    </w:p>
    <w:p w14:paraId="2E5073E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4C7C207">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74E179F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12BD321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组建评标委员会并且评标结束。</w:t>
      </w:r>
    </w:p>
    <w:p w14:paraId="1DBF0B10">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74250FB">
      <w:pPr>
        <w:numPr>
          <w:ilvl w:val="0"/>
          <w:numId w:val="18"/>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开标评标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复议申请</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复议申请列表</w:t>
      </w:r>
      <w:r>
        <w:rPr>
          <w:rFonts w:hint="eastAsia" w:ascii="宋体" w:hAnsi="宋体" w:eastAsia="宋体" w:cs="宋体"/>
          <w:caps w:val="0"/>
          <w:smallCaps w:val="0"/>
          <w:color w:val="000000" w:themeColor="text1"/>
          <w14:textFill>
            <w14:solidFill>
              <w14:schemeClr w14:val="tx1"/>
            </w14:solidFill>
          </w14:textFill>
        </w:rPr>
        <w:t>页面。如下图：</w:t>
      </w:r>
    </w:p>
    <w:p w14:paraId="531FAB9C">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3770"/>
            <wp:effectExtent l="0" t="0" r="9525" b="5080"/>
            <wp:docPr id="1701"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图片 117"/>
                    <pic:cNvPicPr>
                      <a:picLocks noChangeAspect="1"/>
                    </pic:cNvPicPr>
                  </pic:nvPicPr>
                  <pic:blipFill>
                    <a:blip r:embed="rId138"/>
                    <a:stretch>
                      <a:fillRect/>
                    </a:stretch>
                  </pic:blipFill>
                  <pic:spPr>
                    <a:xfrm>
                      <a:off x="0" y="0"/>
                      <a:ext cx="5057775" cy="2223770"/>
                    </a:xfrm>
                    <a:prstGeom prst="rect">
                      <a:avLst/>
                    </a:prstGeom>
                    <a:noFill/>
                    <a:ln>
                      <a:noFill/>
                    </a:ln>
                  </pic:spPr>
                </pic:pic>
              </a:graphicData>
            </a:graphic>
          </wp:inline>
        </w:drawing>
      </w:r>
    </w:p>
    <w:p w14:paraId="6151F9CB">
      <w:pPr>
        <w:numPr>
          <w:ilvl w:val="0"/>
          <w:numId w:val="18"/>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复议申请列表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点击“新增复议”按钮，进入挑选标段（包）列表页面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18DE7D34">
      <w:pPr>
        <w:pStyle w:val="42"/>
        <w:jc w:val="center"/>
        <w:rPr>
          <w:rFonts w:hint="eastAsia" w:ascii="宋体" w:hAnsi="宋体" w:eastAsia="宋体" w:cs="宋体"/>
        </w:rPr>
      </w:pPr>
      <w:r>
        <w:rPr>
          <w:rFonts w:hint="eastAsia" w:ascii="宋体" w:hAnsi="宋体" w:eastAsia="宋体" w:cs="宋体"/>
        </w:rPr>
        <w:drawing>
          <wp:inline distT="0" distB="0" distL="114300" distR="114300">
            <wp:extent cx="5057775" cy="2464435"/>
            <wp:effectExtent l="0" t="0" r="9525" b="12065"/>
            <wp:docPr id="170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 name="图片 118"/>
                    <pic:cNvPicPr>
                      <a:picLocks noChangeAspect="1"/>
                    </pic:cNvPicPr>
                  </pic:nvPicPr>
                  <pic:blipFill>
                    <a:blip r:embed="rId139"/>
                    <a:stretch>
                      <a:fillRect/>
                    </a:stretch>
                  </pic:blipFill>
                  <pic:spPr>
                    <a:xfrm>
                      <a:off x="0" y="0"/>
                      <a:ext cx="5057775" cy="2464435"/>
                    </a:xfrm>
                    <a:prstGeom prst="rect">
                      <a:avLst/>
                    </a:prstGeom>
                    <a:noFill/>
                    <a:ln>
                      <a:noFill/>
                    </a:ln>
                  </pic:spPr>
                </pic:pic>
              </a:graphicData>
            </a:graphic>
          </wp:inline>
        </w:drawing>
      </w:r>
    </w:p>
    <w:p w14:paraId="68AB3963">
      <w:pPr>
        <w:numPr>
          <w:ilvl w:val="0"/>
          <w:numId w:val="18"/>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选择需要复议的标段，点击“确认选择”，进入新增复议页面</w:t>
      </w:r>
      <w:r>
        <w:rPr>
          <w:rFonts w:hint="eastAsia" w:ascii="宋体" w:hAnsi="宋体" w:eastAsia="宋体" w:cs="宋体"/>
          <w:caps w:val="0"/>
          <w:smallCaps w:val="0"/>
          <w:color w:val="000000" w:themeColor="text1"/>
          <w14:textFill>
            <w14:solidFill>
              <w14:schemeClr w14:val="tx1"/>
            </w14:solidFill>
          </w14:textFill>
        </w:rPr>
        <w:t>：</w:t>
      </w:r>
    </w:p>
    <w:p w14:paraId="08AAB274">
      <w:pPr>
        <w:numPr>
          <w:ilvl w:val="0"/>
          <w:numId w:val="0"/>
        </w:numPr>
        <w:jc w:val="center"/>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5057775" cy="2477770"/>
            <wp:effectExtent l="0" t="0" r="9525" b="17780"/>
            <wp:docPr id="1707"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 name="图片 119"/>
                    <pic:cNvPicPr>
                      <a:picLocks noChangeAspect="1"/>
                    </pic:cNvPicPr>
                  </pic:nvPicPr>
                  <pic:blipFill>
                    <a:blip r:embed="rId140"/>
                    <a:stretch>
                      <a:fillRect/>
                    </a:stretch>
                  </pic:blipFill>
                  <pic:spPr>
                    <a:xfrm>
                      <a:off x="0" y="0"/>
                      <a:ext cx="5057775" cy="2477770"/>
                    </a:xfrm>
                    <a:prstGeom prst="rect">
                      <a:avLst/>
                    </a:prstGeom>
                    <a:noFill/>
                    <a:ln>
                      <a:noFill/>
                    </a:ln>
                  </pic:spPr>
                </pic:pic>
              </a:graphicData>
            </a:graphic>
          </wp:inline>
        </w:drawing>
      </w:r>
    </w:p>
    <w:p w14:paraId="7C0A0DC4">
      <w:pPr>
        <w:numPr>
          <w:ilvl w:val="0"/>
          <w:numId w:val="18"/>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填写“复议信息”及“公告内容”。如下图</w:t>
      </w:r>
      <w:r>
        <w:rPr>
          <w:rFonts w:hint="eastAsia" w:ascii="宋体" w:hAnsi="宋体" w:eastAsia="宋体" w:cs="宋体"/>
          <w:caps w:val="0"/>
          <w:smallCaps w:val="0"/>
          <w:color w:val="000000" w:themeColor="text1"/>
          <w14:textFill>
            <w14:solidFill>
              <w14:schemeClr w14:val="tx1"/>
            </w14:solidFill>
          </w14:textFill>
        </w:rPr>
        <w:t>：</w:t>
      </w:r>
    </w:p>
    <w:p w14:paraId="61CFF230">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82190"/>
            <wp:effectExtent l="0" t="0" r="9525" b="3810"/>
            <wp:docPr id="171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 name="图片 120"/>
                    <pic:cNvPicPr>
                      <a:picLocks noChangeAspect="1"/>
                    </pic:cNvPicPr>
                  </pic:nvPicPr>
                  <pic:blipFill>
                    <a:blip r:embed="rId141"/>
                    <a:stretch>
                      <a:fillRect/>
                    </a:stretch>
                  </pic:blipFill>
                  <pic:spPr>
                    <a:xfrm>
                      <a:off x="0" y="0"/>
                      <a:ext cx="5057775" cy="2282190"/>
                    </a:xfrm>
                    <a:prstGeom prst="rect">
                      <a:avLst/>
                    </a:prstGeom>
                    <a:noFill/>
                    <a:ln>
                      <a:noFill/>
                    </a:ln>
                  </pic:spPr>
                </pic:pic>
              </a:graphicData>
            </a:graphic>
          </wp:inline>
        </w:drawing>
      </w:r>
    </w:p>
    <w:p w14:paraId="602FDD28">
      <w:pPr>
        <w:numPr>
          <w:ilvl w:val="0"/>
          <w:numId w:val="1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信息输入完成后，点击“提交信息”。弹出的意见框中输入意见，点击“确认提交”按钮，审核通过。如下图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1F70EBDA">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951355"/>
            <wp:effectExtent l="0" t="0" r="9525" b="10795"/>
            <wp:docPr id="1713"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图片 121"/>
                    <pic:cNvPicPr>
                      <a:picLocks noChangeAspect="1"/>
                    </pic:cNvPicPr>
                  </pic:nvPicPr>
                  <pic:blipFill>
                    <a:blip r:embed="rId142"/>
                    <a:stretch>
                      <a:fillRect/>
                    </a:stretch>
                  </pic:blipFill>
                  <pic:spPr>
                    <a:xfrm>
                      <a:off x="0" y="0"/>
                      <a:ext cx="5057775" cy="1951355"/>
                    </a:xfrm>
                    <a:prstGeom prst="rect">
                      <a:avLst/>
                    </a:prstGeom>
                    <a:noFill/>
                    <a:ln>
                      <a:noFill/>
                    </a:ln>
                  </pic:spPr>
                </pic:pic>
              </a:graphicData>
            </a:graphic>
          </wp:inline>
        </w:drawing>
      </w:r>
    </w:p>
    <w:p w14:paraId="77EB3EFB">
      <w:p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6F6EDB70">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①点击“提交信息”按钮之前，如果点击“修改保存”按钮，信息保存成功，且可以对页面信息继续进行修改。 </w:t>
      </w:r>
    </w:p>
    <w:p w14:paraId="2A501593">
      <w:pPr>
        <w:pStyle w:val="8"/>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②复议申请可以选择是否重新预约场地，选择“是”，则需要重新预约场地。</w:t>
      </w:r>
    </w:p>
    <w:p w14:paraId="2FDCAC0A">
      <w:pPr>
        <w:pStyle w:val="4"/>
        <w:bidi w:val="0"/>
        <w:rPr>
          <w:rFonts w:hint="eastAsia" w:ascii="宋体" w:hAnsi="宋体" w:eastAsia="宋体" w:cs="宋体"/>
          <w:caps w:val="0"/>
          <w:smallCaps w:val="0"/>
        </w:rPr>
      </w:pPr>
      <w:bookmarkStart w:id="103" w:name="_Toc26680"/>
      <w:bookmarkStart w:id="104" w:name="_Toc3866"/>
      <w:bookmarkStart w:id="105" w:name="_Toc32302"/>
      <w:r>
        <w:rPr>
          <w:rFonts w:hint="eastAsia" w:ascii="宋体" w:hAnsi="宋体" w:eastAsia="宋体" w:cs="宋体"/>
          <w:caps w:val="0"/>
          <w:smallCaps w:val="0"/>
        </w:rPr>
        <w:t>定标</w:t>
      </w:r>
      <w:bookmarkEnd w:id="103"/>
      <w:bookmarkEnd w:id="104"/>
      <w:bookmarkEnd w:id="105"/>
    </w:p>
    <w:p w14:paraId="346A806E">
      <w:pPr>
        <w:pStyle w:val="5"/>
        <w:bidi w:val="0"/>
        <w:rPr>
          <w:rFonts w:hint="eastAsia" w:ascii="宋体" w:hAnsi="宋体" w:eastAsia="宋体" w:cs="宋体"/>
          <w:caps w:val="0"/>
          <w:smallCaps w:val="0"/>
        </w:rPr>
      </w:pPr>
      <w:bookmarkStart w:id="106" w:name="_Toc24411"/>
      <w:bookmarkStart w:id="107" w:name="_Toc29781"/>
      <w:bookmarkStart w:id="108" w:name="_Toc7520"/>
      <w:r>
        <w:rPr>
          <w:rFonts w:hint="eastAsia" w:ascii="宋体" w:hAnsi="宋体" w:eastAsia="宋体" w:cs="宋体"/>
          <w:caps w:val="0"/>
          <w:smallCaps w:val="0"/>
        </w:rPr>
        <w:t>中标候选人公示</w:t>
      </w:r>
      <w:bookmarkEnd w:id="106"/>
      <w:bookmarkEnd w:id="107"/>
      <w:bookmarkEnd w:id="108"/>
    </w:p>
    <w:p w14:paraId="22A208B3">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6C897B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该环节具备中标候选人公示的编辑、提交审核、验证确认、备案、发布功能。数据项包括：标段（包）编号、公示内容（含中标候选人名称及排序）、公示时间等。</w:t>
      </w:r>
    </w:p>
    <w:p w14:paraId="600F26C1">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网上招投标项目，系统会自动获取前三名的排序、报价等信息），系统自动生成中标候选人公示内容。点击提交备案，则提交至主管单位领导审核。审核通过后，公示自动发布至门户网站。</w:t>
      </w:r>
    </w:p>
    <w:p w14:paraId="2BE59D6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1B8F4802">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7049A142">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17476400">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ab/>
      </w:r>
      <w:r>
        <w:rPr>
          <w:rFonts w:hint="eastAsia" w:ascii="宋体" w:hAnsi="宋体" w:eastAsia="宋体" w:cs="宋体"/>
          <w:b w:val="0"/>
          <w:bCs/>
          <w:caps w:val="0"/>
          <w:smallCaps w:val="0"/>
          <w:color w:val="000000" w:themeColor="text1"/>
          <w:lang w:val="en-US" w:eastAsia="zh-CN"/>
          <w14:textFill>
            <w14:solidFill>
              <w14:schemeClr w14:val="tx1"/>
            </w14:solidFill>
          </w14:textFill>
        </w:rPr>
        <w:t>评标结束</w:t>
      </w:r>
      <w:r>
        <w:rPr>
          <w:rFonts w:hint="eastAsia" w:ascii="宋体" w:hAnsi="宋体" w:eastAsia="宋体" w:cs="宋体"/>
          <w:caps w:val="0"/>
          <w:smallCaps w:val="0"/>
          <w:color w:val="000000" w:themeColor="text1"/>
          <w14:textFill>
            <w14:solidFill>
              <w14:schemeClr w14:val="tx1"/>
            </w14:solidFill>
          </w14:textFill>
        </w:rPr>
        <w:t>。</w:t>
      </w:r>
    </w:p>
    <w:p w14:paraId="21B7982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676054C">
      <w:pPr>
        <w:numPr>
          <w:ilvl w:val="0"/>
          <w:numId w:val="19"/>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中标候选人公示”</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中标候选人公示列表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FEFDEB4">
      <w:pPr>
        <w:bidi w:val="0"/>
        <w:ind w:left="0" w:leftChars="0" w:firstLine="0" w:firstLineChars="0"/>
        <w:jc w:val="right"/>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8215"/>
            <wp:effectExtent l="0" t="0" r="9525" b="635"/>
            <wp:docPr id="17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图片 1"/>
                    <pic:cNvPicPr>
                      <a:picLocks noChangeAspect="1"/>
                    </pic:cNvPicPr>
                  </pic:nvPicPr>
                  <pic:blipFill>
                    <a:blip r:embed="rId143"/>
                    <a:stretch>
                      <a:fillRect/>
                    </a:stretch>
                  </pic:blipFill>
                  <pic:spPr>
                    <a:xfrm>
                      <a:off x="0" y="0"/>
                      <a:ext cx="5057775" cy="2228215"/>
                    </a:xfrm>
                    <a:prstGeom prst="rect">
                      <a:avLst/>
                    </a:prstGeom>
                    <a:noFill/>
                    <a:ln>
                      <a:noFill/>
                    </a:ln>
                  </pic:spPr>
                </pic:pic>
              </a:graphicData>
            </a:graphic>
          </wp:inline>
        </w:drawing>
      </w:r>
    </w:p>
    <w:p w14:paraId="23002998">
      <w:pPr>
        <w:numPr>
          <w:ilvl w:val="0"/>
          <w:numId w:val="19"/>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中标候选人公示列表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点击“新增中标候选人公示”按钮，进入挑选标段包列表页面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82CEE7B">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376680"/>
            <wp:effectExtent l="0" t="0" r="9525" b="13970"/>
            <wp:docPr id="17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图片 2"/>
                    <pic:cNvPicPr>
                      <a:picLocks noChangeAspect="1"/>
                    </pic:cNvPicPr>
                  </pic:nvPicPr>
                  <pic:blipFill>
                    <a:blip r:embed="rId144"/>
                    <a:stretch>
                      <a:fillRect/>
                    </a:stretch>
                  </pic:blipFill>
                  <pic:spPr>
                    <a:xfrm>
                      <a:off x="0" y="0"/>
                      <a:ext cx="5057775" cy="137668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73960"/>
            <wp:effectExtent l="0" t="0" r="9525" b="2540"/>
            <wp:docPr id="17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 name="图片 3"/>
                    <pic:cNvPicPr>
                      <a:picLocks noChangeAspect="1"/>
                    </pic:cNvPicPr>
                  </pic:nvPicPr>
                  <pic:blipFill>
                    <a:blip r:embed="rId145"/>
                    <a:stretch>
                      <a:fillRect/>
                    </a:stretch>
                  </pic:blipFill>
                  <pic:spPr>
                    <a:xfrm>
                      <a:off x="0" y="0"/>
                      <a:ext cx="5057775" cy="2473960"/>
                    </a:xfrm>
                    <a:prstGeom prst="rect">
                      <a:avLst/>
                    </a:prstGeom>
                    <a:noFill/>
                    <a:ln>
                      <a:noFill/>
                    </a:ln>
                  </pic:spPr>
                </pic:pic>
              </a:graphicData>
            </a:graphic>
          </wp:inline>
        </w:drawing>
      </w:r>
    </w:p>
    <w:p w14:paraId="4FDFF599">
      <w:pPr>
        <w:numPr>
          <w:ilvl w:val="0"/>
          <w:numId w:val="19"/>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挑选标段包列表页面，选择标段进入新增中标侯选人公示页面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18764F9C">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71420"/>
            <wp:effectExtent l="0" t="0" r="9525" b="5080"/>
            <wp:docPr id="17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 name="图片 4"/>
                    <pic:cNvPicPr>
                      <a:picLocks noChangeAspect="1"/>
                    </pic:cNvPicPr>
                  </pic:nvPicPr>
                  <pic:blipFill>
                    <a:blip r:embed="rId146"/>
                    <a:stretch>
                      <a:fillRect/>
                    </a:stretch>
                  </pic:blipFill>
                  <pic:spPr>
                    <a:xfrm>
                      <a:off x="0" y="0"/>
                      <a:ext cx="5057775" cy="2471420"/>
                    </a:xfrm>
                    <a:prstGeom prst="rect">
                      <a:avLst/>
                    </a:prstGeom>
                    <a:noFill/>
                    <a:ln>
                      <a:noFill/>
                    </a:ln>
                  </pic:spPr>
                </pic:pic>
              </a:graphicData>
            </a:graphic>
          </wp:inline>
        </w:drawing>
      </w:r>
    </w:p>
    <w:p w14:paraId="5BDA6A45">
      <w:pPr>
        <w:numPr>
          <w:ilvl w:val="0"/>
          <w:numId w:val="19"/>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选择中标候选人列表，推荐排名。如图：</w:t>
      </w:r>
    </w:p>
    <w:p w14:paraId="3280279B">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393190"/>
            <wp:effectExtent l="0" t="0" r="9525" b="16510"/>
            <wp:docPr id="17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图片 6"/>
                    <pic:cNvPicPr>
                      <a:picLocks noChangeAspect="1"/>
                    </pic:cNvPicPr>
                  </pic:nvPicPr>
                  <pic:blipFill>
                    <a:blip r:embed="rId147"/>
                    <a:stretch>
                      <a:fillRect/>
                    </a:stretch>
                  </pic:blipFill>
                  <pic:spPr>
                    <a:xfrm>
                      <a:off x="0" y="0"/>
                      <a:ext cx="5057775" cy="1393190"/>
                    </a:xfrm>
                    <a:prstGeom prst="rect">
                      <a:avLst/>
                    </a:prstGeom>
                    <a:noFill/>
                    <a:ln>
                      <a:noFill/>
                    </a:ln>
                  </pic:spPr>
                </pic:pic>
              </a:graphicData>
            </a:graphic>
          </wp:inline>
        </w:drawing>
      </w:r>
    </w:p>
    <w:p w14:paraId="240471A9">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注：默认会带入评标结果的排名，但可修改。</w:t>
      </w:r>
      <w:r>
        <w:rPr>
          <w:rFonts w:hint="eastAsia" w:ascii="宋体" w:hAnsi="宋体" w:eastAsia="宋体" w:cs="宋体"/>
          <w:lang w:val="en-US" w:eastAsia="zh-CN"/>
        </w:rPr>
        <w:tab/>
      </w:r>
    </w:p>
    <w:p w14:paraId="2AFFF93A">
      <w:pPr>
        <w:numPr>
          <w:ilvl w:val="0"/>
          <w:numId w:val="19"/>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页面可默认获取评标结果中被否决或者不合格的投标人，也可以手动添加。如图</w:t>
      </w:r>
    </w:p>
    <w:p w14:paraId="46FDA507">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88365"/>
            <wp:effectExtent l="0" t="0" r="9525" b="6985"/>
            <wp:docPr id="17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图片 7"/>
                    <pic:cNvPicPr>
                      <a:picLocks noChangeAspect="1"/>
                    </pic:cNvPicPr>
                  </pic:nvPicPr>
                  <pic:blipFill>
                    <a:blip r:embed="rId148"/>
                    <a:stretch>
                      <a:fillRect/>
                    </a:stretch>
                  </pic:blipFill>
                  <pic:spPr>
                    <a:xfrm>
                      <a:off x="0" y="0"/>
                      <a:ext cx="5057775" cy="888365"/>
                    </a:xfrm>
                    <a:prstGeom prst="rect">
                      <a:avLst/>
                    </a:prstGeom>
                    <a:noFill/>
                    <a:ln>
                      <a:noFill/>
                    </a:ln>
                  </pic:spPr>
                </pic:pic>
              </a:graphicData>
            </a:graphic>
          </wp:inline>
        </w:drawing>
      </w:r>
    </w:p>
    <w:p w14:paraId="186D95B4">
      <w:pPr>
        <w:numPr>
          <w:ilvl w:val="0"/>
          <w:numId w:val="19"/>
        </w:numPr>
        <w:jc w:val="left"/>
        <w:rPr>
          <w:rFonts w:hint="eastAsia" w:ascii="宋体" w:hAnsi="宋体" w:eastAsia="宋体" w:cs="宋体"/>
          <w:caps w:val="0"/>
          <w:smallCaps w:val="0"/>
        </w:rPr>
      </w:pPr>
      <w:r>
        <w:rPr>
          <w:rFonts w:hint="eastAsia" w:ascii="宋体" w:hAnsi="宋体" w:eastAsia="宋体" w:cs="宋体"/>
          <w:caps w:val="0"/>
          <w:smallCaps w:val="0"/>
        </w:rPr>
        <w:t>中标候选人公示页面，</w:t>
      </w:r>
      <w:r>
        <w:rPr>
          <w:rFonts w:hint="eastAsia" w:ascii="宋体" w:hAnsi="宋体" w:eastAsia="宋体" w:cs="宋体"/>
          <w:caps w:val="0"/>
          <w:smallCaps w:val="0"/>
          <w:lang w:val="en-US" w:eastAsia="zh-CN"/>
        </w:rPr>
        <w:t>填写页面信息。如下图</w:t>
      </w:r>
      <w:r>
        <w:rPr>
          <w:rFonts w:hint="eastAsia" w:ascii="宋体" w:hAnsi="宋体" w:eastAsia="宋体" w:cs="宋体"/>
          <w:caps w:val="0"/>
          <w:smallCaps w:val="0"/>
        </w:rPr>
        <w:t>：</w:t>
      </w:r>
    </w:p>
    <w:p w14:paraId="2EA2DD8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98575"/>
            <wp:effectExtent l="0" t="0" r="9525" b="15875"/>
            <wp:docPr id="17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 name="图片 5"/>
                    <pic:cNvPicPr>
                      <a:picLocks noChangeAspect="1"/>
                    </pic:cNvPicPr>
                  </pic:nvPicPr>
                  <pic:blipFill>
                    <a:blip r:embed="rId149"/>
                    <a:stretch>
                      <a:fillRect/>
                    </a:stretch>
                  </pic:blipFill>
                  <pic:spPr>
                    <a:xfrm>
                      <a:off x="0" y="0"/>
                      <a:ext cx="5057775" cy="1298575"/>
                    </a:xfrm>
                    <a:prstGeom prst="rect">
                      <a:avLst/>
                    </a:prstGeom>
                    <a:noFill/>
                    <a:ln>
                      <a:noFill/>
                    </a:ln>
                  </pic:spPr>
                </pic:pic>
              </a:graphicData>
            </a:graphic>
          </wp:inline>
        </w:drawing>
      </w:r>
    </w:p>
    <w:p w14:paraId="00B44D16">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r>
        <w:rPr>
          <w:rFonts w:hint="eastAsia" w:ascii="宋体" w:hAnsi="宋体" w:eastAsia="宋体" w:cs="宋体"/>
          <w:b w:val="0"/>
          <w:bCs w:val="0"/>
          <w:i w:val="0"/>
          <w:iCs w:val="0"/>
          <w:caps w:val="0"/>
          <w:color w:val="333333"/>
          <w:spacing w:val="0"/>
          <w:sz w:val="21"/>
          <w:szCs w:val="21"/>
          <w:shd w:val="clear" w:fill="FFFFFF"/>
        </w:rPr>
        <w:t>是否推送中国招投标平台</w:t>
      </w:r>
      <w:r>
        <w:rPr>
          <w:rFonts w:hint="eastAsia" w:ascii="宋体" w:hAnsi="宋体" w:eastAsia="宋体" w:cs="宋体"/>
          <w:caps w:val="0"/>
          <w:smallCaps w:val="0"/>
          <w:lang w:val="en-US" w:eastAsia="zh-CN"/>
        </w:rPr>
        <w:t>”勾选复选框则中标候选人公示推送至对应平台，不勾选复选框则中标候选人公示则不会推送至对应平台。</w:t>
      </w:r>
    </w:p>
    <w:p w14:paraId="7F69FDC8">
      <w:pPr>
        <w:numPr>
          <w:ilvl w:val="0"/>
          <w:numId w:val="19"/>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点击“开标情况”、“评标情况”可以对应跳转到对应页面查看开评标信息。如下图</w:t>
      </w:r>
      <w:r>
        <w:rPr>
          <w:rFonts w:hint="eastAsia" w:ascii="宋体" w:hAnsi="宋体" w:eastAsia="宋体" w:cs="宋体"/>
          <w:caps w:val="0"/>
          <w:smallCaps w:val="0"/>
        </w:rPr>
        <w:t>：</w:t>
      </w:r>
    </w:p>
    <w:p w14:paraId="24B09215">
      <w:pPr>
        <w:numPr>
          <w:ilvl w:val="0"/>
          <w:numId w:val="0"/>
        </w:numPr>
        <w:jc w:val="left"/>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4902835" cy="934720"/>
            <wp:effectExtent l="0" t="0" r="0" b="0"/>
            <wp:docPr id="17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 name="图片 8"/>
                    <pic:cNvPicPr>
                      <a:picLocks noChangeAspect="1"/>
                    </pic:cNvPicPr>
                  </pic:nvPicPr>
                  <pic:blipFill>
                    <a:blip r:embed="rId150"/>
                    <a:srcRect l="804" t="12381" r="2260"/>
                    <a:stretch>
                      <a:fillRect/>
                    </a:stretch>
                  </pic:blipFill>
                  <pic:spPr>
                    <a:xfrm>
                      <a:off x="0" y="0"/>
                      <a:ext cx="4902835" cy="934720"/>
                    </a:xfrm>
                    <a:prstGeom prst="rect">
                      <a:avLst/>
                    </a:prstGeom>
                    <a:noFill/>
                    <a:ln>
                      <a:noFill/>
                    </a:ln>
                  </pic:spPr>
                </pic:pic>
              </a:graphicData>
            </a:graphic>
          </wp:inline>
        </w:drawing>
      </w:r>
    </w:p>
    <w:p w14:paraId="13A62D5F">
      <w:pPr>
        <w:numPr>
          <w:ilvl w:val="0"/>
          <w:numId w:val="19"/>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如要修改中标候选人公示内容，点击“编辑/预览”按钮，进入修改/编辑公告内容页面，修改完成后，点击“修改保存”按钮，修改成功。如下图：</w:t>
      </w:r>
    </w:p>
    <w:p w14:paraId="389DF32D">
      <w:pPr>
        <w:numPr>
          <w:ilvl w:val="0"/>
          <w:numId w:val="0"/>
        </w:numPr>
        <w:jc w:val="left"/>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83105"/>
            <wp:effectExtent l="0" t="0" r="0" b="0"/>
            <wp:docPr id="17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 name="图片 9"/>
                    <pic:cNvPicPr>
                      <a:picLocks noChangeAspect="1"/>
                    </pic:cNvPicPr>
                  </pic:nvPicPr>
                  <pic:blipFill>
                    <a:blip r:embed="rId151"/>
                    <a:srcRect t="794"/>
                    <a:stretch>
                      <a:fillRect/>
                    </a:stretch>
                  </pic:blipFill>
                  <pic:spPr>
                    <a:xfrm>
                      <a:off x="0" y="0"/>
                      <a:ext cx="5057775" cy="1983105"/>
                    </a:xfrm>
                    <a:prstGeom prst="rect">
                      <a:avLst/>
                    </a:prstGeom>
                    <a:noFill/>
                    <a:ln>
                      <a:noFill/>
                    </a:ln>
                  </pic:spPr>
                </pic:pic>
              </a:graphicData>
            </a:graphic>
          </wp:inline>
        </w:drawing>
      </w:r>
    </w:p>
    <w:p w14:paraId="2D5405BC">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65420" cy="2251075"/>
            <wp:effectExtent l="0" t="0" r="11430" b="15875"/>
            <wp:docPr id="174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图片 77"/>
                    <pic:cNvPicPr>
                      <a:picLocks noChangeAspect="1"/>
                    </pic:cNvPicPr>
                  </pic:nvPicPr>
                  <pic:blipFill>
                    <a:blip r:embed="rId152"/>
                    <a:stretch>
                      <a:fillRect/>
                    </a:stretch>
                  </pic:blipFill>
                  <pic:spPr>
                    <a:xfrm>
                      <a:off x="0" y="0"/>
                      <a:ext cx="5265420" cy="2251075"/>
                    </a:xfrm>
                    <a:prstGeom prst="rect">
                      <a:avLst/>
                    </a:prstGeom>
                    <a:noFill/>
                    <a:ln>
                      <a:noFill/>
                    </a:ln>
                  </pic:spPr>
                </pic:pic>
              </a:graphicData>
            </a:graphic>
          </wp:inline>
        </w:drawing>
      </w:r>
    </w:p>
    <w:p w14:paraId="379CBDE9">
      <w:pPr>
        <w:numPr>
          <w:ilvl w:val="0"/>
          <w:numId w:val="19"/>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“06相关电子件”，点击“点击生成”</w:t>
      </w:r>
      <w:r>
        <w:rPr>
          <w:rFonts w:hint="eastAsia" w:ascii="宋体" w:hAnsi="宋体" w:eastAsia="宋体" w:cs="宋体"/>
          <w:caps w:val="0"/>
          <w:smallCaps w:val="0"/>
        </w:rPr>
        <w:t>，</w:t>
      </w:r>
      <w:r>
        <w:rPr>
          <w:rFonts w:hint="eastAsia" w:ascii="宋体" w:hAnsi="宋体" w:eastAsia="宋体" w:cs="宋体"/>
          <w:caps w:val="0"/>
          <w:smallCaps w:val="0"/>
          <w:lang w:val="en-US" w:eastAsia="zh-CN"/>
        </w:rPr>
        <w:t>系统自己根据模版生成中标候选人公示，</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CCA096C">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15010"/>
            <wp:effectExtent l="0" t="0" r="9525" b="8890"/>
            <wp:docPr id="17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 name="图片 10"/>
                    <pic:cNvPicPr>
                      <a:picLocks noChangeAspect="1"/>
                    </pic:cNvPicPr>
                  </pic:nvPicPr>
                  <pic:blipFill>
                    <a:blip r:embed="rId153"/>
                    <a:stretch>
                      <a:fillRect/>
                    </a:stretch>
                  </pic:blipFill>
                  <pic:spPr>
                    <a:xfrm>
                      <a:off x="0" y="0"/>
                      <a:ext cx="5057775" cy="715010"/>
                    </a:xfrm>
                    <a:prstGeom prst="rect">
                      <a:avLst/>
                    </a:prstGeom>
                    <a:noFill/>
                    <a:ln>
                      <a:noFill/>
                    </a:ln>
                  </pic:spPr>
                </pic:pic>
              </a:graphicData>
            </a:graphic>
          </wp:inline>
        </w:drawing>
      </w:r>
    </w:p>
    <w:p w14:paraId="0A380454">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5875"/>
            <wp:effectExtent l="0" t="0" r="9525" b="15875"/>
            <wp:docPr id="17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 name="图片 11"/>
                    <pic:cNvPicPr>
                      <a:picLocks noChangeAspect="1"/>
                    </pic:cNvPicPr>
                  </pic:nvPicPr>
                  <pic:blipFill>
                    <a:blip r:embed="rId154"/>
                    <a:stretch>
                      <a:fillRect/>
                    </a:stretch>
                  </pic:blipFill>
                  <pic:spPr>
                    <a:xfrm>
                      <a:off x="0" y="0"/>
                      <a:ext cx="5057775" cy="2555875"/>
                    </a:xfrm>
                    <a:prstGeom prst="rect">
                      <a:avLst/>
                    </a:prstGeom>
                    <a:noFill/>
                    <a:ln>
                      <a:noFill/>
                    </a:ln>
                  </pic:spPr>
                </pic:pic>
              </a:graphicData>
            </a:graphic>
          </wp:inline>
        </w:drawing>
      </w:r>
    </w:p>
    <w:p w14:paraId="50184791">
      <w:pPr>
        <w:bidi w:val="0"/>
        <w:ind w:left="0" w:leftChars="0" w:firstLine="0" w:firstLineChars="0"/>
        <w:jc w:val="center"/>
        <w:rPr>
          <w:rFonts w:hint="eastAsia" w:ascii="宋体" w:hAnsi="宋体" w:eastAsia="宋体" w:cs="宋体"/>
        </w:rPr>
      </w:pPr>
    </w:p>
    <w:p w14:paraId="3A1F5C0E">
      <w:pPr>
        <w:bidi w:val="0"/>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点击“签章”，可以在特定的位置进行签章。可以选择CA或者标证通模式，进行签章。</w:t>
      </w:r>
    </w:p>
    <w:p w14:paraId="7FABAEC2">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5875"/>
            <wp:effectExtent l="0" t="0" r="9525" b="15875"/>
            <wp:docPr id="17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 name="图片 12"/>
                    <pic:cNvPicPr>
                      <a:picLocks noChangeAspect="1"/>
                    </pic:cNvPicPr>
                  </pic:nvPicPr>
                  <pic:blipFill>
                    <a:blip r:embed="rId155"/>
                    <a:stretch>
                      <a:fillRect/>
                    </a:stretch>
                  </pic:blipFill>
                  <pic:spPr>
                    <a:xfrm>
                      <a:off x="0" y="0"/>
                      <a:ext cx="5057775" cy="2555875"/>
                    </a:xfrm>
                    <a:prstGeom prst="rect">
                      <a:avLst/>
                    </a:prstGeom>
                    <a:noFill/>
                    <a:ln>
                      <a:noFill/>
                    </a:ln>
                  </pic:spPr>
                </pic:pic>
              </a:graphicData>
            </a:graphic>
          </wp:inline>
        </w:drawing>
      </w:r>
    </w:p>
    <w:p w14:paraId="587F0A83">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087245"/>
            <wp:effectExtent l="0" t="0" r="9525" b="8255"/>
            <wp:docPr id="17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图片 13"/>
                    <pic:cNvPicPr>
                      <a:picLocks noChangeAspect="1"/>
                    </pic:cNvPicPr>
                  </pic:nvPicPr>
                  <pic:blipFill>
                    <a:blip r:embed="rId156"/>
                    <a:stretch>
                      <a:fillRect/>
                    </a:stretch>
                  </pic:blipFill>
                  <pic:spPr>
                    <a:xfrm>
                      <a:off x="0" y="0"/>
                      <a:ext cx="5057775" cy="2087245"/>
                    </a:xfrm>
                    <a:prstGeom prst="rect">
                      <a:avLst/>
                    </a:prstGeom>
                    <a:noFill/>
                    <a:ln>
                      <a:noFill/>
                    </a:ln>
                  </pic:spPr>
                </pic:pic>
              </a:graphicData>
            </a:graphic>
          </wp:inline>
        </w:drawing>
      </w:r>
    </w:p>
    <w:p w14:paraId="04AE6BCD">
      <w:pPr>
        <w:numPr>
          <w:ilvl w:val="0"/>
          <w:numId w:val="19"/>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签章完成后，</w:t>
      </w:r>
      <w:r>
        <w:rPr>
          <w:rFonts w:hint="eastAsia" w:ascii="宋体" w:hAnsi="宋体" w:eastAsia="宋体" w:cs="宋体"/>
          <w:caps w:val="0"/>
          <w:smallCaps w:val="0"/>
          <w:color w:val="000000" w:themeColor="text1"/>
          <w:lang w:val="en-US" w:eastAsia="zh-CN"/>
          <w14:textFill>
            <w14:solidFill>
              <w14:schemeClr w14:val="tx1"/>
            </w14:solidFill>
          </w14:textFill>
        </w:rPr>
        <w:t>“附件信息”</w:t>
      </w:r>
      <w:r>
        <w:rPr>
          <w:rFonts w:hint="eastAsia" w:ascii="宋体" w:hAnsi="宋体" w:eastAsia="宋体" w:cs="宋体"/>
          <w:caps w:val="0"/>
          <w:smallCaps w:val="0"/>
          <w:lang w:val="en-US" w:eastAsia="zh-CN"/>
        </w:rPr>
        <w:t>显示为“已签章”。如下图</w:t>
      </w:r>
      <w:r>
        <w:rPr>
          <w:rFonts w:hint="eastAsia" w:ascii="宋体" w:hAnsi="宋体" w:eastAsia="宋体" w:cs="宋体"/>
          <w:caps w:val="0"/>
          <w:smallCaps w:val="0"/>
        </w:rPr>
        <w:t>：</w:t>
      </w:r>
    </w:p>
    <w:p w14:paraId="4C637BF7">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605155"/>
            <wp:effectExtent l="0" t="0" r="9525" b="4445"/>
            <wp:docPr id="17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 name="图片 14"/>
                    <pic:cNvPicPr>
                      <a:picLocks noChangeAspect="1"/>
                    </pic:cNvPicPr>
                  </pic:nvPicPr>
                  <pic:blipFill>
                    <a:blip r:embed="rId157"/>
                    <a:stretch>
                      <a:fillRect/>
                    </a:stretch>
                  </pic:blipFill>
                  <pic:spPr>
                    <a:xfrm>
                      <a:off x="0" y="0"/>
                      <a:ext cx="5057775" cy="605155"/>
                    </a:xfrm>
                    <a:prstGeom prst="rect">
                      <a:avLst/>
                    </a:prstGeom>
                    <a:noFill/>
                    <a:ln>
                      <a:noFill/>
                    </a:ln>
                  </pic:spPr>
                </pic:pic>
              </a:graphicData>
            </a:graphic>
          </wp:inline>
        </w:drawing>
      </w:r>
    </w:p>
    <w:p w14:paraId="0942EFDF">
      <w:pPr>
        <w:bidi w:val="0"/>
        <w:ind w:left="0" w:leftChars="0" w:firstLine="420" w:firstLineChars="0"/>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lang w:val="en-US" w:eastAsia="zh-CN"/>
        </w:rPr>
        <w:t>注：页面最顶部的“编辑/预览”和附件中的模版生成功能一般项目配置一种即可，不能同时存在。选择一种方式生成公告即可。</w:t>
      </w:r>
    </w:p>
    <w:p w14:paraId="68D32B4C">
      <w:pPr>
        <w:numPr>
          <w:ilvl w:val="0"/>
          <w:numId w:val="19"/>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提交信息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5440E6E8">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2665"/>
            <wp:effectExtent l="0" t="0" r="9525" b="13335"/>
            <wp:docPr id="176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 name="图片 15"/>
                    <pic:cNvPicPr>
                      <a:picLocks noChangeAspect="1"/>
                    </pic:cNvPicPr>
                  </pic:nvPicPr>
                  <pic:blipFill>
                    <a:blip r:embed="rId158"/>
                    <a:stretch>
                      <a:fillRect/>
                    </a:stretch>
                  </pic:blipFill>
                  <pic:spPr>
                    <a:xfrm>
                      <a:off x="0" y="0"/>
                      <a:ext cx="5057775" cy="2272665"/>
                    </a:xfrm>
                    <a:prstGeom prst="rect">
                      <a:avLst/>
                    </a:prstGeom>
                    <a:noFill/>
                    <a:ln>
                      <a:noFill/>
                    </a:ln>
                  </pic:spPr>
                </pic:pic>
              </a:graphicData>
            </a:graphic>
          </wp:inline>
        </w:drawing>
      </w:r>
    </w:p>
    <w:p w14:paraId="679D5876">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72B8F6A3">
      <w:pPr>
        <w:bidi w:val="0"/>
        <w:rPr>
          <w:rFonts w:hint="eastAsia" w:ascii="宋体" w:hAnsi="宋体" w:eastAsia="宋体" w:cs="宋体"/>
        </w:rPr>
      </w:pPr>
    </w:p>
    <w:p w14:paraId="1A0EB8AA">
      <w:pPr>
        <w:pStyle w:val="5"/>
        <w:bidi w:val="0"/>
        <w:rPr>
          <w:rFonts w:hint="eastAsia" w:ascii="宋体" w:hAnsi="宋体" w:eastAsia="宋体" w:cs="宋体"/>
          <w:caps w:val="0"/>
          <w:smallCaps w:val="0"/>
          <w:highlight w:val="yellow"/>
        </w:rPr>
      </w:pPr>
      <w:bookmarkStart w:id="109" w:name="_Toc5223"/>
      <w:r>
        <w:rPr>
          <w:rFonts w:hint="eastAsia" w:ascii="宋体" w:hAnsi="宋体" w:eastAsia="宋体" w:cs="宋体"/>
          <w:caps w:val="0"/>
          <w:smallCaps w:val="0"/>
          <w:highlight w:val="yellow"/>
        </w:rPr>
        <w:t>中标候选人公示</w:t>
      </w:r>
      <w:r>
        <w:rPr>
          <w:rFonts w:hint="eastAsia" w:ascii="宋体" w:hAnsi="宋体" w:eastAsia="宋体" w:cs="宋体"/>
          <w:caps w:val="0"/>
          <w:smallCaps w:val="0"/>
          <w:highlight w:val="yellow"/>
          <w:lang w:val="en-US" w:eastAsia="zh-CN"/>
        </w:rPr>
        <w:t>变更</w:t>
      </w:r>
      <w:bookmarkEnd w:id="109"/>
    </w:p>
    <w:p w14:paraId="7FB4A38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B7F53E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提供中标候选人公示变更功能，可以针对中标候选人公示进行变更，填写变更内容等信息，点击提交审核，提交至相关审核人员进行审核。</w:t>
      </w:r>
    </w:p>
    <w:p w14:paraId="4832675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0E299E8">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178EE6C0">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7D958D24">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ab/>
      </w:r>
      <w:r>
        <w:rPr>
          <w:rFonts w:hint="eastAsia" w:ascii="宋体" w:hAnsi="宋体" w:eastAsia="宋体" w:cs="宋体"/>
          <w:sz w:val="21"/>
          <w:lang w:val="en-US" w:eastAsia="zh-CN" w:bidi="ar-SA"/>
        </w:rPr>
        <w:t>中标候选人公示审核通过且未新增中标结果公示。</w:t>
      </w:r>
    </w:p>
    <w:p w14:paraId="635519D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877CF18">
      <w:pPr>
        <w:numPr>
          <w:ilvl w:val="0"/>
          <w:numId w:val="20"/>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中标候选人公示”</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中标候选人公示列表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979A0A9">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2340"/>
            <wp:effectExtent l="0" t="0" r="9525" b="16510"/>
            <wp:docPr id="17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 name="图片 16"/>
                    <pic:cNvPicPr>
                      <a:picLocks noChangeAspect="1"/>
                    </pic:cNvPicPr>
                  </pic:nvPicPr>
                  <pic:blipFill>
                    <a:blip r:embed="rId159"/>
                    <a:stretch>
                      <a:fillRect/>
                    </a:stretch>
                  </pic:blipFill>
                  <pic:spPr>
                    <a:xfrm>
                      <a:off x="0" y="0"/>
                      <a:ext cx="5057775" cy="2212340"/>
                    </a:xfrm>
                    <a:prstGeom prst="rect">
                      <a:avLst/>
                    </a:prstGeom>
                    <a:noFill/>
                    <a:ln>
                      <a:noFill/>
                    </a:ln>
                  </pic:spPr>
                </pic:pic>
              </a:graphicData>
            </a:graphic>
          </wp:inline>
        </w:drawing>
      </w:r>
    </w:p>
    <w:p w14:paraId="79353F3D">
      <w:pPr>
        <w:numPr>
          <w:ilvl w:val="0"/>
          <w:numId w:val="2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中标候选人公示变更列表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点击“新增中标候选人公示变更”按钮，进入挑选标段包列表页面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C6E9AC6">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579880"/>
            <wp:effectExtent l="0" t="0" r="9525" b="1270"/>
            <wp:docPr id="17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图片 17"/>
                    <pic:cNvPicPr>
                      <a:picLocks noChangeAspect="1"/>
                    </pic:cNvPicPr>
                  </pic:nvPicPr>
                  <pic:blipFill>
                    <a:blip r:embed="rId160"/>
                    <a:stretch>
                      <a:fillRect/>
                    </a:stretch>
                  </pic:blipFill>
                  <pic:spPr>
                    <a:xfrm>
                      <a:off x="0" y="0"/>
                      <a:ext cx="5057775" cy="1579880"/>
                    </a:xfrm>
                    <a:prstGeom prst="rect">
                      <a:avLst/>
                    </a:prstGeom>
                    <a:noFill/>
                    <a:ln>
                      <a:noFill/>
                    </a:ln>
                  </pic:spPr>
                </pic:pic>
              </a:graphicData>
            </a:graphic>
          </wp:inline>
        </w:drawing>
      </w:r>
    </w:p>
    <w:p w14:paraId="15142434">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73960"/>
            <wp:effectExtent l="0" t="0" r="9525" b="2540"/>
            <wp:docPr id="17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 name="图片 3"/>
                    <pic:cNvPicPr>
                      <a:picLocks noChangeAspect="1"/>
                    </pic:cNvPicPr>
                  </pic:nvPicPr>
                  <pic:blipFill>
                    <a:blip r:embed="rId145"/>
                    <a:stretch>
                      <a:fillRect/>
                    </a:stretch>
                  </pic:blipFill>
                  <pic:spPr>
                    <a:xfrm>
                      <a:off x="0" y="0"/>
                      <a:ext cx="5057775" cy="2473960"/>
                    </a:xfrm>
                    <a:prstGeom prst="rect">
                      <a:avLst/>
                    </a:prstGeom>
                    <a:noFill/>
                    <a:ln>
                      <a:noFill/>
                    </a:ln>
                  </pic:spPr>
                </pic:pic>
              </a:graphicData>
            </a:graphic>
          </wp:inline>
        </w:drawing>
      </w:r>
    </w:p>
    <w:p w14:paraId="3F2B5690">
      <w:pPr>
        <w:numPr>
          <w:ilvl w:val="0"/>
          <w:numId w:val="2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挑选标段包列表页面，选择标段进入新增中标侯选人公示变更页面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1AFA7BBD">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63165"/>
            <wp:effectExtent l="0" t="0" r="9525" b="13335"/>
            <wp:docPr id="17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 name="图片 18"/>
                    <pic:cNvPicPr>
                      <a:picLocks noChangeAspect="1"/>
                    </pic:cNvPicPr>
                  </pic:nvPicPr>
                  <pic:blipFill>
                    <a:blip r:embed="rId161"/>
                    <a:stretch>
                      <a:fillRect/>
                    </a:stretch>
                  </pic:blipFill>
                  <pic:spPr>
                    <a:xfrm>
                      <a:off x="0" y="0"/>
                      <a:ext cx="5057775" cy="2463165"/>
                    </a:xfrm>
                    <a:prstGeom prst="rect">
                      <a:avLst/>
                    </a:prstGeom>
                    <a:noFill/>
                    <a:ln>
                      <a:noFill/>
                    </a:ln>
                  </pic:spPr>
                </pic:pic>
              </a:graphicData>
            </a:graphic>
          </wp:inline>
        </w:drawing>
      </w:r>
    </w:p>
    <w:p w14:paraId="67231E49">
      <w:pPr>
        <w:numPr>
          <w:ilvl w:val="0"/>
          <w:numId w:val="2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选择中标候选人列表，可以修改推荐排名。如图：</w:t>
      </w:r>
    </w:p>
    <w:p w14:paraId="66C00B50">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393190"/>
            <wp:effectExtent l="0" t="0" r="9525" b="16510"/>
            <wp:docPr id="17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 name="图片 6"/>
                    <pic:cNvPicPr>
                      <a:picLocks noChangeAspect="1"/>
                    </pic:cNvPicPr>
                  </pic:nvPicPr>
                  <pic:blipFill>
                    <a:blip r:embed="rId147"/>
                    <a:stretch>
                      <a:fillRect/>
                    </a:stretch>
                  </pic:blipFill>
                  <pic:spPr>
                    <a:xfrm>
                      <a:off x="0" y="0"/>
                      <a:ext cx="5057775" cy="1393190"/>
                    </a:xfrm>
                    <a:prstGeom prst="rect">
                      <a:avLst/>
                    </a:prstGeom>
                    <a:noFill/>
                    <a:ln>
                      <a:noFill/>
                    </a:ln>
                  </pic:spPr>
                </pic:pic>
              </a:graphicData>
            </a:graphic>
          </wp:inline>
        </w:drawing>
      </w:r>
    </w:p>
    <w:p w14:paraId="39D25020">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注：默认会带入原中候选人公示的排名，可修改。</w:t>
      </w:r>
      <w:r>
        <w:rPr>
          <w:rFonts w:hint="eastAsia" w:ascii="宋体" w:hAnsi="宋体" w:eastAsia="宋体" w:cs="宋体"/>
          <w:lang w:val="en-US" w:eastAsia="zh-CN"/>
        </w:rPr>
        <w:tab/>
      </w:r>
    </w:p>
    <w:p w14:paraId="7A00ED4E">
      <w:pPr>
        <w:numPr>
          <w:ilvl w:val="0"/>
          <w:numId w:val="2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页面可默认获取评标结果中被否决或者不合格的投标人，也可以手动添加。如图</w:t>
      </w:r>
    </w:p>
    <w:p w14:paraId="59F5DDFE">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88365"/>
            <wp:effectExtent l="0" t="0" r="9525" b="6985"/>
            <wp:docPr id="17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图片 7"/>
                    <pic:cNvPicPr>
                      <a:picLocks noChangeAspect="1"/>
                    </pic:cNvPicPr>
                  </pic:nvPicPr>
                  <pic:blipFill>
                    <a:blip r:embed="rId148"/>
                    <a:stretch>
                      <a:fillRect/>
                    </a:stretch>
                  </pic:blipFill>
                  <pic:spPr>
                    <a:xfrm>
                      <a:off x="0" y="0"/>
                      <a:ext cx="5057775" cy="888365"/>
                    </a:xfrm>
                    <a:prstGeom prst="rect">
                      <a:avLst/>
                    </a:prstGeom>
                    <a:noFill/>
                    <a:ln>
                      <a:noFill/>
                    </a:ln>
                  </pic:spPr>
                </pic:pic>
              </a:graphicData>
            </a:graphic>
          </wp:inline>
        </w:drawing>
      </w:r>
    </w:p>
    <w:p w14:paraId="0ED64925">
      <w:pPr>
        <w:numPr>
          <w:ilvl w:val="0"/>
          <w:numId w:val="20"/>
        </w:numPr>
        <w:jc w:val="left"/>
        <w:rPr>
          <w:rFonts w:hint="eastAsia" w:ascii="宋体" w:hAnsi="宋体" w:eastAsia="宋体" w:cs="宋体"/>
          <w:caps w:val="0"/>
          <w:smallCaps w:val="0"/>
        </w:rPr>
      </w:pPr>
      <w:r>
        <w:rPr>
          <w:rFonts w:hint="eastAsia" w:ascii="宋体" w:hAnsi="宋体" w:eastAsia="宋体" w:cs="宋体"/>
          <w:caps w:val="0"/>
          <w:smallCaps w:val="0"/>
        </w:rPr>
        <w:t>中标候选人公示页面，</w:t>
      </w:r>
      <w:r>
        <w:rPr>
          <w:rFonts w:hint="eastAsia" w:ascii="宋体" w:hAnsi="宋体" w:eastAsia="宋体" w:cs="宋体"/>
          <w:caps w:val="0"/>
          <w:smallCaps w:val="0"/>
          <w:lang w:val="en-US" w:eastAsia="zh-CN"/>
        </w:rPr>
        <w:t>默认带入原填写页面信息，可修改。如下图</w:t>
      </w:r>
      <w:r>
        <w:rPr>
          <w:rFonts w:hint="eastAsia" w:ascii="宋体" w:hAnsi="宋体" w:eastAsia="宋体" w:cs="宋体"/>
          <w:caps w:val="0"/>
          <w:smallCaps w:val="0"/>
        </w:rPr>
        <w:t>：</w:t>
      </w:r>
    </w:p>
    <w:p w14:paraId="333C479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98575"/>
            <wp:effectExtent l="0" t="0" r="9525" b="15875"/>
            <wp:docPr id="17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 name="图片 5"/>
                    <pic:cNvPicPr>
                      <a:picLocks noChangeAspect="1"/>
                    </pic:cNvPicPr>
                  </pic:nvPicPr>
                  <pic:blipFill>
                    <a:blip r:embed="rId149"/>
                    <a:stretch>
                      <a:fillRect/>
                    </a:stretch>
                  </pic:blipFill>
                  <pic:spPr>
                    <a:xfrm>
                      <a:off x="0" y="0"/>
                      <a:ext cx="5057775" cy="1298575"/>
                    </a:xfrm>
                    <a:prstGeom prst="rect">
                      <a:avLst/>
                    </a:prstGeom>
                    <a:noFill/>
                    <a:ln>
                      <a:noFill/>
                    </a:ln>
                  </pic:spPr>
                </pic:pic>
              </a:graphicData>
            </a:graphic>
          </wp:inline>
        </w:drawing>
      </w:r>
    </w:p>
    <w:p w14:paraId="59EE01DC">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r>
        <w:rPr>
          <w:rFonts w:hint="eastAsia" w:ascii="宋体" w:hAnsi="宋体" w:eastAsia="宋体" w:cs="宋体"/>
          <w:b w:val="0"/>
          <w:bCs w:val="0"/>
          <w:i w:val="0"/>
          <w:iCs w:val="0"/>
          <w:caps w:val="0"/>
          <w:color w:val="333333"/>
          <w:spacing w:val="0"/>
          <w:sz w:val="21"/>
          <w:szCs w:val="21"/>
          <w:shd w:val="clear" w:fill="FFFFFF"/>
        </w:rPr>
        <w:t>是否推送中国招投标平台</w:t>
      </w:r>
      <w:r>
        <w:rPr>
          <w:rFonts w:hint="eastAsia" w:ascii="宋体" w:hAnsi="宋体" w:eastAsia="宋体" w:cs="宋体"/>
          <w:caps w:val="0"/>
          <w:smallCaps w:val="0"/>
          <w:lang w:val="en-US" w:eastAsia="zh-CN"/>
        </w:rPr>
        <w:t>”勾选复选框则中标候选人公示推送至对应平台，不勾选复选框则中标候选人公示则不会推送至对应平台。</w:t>
      </w:r>
    </w:p>
    <w:p w14:paraId="7E1AD867">
      <w:pPr>
        <w:numPr>
          <w:ilvl w:val="0"/>
          <w:numId w:val="20"/>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点击“开标情况”、“评标情况”可以对应跳转到对应页面查看开评标信息。如下图</w:t>
      </w:r>
      <w:r>
        <w:rPr>
          <w:rFonts w:hint="eastAsia" w:ascii="宋体" w:hAnsi="宋体" w:eastAsia="宋体" w:cs="宋体"/>
          <w:caps w:val="0"/>
          <w:smallCaps w:val="0"/>
        </w:rPr>
        <w:t>：</w:t>
      </w:r>
    </w:p>
    <w:p w14:paraId="6D65FE67">
      <w:pPr>
        <w:numPr>
          <w:ilvl w:val="0"/>
          <w:numId w:val="0"/>
        </w:numPr>
        <w:jc w:val="left"/>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4902835" cy="934720"/>
            <wp:effectExtent l="0" t="0" r="12065" b="17780"/>
            <wp:docPr id="17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 name="图片 8"/>
                    <pic:cNvPicPr>
                      <a:picLocks noChangeAspect="1"/>
                    </pic:cNvPicPr>
                  </pic:nvPicPr>
                  <pic:blipFill>
                    <a:blip r:embed="rId150"/>
                    <a:srcRect l="804" t="12381" r="2260"/>
                    <a:stretch>
                      <a:fillRect/>
                    </a:stretch>
                  </pic:blipFill>
                  <pic:spPr>
                    <a:xfrm>
                      <a:off x="0" y="0"/>
                      <a:ext cx="4902835" cy="934720"/>
                    </a:xfrm>
                    <a:prstGeom prst="rect">
                      <a:avLst/>
                    </a:prstGeom>
                    <a:noFill/>
                    <a:ln>
                      <a:noFill/>
                    </a:ln>
                  </pic:spPr>
                </pic:pic>
              </a:graphicData>
            </a:graphic>
          </wp:inline>
        </w:drawing>
      </w:r>
    </w:p>
    <w:p w14:paraId="29676960">
      <w:pPr>
        <w:numPr>
          <w:ilvl w:val="0"/>
          <w:numId w:val="0"/>
        </w:numPr>
        <w:bidi w:val="0"/>
        <w:jc w:val="center"/>
        <w:rPr>
          <w:rFonts w:hint="eastAsia" w:ascii="宋体" w:hAnsi="宋体" w:eastAsia="宋体" w:cs="宋体"/>
          <w:caps w:val="0"/>
          <w:smallCaps w:val="0"/>
          <w:lang w:val="en-US" w:eastAsia="zh-CN"/>
        </w:rPr>
      </w:pPr>
    </w:p>
    <w:p w14:paraId="035A8835">
      <w:pPr>
        <w:numPr>
          <w:ilvl w:val="0"/>
          <w:numId w:val="20"/>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“06相关电子件”，点击中标候选人公示变更的“点击生成”</w:t>
      </w:r>
      <w:r>
        <w:rPr>
          <w:rFonts w:hint="eastAsia" w:ascii="宋体" w:hAnsi="宋体" w:eastAsia="宋体" w:cs="宋体"/>
          <w:caps w:val="0"/>
          <w:smallCaps w:val="0"/>
        </w:rPr>
        <w:t>，</w:t>
      </w:r>
      <w:r>
        <w:rPr>
          <w:rFonts w:hint="eastAsia" w:ascii="宋体" w:hAnsi="宋体" w:eastAsia="宋体" w:cs="宋体"/>
          <w:caps w:val="0"/>
          <w:smallCaps w:val="0"/>
          <w:lang w:val="en-US" w:eastAsia="zh-CN"/>
        </w:rPr>
        <w:t>系统自己根据模版生成中标候选人公示，</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1FFE963B">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96925"/>
            <wp:effectExtent l="0" t="0" r="9525" b="3175"/>
            <wp:docPr id="178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 name="图片 19"/>
                    <pic:cNvPicPr>
                      <a:picLocks noChangeAspect="1"/>
                    </pic:cNvPicPr>
                  </pic:nvPicPr>
                  <pic:blipFill>
                    <a:blip r:embed="rId162"/>
                    <a:stretch>
                      <a:fillRect/>
                    </a:stretch>
                  </pic:blipFill>
                  <pic:spPr>
                    <a:xfrm>
                      <a:off x="0" y="0"/>
                      <a:ext cx="5057775" cy="796925"/>
                    </a:xfrm>
                    <a:prstGeom prst="rect">
                      <a:avLst/>
                    </a:prstGeom>
                    <a:noFill/>
                    <a:ln>
                      <a:noFill/>
                    </a:ln>
                  </pic:spPr>
                </pic:pic>
              </a:graphicData>
            </a:graphic>
          </wp:inline>
        </w:drawing>
      </w:r>
    </w:p>
    <w:p w14:paraId="64BD4205">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5875"/>
            <wp:effectExtent l="0" t="0" r="9525" b="15875"/>
            <wp:docPr id="179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 name="图片 11"/>
                    <pic:cNvPicPr>
                      <a:picLocks noChangeAspect="1"/>
                    </pic:cNvPicPr>
                  </pic:nvPicPr>
                  <pic:blipFill>
                    <a:blip r:embed="rId154"/>
                    <a:stretch>
                      <a:fillRect/>
                    </a:stretch>
                  </pic:blipFill>
                  <pic:spPr>
                    <a:xfrm>
                      <a:off x="0" y="0"/>
                      <a:ext cx="5057775" cy="2555875"/>
                    </a:xfrm>
                    <a:prstGeom prst="rect">
                      <a:avLst/>
                    </a:prstGeom>
                    <a:noFill/>
                    <a:ln>
                      <a:noFill/>
                    </a:ln>
                  </pic:spPr>
                </pic:pic>
              </a:graphicData>
            </a:graphic>
          </wp:inline>
        </w:drawing>
      </w:r>
    </w:p>
    <w:p w14:paraId="0728DE32">
      <w:pPr>
        <w:bidi w:val="0"/>
        <w:ind w:left="0" w:leftChars="0" w:firstLine="0" w:firstLineChars="0"/>
        <w:jc w:val="center"/>
        <w:rPr>
          <w:rFonts w:hint="eastAsia" w:ascii="宋体" w:hAnsi="宋体" w:eastAsia="宋体" w:cs="宋体"/>
        </w:rPr>
      </w:pPr>
    </w:p>
    <w:p w14:paraId="45CC6F65">
      <w:pPr>
        <w:bidi w:val="0"/>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点击“签章”，可以在特定的位置进行签章。可以选择CA或者标证通模式，进行签章。</w:t>
      </w:r>
    </w:p>
    <w:p w14:paraId="13F34B14">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5875"/>
            <wp:effectExtent l="0" t="0" r="9525" b="15875"/>
            <wp:docPr id="17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图片 12"/>
                    <pic:cNvPicPr>
                      <a:picLocks noChangeAspect="1"/>
                    </pic:cNvPicPr>
                  </pic:nvPicPr>
                  <pic:blipFill>
                    <a:blip r:embed="rId155"/>
                    <a:stretch>
                      <a:fillRect/>
                    </a:stretch>
                  </pic:blipFill>
                  <pic:spPr>
                    <a:xfrm>
                      <a:off x="0" y="0"/>
                      <a:ext cx="5057775" cy="2555875"/>
                    </a:xfrm>
                    <a:prstGeom prst="rect">
                      <a:avLst/>
                    </a:prstGeom>
                    <a:noFill/>
                    <a:ln>
                      <a:noFill/>
                    </a:ln>
                  </pic:spPr>
                </pic:pic>
              </a:graphicData>
            </a:graphic>
          </wp:inline>
        </w:drawing>
      </w:r>
    </w:p>
    <w:p w14:paraId="1922C484">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087245"/>
            <wp:effectExtent l="0" t="0" r="9525" b="8255"/>
            <wp:docPr id="179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 name="图片 13"/>
                    <pic:cNvPicPr>
                      <a:picLocks noChangeAspect="1"/>
                    </pic:cNvPicPr>
                  </pic:nvPicPr>
                  <pic:blipFill>
                    <a:blip r:embed="rId156"/>
                    <a:stretch>
                      <a:fillRect/>
                    </a:stretch>
                  </pic:blipFill>
                  <pic:spPr>
                    <a:xfrm>
                      <a:off x="0" y="0"/>
                      <a:ext cx="5057775" cy="2087245"/>
                    </a:xfrm>
                    <a:prstGeom prst="rect">
                      <a:avLst/>
                    </a:prstGeom>
                    <a:noFill/>
                    <a:ln>
                      <a:noFill/>
                    </a:ln>
                  </pic:spPr>
                </pic:pic>
              </a:graphicData>
            </a:graphic>
          </wp:inline>
        </w:drawing>
      </w:r>
    </w:p>
    <w:p w14:paraId="26837232">
      <w:pPr>
        <w:numPr>
          <w:ilvl w:val="0"/>
          <w:numId w:val="20"/>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提交信息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67F4CA22">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22805"/>
            <wp:effectExtent l="0" t="0" r="9525" b="10795"/>
            <wp:docPr id="180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图片 20"/>
                    <pic:cNvPicPr>
                      <a:picLocks noChangeAspect="1"/>
                    </pic:cNvPicPr>
                  </pic:nvPicPr>
                  <pic:blipFill>
                    <a:blip r:embed="rId163"/>
                    <a:stretch>
                      <a:fillRect/>
                    </a:stretch>
                  </pic:blipFill>
                  <pic:spPr>
                    <a:xfrm>
                      <a:off x="0" y="0"/>
                      <a:ext cx="5057775" cy="2122805"/>
                    </a:xfrm>
                    <a:prstGeom prst="rect">
                      <a:avLst/>
                    </a:prstGeom>
                    <a:noFill/>
                    <a:ln>
                      <a:noFill/>
                    </a:ln>
                  </pic:spPr>
                </pic:pic>
              </a:graphicData>
            </a:graphic>
          </wp:inline>
        </w:drawing>
      </w:r>
    </w:p>
    <w:p w14:paraId="7C83D3C3">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373B9ACD">
      <w:pPr>
        <w:numPr>
          <w:ilvl w:val="0"/>
          <w:numId w:val="21"/>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36D4298B">
      <w:pPr>
        <w:numPr>
          <w:ilvl w:val="0"/>
          <w:numId w:val="21"/>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在发布了中标结果公示后，将无法对中标候选人公示进行变更。</w:t>
      </w:r>
    </w:p>
    <w:p w14:paraId="1DAFB16E">
      <w:pPr>
        <w:bidi w:val="0"/>
        <w:rPr>
          <w:rFonts w:hint="eastAsia" w:ascii="宋体" w:hAnsi="宋体" w:eastAsia="宋体" w:cs="宋体"/>
          <w:lang w:val="en-US" w:eastAsia="zh-CN"/>
        </w:rPr>
      </w:pPr>
    </w:p>
    <w:p w14:paraId="1BB5CC04">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10" w:name="_Toc261428533"/>
      <w:bookmarkStart w:id="111" w:name="_Toc12697"/>
      <w:bookmarkStart w:id="112" w:name="_Toc14364"/>
      <w:bookmarkStart w:id="113" w:name="_Toc6863"/>
      <w:r>
        <w:rPr>
          <w:rFonts w:hint="eastAsia" w:ascii="宋体" w:hAnsi="宋体" w:eastAsia="宋体" w:cs="宋体"/>
          <w:caps w:val="0"/>
          <w:smallCaps w:val="0"/>
          <w:color w:val="000000" w:themeColor="text1"/>
          <w14:textFill>
            <w14:solidFill>
              <w14:schemeClr w14:val="tx1"/>
            </w14:solidFill>
          </w14:textFill>
        </w:rPr>
        <w:t>中标结果</w:t>
      </w:r>
      <w:bookmarkEnd w:id="110"/>
      <w:r>
        <w:rPr>
          <w:rFonts w:hint="eastAsia" w:ascii="宋体" w:hAnsi="宋体" w:eastAsia="宋体" w:cs="宋体"/>
          <w:caps w:val="0"/>
          <w:smallCaps w:val="0"/>
          <w:color w:val="000000" w:themeColor="text1"/>
          <w14:textFill>
            <w14:solidFill>
              <w14:schemeClr w14:val="tx1"/>
            </w14:solidFill>
          </w14:textFill>
        </w:rPr>
        <w:t>公告</w:t>
      </w:r>
      <w:bookmarkEnd w:id="111"/>
      <w:bookmarkEnd w:id="112"/>
      <w:bookmarkEnd w:id="113"/>
    </w:p>
    <w:p w14:paraId="10981F0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F48E6AC">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该环节具备中标结果公告的编辑、提交审核、验证确认、备案、发布和向公共服务平台提供中标结果公告功能。数据项包括：标段（包）编号、标段（包）名称、中标单位、中标价格、附件等。</w:t>
      </w:r>
    </w:p>
    <w:p w14:paraId="315611E8">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采购代理机构或采购人登录系统，填写各数据项内容后，系统自动生成中标结果公告内容。点击提交备案，则提交至主管单位领导审核。审核通过后，中标结果公告自动发布至门户网站。</w:t>
      </w:r>
    </w:p>
    <w:p w14:paraId="16C0995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081FBED">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030E0379">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15E47BFA">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中标候选人公示审核通过</w:t>
      </w:r>
      <w:r>
        <w:rPr>
          <w:rFonts w:hint="eastAsia" w:ascii="宋体" w:hAnsi="宋体" w:eastAsia="宋体" w:cs="宋体"/>
          <w:caps w:val="0"/>
          <w:smallCaps w:val="0"/>
          <w:color w:val="000000" w:themeColor="text1"/>
          <w14:textFill>
            <w14:solidFill>
              <w14:schemeClr w14:val="tx1"/>
            </w14:solidFill>
          </w14:textFill>
        </w:rPr>
        <w:t>。</w:t>
      </w:r>
    </w:p>
    <w:p w14:paraId="521FD1E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142B686">
      <w:pPr>
        <w:numPr>
          <w:ilvl w:val="0"/>
          <w:numId w:val="22"/>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中标结果公告”</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中标结果公告列表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5932C27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50440"/>
            <wp:effectExtent l="0" t="0" r="9525" b="16510"/>
            <wp:docPr id="18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图片 21"/>
                    <pic:cNvPicPr>
                      <a:picLocks noChangeAspect="1"/>
                    </pic:cNvPicPr>
                  </pic:nvPicPr>
                  <pic:blipFill>
                    <a:blip r:embed="rId164"/>
                    <a:stretch>
                      <a:fillRect/>
                    </a:stretch>
                  </pic:blipFill>
                  <pic:spPr>
                    <a:xfrm>
                      <a:off x="0" y="0"/>
                      <a:ext cx="5057775" cy="2250440"/>
                    </a:xfrm>
                    <a:prstGeom prst="rect">
                      <a:avLst/>
                    </a:prstGeom>
                    <a:noFill/>
                    <a:ln>
                      <a:noFill/>
                    </a:ln>
                  </pic:spPr>
                </pic:pic>
              </a:graphicData>
            </a:graphic>
          </wp:inline>
        </w:drawing>
      </w:r>
    </w:p>
    <w:p w14:paraId="68AFEA6F">
      <w:pPr>
        <w:numPr>
          <w:ilvl w:val="0"/>
          <w:numId w:val="22"/>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中标结果公告列表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点击“新增中标结果公告”按钮进入挑选标段包列表页面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0E8BB91D">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18565"/>
            <wp:effectExtent l="0" t="0" r="9525" b="635"/>
            <wp:docPr id="180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图片 22"/>
                    <pic:cNvPicPr>
                      <a:picLocks noChangeAspect="1"/>
                    </pic:cNvPicPr>
                  </pic:nvPicPr>
                  <pic:blipFill>
                    <a:blip r:embed="rId165"/>
                    <a:stretch>
                      <a:fillRect/>
                    </a:stretch>
                  </pic:blipFill>
                  <pic:spPr>
                    <a:xfrm>
                      <a:off x="0" y="0"/>
                      <a:ext cx="5057775" cy="1218565"/>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057775" cy="2287905"/>
            <wp:effectExtent l="0" t="0" r="9525" b="17145"/>
            <wp:docPr id="1809"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 name="图片 84"/>
                    <pic:cNvPicPr>
                      <a:picLocks noChangeAspect="1"/>
                    </pic:cNvPicPr>
                  </pic:nvPicPr>
                  <pic:blipFill>
                    <a:blip r:embed="rId166"/>
                    <a:stretch>
                      <a:fillRect/>
                    </a:stretch>
                  </pic:blipFill>
                  <pic:spPr>
                    <a:xfrm>
                      <a:off x="0" y="0"/>
                      <a:ext cx="5057775" cy="2287905"/>
                    </a:xfrm>
                    <a:prstGeom prst="rect">
                      <a:avLst/>
                    </a:prstGeom>
                    <a:noFill/>
                    <a:ln>
                      <a:noFill/>
                    </a:ln>
                  </pic:spPr>
                </pic:pic>
              </a:graphicData>
            </a:graphic>
          </wp:inline>
        </w:drawing>
      </w:r>
    </w:p>
    <w:p w14:paraId="0BFD2E4F">
      <w:pPr>
        <w:numPr>
          <w:ilvl w:val="0"/>
          <w:numId w:val="22"/>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挑选标段包列表页面，勾选标段并确认选择，进入新增中标结果公告页面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1193B8C3">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34565"/>
            <wp:effectExtent l="0" t="0" r="9525" b="13335"/>
            <wp:docPr id="1812"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 name="图片 85"/>
                    <pic:cNvPicPr>
                      <a:picLocks noChangeAspect="1"/>
                    </pic:cNvPicPr>
                  </pic:nvPicPr>
                  <pic:blipFill>
                    <a:blip r:embed="rId167"/>
                    <a:stretch>
                      <a:fillRect/>
                    </a:stretch>
                  </pic:blipFill>
                  <pic:spPr>
                    <a:xfrm>
                      <a:off x="0" y="0"/>
                      <a:ext cx="5057775" cy="223456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53640"/>
            <wp:effectExtent l="0" t="0" r="9525" b="3810"/>
            <wp:docPr id="181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图片 23"/>
                    <pic:cNvPicPr>
                      <a:picLocks noChangeAspect="1"/>
                    </pic:cNvPicPr>
                  </pic:nvPicPr>
                  <pic:blipFill>
                    <a:blip r:embed="rId168"/>
                    <a:stretch>
                      <a:fillRect/>
                    </a:stretch>
                  </pic:blipFill>
                  <pic:spPr>
                    <a:xfrm>
                      <a:off x="0" y="0"/>
                      <a:ext cx="5057775" cy="2453640"/>
                    </a:xfrm>
                    <a:prstGeom prst="rect">
                      <a:avLst/>
                    </a:prstGeom>
                    <a:noFill/>
                    <a:ln>
                      <a:noFill/>
                    </a:ln>
                  </pic:spPr>
                </pic:pic>
              </a:graphicData>
            </a:graphic>
          </wp:inline>
        </w:drawing>
      </w:r>
    </w:p>
    <w:p w14:paraId="505BA8D9">
      <w:pPr>
        <w:numPr>
          <w:ilvl w:val="0"/>
          <w:numId w:val="22"/>
        </w:numPr>
        <w:jc w:val="left"/>
        <w:rPr>
          <w:rFonts w:hint="eastAsia" w:ascii="宋体" w:hAnsi="宋体" w:eastAsia="宋体" w:cs="宋体"/>
          <w:caps w:val="0"/>
          <w:smallCaps w:val="0"/>
        </w:rPr>
      </w:pPr>
      <w:r>
        <w:rPr>
          <w:rFonts w:hint="eastAsia" w:ascii="宋体" w:hAnsi="宋体" w:eastAsia="宋体" w:cs="宋体"/>
          <w:caps w:val="0"/>
          <w:smallCaps w:val="0"/>
        </w:rPr>
        <w:t>点击中标结果信息中的“操作”按钮，进入</w:t>
      </w:r>
      <w:r>
        <w:rPr>
          <w:rFonts w:hint="eastAsia" w:ascii="宋体" w:hAnsi="宋体" w:eastAsia="宋体" w:cs="宋体"/>
          <w:caps w:val="0"/>
          <w:smallCaps w:val="0"/>
          <w:lang w:val="en-US" w:eastAsia="zh-CN"/>
        </w:rPr>
        <w:t>挑选</w:t>
      </w:r>
      <w:r>
        <w:rPr>
          <w:rFonts w:hint="eastAsia" w:ascii="宋体" w:hAnsi="宋体" w:eastAsia="宋体" w:cs="宋体"/>
          <w:caps w:val="0"/>
          <w:smallCaps w:val="0"/>
        </w:rPr>
        <w:t>中标单位页面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1F49B68D">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62305"/>
            <wp:effectExtent l="0" t="0" r="9525" b="4445"/>
            <wp:docPr id="181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图片 24"/>
                    <pic:cNvPicPr>
                      <a:picLocks noChangeAspect="1"/>
                    </pic:cNvPicPr>
                  </pic:nvPicPr>
                  <pic:blipFill>
                    <a:blip r:embed="rId169"/>
                    <a:stretch>
                      <a:fillRect/>
                    </a:stretch>
                  </pic:blipFill>
                  <pic:spPr>
                    <a:xfrm>
                      <a:off x="0" y="0"/>
                      <a:ext cx="5057775" cy="662305"/>
                    </a:xfrm>
                    <a:prstGeom prst="rect">
                      <a:avLst/>
                    </a:prstGeom>
                    <a:noFill/>
                    <a:ln>
                      <a:noFill/>
                    </a:ln>
                  </pic:spPr>
                </pic:pic>
              </a:graphicData>
            </a:graphic>
          </wp:inline>
        </w:drawing>
      </w:r>
    </w:p>
    <w:p w14:paraId="2076DD7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3640"/>
            <wp:effectExtent l="0" t="0" r="9525" b="3810"/>
            <wp:docPr id="182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 name="图片 25"/>
                    <pic:cNvPicPr>
                      <a:picLocks noChangeAspect="1"/>
                    </pic:cNvPicPr>
                  </pic:nvPicPr>
                  <pic:blipFill>
                    <a:blip r:embed="rId170"/>
                    <a:stretch>
                      <a:fillRect/>
                    </a:stretch>
                  </pic:blipFill>
                  <pic:spPr>
                    <a:xfrm>
                      <a:off x="0" y="0"/>
                      <a:ext cx="5057775" cy="2453640"/>
                    </a:xfrm>
                    <a:prstGeom prst="rect">
                      <a:avLst/>
                    </a:prstGeom>
                    <a:noFill/>
                    <a:ln>
                      <a:noFill/>
                    </a:ln>
                  </pic:spPr>
                </pic:pic>
              </a:graphicData>
            </a:graphic>
          </wp:inline>
        </w:drawing>
      </w:r>
    </w:p>
    <w:p w14:paraId="1E5151A4">
      <w:pPr>
        <w:bidi w:val="0"/>
        <w:rPr>
          <w:rFonts w:hint="eastAsia" w:ascii="宋体" w:hAnsi="宋体" w:eastAsia="宋体" w:cs="宋体"/>
          <w:caps w:val="0"/>
          <w:smallCaps w:val="0"/>
        </w:rPr>
      </w:pPr>
      <w:r>
        <w:rPr>
          <w:rFonts w:hint="eastAsia" w:ascii="宋体" w:hAnsi="宋体" w:eastAsia="宋体" w:cs="宋体"/>
          <w:caps w:val="0"/>
          <w:smallCaps w:val="0"/>
        </w:rPr>
        <w:t>注：</w:t>
      </w:r>
    </w:p>
    <w:p w14:paraId="43524398">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①</w:t>
      </w:r>
      <w:r>
        <w:rPr>
          <w:rFonts w:hint="eastAsia" w:ascii="宋体" w:hAnsi="宋体" w:eastAsia="宋体" w:cs="宋体"/>
          <w:caps w:val="0"/>
          <w:smallCaps w:val="0"/>
          <w:lang w:val="en-US" w:eastAsia="zh-CN"/>
        </w:rPr>
        <w:t>招标采购立项中“招标情形”选择国有资金控股或占主导地位的依法招标的项目，只能单中标人且只能选择候选排名第一的，招标情形选择其他方式的，可以多中标人。</w:t>
      </w:r>
    </w:p>
    <w:p w14:paraId="5A626960">
      <w:pPr>
        <w:bidi w:val="0"/>
        <w:rPr>
          <w:rFonts w:hint="eastAsia" w:ascii="宋体" w:hAnsi="宋体" w:eastAsia="宋体" w:cs="宋体"/>
          <w:caps w:val="0"/>
          <w:smallCaps w:val="0"/>
        </w:rPr>
      </w:pPr>
      <w:r>
        <w:rPr>
          <w:rFonts w:hint="eastAsia" w:ascii="宋体" w:hAnsi="宋体" w:eastAsia="宋体" w:cs="宋体"/>
          <w:caps w:val="0"/>
          <w:smallCaps w:val="0"/>
        </w:rPr>
        <w:t>②如果勾选单中标人，则只能指定一个中标单位</w:t>
      </w:r>
      <w:r>
        <w:rPr>
          <w:rFonts w:hint="eastAsia" w:ascii="宋体" w:hAnsi="宋体" w:eastAsia="宋体" w:cs="宋体"/>
          <w:caps w:val="0"/>
          <w:smallCaps w:val="0"/>
          <w:lang w:eastAsia="zh-CN"/>
        </w:rPr>
        <w:t>，</w:t>
      </w:r>
      <w:r>
        <w:rPr>
          <w:rFonts w:hint="eastAsia" w:ascii="宋体" w:hAnsi="宋体" w:eastAsia="宋体" w:cs="宋体"/>
          <w:caps w:val="0"/>
          <w:smallCaps w:val="0"/>
        </w:rPr>
        <w:t>如果勾选多中标人，则可以指定多个中标单位。</w:t>
      </w:r>
    </w:p>
    <w:p w14:paraId="39EF0205">
      <w:pPr>
        <w:numPr>
          <w:ilvl w:val="0"/>
          <w:numId w:val="22"/>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挑选中标单位页面，填写页面信息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中标单位和项目负责人可以通过“挑选”按钮选择，选择完成后，点击“修改保存”按钮，保存成功后返回到中标结果公告页面，中标结果信息添加成功。如下图：</w:t>
      </w:r>
    </w:p>
    <w:p w14:paraId="377EE1DF">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369820"/>
            <wp:effectExtent l="0" t="0" r="0" b="0"/>
            <wp:docPr id="182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 name="图片 27"/>
                    <pic:cNvPicPr>
                      <a:picLocks noChangeAspect="1"/>
                    </pic:cNvPicPr>
                  </pic:nvPicPr>
                  <pic:blipFill>
                    <a:blip r:embed="rId171"/>
                    <a:srcRect t="1270"/>
                    <a:stretch>
                      <a:fillRect/>
                    </a:stretch>
                  </pic:blipFill>
                  <pic:spPr>
                    <a:xfrm>
                      <a:off x="0" y="0"/>
                      <a:ext cx="5057775" cy="2369820"/>
                    </a:xfrm>
                    <a:prstGeom prst="rect">
                      <a:avLst/>
                    </a:prstGeom>
                    <a:noFill/>
                    <a:ln>
                      <a:noFill/>
                    </a:ln>
                  </pic:spPr>
                </pic:pic>
              </a:graphicData>
            </a:graphic>
          </wp:inline>
        </w:drawing>
      </w:r>
    </w:p>
    <w:p w14:paraId="10754CEA">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868045"/>
            <wp:effectExtent l="0" t="0" r="9525" b="8255"/>
            <wp:docPr id="182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图片 28"/>
                    <pic:cNvPicPr>
                      <a:picLocks noChangeAspect="1"/>
                    </pic:cNvPicPr>
                  </pic:nvPicPr>
                  <pic:blipFill>
                    <a:blip r:embed="rId172"/>
                    <a:stretch>
                      <a:fillRect/>
                    </a:stretch>
                  </pic:blipFill>
                  <pic:spPr>
                    <a:xfrm>
                      <a:off x="0" y="0"/>
                      <a:ext cx="5057775" cy="868045"/>
                    </a:xfrm>
                    <a:prstGeom prst="rect">
                      <a:avLst/>
                    </a:prstGeom>
                    <a:noFill/>
                    <a:ln>
                      <a:noFill/>
                    </a:ln>
                  </pic:spPr>
                </pic:pic>
              </a:graphicData>
            </a:graphic>
          </wp:inline>
        </w:drawing>
      </w:r>
    </w:p>
    <w:p w14:paraId="4994B045">
      <w:pPr>
        <w:numPr>
          <w:ilvl w:val="0"/>
          <w:numId w:val="22"/>
        </w:numPr>
        <w:jc w:val="left"/>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中标结果公告页面上，填写公告信息。如下图：</w:t>
      </w:r>
    </w:p>
    <w:p w14:paraId="791EFB1D">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370965"/>
            <wp:effectExtent l="0" t="0" r="9525" b="635"/>
            <wp:docPr id="18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图片 29"/>
                    <pic:cNvPicPr>
                      <a:picLocks noChangeAspect="1"/>
                    </pic:cNvPicPr>
                  </pic:nvPicPr>
                  <pic:blipFill>
                    <a:blip r:embed="rId173"/>
                    <a:stretch>
                      <a:fillRect/>
                    </a:stretch>
                  </pic:blipFill>
                  <pic:spPr>
                    <a:xfrm>
                      <a:off x="0" y="0"/>
                      <a:ext cx="5057775" cy="1370965"/>
                    </a:xfrm>
                    <a:prstGeom prst="rect">
                      <a:avLst/>
                    </a:prstGeom>
                    <a:noFill/>
                    <a:ln>
                      <a:noFill/>
                    </a:ln>
                  </pic:spPr>
                </pic:pic>
              </a:graphicData>
            </a:graphic>
          </wp:inline>
        </w:drawing>
      </w:r>
    </w:p>
    <w:p w14:paraId="55571F1E">
      <w:pPr>
        <w:numPr>
          <w:ilvl w:val="0"/>
          <w:numId w:val="22"/>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填写好内容后，点击附件信息的“点击生成”。中标结果公告按模版进行生成。</w:t>
      </w:r>
    </w:p>
    <w:p w14:paraId="679604A0">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779145"/>
            <wp:effectExtent l="0" t="0" r="9525" b="1905"/>
            <wp:docPr id="18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 name="图片 30"/>
                    <pic:cNvPicPr>
                      <a:picLocks noChangeAspect="1"/>
                    </pic:cNvPicPr>
                  </pic:nvPicPr>
                  <pic:blipFill>
                    <a:blip r:embed="rId174"/>
                    <a:stretch>
                      <a:fillRect/>
                    </a:stretch>
                  </pic:blipFill>
                  <pic:spPr>
                    <a:xfrm>
                      <a:off x="0" y="0"/>
                      <a:ext cx="5057775" cy="779145"/>
                    </a:xfrm>
                    <a:prstGeom prst="rect">
                      <a:avLst/>
                    </a:prstGeom>
                    <a:noFill/>
                    <a:ln>
                      <a:noFill/>
                    </a:ln>
                  </pic:spPr>
                </pic:pic>
              </a:graphicData>
            </a:graphic>
          </wp:inline>
        </w:drawing>
      </w:r>
    </w:p>
    <w:p w14:paraId="4E323C6E">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54860"/>
            <wp:effectExtent l="0" t="0" r="9525" b="2540"/>
            <wp:docPr id="18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图片 32"/>
                    <pic:cNvPicPr>
                      <a:picLocks noChangeAspect="1"/>
                    </pic:cNvPicPr>
                  </pic:nvPicPr>
                  <pic:blipFill>
                    <a:blip r:embed="rId175"/>
                    <a:stretch>
                      <a:fillRect/>
                    </a:stretch>
                  </pic:blipFill>
                  <pic:spPr>
                    <a:xfrm>
                      <a:off x="0" y="0"/>
                      <a:ext cx="5057775" cy="2054860"/>
                    </a:xfrm>
                    <a:prstGeom prst="rect">
                      <a:avLst/>
                    </a:prstGeom>
                    <a:noFill/>
                    <a:ln>
                      <a:noFill/>
                    </a:ln>
                  </pic:spPr>
                </pic:pic>
              </a:graphicData>
            </a:graphic>
          </wp:inline>
        </w:drawing>
      </w:r>
    </w:p>
    <w:p w14:paraId="7A60A6BD">
      <w:pPr>
        <w:numPr>
          <w:ilvl w:val="0"/>
          <w:numId w:val="22"/>
        </w:numPr>
        <w:jc w:val="left"/>
        <w:rPr>
          <w:rFonts w:hint="eastAsia" w:ascii="宋体" w:hAnsi="宋体" w:eastAsia="宋体" w:cs="宋体"/>
          <w:caps w:val="0"/>
          <w:smallCaps w:val="0"/>
          <w:lang w:eastAsia="zh-CN"/>
        </w:rPr>
      </w:pPr>
      <w:r>
        <w:rPr>
          <w:rFonts w:hint="eastAsia" w:ascii="宋体" w:hAnsi="宋体" w:eastAsia="宋体" w:cs="宋体"/>
          <w:caps w:val="0"/>
          <w:smallCaps w:val="0"/>
        </w:rPr>
        <w:t>点击</w:t>
      </w:r>
      <w:r>
        <w:rPr>
          <w:rFonts w:hint="eastAsia" w:ascii="宋体" w:hAnsi="宋体" w:eastAsia="宋体" w:cs="宋体"/>
          <w:caps w:val="0"/>
          <w:smallCaps w:val="0"/>
          <w:lang w:eastAsia="zh-CN"/>
        </w:rPr>
        <w:t>“</w:t>
      </w:r>
      <w:r>
        <w:rPr>
          <w:rFonts w:hint="eastAsia" w:ascii="宋体" w:hAnsi="宋体" w:eastAsia="宋体" w:cs="宋体"/>
          <w:caps w:val="0"/>
          <w:smallCaps w:val="0"/>
        </w:rPr>
        <w:t>提交信息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按钮，弹出的意见框中输入意见，点击“确认提交”按钮，中标结果公告审核通过。如下图：</w:t>
      </w:r>
    </w:p>
    <w:p w14:paraId="19A1547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74900"/>
            <wp:effectExtent l="0" t="0" r="9525" b="6350"/>
            <wp:docPr id="183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图片 33"/>
                    <pic:cNvPicPr>
                      <a:picLocks noChangeAspect="1"/>
                    </pic:cNvPicPr>
                  </pic:nvPicPr>
                  <pic:blipFill>
                    <a:blip r:embed="rId176"/>
                    <a:stretch>
                      <a:fillRect/>
                    </a:stretch>
                  </pic:blipFill>
                  <pic:spPr>
                    <a:xfrm>
                      <a:off x="0" y="0"/>
                      <a:ext cx="5057775" cy="2374900"/>
                    </a:xfrm>
                    <a:prstGeom prst="rect">
                      <a:avLst/>
                    </a:prstGeom>
                    <a:noFill/>
                    <a:ln>
                      <a:noFill/>
                    </a:ln>
                  </pic:spPr>
                </pic:pic>
              </a:graphicData>
            </a:graphic>
          </wp:inline>
        </w:drawing>
      </w:r>
    </w:p>
    <w:p w14:paraId="76D7C184">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2E940758">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14" w:name="_Toc18733"/>
      <w:r>
        <w:rPr>
          <w:rFonts w:hint="eastAsia" w:ascii="宋体" w:hAnsi="宋体" w:eastAsia="宋体" w:cs="宋体"/>
          <w:caps w:val="0"/>
          <w:smallCaps w:val="0"/>
          <w:color w:val="000000" w:themeColor="text1"/>
          <w14:textFill>
            <w14:solidFill>
              <w14:schemeClr w14:val="tx1"/>
            </w14:solidFill>
          </w14:textFill>
        </w:rPr>
        <w:t>中标</w:t>
      </w:r>
      <w:r>
        <w:rPr>
          <w:rFonts w:hint="eastAsia" w:ascii="宋体" w:hAnsi="宋体" w:cs="宋体"/>
          <w:caps w:val="0"/>
          <w:smallCaps w:val="0"/>
          <w:color w:val="000000" w:themeColor="text1"/>
          <w:lang w:val="en-US" w:eastAsia="zh-CN"/>
          <w14:textFill>
            <w14:solidFill>
              <w14:schemeClr w14:val="tx1"/>
            </w14:solidFill>
          </w14:textFill>
        </w:rPr>
        <w:t>结果</w:t>
      </w:r>
      <w:r>
        <w:rPr>
          <w:rFonts w:hint="eastAsia" w:ascii="宋体" w:hAnsi="宋体" w:eastAsia="宋体" w:cs="宋体"/>
          <w:caps w:val="0"/>
          <w:smallCaps w:val="0"/>
          <w:color w:val="000000" w:themeColor="text1"/>
          <w14:textFill>
            <w14:solidFill>
              <w14:schemeClr w14:val="tx1"/>
            </w14:solidFill>
          </w14:textFill>
        </w:rPr>
        <w:t>公告</w:t>
      </w:r>
      <w:r>
        <w:rPr>
          <w:rFonts w:hint="eastAsia" w:ascii="宋体" w:hAnsi="宋体" w:eastAsia="宋体" w:cs="宋体"/>
          <w:caps w:val="0"/>
          <w:smallCaps w:val="0"/>
          <w:color w:val="000000" w:themeColor="text1"/>
          <w:lang w:val="en-US" w:eastAsia="zh-CN"/>
          <w14:textFill>
            <w14:solidFill>
              <w14:schemeClr w14:val="tx1"/>
            </w14:solidFill>
          </w14:textFill>
        </w:rPr>
        <w:t>变更</w:t>
      </w:r>
      <w:bookmarkEnd w:id="114"/>
    </w:p>
    <w:p w14:paraId="2EAE1EA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934ED26">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提供中标结果公告变更功能，可以针对中标结果公告进行变更，填写变更内容等信息，点击提交审核，提交至相关审核人员进行审核，变更公告审核通过后同步发布到门户网站。</w:t>
      </w:r>
    </w:p>
    <w:p w14:paraId="0632A6B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039418D">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3585ABAF">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3D81C3F6">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中标结果公告审核通过</w:t>
      </w:r>
      <w:r>
        <w:rPr>
          <w:rFonts w:hint="eastAsia" w:ascii="宋体" w:hAnsi="宋体" w:eastAsia="宋体" w:cs="宋体"/>
          <w:caps w:val="0"/>
          <w:smallCaps w:val="0"/>
          <w:color w:val="000000" w:themeColor="text1"/>
          <w14:textFill>
            <w14:solidFill>
              <w14:schemeClr w14:val="tx1"/>
            </w14:solidFill>
          </w14:textFill>
        </w:rPr>
        <w:t>。</w:t>
      </w:r>
    </w:p>
    <w:p w14:paraId="28E4B2E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2D62D93">
      <w:pPr>
        <w:numPr>
          <w:ilvl w:val="0"/>
          <w:numId w:val="23"/>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w:t>
      </w:r>
      <w:r>
        <w:rPr>
          <w:rFonts w:hint="eastAsia" w:ascii="宋体" w:hAnsi="宋体" w:eastAsia="宋体" w:cs="宋体"/>
          <w:caps w:val="0"/>
          <w:smallCaps w:val="0"/>
          <w:lang w:val="en-US" w:eastAsia="zh-CN"/>
        </w:rPr>
        <w:t>公告变更</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中标公告变更列表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0E12CBEF">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24685"/>
            <wp:effectExtent l="0" t="0" r="9525" b="18415"/>
            <wp:docPr id="184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 name="图片 34"/>
                    <pic:cNvPicPr>
                      <a:picLocks noChangeAspect="1"/>
                    </pic:cNvPicPr>
                  </pic:nvPicPr>
                  <pic:blipFill>
                    <a:blip r:embed="rId177"/>
                    <a:stretch>
                      <a:fillRect/>
                    </a:stretch>
                  </pic:blipFill>
                  <pic:spPr>
                    <a:xfrm>
                      <a:off x="0" y="0"/>
                      <a:ext cx="5057775" cy="1924685"/>
                    </a:xfrm>
                    <a:prstGeom prst="rect">
                      <a:avLst/>
                    </a:prstGeom>
                    <a:noFill/>
                    <a:ln>
                      <a:noFill/>
                    </a:ln>
                  </pic:spPr>
                </pic:pic>
              </a:graphicData>
            </a:graphic>
          </wp:inline>
        </w:drawing>
      </w:r>
    </w:p>
    <w:p w14:paraId="405FF738">
      <w:pPr>
        <w:numPr>
          <w:ilvl w:val="0"/>
          <w:numId w:val="23"/>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中标结果公告列表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点击“新增中标结果公告”按钮进入挑选标段包列表页面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7AA82ED0">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39900"/>
            <wp:effectExtent l="0" t="0" r="9525" b="12700"/>
            <wp:docPr id="184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 name="图片 35"/>
                    <pic:cNvPicPr>
                      <a:picLocks noChangeAspect="1"/>
                    </pic:cNvPicPr>
                  </pic:nvPicPr>
                  <pic:blipFill>
                    <a:blip r:embed="rId178"/>
                    <a:stretch>
                      <a:fillRect/>
                    </a:stretch>
                  </pic:blipFill>
                  <pic:spPr>
                    <a:xfrm>
                      <a:off x="0" y="0"/>
                      <a:ext cx="5057775" cy="1739900"/>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057775" cy="2287905"/>
            <wp:effectExtent l="0" t="0" r="9525" b="17145"/>
            <wp:docPr id="1848"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 name="图片 84"/>
                    <pic:cNvPicPr>
                      <a:picLocks noChangeAspect="1"/>
                    </pic:cNvPicPr>
                  </pic:nvPicPr>
                  <pic:blipFill>
                    <a:blip r:embed="rId166"/>
                    <a:stretch>
                      <a:fillRect/>
                    </a:stretch>
                  </pic:blipFill>
                  <pic:spPr>
                    <a:xfrm>
                      <a:off x="0" y="0"/>
                      <a:ext cx="5057775" cy="2287905"/>
                    </a:xfrm>
                    <a:prstGeom prst="rect">
                      <a:avLst/>
                    </a:prstGeom>
                    <a:noFill/>
                    <a:ln>
                      <a:noFill/>
                    </a:ln>
                  </pic:spPr>
                </pic:pic>
              </a:graphicData>
            </a:graphic>
          </wp:inline>
        </w:drawing>
      </w:r>
    </w:p>
    <w:p w14:paraId="62F7271A">
      <w:pPr>
        <w:numPr>
          <w:ilvl w:val="0"/>
          <w:numId w:val="23"/>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挑选标段包列表页面，勾选标段并确认选择，进入新增中标结果公告页面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59292AD7">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34565"/>
            <wp:effectExtent l="0" t="0" r="9525" b="13335"/>
            <wp:docPr id="1851"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图片 85"/>
                    <pic:cNvPicPr>
                      <a:picLocks noChangeAspect="1"/>
                    </pic:cNvPicPr>
                  </pic:nvPicPr>
                  <pic:blipFill>
                    <a:blip r:embed="rId167"/>
                    <a:stretch>
                      <a:fillRect/>
                    </a:stretch>
                  </pic:blipFill>
                  <pic:spPr>
                    <a:xfrm>
                      <a:off x="0" y="0"/>
                      <a:ext cx="5057775" cy="223456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529205"/>
            <wp:effectExtent l="0" t="0" r="9525" b="4445"/>
            <wp:docPr id="185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图片 36"/>
                    <pic:cNvPicPr>
                      <a:picLocks noChangeAspect="1"/>
                    </pic:cNvPicPr>
                  </pic:nvPicPr>
                  <pic:blipFill>
                    <a:blip r:embed="rId179"/>
                    <a:stretch>
                      <a:fillRect/>
                    </a:stretch>
                  </pic:blipFill>
                  <pic:spPr>
                    <a:xfrm>
                      <a:off x="0" y="0"/>
                      <a:ext cx="5057775" cy="2529205"/>
                    </a:xfrm>
                    <a:prstGeom prst="rect">
                      <a:avLst/>
                    </a:prstGeom>
                    <a:noFill/>
                    <a:ln>
                      <a:noFill/>
                    </a:ln>
                  </pic:spPr>
                </pic:pic>
              </a:graphicData>
            </a:graphic>
          </wp:inline>
        </w:drawing>
      </w:r>
    </w:p>
    <w:p w14:paraId="54FB5D39">
      <w:pPr>
        <w:numPr>
          <w:ilvl w:val="0"/>
          <w:numId w:val="23"/>
        </w:numPr>
        <w:jc w:val="left"/>
        <w:rPr>
          <w:rFonts w:hint="eastAsia" w:ascii="宋体" w:hAnsi="宋体" w:eastAsia="宋体" w:cs="宋体"/>
          <w:caps w:val="0"/>
          <w:smallCaps w:val="0"/>
        </w:rPr>
      </w:pPr>
      <w:r>
        <w:rPr>
          <w:rFonts w:hint="eastAsia" w:ascii="宋体" w:hAnsi="宋体" w:eastAsia="宋体" w:cs="宋体"/>
          <w:caps w:val="0"/>
          <w:smallCaps w:val="0"/>
        </w:rPr>
        <w:t>点击中标结果信息中的“操作”按钮，进入</w:t>
      </w:r>
      <w:r>
        <w:rPr>
          <w:rFonts w:hint="eastAsia" w:ascii="宋体" w:hAnsi="宋体" w:eastAsia="宋体" w:cs="宋体"/>
          <w:caps w:val="0"/>
          <w:smallCaps w:val="0"/>
          <w:lang w:val="en-US" w:eastAsia="zh-CN"/>
        </w:rPr>
        <w:t>挑选</w:t>
      </w:r>
      <w:r>
        <w:rPr>
          <w:rFonts w:hint="eastAsia" w:ascii="宋体" w:hAnsi="宋体" w:eastAsia="宋体" w:cs="宋体"/>
          <w:caps w:val="0"/>
          <w:smallCaps w:val="0"/>
        </w:rPr>
        <w:t>中标单位页面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CD9C18E">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62305"/>
            <wp:effectExtent l="0" t="0" r="9525" b="4445"/>
            <wp:docPr id="185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图片 24"/>
                    <pic:cNvPicPr>
                      <a:picLocks noChangeAspect="1"/>
                    </pic:cNvPicPr>
                  </pic:nvPicPr>
                  <pic:blipFill>
                    <a:blip r:embed="rId169"/>
                    <a:stretch>
                      <a:fillRect/>
                    </a:stretch>
                  </pic:blipFill>
                  <pic:spPr>
                    <a:xfrm>
                      <a:off x="0" y="0"/>
                      <a:ext cx="5057775" cy="662305"/>
                    </a:xfrm>
                    <a:prstGeom prst="rect">
                      <a:avLst/>
                    </a:prstGeom>
                    <a:noFill/>
                    <a:ln>
                      <a:noFill/>
                    </a:ln>
                  </pic:spPr>
                </pic:pic>
              </a:graphicData>
            </a:graphic>
          </wp:inline>
        </w:drawing>
      </w:r>
    </w:p>
    <w:p w14:paraId="0EBF4FD6">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3640"/>
            <wp:effectExtent l="0" t="0" r="9525" b="3810"/>
            <wp:docPr id="186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图片 25"/>
                    <pic:cNvPicPr>
                      <a:picLocks noChangeAspect="1"/>
                    </pic:cNvPicPr>
                  </pic:nvPicPr>
                  <pic:blipFill>
                    <a:blip r:embed="rId170"/>
                    <a:stretch>
                      <a:fillRect/>
                    </a:stretch>
                  </pic:blipFill>
                  <pic:spPr>
                    <a:xfrm>
                      <a:off x="0" y="0"/>
                      <a:ext cx="5057775" cy="2453640"/>
                    </a:xfrm>
                    <a:prstGeom prst="rect">
                      <a:avLst/>
                    </a:prstGeom>
                    <a:noFill/>
                    <a:ln>
                      <a:noFill/>
                    </a:ln>
                  </pic:spPr>
                </pic:pic>
              </a:graphicData>
            </a:graphic>
          </wp:inline>
        </w:drawing>
      </w:r>
    </w:p>
    <w:p w14:paraId="01BDF076">
      <w:pPr>
        <w:bidi w:val="0"/>
        <w:rPr>
          <w:rFonts w:hint="eastAsia" w:ascii="宋体" w:hAnsi="宋体" w:eastAsia="宋体" w:cs="宋体"/>
          <w:caps w:val="0"/>
          <w:smallCaps w:val="0"/>
        </w:rPr>
      </w:pPr>
      <w:r>
        <w:rPr>
          <w:rFonts w:hint="eastAsia" w:ascii="宋体" w:hAnsi="宋体" w:eastAsia="宋体" w:cs="宋体"/>
          <w:caps w:val="0"/>
          <w:smallCaps w:val="0"/>
        </w:rPr>
        <w:t>注：</w:t>
      </w:r>
    </w:p>
    <w:p w14:paraId="58925760">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①</w:t>
      </w:r>
      <w:r>
        <w:rPr>
          <w:rFonts w:hint="eastAsia" w:ascii="宋体" w:hAnsi="宋体" w:eastAsia="宋体" w:cs="宋体"/>
          <w:caps w:val="0"/>
          <w:smallCaps w:val="0"/>
          <w:lang w:val="en-US" w:eastAsia="zh-CN"/>
        </w:rPr>
        <w:t>招标采购立项中“招标情形”选择国有资金控股或占主导地位的依法招标的项目，只能单中标人且只能选择候选排名第一的，招标情形选择其他方式的，可以多中标人。</w:t>
      </w:r>
    </w:p>
    <w:p w14:paraId="62460AB9">
      <w:pPr>
        <w:bidi w:val="0"/>
        <w:rPr>
          <w:rFonts w:hint="eastAsia" w:ascii="宋体" w:hAnsi="宋体" w:eastAsia="宋体" w:cs="宋体"/>
          <w:caps w:val="0"/>
          <w:smallCaps w:val="0"/>
        </w:rPr>
      </w:pPr>
      <w:r>
        <w:rPr>
          <w:rFonts w:hint="eastAsia" w:ascii="宋体" w:hAnsi="宋体" w:eastAsia="宋体" w:cs="宋体"/>
          <w:caps w:val="0"/>
          <w:smallCaps w:val="0"/>
        </w:rPr>
        <w:t>②如果勾选单中标人，则只能指定一个中标单位</w:t>
      </w:r>
      <w:r>
        <w:rPr>
          <w:rFonts w:hint="eastAsia" w:ascii="宋体" w:hAnsi="宋体" w:eastAsia="宋体" w:cs="宋体"/>
          <w:caps w:val="0"/>
          <w:smallCaps w:val="0"/>
          <w:lang w:eastAsia="zh-CN"/>
        </w:rPr>
        <w:t>，</w:t>
      </w:r>
      <w:r>
        <w:rPr>
          <w:rFonts w:hint="eastAsia" w:ascii="宋体" w:hAnsi="宋体" w:eastAsia="宋体" w:cs="宋体"/>
          <w:caps w:val="0"/>
          <w:smallCaps w:val="0"/>
        </w:rPr>
        <w:t>如果勾选多中标人，则可以指定多个中标单位。</w:t>
      </w:r>
    </w:p>
    <w:p w14:paraId="53B439EA">
      <w:pPr>
        <w:numPr>
          <w:ilvl w:val="0"/>
          <w:numId w:val="2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挑选中标单位页面，填写页面信息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中标单位和项目负责人可以通过“挑选”按钮选择，选择完成后，点击“修改保存”按钮，保存成功后返回到中标结果公告页面，中标结果信息添加成功。如下图：</w:t>
      </w:r>
    </w:p>
    <w:p w14:paraId="1223FE9B">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369820"/>
            <wp:effectExtent l="0" t="0" r="9525" b="11430"/>
            <wp:docPr id="186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图片 27"/>
                    <pic:cNvPicPr>
                      <a:picLocks noChangeAspect="1"/>
                    </pic:cNvPicPr>
                  </pic:nvPicPr>
                  <pic:blipFill>
                    <a:blip r:embed="rId171"/>
                    <a:srcRect t="1270"/>
                    <a:stretch>
                      <a:fillRect/>
                    </a:stretch>
                  </pic:blipFill>
                  <pic:spPr>
                    <a:xfrm>
                      <a:off x="0" y="0"/>
                      <a:ext cx="5057775" cy="2369820"/>
                    </a:xfrm>
                    <a:prstGeom prst="rect">
                      <a:avLst/>
                    </a:prstGeom>
                    <a:noFill/>
                    <a:ln>
                      <a:noFill/>
                    </a:ln>
                  </pic:spPr>
                </pic:pic>
              </a:graphicData>
            </a:graphic>
          </wp:inline>
        </w:drawing>
      </w:r>
    </w:p>
    <w:p w14:paraId="68AEFFFD">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868045"/>
            <wp:effectExtent l="0" t="0" r="9525" b="8255"/>
            <wp:docPr id="186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图片 28"/>
                    <pic:cNvPicPr>
                      <a:picLocks noChangeAspect="1"/>
                    </pic:cNvPicPr>
                  </pic:nvPicPr>
                  <pic:blipFill>
                    <a:blip r:embed="rId172"/>
                    <a:stretch>
                      <a:fillRect/>
                    </a:stretch>
                  </pic:blipFill>
                  <pic:spPr>
                    <a:xfrm>
                      <a:off x="0" y="0"/>
                      <a:ext cx="5057775" cy="868045"/>
                    </a:xfrm>
                    <a:prstGeom prst="rect">
                      <a:avLst/>
                    </a:prstGeom>
                    <a:noFill/>
                    <a:ln>
                      <a:noFill/>
                    </a:ln>
                  </pic:spPr>
                </pic:pic>
              </a:graphicData>
            </a:graphic>
          </wp:inline>
        </w:drawing>
      </w:r>
    </w:p>
    <w:p w14:paraId="086E5760">
      <w:pPr>
        <w:numPr>
          <w:ilvl w:val="0"/>
          <w:numId w:val="23"/>
        </w:numPr>
        <w:jc w:val="left"/>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中标公告变更页面上，填写公告信息。如下图：</w:t>
      </w:r>
    </w:p>
    <w:p w14:paraId="258E6F24">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370965"/>
            <wp:effectExtent l="0" t="0" r="9525" b="635"/>
            <wp:docPr id="186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图片 29"/>
                    <pic:cNvPicPr>
                      <a:picLocks noChangeAspect="1"/>
                    </pic:cNvPicPr>
                  </pic:nvPicPr>
                  <pic:blipFill>
                    <a:blip r:embed="rId173"/>
                    <a:stretch>
                      <a:fillRect/>
                    </a:stretch>
                  </pic:blipFill>
                  <pic:spPr>
                    <a:xfrm>
                      <a:off x="0" y="0"/>
                      <a:ext cx="5057775" cy="1370965"/>
                    </a:xfrm>
                    <a:prstGeom prst="rect">
                      <a:avLst/>
                    </a:prstGeom>
                    <a:noFill/>
                    <a:ln>
                      <a:noFill/>
                    </a:ln>
                  </pic:spPr>
                </pic:pic>
              </a:graphicData>
            </a:graphic>
          </wp:inline>
        </w:drawing>
      </w:r>
    </w:p>
    <w:p w14:paraId="7E5F186F">
      <w:pPr>
        <w:numPr>
          <w:ilvl w:val="0"/>
          <w:numId w:val="2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填写好内容后，点击附件信息的“点击生成”。中标结果变更公告按模版进行生成。</w:t>
      </w:r>
    </w:p>
    <w:p w14:paraId="6F198B88">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674370"/>
            <wp:effectExtent l="0" t="0" r="9525" b="11430"/>
            <wp:docPr id="187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图片 37"/>
                    <pic:cNvPicPr>
                      <a:picLocks noChangeAspect="1"/>
                    </pic:cNvPicPr>
                  </pic:nvPicPr>
                  <pic:blipFill>
                    <a:blip r:embed="rId180"/>
                    <a:stretch>
                      <a:fillRect/>
                    </a:stretch>
                  </pic:blipFill>
                  <pic:spPr>
                    <a:xfrm>
                      <a:off x="0" y="0"/>
                      <a:ext cx="5057775" cy="674370"/>
                    </a:xfrm>
                    <a:prstGeom prst="rect">
                      <a:avLst/>
                    </a:prstGeom>
                    <a:noFill/>
                    <a:ln>
                      <a:noFill/>
                    </a:ln>
                  </pic:spPr>
                </pic:pic>
              </a:graphicData>
            </a:graphic>
          </wp:inline>
        </w:drawing>
      </w:r>
    </w:p>
    <w:p w14:paraId="1D8612FA">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54860"/>
            <wp:effectExtent l="0" t="0" r="9525" b="2540"/>
            <wp:docPr id="187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图片 32"/>
                    <pic:cNvPicPr>
                      <a:picLocks noChangeAspect="1"/>
                    </pic:cNvPicPr>
                  </pic:nvPicPr>
                  <pic:blipFill>
                    <a:blip r:embed="rId175"/>
                    <a:stretch>
                      <a:fillRect/>
                    </a:stretch>
                  </pic:blipFill>
                  <pic:spPr>
                    <a:xfrm>
                      <a:off x="0" y="0"/>
                      <a:ext cx="5057775" cy="2054860"/>
                    </a:xfrm>
                    <a:prstGeom prst="rect">
                      <a:avLst/>
                    </a:prstGeom>
                    <a:noFill/>
                    <a:ln>
                      <a:noFill/>
                    </a:ln>
                  </pic:spPr>
                </pic:pic>
              </a:graphicData>
            </a:graphic>
          </wp:inline>
        </w:drawing>
      </w:r>
    </w:p>
    <w:p w14:paraId="7B91B555">
      <w:pPr>
        <w:numPr>
          <w:ilvl w:val="0"/>
          <w:numId w:val="23"/>
        </w:numPr>
        <w:jc w:val="left"/>
        <w:rPr>
          <w:rFonts w:hint="eastAsia" w:ascii="宋体" w:hAnsi="宋体" w:eastAsia="宋体" w:cs="宋体"/>
          <w:caps w:val="0"/>
          <w:smallCaps w:val="0"/>
          <w:lang w:eastAsia="zh-CN"/>
        </w:rPr>
      </w:pPr>
      <w:r>
        <w:rPr>
          <w:rFonts w:hint="eastAsia" w:ascii="宋体" w:hAnsi="宋体" w:eastAsia="宋体" w:cs="宋体"/>
          <w:caps w:val="0"/>
          <w:smallCaps w:val="0"/>
        </w:rPr>
        <w:t>点击</w:t>
      </w:r>
      <w:r>
        <w:rPr>
          <w:rFonts w:hint="eastAsia" w:ascii="宋体" w:hAnsi="宋体" w:eastAsia="宋体" w:cs="宋体"/>
          <w:caps w:val="0"/>
          <w:smallCaps w:val="0"/>
          <w:lang w:eastAsia="zh-CN"/>
        </w:rPr>
        <w:t>“</w:t>
      </w:r>
      <w:r>
        <w:rPr>
          <w:rFonts w:hint="eastAsia" w:ascii="宋体" w:hAnsi="宋体" w:eastAsia="宋体" w:cs="宋体"/>
          <w:caps w:val="0"/>
          <w:smallCaps w:val="0"/>
        </w:rPr>
        <w:t>提交信息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按钮，弹出的意见框中输入意见，点击“确认提交”按钮，中标结果公告审核通过。如下图：</w:t>
      </w:r>
    </w:p>
    <w:p w14:paraId="2FC415C4">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1395"/>
            <wp:effectExtent l="0" t="0" r="0" b="0"/>
            <wp:docPr id="187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图片 33"/>
                    <pic:cNvPicPr>
                      <a:picLocks noChangeAspect="1"/>
                    </pic:cNvPicPr>
                  </pic:nvPicPr>
                  <pic:blipFill>
                    <a:blip r:embed="rId176"/>
                    <a:srcRect t="4358"/>
                    <a:stretch>
                      <a:fillRect/>
                    </a:stretch>
                  </pic:blipFill>
                  <pic:spPr>
                    <a:xfrm>
                      <a:off x="0" y="0"/>
                      <a:ext cx="5057775" cy="2271395"/>
                    </a:xfrm>
                    <a:prstGeom prst="rect">
                      <a:avLst/>
                    </a:prstGeom>
                    <a:noFill/>
                    <a:ln>
                      <a:noFill/>
                    </a:ln>
                  </pic:spPr>
                </pic:pic>
              </a:graphicData>
            </a:graphic>
          </wp:inline>
        </w:drawing>
      </w:r>
    </w:p>
    <w:p w14:paraId="365B8795">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37D1E905">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0D0951E8">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15" w:name="_Toc261428534"/>
      <w:bookmarkStart w:id="116" w:name="_Toc397"/>
      <w:bookmarkStart w:id="117" w:name="_Toc5697"/>
      <w:bookmarkStart w:id="118" w:name="_Toc22788"/>
      <w:r>
        <w:rPr>
          <w:rFonts w:hint="eastAsia" w:ascii="宋体" w:hAnsi="宋体" w:eastAsia="宋体" w:cs="宋体"/>
          <w:caps w:val="0"/>
          <w:smallCaps w:val="0"/>
          <w:color w:val="000000" w:themeColor="text1"/>
          <w14:textFill>
            <w14:solidFill>
              <w14:schemeClr w14:val="tx1"/>
            </w14:solidFill>
          </w14:textFill>
        </w:rPr>
        <w:t>中标通知书</w:t>
      </w:r>
      <w:bookmarkEnd w:id="115"/>
      <w:bookmarkEnd w:id="116"/>
      <w:bookmarkEnd w:id="117"/>
      <w:bookmarkEnd w:id="118"/>
    </w:p>
    <w:p w14:paraId="723C1E0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DDAAE4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该环节具备中标通知书和招标结果通知书的编辑、验证确认和递交的功能。数据项包括：采购项目名称及其编号、标段（包）编号、中标单位名称、中标价格、附件等。</w:t>
      </w:r>
    </w:p>
    <w:p w14:paraId="7ED06CF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中标、未中标理由后，系统自动生成中标通知书和招标结果通知书并可以进行签章。点击提交备案，则提交至采购人审核。审核通过后，各供应商即可登录系统查看中标通知书或招标结果通知书。</w:t>
      </w:r>
    </w:p>
    <w:p w14:paraId="36BEEE6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81A298E">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0A572759">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2DD75585">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中标结果公告审核通过</w:t>
      </w:r>
      <w:r>
        <w:rPr>
          <w:rFonts w:hint="eastAsia" w:ascii="宋体" w:hAnsi="宋体" w:eastAsia="宋体" w:cs="宋体"/>
          <w:caps w:val="0"/>
          <w:smallCaps w:val="0"/>
          <w:color w:val="000000" w:themeColor="text1"/>
          <w14:textFill>
            <w14:solidFill>
              <w14:schemeClr w14:val="tx1"/>
            </w14:solidFill>
          </w14:textFill>
        </w:rPr>
        <w:t>。</w:t>
      </w:r>
    </w:p>
    <w:p w14:paraId="6F9291A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5040045">
      <w:pPr>
        <w:numPr>
          <w:ilvl w:val="0"/>
          <w:numId w:val="24"/>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中标通知书”</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0DD5787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40610"/>
            <wp:effectExtent l="0" t="0" r="9525" b="2540"/>
            <wp:docPr id="188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图片 38"/>
                    <pic:cNvPicPr>
                      <a:picLocks noChangeAspect="1"/>
                    </pic:cNvPicPr>
                  </pic:nvPicPr>
                  <pic:blipFill>
                    <a:blip r:embed="rId181"/>
                    <a:stretch>
                      <a:fillRect/>
                    </a:stretch>
                  </pic:blipFill>
                  <pic:spPr>
                    <a:xfrm>
                      <a:off x="0" y="0"/>
                      <a:ext cx="5057775" cy="2340610"/>
                    </a:xfrm>
                    <a:prstGeom prst="rect">
                      <a:avLst/>
                    </a:prstGeom>
                    <a:noFill/>
                    <a:ln>
                      <a:noFill/>
                    </a:ln>
                  </pic:spPr>
                </pic:pic>
              </a:graphicData>
            </a:graphic>
          </wp:inline>
        </w:drawing>
      </w:r>
    </w:p>
    <w:p w14:paraId="4F372A42">
      <w:pPr>
        <w:numPr>
          <w:ilvl w:val="0"/>
          <w:numId w:val="24"/>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点击“新增中标通知书”按钮进入挑选标段包列表页面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1C1F7D58">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569085"/>
            <wp:effectExtent l="0" t="0" r="9525" b="12065"/>
            <wp:docPr id="188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图片 39"/>
                    <pic:cNvPicPr>
                      <a:picLocks noChangeAspect="1"/>
                    </pic:cNvPicPr>
                  </pic:nvPicPr>
                  <pic:blipFill>
                    <a:blip r:embed="rId182"/>
                    <a:stretch>
                      <a:fillRect/>
                    </a:stretch>
                  </pic:blipFill>
                  <pic:spPr>
                    <a:xfrm>
                      <a:off x="0" y="0"/>
                      <a:ext cx="5057775" cy="1569085"/>
                    </a:xfrm>
                    <a:prstGeom prst="rect">
                      <a:avLst/>
                    </a:prstGeom>
                    <a:noFill/>
                    <a:ln>
                      <a:noFill/>
                    </a:ln>
                  </pic:spPr>
                </pic:pic>
              </a:graphicData>
            </a:graphic>
          </wp:inline>
        </w:drawing>
      </w:r>
    </w:p>
    <w:p w14:paraId="0643654C">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478405"/>
            <wp:effectExtent l="0" t="0" r="9525" b="17145"/>
            <wp:docPr id="188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 name="图片 40"/>
                    <pic:cNvPicPr>
                      <a:picLocks noChangeAspect="1"/>
                    </pic:cNvPicPr>
                  </pic:nvPicPr>
                  <pic:blipFill>
                    <a:blip r:embed="rId183"/>
                    <a:stretch>
                      <a:fillRect/>
                    </a:stretch>
                  </pic:blipFill>
                  <pic:spPr>
                    <a:xfrm>
                      <a:off x="0" y="0"/>
                      <a:ext cx="5057775" cy="2478405"/>
                    </a:xfrm>
                    <a:prstGeom prst="rect">
                      <a:avLst/>
                    </a:prstGeom>
                    <a:noFill/>
                    <a:ln>
                      <a:noFill/>
                    </a:ln>
                  </pic:spPr>
                </pic:pic>
              </a:graphicData>
            </a:graphic>
          </wp:inline>
        </w:drawing>
      </w:r>
    </w:p>
    <w:p w14:paraId="4F9B76D1">
      <w:pPr>
        <w:numPr>
          <w:ilvl w:val="0"/>
          <w:numId w:val="24"/>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挑选标段包列表页面，选择标段进入新增中标通知书页面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26126F11">
      <w:pPr>
        <w:bidi w:val="0"/>
        <w:ind w:left="0" w:leftChars="0" w:firstLine="0" w:firstLineChars="0"/>
        <w:rPr>
          <w:rFonts w:hint="eastAsia" w:ascii="宋体" w:hAnsi="宋体" w:eastAsia="宋体" w:cs="宋体"/>
          <w:caps w:val="0"/>
          <w:smallCaps w:val="0"/>
          <w:lang w:val="en-US" w:eastAsia="zh-CN"/>
        </w:rPr>
      </w:pPr>
    </w:p>
    <w:p w14:paraId="584BBBBC">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70150"/>
            <wp:effectExtent l="0" t="0" r="9525" b="6350"/>
            <wp:docPr id="189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图片 41"/>
                    <pic:cNvPicPr>
                      <a:picLocks noChangeAspect="1"/>
                    </pic:cNvPicPr>
                  </pic:nvPicPr>
                  <pic:blipFill>
                    <a:blip r:embed="rId184"/>
                    <a:stretch>
                      <a:fillRect/>
                    </a:stretch>
                  </pic:blipFill>
                  <pic:spPr>
                    <a:xfrm>
                      <a:off x="0" y="0"/>
                      <a:ext cx="5057775" cy="2470150"/>
                    </a:xfrm>
                    <a:prstGeom prst="rect">
                      <a:avLst/>
                    </a:prstGeom>
                    <a:noFill/>
                    <a:ln>
                      <a:noFill/>
                    </a:ln>
                  </pic:spPr>
                </pic:pic>
              </a:graphicData>
            </a:graphic>
          </wp:inline>
        </w:drawing>
      </w:r>
    </w:p>
    <w:p w14:paraId="20A33892">
      <w:pPr>
        <w:numPr>
          <w:ilvl w:val="0"/>
          <w:numId w:val="24"/>
        </w:numPr>
        <w:jc w:val="left"/>
        <w:rPr>
          <w:rFonts w:hint="eastAsia" w:ascii="宋体" w:hAnsi="宋体" w:eastAsia="宋体" w:cs="宋体"/>
          <w:caps w:val="0"/>
          <w:smallCaps w:val="0"/>
          <w:lang w:eastAsia="zh-CN"/>
        </w:rPr>
      </w:pP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页面，点击“通过原因”和“不通过原因”</w:t>
      </w:r>
      <w:r>
        <w:rPr>
          <w:rFonts w:hint="eastAsia" w:ascii="宋体" w:hAnsi="宋体" w:eastAsia="宋体" w:cs="宋体"/>
          <w:caps w:val="0"/>
          <w:smallCaps w:val="0"/>
          <w:lang w:val="en-US" w:eastAsia="zh-CN"/>
        </w:rPr>
        <w:t>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可以输入中标通知书和招标结果通知书的通过原因以及不通过原因。如下图</w:t>
      </w:r>
      <w:r>
        <w:rPr>
          <w:rFonts w:hint="eastAsia" w:ascii="宋体" w:hAnsi="宋体" w:eastAsia="宋体" w:cs="宋体"/>
          <w:caps w:val="0"/>
          <w:smallCaps w:val="0"/>
          <w:lang w:eastAsia="zh-CN"/>
        </w:rPr>
        <w:t>：</w:t>
      </w:r>
    </w:p>
    <w:p w14:paraId="3036FD7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82115"/>
            <wp:effectExtent l="0" t="0" r="9525" b="13335"/>
            <wp:docPr id="189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图片 42"/>
                    <pic:cNvPicPr>
                      <a:picLocks noChangeAspect="1"/>
                    </pic:cNvPicPr>
                  </pic:nvPicPr>
                  <pic:blipFill>
                    <a:blip r:embed="rId185"/>
                    <a:stretch>
                      <a:fillRect/>
                    </a:stretch>
                  </pic:blipFill>
                  <pic:spPr>
                    <a:xfrm>
                      <a:off x="0" y="0"/>
                      <a:ext cx="5057775" cy="1682115"/>
                    </a:xfrm>
                    <a:prstGeom prst="rect">
                      <a:avLst/>
                    </a:prstGeom>
                    <a:noFill/>
                    <a:ln>
                      <a:noFill/>
                    </a:ln>
                  </pic:spPr>
                </pic:pic>
              </a:graphicData>
            </a:graphic>
          </wp:inline>
        </w:drawing>
      </w:r>
    </w:p>
    <w:p w14:paraId="5361A905">
      <w:pPr>
        <w:numPr>
          <w:ilvl w:val="0"/>
          <w:numId w:val="24"/>
        </w:numPr>
        <w:jc w:val="left"/>
        <w:rPr>
          <w:rFonts w:hint="eastAsia" w:ascii="宋体" w:hAnsi="宋体" w:eastAsia="宋体" w:cs="宋体"/>
          <w:caps w:val="0"/>
          <w:smallCaps w:val="0"/>
        </w:rPr>
      </w:pPr>
      <w:r>
        <w:rPr>
          <w:rFonts w:hint="eastAsia" w:ascii="宋体" w:hAnsi="宋体" w:eastAsia="宋体" w:cs="宋体"/>
          <w:caps w:val="0"/>
          <w:smallCaps w:val="0"/>
        </w:rPr>
        <w:t>点击中标通知书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“生成中标通知书”页面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4A8F4CA8">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1752600"/>
            <wp:effectExtent l="0" t="0" r="9525" b="0"/>
            <wp:docPr id="189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图片 43"/>
                    <pic:cNvPicPr>
                      <a:picLocks noChangeAspect="1"/>
                    </pic:cNvPicPr>
                  </pic:nvPicPr>
                  <pic:blipFill>
                    <a:blip r:embed="rId186"/>
                    <a:stretch>
                      <a:fillRect/>
                    </a:stretch>
                  </pic:blipFill>
                  <pic:spPr>
                    <a:xfrm>
                      <a:off x="0" y="0"/>
                      <a:ext cx="5057775" cy="1752600"/>
                    </a:xfrm>
                    <a:prstGeom prst="rect">
                      <a:avLst/>
                    </a:prstGeom>
                    <a:noFill/>
                    <a:ln>
                      <a:noFill/>
                    </a:ln>
                  </pic:spPr>
                </pic:pic>
              </a:graphicData>
            </a:graphic>
          </wp:inline>
        </w:drawing>
      </w:r>
    </w:p>
    <w:p w14:paraId="66AF7204">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2348230"/>
            <wp:effectExtent l="0" t="0" r="9525" b="13970"/>
            <wp:docPr id="189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图片 44"/>
                    <pic:cNvPicPr>
                      <a:picLocks noChangeAspect="1"/>
                    </pic:cNvPicPr>
                  </pic:nvPicPr>
                  <pic:blipFill>
                    <a:blip r:embed="rId187"/>
                    <a:stretch>
                      <a:fillRect/>
                    </a:stretch>
                  </pic:blipFill>
                  <pic:spPr>
                    <a:xfrm>
                      <a:off x="0" y="0"/>
                      <a:ext cx="5057775" cy="2348230"/>
                    </a:xfrm>
                    <a:prstGeom prst="rect">
                      <a:avLst/>
                    </a:prstGeom>
                    <a:noFill/>
                    <a:ln>
                      <a:noFill/>
                    </a:ln>
                  </pic:spPr>
                </pic:pic>
              </a:graphicData>
            </a:graphic>
          </wp:inline>
        </w:drawing>
      </w:r>
    </w:p>
    <w:p w14:paraId="3683233C">
      <w:pPr>
        <w:rPr>
          <w:rFonts w:hint="eastAsia" w:ascii="宋体" w:hAnsi="宋体" w:eastAsia="宋体" w:cs="宋体"/>
          <w:caps w:val="0"/>
          <w:smallCaps w:val="0"/>
        </w:rPr>
      </w:pPr>
      <w:r>
        <w:rPr>
          <w:rFonts w:hint="eastAsia" w:ascii="宋体" w:hAnsi="宋体" w:eastAsia="宋体" w:cs="宋体"/>
          <w:caps w:val="0"/>
          <w:smallCaps w:val="0"/>
        </w:rPr>
        <w:t>注：</w:t>
      </w:r>
    </w:p>
    <w:p w14:paraId="6ADBD28A">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①“生成中标通知书”页面，插入CA锁，点击“签章”按钮，对通知书内容进行签章；然后点击“签章提交”按钮，签章完成。</w:t>
      </w:r>
    </w:p>
    <w:p w14:paraId="76FEFE6B">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w:t>
      </w:r>
    </w:p>
    <w:p w14:paraId="6BFD4F09">
      <w:pPr>
        <w:numPr>
          <w:ilvl w:val="0"/>
          <w:numId w:val="24"/>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签章完毕后，返回中标通知书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p>
    <w:p w14:paraId="5473D91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176655"/>
            <wp:effectExtent l="0" t="0" r="9525" b="4445"/>
            <wp:docPr id="190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 name="图片 45"/>
                    <pic:cNvPicPr>
                      <a:picLocks noChangeAspect="1"/>
                    </pic:cNvPicPr>
                  </pic:nvPicPr>
                  <pic:blipFill>
                    <a:blip r:embed="rId188"/>
                    <a:stretch>
                      <a:fillRect/>
                    </a:stretch>
                  </pic:blipFill>
                  <pic:spPr>
                    <a:xfrm>
                      <a:off x="0" y="0"/>
                      <a:ext cx="5057775" cy="1176655"/>
                    </a:xfrm>
                    <a:prstGeom prst="rect">
                      <a:avLst/>
                    </a:prstGeom>
                    <a:noFill/>
                    <a:ln>
                      <a:noFill/>
                    </a:ln>
                  </pic:spPr>
                </pic:pic>
              </a:graphicData>
            </a:graphic>
          </wp:inline>
        </w:drawing>
      </w:r>
    </w:p>
    <w:p w14:paraId="1C0AF61B">
      <w:pPr>
        <w:numPr>
          <w:ilvl w:val="0"/>
          <w:numId w:val="24"/>
        </w:numPr>
        <w:jc w:val="left"/>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通知书”页面</w:t>
      </w:r>
      <w:r>
        <w:rPr>
          <w:rFonts w:hint="eastAsia" w:ascii="宋体" w:hAnsi="宋体" w:eastAsia="宋体" w:cs="宋体"/>
          <w:caps w:val="0"/>
          <w:smallCaps w:val="0"/>
          <w:lang w:val="en-US" w:eastAsia="zh-CN"/>
        </w:rPr>
        <w:t>。</w:t>
      </w:r>
      <w:r>
        <w:rPr>
          <w:rFonts w:hint="eastAsia" w:ascii="宋体" w:hAnsi="宋体" w:eastAsia="宋体" w:cs="宋体"/>
          <w:caps w:val="0"/>
          <w:smallCaps w:val="0"/>
        </w:rPr>
        <w:t>如下图：</w:t>
      </w:r>
    </w:p>
    <w:p w14:paraId="34667A61">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8385"/>
            <wp:effectExtent l="0" t="0" r="9525" b="18415"/>
            <wp:docPr id="190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图片 46"/>
                    <pic:cNvPicPr>
                      <a:picLocks noChangeAspect="1"/>
                    </pic:cNvPicPr>
                  </pic:nvPicPr>
                  <pic:blipFill>
                    <a:blip r:embed="rId189"/>
                    <a:stretch>
                      <a:fillRect/>
                    </a:stretch>
                  </pic:blipFill>
                  <pic:spPr>
                    <a:xfrm>
                      <a:off x="0" y="0"/>
                      <a:ext cx="5057775" cy="1048385"/>
                    </a:xfrm>
                    <a:prstGeom prst="rect">
                      <a:avLst/>
                    </a:prstGeom>
                    <a:noFill/>
                    <a:ln>
                      <a:noFill/>
                    </a:ln>
                  </pic:spPr>
                </pic:pic>
              </a:graphicData>
            </a:graphic>
          </wp:inline>
        </w:drawing>
      </w:r>
    </w:p>
    <w:p w14:paraId="09C2D7B1">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05685"/>
            <wp:effectExtent l="0" t="0" r="1270" b="5715"/>
            <wp:docPr id="190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图片 107"/>
                    <pic:cNvPicPr>
                      <a:picLocks noChangeAspect="1"/>
                    </pic:cNvPicPr>
                  </pic:nvPicPr>
                  <pic:blipFill>
                    <a:blip r:embed="rId190"/>
                    <a:stretch>
                      <a:fillRect/>
                    </a:stretch>
                  </pic:blipFill>
                  <pic:spPr>
                    <a:xfrm>
                      <a:off x="0" y="0"/>
                      <a:ext cx="5269230" cy="2305685"/>
                    </a:xfrm>
                    <a:prstGeom prst="rect">
                      <a:avLst/>
                    </a:prstGeom>
                    <a:noFill/>
                    <a:ln>
                      <a:noFill/>
                    </a:ln>
                  </pic:spPr>
                </pic:pic>
              </a:graphicData>
            </a:graphic>
          </wp:inline>
        </w:drawing>
      </w:r>
    </w:p>
    <w:p w14:paraId="3B365173">
      <w:pPr>
        <w:bidi w:val="0"/>
        <w:rPr>
          <w:rFonts w:hint="eastAsia" w:ascii="宋体" w:hAnsi="宋体" w:eastAsia="宋体" w:cs="宋体"/>
          <w:caps w:val="0"/>
          <w:smallCaps w:val="0"/>
        </w:rPr>
      </w:pPr>
      <w:r>
        <w:rPr>
          <w:rFonts w:hint="eastAsia" w:ascii="宋体" w:hAnsi="宋体" w:eastAsia="宋体" w:cs="宋体"/>
          <w:caps w:val="0"/>
          <w:smallCaps w:val="0"/>
        </w:rPr>
        <w:t>注：</w:t>
      </w:r>
    </w:p>
    <w:p w14:paraId="7D124440">
      <w:pPr>
        <w:numPr>
          <w:ilvl w:val="0"/>
          <w:numId w:val="25"/>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进入“生成招标结果通知书”页面，插入CA锁，点击“签章”按钮，对通知书内容进行签章；然后点击“签章提交”按钮，签章完成。</w:t>
      </w:r>
    </w:p>
    <w:p w14:paraId="73E44BFB">
      <w:pPr>
        <w:numPr>
          <w:ilvl w:val="0"/>
          <w:numId w:val="25"/>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每个中标单位逐个签章。当开启批量签章后，可以批量进行签章。</w:t>
      </w:r>
    </w:p>
    <w:p w14:paraId="009A0CDF">
      <w:pPr>
        <w:numPr>
          <w:ilvl w:val="0"/>
          <w:numId w:val="25"/>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点击“批量生成”可以对招标结果通知书进行批量生成。</w:t>
      </w:r>
    </w:p>
    <w:p w14:paraId="68C46610">
      <w:pPr>
        <w:bidi w:val="0"/>
        <w:rPr>
          <w:rFonts w:hint="eastAsia" w:ascii="宋体" w:hAnsi="宋体" w:eastAsia="宋体" w:cs="宋体"/>
          <w:caps w:val="0"/>
          <w:smallCaps w:val="0"/>
          <w:lang w:val="en-US" w:eastAsia="zh-CN"/>
        </w:rPr>
      </w:pPr>
    </w:p>
    <w:p w14:paraId="71892093">
      <w:pPr>
        <w:numPr>
          <w:ilvl w:val="0"/>
          <w:numId w:val="24"/>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w:t>
      </w:r>
      <w:r>
        <w:rPr>
          <w:rFonts w:hint="eastAsia" w:ascii="宋体" w:hAnsi="宋体" w:eastAsia="宋体" w:cs="宋体"/>
          <w:caps w:val="0"/>
          <w:smallCaps w:val="0"/>
          <w:lang w:val="en-US" w:eastAsia="zh-CN"/>
        </w:rPr>
        <w:t>中标通知书</w:t>
      </w:r>
      <w:r>
        <w:rPr>
          <w:rFonts w:hint="eastAsia" w:ascii="宋体" w:hAnsi="宋体" w:eastAsia="宋体" w:cs="宋体"/>
          <w:caps w:val="0"/>
          <w:smallCaps w:val="0"/>
        </w:rPr>
        <w:t>页面，签过章的通知书的“生成通知书”按钮，变为红色。</w:t>
      </w:r>
    </w:p>
    <w:p w14:paraId="7B50550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69950"/>
            <wp:effectExtent l="0" t="0" r="9525" b="6350"/>
            <wp:docPr id="191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图片 47"/>
                    <pic:cNvPicPr>
                      <a:picLocks noChangeAspect="1"/>
                    </pic:cNvPicPr>
                  </pic:nvPicPr>
                  <pic:blipFill>
                    <a:blip r:embed="rId191"/>
                    <a:stretch>
                      <a:fillRect/>
                    </a:stretch>
                  </pic:blipFill>
                  <pic:spPr>
                    <a:xfrm>
                      <a:off x="0" y="0"/>
                      <a:ext cx="5057775" cy="869950"/>
                    </a:xfrm>
                    <a:prstGeom prst="rect">
                      <a:avLst/>
                    </a:prstGeom>
                    <a:noFill/>
                    <a:ln>
                      <a:noFill/>
                    </a:ln>
                  </pic:spPr>
                </pic:pic>
              </a:graphicData>
            </a:graphic>
          </wp:inline>
        </w:drawing>
      </w:r>
    </w:p>
    <w:p w14:paraId="3D55D1EB">
      <w:pPr>
        <w:numPr>
          <w:ilvl w:val="0"/>
          <w:numId w:val="24"/>
        </w:numPr>
        <w:jc w:val="left"/>
        <w:rPr>
          <w:rFonts w:hint="eastAsia" w:ascii="宋体" w:hAnsi="宋体" w:eastAsia="宋体" w:cs="宋体"/>
          <w:caps w:val="0"/>
          <w:smallCaps w:val="0"/>
          <w:lang w:eastAsia="zh-CN"/>
        </w:rPr>
      </w:pP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招标结果通知书处，“通知书状态”展示通知书是否发送给投标人</w:t>
      </w:r>
      <w:r>
        <w:rPr>
          <w:rFonts w:hint="eastAsia" w:ascii="宋体" w:hAnsi="宋体" w:eastAsia="宋体" w:cs="宋体"/>
          <w:caps w:val="0"/>
          <w:smallCaps w:val="0"/>
        </w:rPr>
        <w:t>，</w:t>
      </w:r>
      <w:r>
        <w:rPr>
          <w:rFonts w:hint="eastAsia" w:ascii="宋体" w:hAnsi="宋体" w:eastAsia="宋体" w:cs="宋体"/>
          <w:caps w:val="0"/>
          <w:smallCaps w:val="0"/>
          <w:lang w:val="en-US" w:eastAsia="zh-CN"/>
        </w:rPr>
        <w:t>“√”标识已发送，“灰色图标”标识未发送。如下图</w:t>
      </w:r>
      <w:r>
        <w:rPr>
          <w:rFonts w:hint="eastAsia" w:ascii="宋体" w:hAnsi="宋体" w:eastAsia="宋体" w:cs="宋体"/>
          <w:caps w:val="0"/>
          <w:smallCaps w:val="0"/>
          <w:lang w:eastAsia="zh-CN"/>
        </w:rPr>
        <w:t>：</w:t>
      </w:r>
    </w:p>
    <w:p w14:paraId="4839251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17650"/>
            <wp:effectExtent l="0" t="0" r="9525" b="6350"/>
            <wp:docPr id="191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图片 48"/>
                    <pic:cNvPicPr>
                      <a:picLocks noChangeAspect="1"/>
                    </pic:cNvPicPr>
                  </pic:nvPicPr>
                  <pic:blipFill>
                    <a:blip r:embed="rId192"/>
                    <a:stretch>
                      <a:fillRect/>
                    </a:stretch>
                  </pic:blipFill>
                  <pic:spPr>
                    <a:xfrm>
                      <a:off x="0" y="0"/>
                      <a:ext cx="5057775" cy="1517650"/>
                    </a:xfrm>
                    <a:prstGeom prst="rect">
                      <a:avLst/>
                    </a:prstGeom>
                    <a:noFill/>
                    <a:ln>
                      <a:noFill/>
                    </a:ln>
                  </pic:spPr>
                </pic:pic>
              </a:graphicData>
            </a:graphic>
          </wp:inline>
        </w:drawing>
      </w:r>
    </w:p>
    <w:p w14:paraId="3B79F33E">
      <w:pPr>
        <w:bidi w:val="0"/>
        <w:ind w:left="0" w:leftChars="0" w:firstLine="0" w:firstLineChars="0"/>
        <w:rPr>
          <w:rFonts w:hint="eastAsia" w:ascii="宋体" w:hAnsi="宋体" w:eastAsia="宋体" w:cs="宋体"/>
          <w:caps w:val="0"/>
          <w:smallCaps w:val="0"/>
        </w:rPr>
      </w:pPr>
    </w:p>
    <w:p w14:paraId="1F9E01A7">
      <w:pPr>
        <w:numPr>
          <w:ilvl w:val="0"/>
          <w:numId w:val="24"/>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“07附件信息”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5DBD5AA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04215"/>
            <wp:effectExtent l="0" t="0" r="9525" b="635"/>
            <wp:docPr id="191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图片 49"/>
                    <pic:cNvPicPr>
                      <a:picLocks noChangeAspect="1"/>
                    </pic:cNvPicPr>
                  </pic:nvPicPr>
                  <pic:blipFill>
                    <a:blip r:embed="rId193"/>
                    <a:stretch>
                      <a:fillRect/>
                    </a:stretch>
                  </pic:blipFill>
                  <pic:spPr>
                    <a:xfrm>
                      <a:off x="0" y="0"/>
                      <a:ext cx="5057775" cy="704215"/>
                    </a:xfrm>
                    <a:prstGeom prst="rect">
                      <a:avLst/>
                    </a:prstGeom>
                    <a:noFill/>
                    <a:ln>
                      <a:noFill/>
                    </a:ln>
                  </pic:spPr>
                </pic:pic>
              </a:graphicData>
            </a:graphic>
          </wp:inline>
        </w:drawing>
      </w:r>
    </w:p>
    <w:p w14:paraId="5131E6F7">
      <w:pPr>
        <w:bidi w:val="0"/>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67325" cy="1392555"/>
            <wp:effectExtent l="0" t="0" r="3175" b="4445"/>
            <wp:docPr id="1920"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图片 111"/>
                    <pic:cNvPicPr>
                      <a:picLocks noChangeAspect="1"/>
                    </pic:cNvPicPr>
                  </pic:nvPicPr>
                  <pic:blipFill>
                    <a:blip r:embed="rId194"/>
                    <a:stretch>
                      <a:fillRect/>
                    </a:stretch>
                  </pic:blipFill>
                  <pic:spPr>
                    <a:xfrm>
                      <a:off x="0" y="0"/>
                      <a:ext cx="5267325" cy="1392555"/>
                    </a:xfrm>
                    <a:prstGeom prst="rect">
                      <a:avLst/>
                    </a:prstGeom>
                    <a:noFill/>
                    <a:ln>
                      <a:noFill/>
                    </a:ln>
                  </pic:spPr>
                </pic:pic>
              </a:graphicData>
            </a:graphic>
          </wp:inline>
        </w:drawing>
      </w:r>
    </w:p>
    <w:p w14:paraId="77965EC5">
      <w:pPr>
        <w:numPr>
          <w:ilvl w:val="0"/>
          <w:numId w:val="24"/>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69E813D9">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84730"/>
            <wp:effectExtent l="0" t="0" r="9525" b="1270"/>
            <wp:docPr id="192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 name="图片 50"/>
                    <pic:cNvPicPr>
                      <a:picLocks noChangeAspect="1"/>
                    </pic:cNvPicPr>
                  </pic:nvPicPr>
                  <pic:blipFill>
                    <a:blip r:embed="rId195"/>
                    <a:stretch>
                      <a:fillRect/>
                    </a:stretch>
                  </pic:blipFill>
                  <pic:spPr>
                    <a:xfrm>
                      <a:off x="0" y="0"/>
                      <a:ext cx="5057775" cy="2284730"/>
                    </a:xfrm>
                    <a:prstGeom prst="rect">
                      <a:avLst/>
                    </a:prstGeom>
                    <a:noFill/>
                    <a:ln>
                      <a:noFill/>
                    </a:ln>
                  </pic:spPr>
                </pic:pic>
              </a:graphicData>
            </a:graphic>
          </wp:inline>
        </w:drawing>
      </w:r>
    </w:p>
    <w:p w14:paraId="207E4097">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4187C074">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①所有通知书包含中标通知书和招标结果通知书都已经成功签章后，才能提交。</w:t>
      </w:r>
    </w:p>
    <w:p w14:paraId="7AAF3083">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55A23CAC">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19" w:name="_Toc31125"/>
      <w:r>
        <w:rPr>
          <w:rFonts w:hint="eastAsia" w:ascii="宋体" w:hAnsi="宋体" w:eastAsia="宋体" w:cs="宋体"/>
          <w:caps w:val="0"/>
          <w:smallCaps w:val="0"/>
          <w:color w:val="000000" w:themeColor="text1"/>
          <w14:textFill>
            <w14:solidFill>
              <w14:schemeClr w14:val="tx1"/>
            </w14:solidFill>
          </w14:textFill>
        </w:rPr>
        <w:t>中标通知书</w:t>
      </w:r>
      <w:r>
        <w:rPr>
          <w:rFonts w:hint="eastAsia" w:ascii="宋体" w:hAnsi="宋体" w:eastAsia="宋体" w:cs="宋体"/>
          <w:caps w:val="0"/>
          <w:smallCaps w:val="0"/>
          <w:color w:val="000000" w:themeColor="text1"/>
          <w:lang w:val="en-US" w:eastAsia="zh-CN"/>
          <w14:textFill>
            <w14:solidFill>
              <w14:schemeClr w14:val="tx1"/>
            </w14:solidFill>
          </w14:textFill>
        </w:rPr>
        <w:t>变更</w:t>
      </w:r>
      <w:bookmarkEnd w:id="119"/>
    </w:p>
    <w:p w14:paraId="2634005A">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EA5F75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提供中标通知书变更功能，可以针对中标通知书进行变更，填写变更内容等信息，点击提交审核，提交至相关审核人员进行审核。</w:t>
      </w:r>
    </w:p>
    <w:p w14:paraId="7EC6C531">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18480D65">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439BD805">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00E58BF9">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中标结果公告审核通过</w:t>
      </w:r>
      <w:r>
        <w:rPr>
          <w:rFonts w:hint="eastAsia" w:ascii="宋体" w:hAnsi="宋体" w:eastAsia="宋体" w:cs="宋体"/>
          <w:caps w:val="0"/>
          <w:smallCaps w:val="0"/>
          <w:color w:val="000000" w:themeColor="text1"/>
          <w14:textFill>
            <w14:solidFill>
              <w14:schemeClr w14:val="tx1"/>
            </w14:solidFill>
          </w14:textFill>
        </w:rPr>
        <w:t>。</w:t>
      </w:r>
    </w:p>
    <w:p w14:paraId="514D2E5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E2CA575">
      <w:pPr>
        <w:numPr>
          <w:ilvl w:val="0"/>
          <w:numId w:val="26"/>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中标通知书</w:t>
      </w:r>
      <w:r>
        <w:rPr>
          <w:rFonts w:hint="eastAsia" w:ascii="宋体" w:hAnsi="宋体" w:eastAsia="宋体" w:cs="宋体"/>
          <w:caps w:val="0"/>
          <w:smallCaps w:val="0"/>
          <w:lang w:val="en-US" w:eastAsia="zh-CN"/>
        </w:rPr>
        <w:t>变更</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中标通知书变更列表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11BC5C2D">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94890"/>
            <wp:effectExtent l="0" t="0" r="9525" b="10160"/>
            <wp:docPr id="192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图片 51"/>
                    <pic:cNvPicPr>
                      <a:picLocks noChangeAspect="1"/>
                    </pic:cNvPicPr>
                  </pic:nvPicPr>
                  <pic:blipFill>
                    <a:blip r:embed="rId196"/>
                    <a:stretch>
                      <a:fillRect/>
                    </a:stretch>
                  </pic:blipFill>
                  <pic:spPr>
                    <a:xfrm>
                      <a:off x="0" y="0"/>
                      <a:ext cx="5057775" cy="2294890"/>
                    </a:xfrm>
                    <a:prstGeom prst="rect">
                      <a:avLst/>
                    </a:prstGeom>
                    <a:noFill/>
                    <a:ln>
                      <a:noFill/>
                    </a:ln>
                  </pic:spPr>
                </pic:pic>
              </a:graphicData>
            </a:graphic>
          </wp:inline>
        </w:drawing>
      </w:r>
    </w:p>
    <w:p w14:paraId="2ED60935">
      <w:pPr>
        <w:numPr>
          <w:ilvl w:val="0"/>
          <w:numId w:val="26"/>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中标通知书变更列表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点击“新增中标通知书变更”按钮进入挑选标段包列表页面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35B840FF">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172210"/>
            <wp:effectExtent l="0" t="0" r="9525" b="8890"/>
            <wp:docPr id="192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图片 52"/>
                    <pic:cNvPicPr>
                      <a:picLocks noChangeAspect="1"/>
                    </pic:cNvPicPr>
                  </pic:nvPicPr>
                  <pic:blipFill>
                    <a:blip r:embed="rId197"/>
                    <a:stretch>
                      <a:fillRect/>
                    </a:stretch>
                  </pic:blipFill>
                  <pic:spPr>
                    <a:xfrm>
                      <a:off x="0" y="0"/>
                      <a:ext cx="5057775" cy="1172210"/>
                    </a:xfrm>
                    <a:prstGeom prst="rect">
                      <a:avLst/>
                    </a:prstGeom>
                    <a:noFill/>
                    <a:ln>
                      <a:noFill/>
                    </a:ln>
                  </pic:spPr>
                </pic:pic>
              </a:graphicData>
            </a:graphic>
          </wp:inline>
        </w:drawing>
      </w:r>
    </w:p>
    <w:p w14:paraId="2517CD56">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566035"/>
            <wp:effectExtent l="0" t="0" r="9525" b="5715"/>
            <wp:docPr id="193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 name="图片 53"/>
                    <pic:cNvPicPr>
                      <a:picLocks noChangeAspect="1"/>
                    </pic:cNvPicPr>
                  </pic:nvPicPr>
                  <pic:blipFill>
                    <a:blip r:embed="rId198"/>
                    <a:stretch>
                      <a:fillRect/>
                    </a:stretch>
                  </pic:blipFill>
                  <pic:spPr>
                    <a:xfrm>
                      <a:off x="0" y="0"/>
                      <a:ext cx="5057775" cy="2566035"/>
                    </a:xfrm>
                    <a:prstGeom prst="rect">
                      <a:avLst/>
                    </a:prstGeom>
                    <a:noFill/>
                    <a:ln>
                      <a:noFill/>
                    </a:ln>
                  </pic:spPr>
                </pic:pic>
              </a:graphicData>
            </a:graphic>
          </wp:inline>
        </w:drawing>
      </w:r>
    </w:p>
    <w:p w14:paraId="4DF22A6F">
      <w:pPr>
        <w:numPr>
          <w:ilvl w:val="0"/>
          <w:numId w:val="26"/>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挑选标段包列表页面，选择标段进入新增中标通知书页面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113FF45E">
      <w:pPr>
        <w:bidi w:val="0"/>
        <w:ind w:left="0" w:leftChars="0" w:firstLine="0" w:firstLineChars="0"/>
        <w:rPr>
          <w:rFonts w:hint="eastAsia" w:ascii="宋体" w:hAnsi="宋体" w:eastAsia="宋体" w:cs="宋体"/>
          <w:caps w:val="0"/>
          <w:smallCaps w:val="0"/>
          <w:lang w:val="en-US" w:eastAsia="zh-CN"/>
        </w:rPr>
      </w:pPr>
    </w:p>
    <w:p w14:paraId="54092F09">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70150"/>
            <wp:effectExtent l="0" t="0" r="9525" b="6350"/>
            <wp:docPr id="193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图片 41"/>
                    <pic:cNvPicPr>
                      <a:picLocks noChangeAspect="1"/>
                    </pic:cNvPicPr>
                  </pic:nvPicPr>
                  <pic:blipFill>
                    <a:blip r:embed="rId184"/>
                    <a:stretch>
                      <a:fillRect/>
                    </a:stretch>
                  </pic:blipFill>
                  <pic:spPr>
                    <a:xfrm>
                      <a:off x="0" y="0"/>
                      <a:ext cx="5057775" cy="2470150"/>
                    </a:xfrm>
                    <a:prstGeom prst="rect">
                      <a:avLst/>
                    </a:prstGeom>
                    <a:noFill/>
                    <a:ln>
                      <a:noFill/>
                    </a:ln>
                  </pic:spPr>
                </pic:pic>
              </a:graphicData>
            </a:graphic>
          </wp:inline>
        </w:drawing>
      </w:r>
    </w:p>
    <w:p w14:paraId="7BA7D211">
      <w:pPr>
        <w:numPr>
          <w:ilvl w:val="0"/>
          <w:numId w:val="26"/>
        </w:numPr>
        <w:jc w:val="left"/>
        <w:rPr>
          <w:rFonts w:hint="eastAsia" w:ascii="宋体" w:hAnsi="宋体" w:eastAsia="宋体" w:cs="宋体"/>
          <w:caps w:val="0"/>
          <w:smallCaps w:val="0"/>
          <w:lang w:eastAsia="zh-CN"/>
        </w:rPr>
      </w:pP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页面，点击“通过原因”和“不通过原因”</w:t>
      </w:r>
      <w:r>
        <w:rPr>
          <w:rFonts w:hint="eastAsia" w:ascii="宋体" w:hAnsi="宋体" w:eastAsia="宋体" w:cs="宋体"/>
          <w:caps w:val="0"/>
          <w:smallCaps w:val="0"/>
          <w:lang w:val="en-US" w:eastAsia="zh-CN"/>
        </w:rPr>
        <w:t>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可以输入中标通知书和招标结果通知书的通过原因以及不通过原因。如下图</w:t>
      </w:r>
      <w:r>
        <w:rPr>
          <w:rFonts w:hint="eastAsia" w:ascii="宋体" w:hAnsi="宋体" w:eastAsia="宋体" w:cs="宋体"/>
          <w:caps w:val="0"/>
          <w:smallCaps w:val="0"/>
          <w:lang w:eastAsia="zh-CN"/>
        </w:rPr>
        <w:t>：</w:t>
      </w:r>
    </w:p>
    <w:p w14:paraId="135871D0">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82115"/>
            <wp:effectExtent l="0" t="0" r="9525" b="13335"/>
            <wp:docPr id="19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 name="图片 42"/>
                    <pic:cNvPicPr>
                      <a:picLocks noChangeAspect="1"/>
                    </pic:cNvPicPr>
                  </pic:nvPicPr>
                  <pic:blipFill>
                    <a:blip r:embed="rId185"/>
                    <a:stretch>
                      <a:fillRect/>
                    </a:stretch>
                  </pic:blipFill>
                  <pic:spPr>
                    <a:xfrm>
                      <a:off x="0" y="0"/>
                      <a:ext cx="5057775" cy="1682115"/>
                    </a:xfrm>
                    <a:prstGeom prst="rect">
                      <a:avLst/>
                    </a:prstGeom>
                    <a:noFill/>
                    <a:ln>
                      <a:noFill/>
                    </a:ln>
                  </pic:spPr>
                </pic:pic>
              </a:graphicData>
            </a:graphic>
          </wp:inline>
        </w:drawing>
      </w:r>
    </w:p>
    <w:p w14:paraId="1452CA77">
      <w:pPr>
        <w:numPr>
          <w:ilvl w:val="0"/>
          <w:numId w:val="26"/>
        </w:numPr>
        <w:jc w:val="left"/>
        <w:rPr>
          <w:rFonts w:hint="eastAsia" w:ascii="宋体" w:hAnsi="宋体" w:eastAsia="宋体" w:cs="宋体"/>
          <w:caps w:val="0"/>
          <w:smallCaps w:val="0"/>
        </w:rPr>
      </w:pPr>
      <w:r>
        <w:rPr>
          <w:rFonts w:hint="eastAsia" w:ascii="宋体" w:hAnsi="宋体" w:eastAsia="宋体" w:cs="宋体"/>
          <w:caps w:val="0"/>
          <w:smallCaps w:val="0"/>
        </w:rPr>
        <w:t>点击中标通知书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“生成中标通知书”页面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4EB5B480">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1752600"/>
            <wp:effectExtent l="0" t="0" r="9525" b="0"/>
            <wp:docPr id="194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 name="图片 43"/>
                    <pic:cNvPicPr>
                      <a:picLocks noChangeAspect="1"/>
                    </pic:cNvPicPr>
                  </pic:nvPicPr>
                  <pic:blipFill>
                    <a:blip r:embed="rId186"/>
                    <a:stretch>
                      <a:fillRect/>
                    </a:stretch>
                  </pic:blipFill>
                  <pic:spPr>
                    <a:xfrm>
                      <a:off x="0" y="0"/>
                      <a:ext cx="5057775" cy="1752600"/>
                    </a:xfrm>
                    <a:prstGeom prst="rect">
                      <a:avLst/>
                    </a:prstGeom>
                    <a:noFill/>
                    <a:ln>
                      <a:noFill/>
                    </a:ln>
                  </pic:spPr>
                </pic:pic>
              </a:graphicData>
            </a:graphic>
          </wp:inline>
        </w:drawing>
      </w:r>
    </w:p>
    <w:p w14:paraId="12367E54">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2348230"/>
            <wp:effectExtent l="0" t="0" r="9525" b="13970"/>
            <wp:docPr id="19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图片 44"/>
                    <pic:cNvPicPr>
                      <a:picLocks noChangeAspect="1"/>
                    </pic:cNvPicPr>
                  </pic:nvPicPr>
                  <pic:blipFill>
                    <a:blip r:embed="rId187"/>
                    <a:stretch>
                      <a:fillRect/>
                    </a:stretch>
                  </pic:blipFill>
                  <pic:spPr>
                    <a:xfrm>
                      <a:off x="0" y="0"/>
                      <a:ext cx="5057775" cy="2348230"/>
                    </a:xfrm>
                    <a:prstGeom prst="rect">
                      <a:avLst/>
                    </a:prstGeom>
                    <a:noFill/>
                    <a:ln>
                      <a:noFill/>
                    </a:ln>
                  </pic:spPr>
                </pic:pic>
              </a:graphicData>
            </a:graphic>
          </wp:inline>
        </w:drawing>
      </w:r>
    </w:p>
    <w:p w14:paraId="4AFE12E5">
      <w:pPr>
        <w:rPr>
          <w:rFonts w:hint="eastAsia" w:ascii="宋体" w:hAnsi="宋体" w:eastAsia="宋体" w:cs="宋体"/>
          <w:caps w:val="0"/>
          <w:smallCaps w:val="0"/>
        </w:rPr>
      </w:pPr>
      <w:r>
        <w:rPr>
          <w:rFonts w:hint="eastAsia" w:ascii="宋体" w:hAnsi="宋体" w:eastAsia="宋体" w:cs="宋体"/>
          <w:caps w:val="0"/>
          <w:smallCaps w:val="0"/>
        </w:rPr>
        <w:t>注：</w:t>
      </w:r>
    </w:p>
    <w:p w14:paraId="2C4C463C">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①“生成中标通知书”页面，插入CA锁，点击“签章”按钮，对通知书内容进行签章；然后点击“签章提交”按钮，签章完成。</w:t>
      </w:r>
    </w:p>
    <w:p w14:paraId="4EA66486">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w:t>
      </w:r>
    </w:p>
    <w:p w14:paraId="5A99960C">
      <w:pPr>
        <w:numPr>
          <w:ilvl w:val="0"/>
          <w:numId w:val="26"/>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签章完毕后，返回中标通知书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p>
    <w:p w14:paraId="573683F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176655"/>
            <wp:effectExtent l="0" t="0" r="9525" b="4445"/>
            <wp:docPr id="194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 name="图片 45"/>
                    <pic:cNvPicPr>
                      <a:picLocks noChangeAspect="1"/>
                    </pic:cNvPicPr>
                  </pic:nvPicPr>
                  <pic:blipFill>
                    <a:blip r:embed="rId188"/>
                    <a:stretch>
                      <a:fillRect/>
                    </a:stretch>
                  </pic:blipFill>
                  <pic:spPr>
                    <a:xfrm>
                      <a:off x="0" y="0"/>
                      <a:ext cx="5057775" cy="1176655"/>
                    </a:xfrm>
                    <a:prstGeom prst="rect">
                      <a:avLst/>
                    </a:prstGeom>
                    <a:noFill/>
                    <a:ln>
                      <a:noFill/>
                    </a:ln>
                  </pic:spPr>
                </pic:pic>
              </a:graphicData>
            </a:graphic>
          </wp:inline>
        </w:drawing>
      </w:r>
    </w:p>
    <w:p w14:paraId="26F2008B">
      <w:pPr>
        <w:numPr>
          <w:ilvl w:val="0"/>
          <w:numId w:val="26"/>
        </w:numPr>
        <w:jc w:val="left"/>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通知书”页面</w:t>
      </w:r>
      <w:r>
        <w:rPr>
          <w:rFonts w:hint="eastAsia" w:ascii="宋体" w:hAnsi="宋体" w:eastAsia="宋体" w:cs="宋体"/>
          <w:caps w:val="0"/>
          <w:smallCaps w:val="0"/>
          <w:lang w:val="en-US" w:eastAsia="zh-CN"/>
        </w:rPr>
        <w:t>。</w:t>
      </w:r>
      <w:r>
        <w:rPr>
          <w:rFonts w:hint="eastAsia" w:ascii="宋体" w:hAnsi="宋体" w:eastAsia="宋体" w:cs="宋体"/>
          <w:caps w:val="0"/>
          <w:smallCaps w:val="0"/>
        </w:rPr>
        <w:t>如下图：</w:t>
      </w:r>
    </w:p>
    <w:p w14:paraId="4513795C">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8385"/>
            <wp:effectExtent l="0" t="0" r="9525" b="18415"/>
            <wp:docPr id="195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图片 46"/>
                    <pic:cNvPicPr>
                      <a:picLocks noChangeAspect="1"/>
                    </pic:cNvPicPr>
                  </pic:nvPicPr>
                  <pic:blipFill>
                    <a:blip r:embed="rId189"/>
                    <a:stretch>
                      <a:fillRect/>
                    </a:stretch>
                  </pic:blipFill>
                  <pic:spPr>
                    <a:xfrm>
                      <a:off x="0" y="0"/>
                      <a:ext cx="5057775" cy="1048385"/>
                    </a:xfrm>
                    <a:prstGeom prst="rect">
                      <a:avLst/>
                    </a:prstGeom>
                    <a:noFill/>
                    <a:ln>
                      <a:noFill/>
                    </a:ln>
                  </pic:spPr>
                </pic:pic>
              </a:graphicData>
            </a:graphic>
          </wp:inline>
        </w:drawing>
      </w:r>
    </w:p>
    <w:p w14:paraId="3FF80EFA">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05685"/>
            <wp:effectExtent l="0" t="0" r="7620" b="18415"/>
            <wp:docPr id="1953"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图片 107"/>
                    <pic:cNvPicPr>
                      <a:picLocks noChangeAspect="1"/>
                    </pic:cNvPicPr>
                  </pic:nvPicPr>
                  <pic:blipFill>
                    <a:blip r:embed="rId190"/>
                    <a:stretch>
                      <a:fillRect/>
                    </a:stretch>
                  </pic:blipFill>
                  <pic:spPr>
                    <a:xfrm>
                      <a:off x="0" y="0"/>
                      <a:ext cx="5269230" cy="2305685"/>
                    </a:xfrm>
                    <a:prstGeom prst="rect">
                      <a:avLst/>
                    </a:prstGeom>
                    <a:noFill/>
                    <a:ln>
                      <a:noFill/>
                    </a:ln>
                  </pic:spPr>
                </pic:pic>
              </a:graphicData>
            </a:graphic>
          </wp:inline>
        </w:drawing>
      </w:r>
    </w:p>
    <w:p w14:paraId="4249A1A4">
      <w:pPr>
        <w:bidi w:val="0"/>
        <w:rPr>
          <w:rFonts w:hint="eastAsia" w:ascii="宋体" w:hAnsi="宋体" w:eastAsia="宋体" w:cs="宋体"/>
          <w:caps w:val="0"/>
          <w:smallCaps w:val="0"/>
        </w:rPr>
      </w:pPr>
      <w:r>
        <w:rPr>
          <w:rFonts w:hint="eastAsia" w:ascii="宋体" w:hAnsi="宋体" w:eastAsia="宋体" w:cs="宋体"/>
          <w:caps w:val="0"/>
          <w:smallCaps w:val="0"/>
        </w:rPr>
        <w:t>注：</w:t>
      </w:r>
    </w:p>
    <w:p w14:paraId="5DD2E2E9">
      <w:pPr>
        <w:numPr>
          <w:ilvl w:val="0"/>
          <w:numId w:val="25"/>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进入“生成招标结果通知书”页面，插入CA锁，点击“签章”按钮，对通知书内容进行签章；然后点击“签章提交”按钮，签章完成。</w:t>
      </w:r>
    </w:p>
    <w:p w14:paraId="7E4312B3">
      <w:pPr>
        <w:numPr>
          <w:ilvl w:val="0"/>
          <w:numId w:val="25"/>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每个中标单位逐个签章。当开启批量签章后，可以批量进行签章。</w:t>
      </w:r>
    </w:p>
    <w:p w14:paraId="57B8FC21">
      <w:pPr>
        <w:numPr>
          <w:ilvl w:val="0"/>
          <w:numId w:val="25"/>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点击“批量生成”可以对招标结果通知书进行批量生成。</w:t>
      </w:r>
    </w:p>
    <w:p w14:paraId="3E065531">
      <w:pPr>
        <w:bidi w:val="0"/>
        <w:rPr>
          <w:rFonts w:hint="eastAsia" w:ascii="宋体" w:hAnsi="宋体" w:eastAsia="宋体" w:cs="宋体"/>
          <w:caps w:val="0"/>
          <w:smallCaps w:val="0"/>
          <w:lang w:val="en-US" w:eastAsia="zh-CN"/>
        </w:rPr>
      </w:pPr>
    </w:p>
    <w:p w14:paraId="6AF0535A">
      <w:pPr>
        <w:numPr>
          <w:ilvl w:val="0"/>
          <w:numId w:val="26"/>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w:t>
      </w:r>
      <w:r>
        <w:rPr>
          <w:rFonts w:hint="eastAsia" w:ascii="宋体" w:hAnsi="宋体" w:eastAsia="宋体" w:cs="宋体"/>
          <w:caps w:val="0"/>
          <w:smallCaps w:val="0"/>
          <w:lang w:val="en-US" w:eastAsia="zh-CN"/>
        </w:rPr>
        <w:t>中标通知书</w:t>
      </w:r>
      <w:r>
        <w:rPr>
          <w:rFonts w:hint="eastAsia" w:ascii="宋体" w:hAnsi="宋体" w:eastAsia="宋体" w:cs="宋体"/>
          <w:caps w:val="0"/>
          <w:smallCaps w:val="0"/>
        </w:rPr>
        <w:t>页面，签过章的通知书的“生成通知书”按钮，变为红色。</w:t>
      </w:r>
    </w:p>
    <w:p w14:paraId="340FBD4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69950"/>
            <wp:effectExtent l="0" t="0" r="9525" b="6350"/>
            <wp:docPr id="195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图片 47"/>
                    <pic:cNvPicPr>
                      <a:picLocks noChangeAspect="1"/>
                    </pic:cNvPicPr>
                  </pic:nvPicPr>
                  <pic:blipFill>
                    <a:blip r:embed="rId191"/>
                    <a:stretch>
                      <a:fillRect/>
                    </a:stretch>
                  </pic:blipFill>
                  <pic:spPr>
                    <a:xfrm>
                      <a:off x="0" y="0"/>
                      <a:ext cx="5057775" cy="869950"/>
                    </a:xfrm>
                    <a:prstGeom prst="rect">
                      <a:avLst/>
                    </a:prstGeom>
                    <a:noFill/>
                    <a:ln>
                      <a:noFill/>
                    </a:ln>
                  </pic:spPr>
                </pic:pic>
              </a:graphicData>
            </a:graphic>
          </wp:inline>
        </w:drawing>
      </w:r>
    </w:p>
    <w:p w14:paraId="34B21C35">
      <w:pPr>
        <w:numPr>
          <w:ilvl w:val="0"/>
          <w:numId w:val="26"/>
        </w:numPr>
        <w:jc w:val="left"/>
        <w:rPr>
          <w:rFonts w:hint="eastAsia" w:ascii="宋体" w:hAnsi="宋体" w:eastAsia="宋体" w:cs="宋体"/>
          <w:caps w:val="0"/>
          <w:smallCaps w:val="0"/>
          <w:lang w:eastAsia="zh-CN"/>
        </w:rPr>
      </w:pP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招标结果通知书处，“通知书状态”展示通知书是否发送给投标人</w:t>
      </w:r>
      <w:r>
        <w:rPr>
          <w:rFonts w:hint="eastAsia" w:ascii="宋体" w:hAnsi="宋体" w:eastAsia="宋体" w:cs="宋体"/>
          <w:caps w:val="0"/>
          <w:smallCaps w:val="0"/>
        </w:rPr>
        <w:t>，</w:t>
      </w:r>
      <w:r>
        <w:rPr>
          <w:rFonts w:hint="eastAsia" w:ascii="宋体" w:hAnsi="宋体" w:eastAsia="宋体" w:cs="宋体"/>
          <w:caps w:val="0"/>
          <w:smallCaps w:val="0"/>
          <w:lang w:val="en-US" w:eastAsia="zh-CN"/>
        </w:rPr>
        <w:t>“√”标识已发送，“灰色图标”标识未发送。如下图</w:t>
      </w:r>
      <w:r>
        <w:rPr>
          <w:rFonts w:hint="eastAsia" w:ascii="宋体" w:hAnsi="宋体" w:eastAsia="宋体" w:cs="宋体"/>
          <w:caps w:val="0"/>
          <w:smallCaps w:val="0"/>
          <w:lang w:eastAsia="zh-CN"/>
        </w:rPr>
        <w:t>：</w:t>
      </w:r>
    </w:p>
    <w:p w14:paraId="6B83C91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17650"/>
            <wp:effectExtent l="0" t="0" r="9525" b="6350"/>
            <wp:docPr id="195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 name="图片 48"/>
                    <pic:cNvPicPr>
                      <a:picLocks noChangeAspect="1"/>
                    </pic:cNvPicPr>
                  </pic:nvPicPr>
                  <pic:blipFill>
                    <a:blip r:embed="rId192"/>
                    <a:stretch>
                      <a:fillRect/>
                    </a:stretch>
                  </pic:blipFill>
                  <pic:spPr>
                    <a:xfrm>
                      <a:off x="0" y="0"/>
                      <a:ext cx="5057775" cy="1517650"/>
                    </a:xfrm>
                    <a:prstGeom prst="rect">
                      <a:avLst/>
                    </a:prstGeom>
                    <a:noFill/>
                    <a:ln>
                      <a:noFill/>
                    </a:ln>
                  </pic:spPr>
                </pic:pic>
              </a:graphicData>
            </a:graphic>
          </wp:inline>
        </w:drawing>
      </w:r>
    </w:p>
    <w:p w14:paraId="4785817D">
      <w:pPr>
        <w:bidi w:val="0"/>
        <w:ind w:left="0" w:leftChars="0" w:firstLine="0" w:firstLineChars="0"/>
        <w:rPr>
          <w:rFonts w:hint="eastAsia" w:ascii="宋体" w:hAnsi="宋体" w:eastAsia="宋体" w:cs="宋体"/>
          <w:caps w:val="0"/>
          <w:smallCaps w:val="0"/>
        </w:rPr>
      </w:pPr>
    </w:p>
    <w:p w14:paraId="7C89A700">
      <w:pPr>
        <w:numPr>
          <w:ilvl w:val="0"/>
          <w:numId w:val="26"/>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“07附件信息”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6D789CB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04215"/>
            <wp:effectExtent l="0" t="0" r="9525" b="635"/>
            <wp:docPr id="196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图片 49"/>
                    <pic:cNvPicPr>
                      <a:picLocks noChangeAspect="1"/>
                    </pic:cNvPicPr>
                  </pic:nvPicPr>
                  <pic:blipFill>
                    <a:blip r:embed="rId193"/>
                    <a:stretch>
                      <a:fillRect/>
                    </a:stretch>
                  </pic:blipFill>
                  <pic:spPr>
                    <a:xfrm>
                      <a:off x="0" y="0"/>
                      <a:ext cx="5057775" cy="704215"/>
                    </a:xfrm>
                    <a:prstGeom prst="rect">
                      <a:avLst/>
                    </a:prstGeom>
                    <a:noFill/>
                    <a:ln>
                      <a:noFill/>
                    </a:ln>
                  </pic:spPr>
                </pic:pic>
              </a:graphicData>
            </a:graphic>
          </wp:inline>
        </w:drawing>
      </w:r>
    </w:p>
    <w:p w14:paraId="391F3DF4">
      <w:pPr>
        <w:bidi w:val="0"/>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67325" cy="1392555"/>
            <wp:effectExtent l="0" t="0" r="9525" b="17145"/>
            <wp:docPr id="1965"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图片 111"/>
                    <pic:cNvPicPr>
                      <a:picLocks noChangeAspect="1"/>
                    </pic:cNvPicPr>
                  </pic:nvPicPr>
                  <pic:blipFill>
                    <a:blip r:embed="rId194"/>
                    <a:stretch>
                      <a:fillRect/>
                    </a:stretch>
                  </pic:blipFill>
                  <pic:spPr>
                    <a:xfrm>
                      <a:off x="0" y="0"/>
                      <a:ext cx="5267325" cy="1392555"/>
                    </a:xfrm>
                    <a:prstGeom prst="rect">
                      <a:avLst/>
                    </a:prstGeom>
                    <a:noFill/>
                    <a:ln>
                      <a:noFill/>
                    </a:ln>
                  </pic:spPr>
                </pic:pic>
              </a:graphicData>
            </a:graphic>
          </wp:inline>
        </w:drawing>
      </w:r>
    </w:p>
    <w:p w14:paraId="03C3C39F">
      <w:pPr>
        <w:numPr>
          <w:ilvl w:val="0"/>
          <w:numId w:val="26"/>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5D58BC03">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84730"/>
            <wp:effectExtent l="0" t="0" r="9525" b="1270"/>
            <wp:docPr id="196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图片 50"/>
                    <pic:cNvPicPr>
                      <a:picLocks noChangeAspect="1"/>
                    </pic:cNvPicPr>
                  </pic:nvPicPr>
                  <pic:blipFill>
                    <a:blip r:embed="rId195"/>
                    <a:stretch>
                      <a:fillRect/>
                    </a:stretch>
                  </pic:blipFill>
                  <pic:spPr>
                    <a:xfrm>
                      <a:off x="0" y="0"/>
                      <a:ext cx="5057775" cy="2284730"/>
                    </a:xfrm>
                    <a:prstGeom prst="rect">
                      <a:avLst/>
                    </a:prstGeom>
                    <a:noFill/>
                    <a:ln>
                      <a:noFill/>
                    </a:ln>
                  </pic:spPr>
                </pic:pic>
              </a:graphicData>
            </a:graphic>
          </wp:inline>
        </w:drawing>
      </w:r>
    </w:p>
    <w:p w14:paraId="7505E8C1">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5F8662CB">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①所有通知书包含中标通知书和招标结果通知书都已经成功签章后，才能提交。</w:t>
      </w:r>
    </w:p>
    <w:p w14:paraId="2642A6AF">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3A5CA249">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5AEB00A2">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20" w:name="_Toc6648"/>
      <w:bookmarkStart w:id="121" w:name="_Toc1235"/>
      <w:bookmarkStart w:id="122" w:name="_Toc20115"/>
      <w:r>
        <w:rPr>
          <w:rFonts w:hint="eastAsia" w:ascii="宋体" w:hAnsi="宋体" w:eastAsia="宋体" w:cs="宋体"/>
          <w:caps w:val="0"/>
          <w:smallCaps w:val="0"/>
          <w:color w:val="000000" w:themeColor="text1"/>
          <w14:textFill>
            <w14:solidFill>
              <w14:schemeClr w14:val="tx1"/>
            </w14:solidFill>
          </w14:textFill>
        </w:rPr>
        <w:t>书面报告备案</w:t>
      </w:r>
      <w:bookmarkEnd w:id="120"/>
      <w:bookmarkEnd w:id="121"/>
      <w:bookmarkEnd w:id="122"/>
    </w:p>
    <w:p w14:paraId="2A0D128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6E7C6B3">
      <w:pPr>
        <w:spacing w:line="360" w:lineRule="auto"/>
        <w:ind w:firstLine="200"/>
        <w:jc w:val="both"/>
        <w:rPr>
          <w:rFonts w:hint="eastAsia" w:ascii="宋体" w:hAnsi="宋体" w:eastAsia="宋体" w:cs="宋体"/>
          <w:sz w:val="21"/>
          <w:lang w:val="en-US" w:eastAsia="zh-CN" w:bidi="ar-SA"/>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采购代理或者采购人登录系统，挑选标段（包），上传需存档的电子件，点击提交备案按钮，则该电子档案提交至主管单位领导审核备案。</w:t>
      </w:r>
    </w:p>
    <w:p w14:paraId="31E906F1">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9D6A977">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B9D255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46EB13F0">
      <w:pPr>
        <w:ind w:firstLine="422"/>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招标采购立项审核通过。</w:t>
      </w:r>
    </w:p>
    <w:p w14:paraId="69CDBEE2">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A3C7395">
      <w:pPr>
        <w:numPr>
          <w:ilvl w:val="0"/>
          <w:numId w:val="27"/>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书面报告备案”，进入</w:t>
      </w:r>
      <w:r>
        <w:rPr>
          <w:rFonts w:hint="eastAsia" w:ascii="宋体" w:hAnsi="宋体" w:eastAsia="宋体" w:cs="宋体"/>
          <w:caps w:val="0"/>
          <w:smallCaps w:val="0"/>
          <w:lang w:val="en-US" w:eastAsia="zh-CN"/>
        </w:rPr>
        <w:t>书面报告备案列表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5DCD2B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4245"/>
            <wp:effectExtent l="0" t="0" r="9525" b="14605"/>
            <wp:docPr id="201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图片 67"/>
                    <pic:cNvPicPr>
                      <a:picLocks noChangeAspect="1"/>
                    </pic:cNvPicPr>
                  </pic:nvPicPr>
                  <pic:blipFill>
                    <a:blip r:embed="rId199"/>
                    <a:stretch>
                      <a:fillRect/>
                    </a:stretch>
                  </pic:blipFill>
                  <pic:spPr>
                    <a:xfrm>
                      <a:off x="0" y="0"/>
                      <a:ext cx="5057775" cy="2214245"/>
                    </a:xfrm>
                    <a:prstGeom prst="rect">
                      <a:avLst/>
                    </a:prstGeom>
                    <a:noFill/>
                    <a:ln>
                      <a:noFill/>
                    </a:ln>
                  </pic:spPr>
                </pic:pic>
              </a:graphicData>
            </a:graphic>
          </wp:inline>
        </w:drawing>
      </w:r>
    </w:p>
    <w:p w14:paraId="2CA6DA74">
      <w:pPr>
        <w:numPr>
          <w:ilvl w:val="0"/>
          <w:numId w:val="27"/>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书面报告备案列表页面，点击“新增书面报告备案”按钮，进入挑选标段包列表页面。如下图：</w:t>
      </w:r>
    </w:p>
    <w:p w14:paraId="1BE962E2">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85800"/>
            <wp:effectExtent l="0" t="0" r="0" b="0"/>
            <wp:docPr id="201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 name="图片 68"/>
                    <pic:cNvPicPr>
                      <a:picLocks noChangeAspect="1"/>
                    </pic:cNvPicPr>
                  </pic:nvPicPr>
                  <pic:blipFill>
                    <a:blip r:embed="rId200"/>
                    <a:srcRect b="45344"/>
                    <a:stretch>
                      <a:fillRect/>
                    </a:stretch>
                  </pic:blipFill>
                  <pic:spPr>
                    <a:xfrm>
                      <a:off x="0" y="0"/>
                      <a:ext cx="5057775" cy="685800"/>
                    </a:xfrm>
                    <a:prstGeom prst="rect">
                      <a:avLst/>
                    </a:prstGeom>
                    <a:noFill/>
                    <a:ln>
                      <a:noFill/>
                    </a:ln>
                  </pic:spPr>
                </pic:pic>
              </a:graphicData>
            </a:graphic>
          </wp:inline>
        </w:drawing>
      </w:r>
    </w:p>
    <w:p w14:paraId="03AF719B">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2370"/>
            <wp:effectExtent l="0" t="0" r="9525" b="5080"/>
            <wp:docPr id="201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 name="图片 69"/>
                    <pic:cNvPicPr>
                      <a:picLocks noChangeAspect="1"/>
                    </pic:cNvPicPr>
                  </pic:nvPicPr>
                  <pic:blipFill>
                    <a:blip r:embed="rId201"/>
                    <a:stretch>
                      <a:fillRect/>
                    </a:stretch>
                  </pic:blipFill>
                  <pic:spPr>
                    <a:xfrm>
                      <a:off x="0" y="0"/>
                      <a:ext cx="5057775" cy="2452370"/>
                    </a:xfrm>
                    <a:prstGeom prst="rect">
                      <a:avLst/>
                    </a:prstGeom>
                    <a:noFill/>
                    <a:ln>
                      <a:noFill/>
                    </a:ln>
                  </pic:spPr>
                </pic:pic>
              </a:graphicData>
            </a:graphic>
          </wp:inline>
        </w:drawing>
      </w:r>
    </w:p>
    <w:p w14:paraId="55DA0037">
      <w:pPr>
        <w:numPr>
          <w:ilvl w:val="0"/>
          <w:numId w:val="27"/>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挑选标段包列表页面，选择标段进入新增书面报告备案页面。如下图：</w:t>
      </w:r>
    </w:p>
    <w:p w14:paraId="42A8CDDB">
      <w:pPr>
        <w:numPr>
          <w:ilvl w:val="0"/>
          <w:numId w:val="0"/>
        </w:numPr>
        <w:bidi w:val="0"/>
        <w:jc w:val="center"/>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4733925" cy="2056765"/>
            <wp:effectExtent l="0" t="0" r="9525" b="635"/>
            <wp:docPr id="202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 name="图片 70"/>
                    <pic:cNvPicPr>
                      <a:picLocks noChangeAspect="1"/>
                    </pic:cNvPicPr>
                  </pic:nvPicPr>
                  <pic:blipFill>
                    <a:blip r:embed="rId202"/>
                    <a:stretch>
                      <a:fillRect/>
                    </a:stretch>
                  </pic:blipFill>
                  <pic:spPr>
                    <a:xfrm>
                      <a:off x="0" y="0"/>
                      <a:ext cx="4733925" cy="2056765"/>
                    </a:xfrm>
                    <a:prstGeom prst="rect">
                      <a:avLst/>
                    </a:prstGeom>
                    <a:noFill/>
                    <a:ln>
                      <a:noFill/>
                    </a:ln>
                  </pic:spPr>
                </pic:pic>
              </a:graphicData>
            </a:graphic>
          </wp:inline>
        </w:drawing>
      </w:r>
    </w:p>
    <w:p w14:paraId="419C1EFB">
      <w:pPr>
        <w:numPr>
          <w:ilvl w:val="0"/>
          <w:numId w:val="27"/>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书面报告备案页面，填写页面信息，并上传附件。如下图：</w:t>
      </w:r>
    </w:p>
    <w:p w14:paraId="172C438F">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134235"/>
            <wp:effectExtent l="0" t="0" r="9525" b="18415"/>
            <wp:docPr id="202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图片 71"/>
                    <pic:cNvPicPr>
                      <a:picLocks noChangeAspect="1"/>
                    </pic:cNvPicPr>
                  </pic:nvPicPr>
                  <pic:blipFill>
                    <a:blip r:embed="rId203"/>
                    <a:stretch>
                      <a:fillRect/>
                    </a:stretch>
                  </pic:blipFill>
                  <pic:spPr>
                    <a:xfrm>
                      <a:off x="0" y="0"/>
                      <a:ext cx="5057775" cy="2134235"/>
                    </a:xfrm>
                    <a:prstGeom prst="rect">
                      <a:avLst/>
                    </a:prstGeom>
                    <a:noFill/>
                    <a:ln>
                      <a:noFill/>
                    </a:ln>
                  </pic:spPr>
                </pic:pic>
              </a:graphicData>
            </a:graphic>
          </wp:inline>
        </w:drawing>
      </w:r>
    </w:p>
    <w:p w14:paraId="59BC3F35">
      <w:pPr>
        <w:numPr>
          <w:ilvl w:val="0"/>
          <w:numId w:val="27"/>
        </w:numPr>
        <w:jc w:val="left"/>
        <w:rPr>
          <w:rFonts w:hint="eastAsia" w:ascii="宋体" w:hAnsi="宋体" w:eastAsia="宋体" w:cs="宋体"/>
          <w:caps w:val="0"/>
          <w:smallCaps w:val="0"/>
          <w:lang w:eastAsia="zh-CN"/>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弹出意见框中输入意见，点击“确认提交”按钮后，审核通过</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5FE4E686">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61540"/>
            <wp:effectExtent l="0" t="0" r="9525" b="10160"/>
            <wp:docPr id="202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图片 72"/>
                    <pic:cNvPicPr>
                      <a:picLocks noChangeAspect="1"/>
                    </pic:cNvPicPr>
                  </pic:nvPicPr>
                  <pic:blipFill>
                    <a:blip r:embed="rId204"/>
                    <a:stretch>
                      <a:fillRect/>
                    </a:stretch>
                  </pic:blipFill>
                  <pic:spPr>
                    <a:xfrm>
                      <a:off x="0" y="0"/>
                      <a:ext cx="5057775" cy="2161540"/>
                    </a:xfrm>
                    <a:prstGeom prst="rect">
                      <a:avLst/>
                    </a:prstGeom>
                    <a:noFill/>
                    <a:ln>
                      <a:noFill/>
                    </a:ln>
                  </pic:spPr>
                </pic:pic>
              </a:graphicData>
            </a:graphic>
          </wp:inline>
        </w:drawing>
      </w:r>
    </w:p>
    <w:p w14:paraId="33D30658">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79DED478">
      <w:pPr>
        <w:pStyle w:val="5"/>
        <w:tabs>
          <w:tab w:val="left" w:pos="567"/>
          <w:tab w:val="clear" w:pos="504"/>
        </w:tabs>
        <w:rPr>
          <w:rFonts w:hint="eastAsia" w:ascii="宋体" w:hAnsi="宋体" w:eastAsia="宋体" w:cs="宋体"/>
          <w:caps w:val="0"/>
          <w:smallCaps w:val="0"/>
          <w:color w:val="000000" w:themeColor="text1"/>
          <w:highlight w:val="yellow"/>
          <w14:textFill>
            <w14:solidFill>
              <w14:schemeClr w14:val="tx1"/>
            </w14:solidFill>
          </w14:textFill>
        </w:rPr>
      </w:pPr>
      <w:bookmarkStart w:id="123" w:name="_Toc17594"/>
      <w:r>
        <w:rPr>
          <w:rFonts w:hint="eastAsia" w:ascii="宋体" w:hAnsi="宋体" w:eastAsia="宋体" w:cs="宋体"/>
          <w:caps w:val="0"/>
          <w:smallCaps w:val="0"/>
          <w:color w:val="000000" w:themeColor="text1"/>
          <w:highlight w:val="yellow"/>
          <w:lang w:val="en-US" w:eastAsia="zh-CN"/>
          <w14:textFill>
            <w14:solidFill>
              <w14:schemeClr w14:val="tx1"/>
            </w14:solidFill>
          </w14:textFill>
        </w:rPr>
        <w:t>电子档案下载</w:t>
      </w:r>
      <w:bookmarkEnd w:id="123"/>
    </w:p>
    <w:p w14:paraId="415DB17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E24F7B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通过这一功能，用户可以方便地获取系统打包的标段相关内容数据，从而提高工作效率。</w:t>
      </w:r>
    </w:p>
    <w:p w14:paraId="5C9E3856">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首先，电子档案下载功能可以帮助用户快速查找和获取所需资料。在传统的纸质档案管理中，用户需要花费大量时间和精力在查找、整理和复印文件上。而电子档案则可以轻松实现快速检索，用户可以直接找到与自己需求相关的文件，下载后进行查看和处理。</w:t>
      </w:r>
    </w:p>
    <w:p w14:paraId="47388A7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其次，电子档案下载功能有助于提高数据的安全性。在电子档案管理系统中，数据可以进行加密处理，确保用户下载的档案安全可靠。此外，系统还可以对下载次数进行限制，防止档案的非法传播，确保数据的安全。</w:t>
      </w:r>
    </w:p>
    <w:p w14:paraId="6151509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此外，电子档案下载功能可以实现资源共享。通过这一功能，用户可以跨越地域和时间的限制，随时随地获取所需档案。这不仅有利于推动各项工作的高效开展，还可以实现跨部门、跨单位的协同办公，提高整体工作效率。</w:t>
      </w:r>
    </w:p>
    <w:p w14:paraId="09BC2F4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最后，电子档案下载功能有助于提高档案管理的规范性。系统可以对档案的下载、查看、修改等操作进行权限控制，确保档案在合法范围内使用。此外，电子档案的管理还可以实现标准化和规范化，有利于提高管理水平。</w:t>
      </w:r>
    </w:p>
    <w:p w14:paraId="4A230C6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91217DE">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0060B18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6075489">
      <w:pPr>
        <w:ind w:firstLine="422"/>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已发中标通知书或者采购终止。</w:t>
      </w:r>
    </w:p>
    <w:p w14:paraId="2364AD6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1A63847">
      <w:pPr>
        <w:numPr>
          <w:ilvl w:val="0"/>
          <w:numId w:val="28"/>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lang w:val="en-US" w:eastAsia="zh-CN"/>
        </w:rPr>
        <w:t>电子档案下载</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电子档案下载列表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35E08ED0">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30755"/>
            <wp:effectExtent l="0" t="0" r="9525" b="17145"/>
            <wp:docPr id="2031"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图片 73"/>
                    <pic:cNvPicPr>
                      <a:picLocks noChangeAspect="1"/>
                    </pic:cNvPicPr>
                  </pic:nvPicPr>
                  <pic:blipFill>
                    <a:blip r:embed="rId205"/>
                    <a:stretch>
                      <a:fillRect/>
                    </a:stretch>
                  </pic:blipFill>
                  <pic:spPr>
                    <a:xfrm>
                      <a:off x="0" y="0"/>
                      <a:ext cx="5057775" cy="2230755"/>
                    </a:xfrm>
                    <a:prstGeom prst="rect">
                      <a:avLst/>
                    </a:prstGeom>
                    <a:noFill/>
                    <a:ln>
                      <a:noFill/>
                    </a:ln>
                  </pic:spPr>
                </pic:pic>
              </a:graphicData>
            </a:graphic>
          </wp:inline>
        </w:drawing>
      </w:r>
    </w:p>
    <w:p w14:paraId="6B108EA3">
      <w:pPr>
        <w:numPr>
          <w:ilvl w:val="0"/>
          <w:numId w:val="2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电子档案下载列表页面，点击“</w:t>
      </w:r>
      <w:r>
        <w:rPr>
          <w:rFonts w:hint="eastAsia" w:ascii="宋体" w:hAnsi="宋体" w:eastAsia="宋体" w:cs="宋体"/>
        </w:rPr>
        <w:drawing>
          <wp:inline distT="0" distB="0" distL="114300" distR="114300">
            <wp:extent cx="318770" cy="203200"/>
            <wp:effectExtent l="0" t="0" r="0" b="0"/>
            <wp:docPr id="203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图片 74"/>
                    <pic:cNvPicPr>
                      <a:picLocks noChangeAspect="1"/>
                    </pic:cNvPicPr>
                  </pic:nvPicPr>
                  <pic:blipFill>
                    <a:blip r:embed="rId206"/>
                    <a:srcRect b="16449"/>
                    <a:stretch>
                      <a:fillRect/>
                    </a:stretch>
                  </pic:blipFill>
                  <pic:spPr>
                    <a:xfrm>
                      <a:off x="0" y="0"/>
                      <a:ext cx="318770" cy="203200"/>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”按钮，可以对标段寻源过程中所有的电子件进行下载。如下图：</w:t>
      </w:r>
    </w:p>
    <w:p w14:paraId="65E4E10E">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55115"/>
            <wp:effectExtent l="0" t="0" r="9525" b="6985"/>
            <wp:docPr id="203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图片 75"/>
                    <pic:cNvPicPr>
                      <a:picLocks noChangeAspect="1"/>
                    </pic:cNvPicPr>
                  </pic:nvPicPr>
                  <pic:blipFill>
                    <a:blip r:embed="rId207"/>
                    <a:stretch>
                      <a:fillRect/>
                    </a:stretch>
                  </pic:blipFill>
                  <pic:spPr>
                    <a:xfrm>
                      <a:off x="0" y="0"/>
                      <a:ext cx="5057775" cy="1555115"/>
                    </a:xfrm>
                    <a:prstGeom prst="rect">
                      <a:avLst/>
                    </a:prstGeom>
                    <a:noFill/>
                    <a:ln>
                      <a:noFill/>
                    </a:ln>
                  </pic:spPr>
                </pic:pic>
              </a:graphicData>
            </a:graphic>
          </wp:inline>
        </w:drawing>
      </w:r>
    </w:p>
    <w:p w14:paraId="1056896D">
      <w:pPr>
        <w:numPr>
          <w:ilvl w:val="0"/>
          <w:numId w:val="0"/>
        </w:numPr>
        <w:bidi w:val="0"/>
        <w:jc w:val="center"/>
        <w:rPr>
          <w:rFonts w:hint="eastAsia" w:ascii="宋体" w:hAnsi="宋体" w:eastAsia="宋体" w:cs="宋体"/>
          <w:caps w:val="0"/>
          <w:smallCaps w:val="0"/>
        </w:rPr>
      </w:pPr>
    </w:p>
    <w:p w14:paraId="18048152">
      <w:pPr>
        <w:numPr>
          <w:ilvl w:val="0"/>
          <w:numId w:val="2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电子档案下载列表页面，点击“</w:t>
      </w:r>
      <w:r>
        <w:rPr>
          <w:rFonts w:hint="eastAsia" w:ascii="宋体" w:hAnsi="宋体" w:eastAsia="宋体" w:cs="宋体"/>
        </w:rPr>
        <w:drawing>
          <wp:inline distT="0" distB="0" distL="114300" distR="114300">
            <wp:extent cx="219075" cy="276225"/>
            <wp:effectExtent l="0" t="0" r="9525" b="9525"/>
            <wp:docPr id="204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 name="图片 76"/>
                    <pic:cNvPicPr>
                      <a:picLocks noChangeAspect="1"/>
                    </pic:cNvPicPr>
                  </pic:nvPicPr>
                  <pic:blipFill>
                    <a:blip r:embed="rId208"/>
                    <a:stretch>
                      <a:fillRect/>
                    </a:stretch>
                  </pic:blipFill>
                  <pic:spPr>
                    <a:xfrm>
                      <a:off x="0" y="0"/>
                      <a:ext cx="219075" cy="27622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”按钮，则会对电子件进行重新生成并进行下载。如下图：</w:t>
      </w:r>
    </w:p>
    <w:p w14:paraId="40699929">
      <w:pPr>
        <w:numPr>
          <w:ilvl w:val="0"/>
          <w:numId w:val="0"/>
        </w:numPr>
        <w:bidi w:val="0"/>
        <w:jc w:val="center"/>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5057775" cy="1654810"/>
            <wp:effectExtent l="0" t="0" r="9525" b="2540"/>
            <wp:docPr id="204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 name="图片 77"/>
                    <pic:cNvPicPr>
                      <a:picLocks noChangeAspect="1"/>
                    </pic:cNvPicPr>
                  </pic:nvPicPr>
                  <pic:blipFill>
                    <a:blip r:embed="rId209"/>
                    <a:stretch>
                      <a:fillRect/>
                    </a:stretch>
                  </pic:blipFill>
                  <pic:spPr>
                    <a:xfrm>
                      <a:off x="0" y="0"/>
                      <a:ext cx="5057775" cy="1654810"/>
                    </a:xfrm>
                    <a:prstGeom prst="rect">
                      <a:avLst/>
                    </a:prstGeom>
                    <a:noFill/>
                    <a:ln>
                      <a:noFill/>
                    </a:ln>
                  </pic:spPr>
                </pic:pic>
              </a:graphicData>
            </a:graphic>
          </wp:inline>
        </w:drawing>
      </w:r>
    </w:p>
    <w:p w14:paraId="0176E714">
      <w:pPr>
        <w:numPr>
          <w:ilvl w:val="0"/>
          <w:numId w:val="2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电子档案下载列表页面，点击“</w:t>
      </w:r>
      <w:r>
        <w:rPr>
          <w:rFonts w:hint="eastAsia" w:ascii="宋体" w:hAnsi="宋体" w:eastAsia="宋体" w:cs="宋体"/>
        </w:rPr>
        <w:drawing>
          <wp:inline distT="0" distB="0" distL="114300" distR="114300">
            <wp:extent cx="171450" cy="209550"/>
            <wp:effectExtent l="0" t="0" r="0" b="0"/>
            <wp:docPr id="2046"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 name="图片 78"/>
                    <pic:cNvPicPr>
                      <a:picLocks noChangeAspect="1"/>
                    </pic:cNvPicPr>
                  </pic:nvPicPr>
                  <pic:blipFill>
                    <a:blip r:embed="rId210"/>
                    <a:stretch>
                      <a:fillRect/>
                    </a:stretch>
                  </pic:blipFill>
                  <pic:spPr>
                    <a:xfrm>
                      <a:off x="0" y="0"/>
                      <a:ext cx="171450" cy="209550"/>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”按钮，可以在线查看电子档案内容，如图。</w:t>
      </w:r>
    </w:p>
    <w:p w14:paraId="731DA997">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927100"/>
            <wp:effectExtent l="0" t="0" r="9525" b="6350"/>
            <wp:docPr id="204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图片 79"/>
                    <pic:cNvPicPr>
                      <a:picLocks noChangeAspect="1"/>
                    </pic:cNvPicPr>
                  </pic:nvPicPr>
                  <pic:blipFill>
                    <a:blip r:embed="rId211"/>
                    <a:stretch>
                      <a:fillRect/>
                    </a:stretch>
                  </pic:blipFill>
                  <pic:spPr>
                    <a:xfrm>
                      <a:off x="0" y="0"/>
                      <a:ext cx="5057775" cy="927100"/>
                    </a:xfrm>
                    <a:prstGeom prst="rect">
                      <a:avLst/>
                    </a:prstGeom>
                    <a:noFill/>
                    <a:ln>
                      <a:noFill/>
                    </a:ln>
                  </pic:spPr>
                </pic:pic>
              </a:graphicData>
            </a:graphic>
          </wp:inline>
        </w:drawing>
      </w:r>
    </w:p>
    <w:p w14:paraId="2BFC6A66">
      <w:pPr>
        <w:pStyle w:val="3"/>
        <w:rPr>
          <w:rFonts w:hint="eastAsia" w:ascii="宋体" w:hAnsi="宋体" w:eastAsia="宋体" w:cs="宋体"/>
          <w:caps w:val="0"/>
          <w:smallCaps w:val="0"/>
          <w:color w:val="000000" w:themeColor="text1"/>
          <w14:textFill>
            <w14:solidFill>
              <w14:schemeClr w14:val="tx1"/>
            </w14:solidFill>
          </w14:textFill>
        </w:rPr>
      </w:pPr>
      <w:bookmarkStart w:id="124" w:name="_Toc25674"/>
      <w:bookmarkStart w:id="125" w:name="_Toc15884"/>
      <w:bookmarkStart w:id="126" w:name="_Toc21212"/>
      <w:bookmarkStart w:id="127" w:name="_Toc30929"/>
      <w:bookmarkStart w:id="128" w:name="_Toc9935"/>
      <w:r>
        <w:rPr>
          <w:rFonts w:hint="eastAsia" w:ascii="宋体" w:hAnsi="宋体" w:eastAsia="宋体" w:cs="宋体"/>
          <w:caps w:val="0"/>
          <w:smallCaps w:val="0"/>
          <w:color w:val="000000" w:themeColor="text1"/>
          <w:lang w:val="en-US" w:eastAsia="zh-CN"/>
          <w14:textFill>
            <w14:solidFill>
              <w14:schemeClr w14:val="tx1"/>
            </w14:solidFill>
          </w14:textFill>
        </w:rPr>
        <w:t>邀请招标</w:t>
      </w:r>
      <w:bookmarkEnd w:id="124"/>
      <w:bookmarkEnd w:id="125"/>
      <w:bookmarkEnd w:id="126"/>
      <w:bookmarkEnd w:id="127"/>
      <w:bookmarkEnd w:id="128"/>
    </w:p>
    <w:p w14:paraId="16085ADF">
      <w:pPr>
        <w:pStyle w:val="4"/>
        <w:bidi w:val="0"/>
        <w:rPr>
          <w:rFonts w:hint="eastAsia" w:ascii="宋体" w:hAnsi="宋体" w:eastAsia="宋体" w:cs="宋体"/>
          <w:caps w:val="0"/>
          <w:smallCaps w:val="0"/>
        </w:rPr>
      </w:pPr>
      <w:bookmarkStart w:id="129" w:name="_Toc4351"/>
      <w:bookmarkStart w:id="130" w:name="_Toc15472"/>
      <w:bookmarkStart w:id="131" w:name="_Toc11207"/>
      <w:bookmarkStart w:id="132" w:name="_Toc1825"/>
      <w:bookmarkStart w:id="133" w:name="_Toc1135"/>
      <w:r>
        <w:rPr>
          <w:rFonts w:hint="eastAsia" w:ascii="宋体" w:hAnsi="宋体" w:eastAsia="宋体" w:cs="宋体"/>
          <w:caps w:val="0"/>
          <w:smallCaps w:val="0"/>
        </w:rPr>
        <w:t>投标邀请</w:t>
      </w:r>
      <w:bookmarkEnd w:id="129"/>
      <w:bookmarkEnd w:id="130"/>
      <w:bookmarkEnd w:id="131"/>
      <w:bookmarkEnd w:id="132"/>
      <w:bookmarkEnd w:id="133"/>
    </w:p>
    <w:p w14:paraId="1970ACB7">
      <w:pPr>
        <w:pStyle w:val="5"/>
        <w:bidi w:val="0"/>
        <w:rPr>
          <w:rFonts w:hint="eastAsia" w:ascii="宋体" w:hAnsi="宋体" w:eastAsia="宋体" w:cs="宋体"/>
          <w:caps w:val="0"/>
          <w:smallCaps w:val="0"/>
        </w:rPr>
      </w:pPr>
      <w:bookmarkStart w:id="134" w:name="_Toc27022"/>
      <w:bookmarkStart w:id="135" w:name="_Toc20135"/>
      <w:bookmarkStart w:id="136" w:name="_Toc2367"/>
      <w:bookmarkStart w:id="137" w:name="_Toc27272"/>
      <w:bookmarkStart w:id="138" w:name="_Toc4665"/>
      <w:r>
        <w:rPr>
          <w:rFonts w:hint="eastAsia" w:ascii="宋体" w:hAnsi="宋体" w:eastAsia="宋体" w:cs="宋体"/>
          <w:caps w:val="0"/>
          <w:smallCaps w:val="0"/>
          <w:lang w:val="en-US" w:eastAsia="zh-CN"/>
        </w:rPr>
        <w:t>投标邀请书</w:t>
      </w:r>
      <w:bookmarkEnd w:id="134"/>
      <w:bookmarkEnd w:id="135"/>
      <w:bookmarkEnd w:id="136"/>
      <w:bookmarkEnd w:id="137"/>
      <w:bookmarkEnd w:id="138"/>
    </w:p>
    <w:p w14:paraId="678CC4A7">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bookmarkStart w:id="139" w:name="_Toc13856"/>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4E9C457">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该环节用于邀请采购项目从供应商信息库中获取满足投标资格的潜在供应商，进行投标邀请书的编辑和发出，并具备被邀请单位接受和拒绝投标邀请的回复功能。</w:t>
      </w:r>
    </w:p>
    <w:p w14:paraId="6D715A87">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投标资质要求、招标文件发售时间、投标文件截止时间、回复截止时间等邀请函信息，新增符合投标资格的潜在供应商，点击生成邀请函，并进行签章，签章完成后发出邀请函。</w:t>
      </w:r>
    </w:p>
    <w:p w14:paraId="5F429A50">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已挑选的潜在供应商登录系统即可收到并查看该项目的邀请函信息，并可以选择接受或拒绝投标邀请，系统自动生成回执函，供应商签章后，采购代理或采购人即可查看回执函信息。</w:t>
      </w:r>
    </w:p>
    <w:p w14:paraId="356A18E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182A6C3">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30617F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22E7A6A2">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招标采购立项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标段（包）采购方式为邀请招标。</w:t>
      </w:r>
    </w:p>
    <w:p w14:paraId="5C8057DA">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9866DB2">
      <w:pPr>
        <w:numPr>
          <w:ilvl w:val="0"/>
          <w:numId w:val="29"/>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点击“菜单</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招标采购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投标邀请</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投标邀请书”菜单，进入投标邀请书列表页面。如下图</w:t>
      </w:r>
      <w:r>
        <w:rPr>
          <w:rFonts w:hint="eastAsia" w:ascii="宋体" w:hAnsi="宋体" w:eastAsia="宋体" w:cs="宋体"/>
          <w:caps w:val="0"/>
          <w:smallCaps w:val="0"/>
          <w:color w:val="000000" w:themeColor="text1"/>
          <w14:textFill>
            <w14:solidFill>
              <w14:schemeClr w14:val="tx1"/>
            </w14:solidFill>
          </w14:textFill>
        </w:rPr>
        <w:t>：</w:t>
      </w:r>
    </w:p>
    <w:p w14:paraId="412A619D">
      <w:pPr>
        <w:ind w:left="0" w:leftChars="0"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763395"/>
            <wp:effectExtent l="0" t="0" r="9525" b="8255"/>
            <wp:docPr id="2052"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图片 80"/>
                    <pic:cNvPicPr>
                      <a:picLocks noChangeAspect="1"/>
                    </pic:cNvPicPr>
                  </pic:nvPicPr>
                  <pic:blipFill>
                    <a:blip r:embed="rId212"/>
                    <a:stretch>
                      <a:fillRect/>
                    </a:stretch>
                  </pic:blipFill>
                  <pic:spPr>
                    <a:xfrm>
                      <a:off x="0" y="0"/>
                      <a:ext cx="5057775" cy="1763395"/>
                    </a:xfrm>
                    <a:prstGeom prst="rect">
                      <a:avLst/>
                    </a:prstGeom>
                    <a:noFill/>
                    <a:ln>
                      <a:noFill/>
                    </a:ln>
                  </pic:spPr>
                </pic:pic>
              </a:graphicData>
            </a:graphic>
          </wp:inline>
        </w:drawing>
      </w:r>
    </w:p>
    <w:p w14:paraId="3282E1B3">
      <w:pPr>
        <w:numPr>
          <w:ilvl w:val="0"/>
          <w:numId w:val="29"/>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点击【新增邀请】按钮，进入挑选标段（包）页面。如下图</w:t>
      </w:r>
      <w:r>
        <w:rPr>
          <w:rFonts w:hint="eastAsia" w:ascii="宋体" w:hAnsi="宋体" w:eastAsia="宋体" w:cs="宋体"/>
          <w:caps w:val="0"/>
          <w:smallCaps w:val="0"/>
          <w:color w:val="000000" w:themeColor="text1"/>
          <w14:textFill>
            <w14:solidFill>
              <w14:schemeClr w14:val="tx1"/>
            </w14:solidFill>
          </w14:textFill>
        </w:rPr>
        <w:t>：</w:t>
      </w:r>
    </w:p>
    <w:p w14:paraId="13C3F051">
      <w:pPr>
        <w:ind w:firstLine="0" w:firstLineChars="0"/>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1842770"/>
            <wp:effectExtent l="0" t="0" r="9525" b="5080"/>
            <wp:docPr id="2055"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图片 81"/>
                    <pic:cNvPicPr>
                      <a:picLocks noChangeAspect="1"/>
                    </pic:cNvPicPr>
                  </pic:nvPicPr>
                  <pic:blipFill>
                    <a:blip r:embed="rId213"/>
                    <a:stretch>
                      <a:fillRect/>
                    </a:stretch>
                  </pic:blipFill>
                  <pic:spPr>
                    <a:xfrm>
                      <a:off x="0" y="0"/>
                      <a:ext cx="5057775" cy="1842770"/>
                    </a:xfrm>
                    <a:prstGeom prst="rect">
                      <a:avLst/>
                    </a:prstGeom>
                    <a:noFill/>
                    <a:ln>
                      <a:noFill/>
                    </a:ln>
                  </pic:spPr>
                </pic:pic>
              </a:graphicData>
            </a:graphic>
          </wp:inline>
        </w:drawing>
      </w:r>
    </w:p>
    <w:p w14:paraId="321898E5">
      <w:pPr>
        <w:numPr>
          <w:ilvl w:val="0"/>
          <w:numId w:val="29"/>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选择标段包，点击【确认选择】按钮或标段包后的选择图标，进入“新增投标邀请书”页面。如下图：</w:t>
      </w:r>
    </w:p>
    <w:p w14:paraId="78FD1DFD">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60625"/>
            <wp:effectExtent l="0" t="0" r="9525" b="15875"/>
            <wp:docPr id="205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图片 82"/>
                    <pic:cNvPicPr>
                      <a:picLocks noChangeAspect="1"/>
                    </pic:cNvPicPr>
                  </pic:nvPicPr>
                  <pic:blipFill>
                    <a:blip r:embed="rId214"/>
                    <a:stretch>
                      <a:fillRect/>
                    </a:stretch>
                  </pic:blipFill>
                  <pic:spPr>
                    <a:xfrm>
                      <a:off x="0" y="0"/>
                      <a:ext cx="5057775" cy="2460625"/>
                    </a:xfrm>
                    <a:prstGeom prst="rect">
                      <a:avLst/>
                    </a:prstGeom>
                    <a:noFill/>
                    <a:ln>
                      <a:noFill/>
                    </a:ln>
                  </pic:spPr>
                </pic:pic>
              </a:graphicData>
            </a:graphic>
          </wp:inline>
        </w:drawing>
      </w:r>
    </w:p>
    <w:p w14:paraId="59E97D78">
      <w:pPr>
        <w:numPr>
          <w:ilvl w:val="0"/>
          <w:numId w:val="2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“新增投标邀请书”页面，录入相关信息，生成子账号，点击“新增邀请单位”按钮，进入邀请单位录入页面。如下图：</w:t>
      </w:r>
    </w:p>
    <w:p w14:paraId="4F8865EC">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16810"/>
            <wp:effectExtent l="0" t="0" r="9525" b="2540"/>
            <wp:docPr id="206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图片 83"/>
                    <pic:cNvPicPr>
                      <a:picLocks noChangeAspect="1"/>
                    </pic:cNvPicPr>
                  </pic:nvPicPr>
                  <pic:blipFill>
                    <a:blip r:embed="rId215"/>
                    <a:stretch>
                      <a:fillRect/>
                    </a:stretch>
                  </pic:blipFill>
                  <pic:spPr>
                    <a:xfrm>
                      <a:off x="0" y="0"/>
                      <a:ext cx="5057775" cy="2416810"/>
                    </a:xfrm>
                    <a:prstGeom prst="rect">
                      <a:avLst/>
                    </a:prstGeom>
                    <a:noFill/>
                    <a:ln>
                      <a:noFill/>
                    </a:ln>
                  </pic:spPr>
                </pic:pic>
              </a:graphicData>
            </a:graphic>
          </wp:inline>
        </w:drawing>
      </w:r>
    </w:p>
    <w:p w14:paraId="2461627D">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887855"/>
            <wp:effectExtent l="0" t="0" r="9525" b="17145"/>
            <wp:docPr id="206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图片 84"/>
                    <pic:cNvPicPr>
                      <a:picLocks noChangeAspect="1"/>
                    </pic:cNvPicPr>
                  </pic:nvPicPr>
                  <pic:blipFill>
                    <a:blip r:embed="rId216"/>
                    <a:stretch>
                      <a:fillRect/>
                    </a:stretch>
                  </pic:blipFill>
                  <pic:spPr>
                    <a:xfrm>
                      <a:off x="0" y="0"/>
                      <a:ext cx="5057775" cy="1887855"/>
                    </a:xfrm>
                    <a:prstGeom prst="rect">
                      <a:avLst/>
                    </a:prstGeom>
                    <a:noFill/>
                    <a:ln>
                      <a:noFill/>
                    </a:ln>
                  </pic:spPr>
                </pic:pic>
              </a:graphicData>
            </a:graphic>
          </wp:inline>
        </w:drawing>
      </w:r>
    </w:p>
    <w:p w14:paraId="5A5D268D">
      <w:pPr>
        <w:numPr>
          <w:ilvl w:val="0"/>
          <w:numId w:val="0"/>
        </w:numPr>
        <w:ind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33408A17">
      <w:pPr>
        <w:numPr>
          <w:ilvl w:val="0"/>
          <w:numId w:val="30"/>
        </w:numPr>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是否允许联合体</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选“是”，新增邀请单位时可以新增联合体单位；选“否”，新增邀请单位时隐藏联合体相关字段。</w:t>
      </w:r>
    </w:p>
    <w:p w14:paraId="4FC04C09">
      <w:pPr>
        <w:numPr>
          <w:ilvl w:val="0"/>
          <w:numId w:val="30"/>
        </w:numPr>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生成子账号：只有在页面必填项均填写的情况下，才能生成子账号，否则给出必填项提示。</w:t>
      </w:r>
    </w:p>
    <w:p w14:paraId="08166942">
      <w:pPr>
        <w:numPr>
          <w:ilvl w:val="0"/>
          <w:numId w:val="30"/>
        </w:numPr>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采购人自行招标流程，仅显示采购人联系方式，代理联系方式默认显示空，不显示。</w:t>
      </w:r>
    </w:p>
    <w:p w14:paraId="73DEA49A">
      <w:pPr>
        <w:numPr>
          <w:ilvl w:val="0"/>
          <w:numId w:val="30"/>
        </w:numPr>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新增邀请单位：必须先保存邀请书后才能新增邀请单位。</w:t>
      </w:r>
    </w:p>
    <w:p w14:paraId="5093E5B5">
      <w:pPr>
        <w:numPr>
          <w:ilvl w:val="0"/>
          <w:numId w:val="30"/>
        </w:numPr>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当配置可多选邀请单位时，直接进入的是挑选邀请单位页面，可直接挑选多个邀请单位。</w:t>
      </w:r>
    </w:p>
    <w:p w14:paraId="1E09DC33">
      <w:pPr>
        <w:numPr>
          <w:ilvl w:val="0"/>
          <w:numId w:val="2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点击两个“选择”按钮，可以选择需要邀请的单位和这个单位下的项目负责的人。如下图：</w:t>
      </w:r>
    </w:p>
    <w:p w14:paraId="32471763">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56105"/>
            <wp:effectExtent l="0" t="0" r="9525" b="10795"/>
            <wp:docPr id="2067"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图片 85"/>
                    <pic:cNvPicPr>
                      <a:picLocks noChangeAspect="1"/>
                    </pic:cNvPicPr>
                  </pic:nvPicPr>
                  <pic:blipFill>
                    <a:blip r:embed="rId217"/>
                    <a:stretch>
                      <a:fillRect/>
                    </a:stretch>
                  </pic:blipFill>
                  <pic:spPr>
                    <a:xfrm>
                      <a:off x="0" y="0"/>
                      <a:ext cx="5057775" cy="1856105"/>
                    </a:xfrm>
                    <a:prstGeom prst="rect">
                      <a:avLst/>
                    </a:prstGeom>
                    <a:noFill/>
                    <a:ln>
                      <a:noFill/>
                    </a:ln>
                  </pic:spPr>
                </pic:pic>
              </a:graphicData>
            </a:graphic>
          </wp:inline>
        </w:drawing>
      </w:r>
    </w:p>
    <w:p w14:paraId="2CDEA15A">
      <w:pPr>
        <w:numPr>
          <w:ilvl w:val="0"/>
          <w:numId w:val="2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点击“新增邀请名单”按钮，可以新增所选择的邀请单位。如下图：</w:t>
      </w:r>
    </w:p>
    <w:p w14:paraId="2CEFA966">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40230"/>
            <wp:effectExtent l="0" t="0" r="9525" b="7620"/>
            <wp:docPr id="207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图片 86"/>
                    <pic:cNvPicPr>
                      <a:picLocks noChangeAspect="1"/>
                    </pic:cNvPicPr>
                  </pic:nvPicPr>
                  <pic:blipFill>
                    <a:blip r:embed="rId218"/>
                    <a:stretch>
                      <a:fillRect/>
                    </a:stretch>
                  </pic:blipFill>
                  <pic:spPr>
                    <a:xfrm>
                      <a:off x="0" y="0"/>
                      <a:ext cx="5057775" cy="1840230"/>
                    </a:xfrm>
                    <a:prstGeom prst="rect">
                      <a:avLst/>
                    </a:prstGeom>
                    <a:noFill/>
                    <a:ln>
                      <a:noFill/>
                    </a:ln>
                  </pic:spPr>
                </pic:pic>
              </a:graphicData>
            </a:graphic>
          </wp:inline>
        </w:drawing>
      </w:r>
    </w:p>
    <w:p w14:paraId="544F76B6">
      <w:pPr>
        <w:numPr>
          <w:ilvl w:val="0"/>
          <w:numId w:val="2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点击“删除邀请单位”按钮，可以将选中的邀请单位删除。如下图：</w:t>
      </w:r>
    </w:p>
    <w:p w14:paraId="6A4BAA62">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73760"/>
            <wp:effectExtent l="0" t="0" r="9525" b="2540"/>
            <wp:docPr id="207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图片 87"/>
                    <pic:cNvPicPr>
                      <a:picLocks noChangeAspect="1"/>
                    </pic:cNvPicPr>
                  </pic:nvPicPr>
                  <pic:blipFill>
                    <a:blip r:embed="rId219"/>
                    <a:stretch>
                      <a:fillRect/>
                    </a:stretch>
                  </pic:blipFill>
                  <pic:spPr>
                    <a:xfrm>
                      <a:off x="0" y="0"/>
                      <a:ext cx="5057775" cy="873760"/>
                    </a:xfrm>
                    <a:prstGeom prst="rect">
                      <a:avLst/>
                    </a:prstGeom>
                    <a:noFill/>
                    <a:ln>
                      <a:noFill/>
                    </a:ln>
                  </pic:spPr>
                </pic:pic>
              </a:graphicData>
            </a:graphic>
          </wp:inline>
        </w:drawing>
      </w:r>
    </w:p>
    <w:p w14:paraId="1118196C">
      <w:pPr>
        <w:numPr>
          <w:ilvl w:val="0"/>
          <w:numId w:val="2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点击“打印”按钮，可以预览邀请名单。如下图：</w:t>
      </w:r>
    </w:p>
    <w:p w14:paraId="1C9E1905">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67715"/>
            <wp:effectExtent l="0" t="0" r="9525" b="13335"/>
            <wp:docPr id="207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图片 88"/>
                    <pic:cNvPicPr>
                      <a:picLocks noChangeAspect="1"/>
                    </pic:cNvPicPr>
                  </pic:nvPicPr>
                  <pic:blipFill>
                    <a:blip r:embed="rId220"/>
                    <a:srcRect t="11603" b="7311"/>
                    <a:stretch>
                      <a:fillRect/>
                    </a:stretch>
                  </pic:blipFill>
                  <pic:spPr>
                    <a:xfrm>
                      <a:off x="0" y="0"/>
                      <a:ext cx="5057775" cy="767715"/>
                    </a:xfrm>
                    <a:prstGeom prst="rect">
                      <a:avLst/>
                    </a:prstGeom>
                    <a:noFill/>
                    <a:ln>
                      <a:noFill/>
                    </a:ln>
                  </pic:spPr>
                </pic:pic>
              </a:graphicData>
            </a:graphic>
          </wp:inline>
        </w:drawing>
      </w:r>
    </w:p>
    <w:p w14:paraId="3D843BEB">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1463040"/>
            <wp:effectExtent l="0" t="0" r="9525" b="3810"/>
            <wp:docPr id="20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 name="图片 13"/>
                    <pic:cNvPicPr>
                      <a:picLocks noChangeAspect="1"/>
                    </pic:cNvPicPr>
                  </pic:nvPicPr>
                  <pic:blipFill>
                    <a:blip r:embed="rId221"/>
                    <a:stretch>
                      <a:fillRect/>
                    </a:stretch>
                  </pic:blipFill>
                  <pic:spPr>
                    <a:xfrm>
                      <a:off x="0" y="0"/>
                      <a:ext cx="5057775" cy="1463040"/>
                    </a:xfrm>
                    <a:prstGeom prst="rect">
                      <a:avLst/>
                    </a:prstGeom>
                    <a:noFill/>
                    <a:ln>
                      <a:noFill/>
                    </a:ln>
                  </pic:spPr>
                </pic:pic>
              </a:graphicData>
            </a:graphic>
          </wp:inline>
        </w:drawing>
      </w:r>
    </w:p>
    <w:p w14:paraId="2565666C">
      <w:pPr>
        <w:numPr>
          <w:ilvl w:val="0"/>
          <w:numId w:val="2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点击“确认录入完毕”按钮，提示“点击确认录入完毕后，将无法再新增邀请单位及修改相关字段信息，请确定是否邀请完成？”，点击确认后，邀请函内容将无法进行修改。如下图：</w:t>
      </w:r>
    </w:p>
    <w:p w14:paraId="5F79F1FE">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948815"/>
            <wp:effectExtent l="0" t="0" r="9525" b="13335"/>
            <wp:docPr id="2082"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 name="图片 89"/>
                    <pic:cNvPicPr>
                      <a:picLocks noChangeAspect="1"/>
                    </pic:cNvPicPr>
                  </pic:nvPicPr>
                  <pic:blipFill>
                    <a:blip r:embed="rId222"/>
                    <a:stretch>
                      <a:fillRect/>
                    </a:stretch>
                  </pic:blipFill>
                  <pic:spPr>
                    <a:xfrm>
                      <a:off x="0" y="0"/>
                      <a:ext cx="5057775" cy="1948815"/>
                    </a:xfrm>
                    <a:prstGeom prst="rect">
                      <a:avLst/>
                    </a:prstGeom>
                    <a:noFill/>
                    <a:ln>
                      <a:noFill/>
                    </a:ln>
                  </pic:spPr>
                </pic:pic>
              </a:graphicData>
            </a:graphic>
          </wp:inline>
        </w:drawing>
      </w:r>
    </w:p>
    <w:p w14:paraId="09F67231">
      <w:pPr>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color w:val="000000" w:themeColor="text1"/>
          <w:lang w:val="en-US" w:eastAsia="zh-CN"/>
          <w14:textFill>
            <w14:solidFill>
              <w14:schemeClr w14:val="tx1"/>
            </w14:solidFill>
          </w14:textFill>
        </w:rPr>
        <w:t>点击“确认录入完毕”按钮之前，如果点击“保存信息”按钮，信息保存成功，且可以对页面信息继续进行修改。</w:t>
      </w:r>
    </w:p>
    <w:p w14:paraId="2BF301BB">
      <w:pPr>
        <w:numPr>
          <w:ilvl w:val="0"/>
          <w:numId w:val="2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点击“生成邀请函”按钮，提示信息中点击【确定】按钮，弹出“生成邀请函”页面，同时弹出“请选择您想使用的签章方式”对话框。如下图：</w:t>
      </w:r>
    </w:p>
    <w:p w14:paraId="2972A9DD">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64920"/>
            <wp:effectExtent l="0" t="0" r="9525" b="11430"/>
            <wp:docPr id="2085"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 name="图片 90"/>
                    <pic:cNvPicPr>
                      <a:picLocks noChangeAspect="1"/>
                    </pic:cNvPicPr>
                  </pic:nvPicPr>
                  <pic:blipFill>
                    <a:blip r:embed="rId223"/>
                    <a:stretch>
                      <a:fillRect/>
                    </a:stretch>
                  </pic:blipFill>
                  <pic:spPr>
                    <a:xfrm>
                      <a:off x="0" y="0"/>
                      <a:ext cx="5057775" cy="1264920"/>
                    </a:xfrm>
                    <a:prstGeom prst="rect">
                      <a:avLst/>
                    </a:prstGeom>
                    <a:noFill/>
                    <a:ln>
                      <a:noFill/>
                    </a:ln>
                  </pic:spPr>
                </pic:pic>
              </a:graphicData>
            </a:graphic>
          </wp:inline>
        </w:drawing>
      </w:r>
    </w:p>
    <w:p w14:paraId="5518F649">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75865"/>
            <wp:effectExtent l="0" t="0" r="9525" b="635"/>
            <wp:docPr id="2088"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图片 91"/>
                    <pic:cNvPicPr>
                      <a:picLocks noChangeAspect="1"/>
                    </pic:cNvPicPr>
                  </pic:nvPicPr>
                  <pic:blipFill>
                    <a:blip r:embed="rId224"/>
                    <a:stretch>
                      <a:fillRect/>
                    </a:stretch>
                  </pic:blipFill>
                  <pic:spPr>
                    <a:xfrm>
                      <a:off x="0" y="0"/>
                      <a:ext cx="5057775" cy="2475865"/>
                    </a:xfrm>
                    <a:prstGeom prst="rect">
                      <a:avLst/>
                    </a:prstGeom>
                    <a:noFill/>
                    <a:ln>
                      <a:noFill/>
                    </a:ln>
                  </pic:spPr>
                </pic:pic>
              </a:graphicData>
            </a:graphic>
          </wp:inline>
        </w:drawing>
      </w:r>
    </w:p>
    <w:p w14:paraId="41CF7714">
      <w:pPr>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634F9C7D">
      <w:pPr>
        <w:rPr>
          <w:rFonts w:hint="eastAsia" w:ascii="宋体" w:hAnsi="宋体" w:eastAsia="宋体" w:cs="宋体"/>
          <w:caps w:val="0"/>
          <w:smallCaps w:val="0"/>
        </w:rPr>
      </w:pPr>
      <w:r>
        <w:rPr>
          <w:rFonts w:hint="eastAsia" w:ascii="宋体" w:hAnsi="宋体" w:eastAsia="宋体" w:cs="宋体"/>
          <w:caps w:val="0"/>
          <w:smallCaps w:val="0"/>
          <w:lang w:val="en-US" w:eastAsia="zh-CN"/>
        </w:rPr>
        <w:t xml:space="preserve">    ①</w:t>
      </w:r>
      <w:r>
        <w:rPr>
          <w:rStyle w:val="43"/>
          <w:rFonts w:hint="eastAsia" w:ascii="宋体" w:hAnsi="宋体" w:eastAsia="宋体" w:cs="宋体"/>
          <w:caps w:val="0"/>
          <w:smallCaps w:val="0"/>
        </w:rPr>
        <w:t>点击“插入CA锁签章”，进入“</w:t>
      </w:r>
      <w:r>
        <w:rPr>
          <w:rStyle w:val="43"/>
          <w:rFonts w:hint="eastAsia" w:ascii="宋体" w:hAnsi="宋体" w:eastAsia="宋体" w:cs="宋体"/>
          <w:caps w:val="0"/>
          <w:smallCaps w:val="0"/>
          <w:lang w:val="en-US" w:eastAsia="zh-CN"/>
        </w:rPr>
        <w:t>生成邀请函</w:t>
      </w:r>
      <w:r>
        <w:rPr>
          <w:rStyle w:val="43"/>
          <w:rFonts w:hint="eastAsia" w:ascii="宋体" w:hAnsi="宋体" w:eastAsia="宋体" w:cs="宋体"/>
          <w:caps w:val="0"/>
          <w:smallCaps w:val="0"/>
        </w:rPr>
        <w:t>”页面。插入CA锁，点击“签章”按钮，对</w:t>
      </w:r>
      <w:r>
        <w:rPr>
          <w:rStyle w:val="43"/>
          <w:rFonts w:hint="eastAsia" w:ascii="宋体" w:hAnsi="宋体" w:eastAsia="宋体" w:cs="宋体"/>
          <w:caps w:val="0"/>
          <w:smallCaps w:val="0"/>
          <w:lang w:val="en-US" w:eastAsia="zh-CN"/>
        </w:rPr>
        <w:t>邀请函</w:t>
      </w:r>
      <w:r>
        <w:rPr>
          <w:rStyle w:val="43"/>
          <w:rFonts w:hint="eastAsia" w:ascii="宋体" w:hAnsi="宋体" w:eastAsia="宋体" w:cs="宋体"/>
          <w:caps w:val="0"/>
          <w:smallCaps w:val="0"/>
        </w:rPr>
        <w:t>进行签章。然后点击“签章提交”按钮，签章完成。</w:t>
      </w:r>
    </w:p>
    <w:p w14:paraId="5B69C9A3">
      <w:pPr>
        <w:ind w:left="0" w:leftChars="0" w:firstLine="840" w:firstLineChars="400"/>
        <w:rPr>
          <w:rFonts w:hint="eastAsia" w:ascii="宋体" w:hAnsi="宋体" w:eastAsia="宋体" w:cs="宋体"/>
          <w:caps w:val="0"/>
          <w:smallCaps w:val="0"/>
        </w:rPr>
      </w:pPr>
      <w:r>
        <w:rPr>
          <w:rStyle w:val="43"/>
          <w:rFonts w:hint="eastAsia" w:ascii="宋体" w:hAnsi="宋体" w:eastAsia="宋体" w:cs="宋体"/>
          <w:caps w:val="0"/>
          <w:smallCaps w:val="0"/>
          <w:lang w:val="en-US" w:eastAsia="zh-CN"/>
        </w:rPr>
        <w:t>②</w:t>
      </w:r>
      <w:r>
        <w:rPr>
          <w:rStyle w:val="43"/>
          <w:rFonts w:hint="eastAsia" w:ascii="宋体" w:hAnsi="宋体" w:eastAsia="宋体" w:cs="宋体"/>
          <w:caps w:val="0"/>
          <w:smallCaps w:val="0"/>
        </w:rPr>
        <w:t>点击“手机扫码签章”，进入“</w:t>
      </w:r>
      <w:r>
        <w:rPr>
          <w:rStyle w:val="43"/>
          <w:rFonts w:hint="eastAsia" w:ascii="宋体" w:hAnsi="宋体" w:eastAsia="宋体" w:cs="宋体"/>
          <w:caps w:val="0"/>
          <w:smallCaps w:val="0"/>
          <w:lang w:val="en-US" w:eastAsia="zh-CN"/>
        </w:rPr>
        <w:t>生成邀请函</w:t>
      </w:r>
      <w:r>
        <w:rPr>
          <w:rStyle w:val="43"/>
          <w:rFonts w:hint="eastAsia" w:ascii="宋体" w:hAnsi="宋体" w:eastAsia="宋体" w:cs="宋体"/>
          <w:caps w:val="0"/>
          <w:smallCaps w:val="0"/>
        </w:rPr>
        <w:t>”页面。点击“签章”按钮，显示二维码，</w:t>
      </w:r>
      <w:r>
        <w:rPr>
          <w:rFonts w:hint="eastAsia" w:ascii="宋体" w:hAnsi="宋体" w:eastAsia="宋体" w:cs="宋体"/>
          <w:caps w:val="0"/>
          <w:smallCaps w:val="0"/>
        </w:rPr>
        <w:t>使用新点标证通进行扫码签章。</w:t>
      </w:r>
    </w:p>
    <w:p w14:paraId="5444A2C9">
      <w:pPr>
        <w:numPr>
          <w:ilvl w:val="0"/>
          <w:numId w:val="2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邀请函签章后，点击“发出邀请函”按钮，提示邀请函发送成功。如下图：</w:t>
      </w:r>
    </w:p>
    <w:p w14:paraId="6727913E">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175385"/>
            <wp:effectExtent l="0" t="0" r="9525" b="5715"/>
            <wp:docPr id="209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 name="图片 93"/>
                    <pic:cNvPicPr>
                      <a:picLocks noChangeAspect="1"/>
                    </pic:cNvPicPr>
                  </pic:nvPicPr>
                  <pic:blipFill>
                    <a:blip r:embed="rId225"/>
                    <a:stretch>
                      <a:fillRect/>
                    </a:stretch>
                  </pic:blipFill>
                  <pic:spPr>
                    <a:xfrm>
                      <a:off x="0" y="0"/>
                      <a:ext cx="5057775" cy="1175385"/>
                    </a:xfrm>
                    <a:prstGeom prst="rect">
                      <a:avLst/>
                    </a:prstGeom>
                    <a:noFill/>
                    <a:ln>
                      <a:noFill/>
                    </a:ln>
                  </pic:spPr>
                </pic:pic>
              </a:graphicData>
            </a:graphic>
          </wp:inline>
        </w:drawing>
      </w:r>
    </w:p>
    <w:p w14:paraId="76403699">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083310"/>
            <wp:effectExtent l="0" t="0" r="9525" b="2540"/>
            <wp:docPr id="20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 name="图片 94"/>
                    <pic:cNvPicPr>
                      <a:picLocks noChangeAspect="1"/>
                    </pic:cNvPicPr>
                  </pic:nvPicPr>
                  <pic:blipFill>
                    <a:blip r:embed="rId226"/>
                    <a:stretch>
                      <a:fillRect/>
                    </a:stretch>
                  </pic:blipFill>
                  <pic:spPr>
                    <a:xfrm>
                      <a:off x="0" y="0"/>
                      <a:ext cx="5057775" cy="1083310"/>
                    </a:xfrm>
                    <a:prstGeom prst="rect">
                      <a:avLst/>
                    </a:prstGeom>
                    <a:noFill/>
                    <a:ln>
                      <a:noFill/>
                    </a:ln>
                  </pic:spPr>
                </pic:pic>
              </a:graphicData>
            </a:graphic>
          </wp:inline>
        </w:drawing>
      </w:r>
    </w:p>
    <w:p w14:paraId="6D1D5FF0">
      <w:pPr>
        <w:ind w:firstLine="0" w:firstLineChars="0"/>
        <w:jc w:val="center"/>
        <w:rPr>
          <w:rFonts w:hint="eastAsia" w:ascii="宋体" w:hAnsi="宋体" w:eastAsia="宋体" w:cs="宋体"/>
          <w:lang w:eastAsia="zh-CN"/>
        </w:rPr>
      </w:pPr>
    </w:p>
    <w:p w14:paraId="4D898653">
      <w:pPr>
        <w:pStyle w:val="5"/>
        <w:bidi w:val="0"/>
        <w:rPr>
          <w:rFonts w:hint="eastAsia" w:ascii="宋体" w:hAnsi="宋体" w:eastAsia="宋体" w:cs="宋体"/>
          <w:caps w:val="0"/>
          <w:smallCaps w:val="0"/>
          <w:highlight w:val="yellow"/>
          <w:lang w:val="en-US" w:eastAsia="zh-CN"/>
        </w:rPr>
      </w:pPr>
      <w:bookmarkStart w:id="140" w:name="_Toc29466"/>
      <w:bookmarkStart w:id="141" w:name="_Toc2579"/>
      <w:bookmarkStart w:id="142" w:name="_Toc17963"/>
      <w:r>
        <w:rPr>
          <w:rFonts w:hint="eastAsia" w:ascii="宋体" w:hAnsi="宋体" w:eastAsia="宋体" w:cs="宋体"/>
          <w:caps w:val="0"/>
          <w:smallCaps w:val="0"/>
          <w:highlight w:val="yellow"/>
          <w:lang w:val="en-US" w:eastAsia="zh-CN"/>
        </w:rPr>
        <w:t>投标邀请书变更</w:t>
      </w:r>
      <w:bookmarkEnd w:id="140"/>
      <w:bookmarkEnd w:id="141"/>
      <w:bookmarkEnd w:id="142"/>
    </w:p>
    <w:p w14:paraId="0EF1559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3ACA8D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用于变更已发布的投标邀请书，采购代理机构或采购人登录系统可针对栏目邀请函信息、栏目联系方式中已填写的内容进行调整及变更，针对已邀请的供应商进行调整，或者从供应商信息库中获取满足投标资格的潜在供应商，进行投标邀请书的编辑和发出，并具备被邀请单位接受和拒绝投标邀请的回复功能。</w:t>
      </w:r>
    </w:p>
    <w:p w14:paraId="0CAFE3A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已挑选的潜在供应商登录系统即可收到并查看该项目的邀请函信息，并可以选择接受或拒绝投标邀请，系统自动生成回执函，供应商签章后，采购代理或采购人即可查看回执函信息。</w:t>
      </w:r>
    </w:p>
    <w:p w14:paraId="1CD2970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B887125">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0ABD83CF">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27790985">
      <w:pPr>
        <w:ind w:firstLine="422"/>
        <w:rPr>
          <w:rFonts w:hint="eastAsia" w:ascii="宋体" w:hAnsi="宋体" w:eastAsia="宋体" w:cs="宋体"/>
          <w:caps w:val="0"/>
          <w:smallCaps w:val="0"/>
          <w:color w:val="000000" w:themeColor="text1"/>
          <w:lang w:val="en-US"/>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投标邀请书审核通过。</w:t>
      </w:r>
    </w:p>
    <w:p w14:paraId="1D71758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E730791">
      <w:pPr>
        <w:numPr>
          <w:ilvl w:val="0"/>
          <w:numId w:val="3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点击“菜单</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招标采购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投标邀请</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投标邀请书变更”菜单，进入投标邀请书变更列表页面。如下图：</w:t>
      </w:r>
    </w:p>
    <w:p w14:paraId="37C31DC6">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2233930"/>
            <wp:effectExtent l="0" t="0" r="9525" b="13970"/>
            <wp:docPr id="2097"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图片 95"/>
                    <pic:cNvPicPr>
                      <a:picLocks noChangeAspect="1"/>
                    </pic:cNvPicPr>
                  </pic:nvPicPr>
                  <pic:blipFill>
                    <a:blip r:embed="rId227"/>
                    <a:stretch>
                      <a:fillRect/>
                    </a:stretch>
                  </pic:blipFill>
                  <pic:spPr>
                    <a:xfrm>
                      <a:off x="0" y="0"/>
                      <a:ext cx="5057775" cy="2233930"/>
                    </a:xfrm>
                    <a:prstGeom prst="rect">
                      <a:avLst/>
                    </a:prstGeom>
                    <a:noFill/>
                    <a:ln>
                      <a:noFill/>
                    </a:ln>
                  </pic:spPr>
                </pic:pic>
              </a:graphicData>
            </a:graphic>
          </wp:inline>
        </w:drawing>
      </w:r>
    </w:p>
    <w:p w14:paraId="0E01392E">
      <w:pPr>
        <w:numPr>
          <w:ilvl w:val="0"/>
          <w:numId w:val="3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点击【新增变更】按钮，进入挑选标段（包）页面。如下图：</w:t>
      </w:r>
    </w:p>
    <w:p w14:paraId="094616E6">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33320"/>
            <wp:effectExtent l="0" t="0" r="9525" b="5080"/>
            <wp:docPr id="2100"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 name="图片 96"/>
                    <pic:cNvPicPr>
                      <a:picLocks noChangeAspect="1"/>
                    </pic:cNvPicPr>
                  </pic:nvPicPr>
                  <pic:blipFill>
                    <a:blip r:embed="rId228"/>
                    <a:stretch>
                      <a:fillRect/>
                    </a:stretch>
                  </pic:blipFill>
                  <pic:spPr>
                    <a:xfrm>
                      <a:off x="0" y="0"/>
                      <a:ext cx="5057775" cy="2433320"/>
                    </a:xfrm>
                    <a:prstGeom prst="rect">
                      <a:avLst/>
                    </a:prstGeom>
                    <a:noFill/>
                    <a:ln>
                      <a:noFill/>
                    </a:ln>
                  </pic:spPr>
                </pic:pic>
              </a:graphicData>
            </a:graphic>
          </wp:inline>
        </w:drawing>
      </w:r>
    </w:p>
    <w:p w14:paraId="6BFC6903">
      <w:pPr>
        <w:numPr>
          <w:ilvl w:val="0"/>
          <w:numId w:val="31"/>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选择标段包，点击【确认选择】按钮或标段包后的选择图标，进入“新增投标邀请书变更”页面。如下图：</w:t>
      </w:r>
    </w:p>
    <w:p w14:paraId="36E897D1">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77770"/>
            <wp:effectExtent l="0" t="0" r="9525" b="17780"/>
            <wp:docPr id="210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 name="图片 97"/>
                    <pic:cNvPicPr>
                      <a:picLocks noChangeAspect="1"/>
                    </pic:cNvPicPr>
                  </pic:nvPicPr>
                  <pic:blipFill>
                    <a:blip r:embed="rId229"/>
                    <a:stretch>
                      <a:fillRect/>
                    </a:stretch>
                  </pic:blipFill>
                  <pic:spPr>
                    <a:xfrm>
                      <a:off x="0" y="0"/>
                      <a:ext cx="5057775" cy="2477770"/>
                    </a:xfrm>
                    <a:prstGeom prst="rect">
                      <a:avLst/>
                    </a:prstGeom>
                    <a:noFill/>
                    <a:ln>
                      <a:noFill/>
                    </a:ln>
                  </pic:spPr>
                </pic:pic>
              </a:graphicData>
            </a:graphic>
          </wp:inline>
        </w:drawing>
      </w:r>
    </w:p>
    <w:p w14:paraId="59A2B6E8">
      <w:pPr>
        <w:numPr>
          <w:ilvl w:val="0"/>
          <w:numId w:val="3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页面信息默认获取投标邀请书的信息，可修改页面信息。如下图：</w:t>
      </w:r>
    </w:p>
    <w:p w14:paraId="3B7E76E4">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2686050"/>
            <wp:effectExtent l="0" t="0" r="9525" b="0"/>
            <wp:docPr id="2106"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 name="图片 98"/>
                    <pic:cNvPicPr>
                      <a:picLocks noChangeAspect="1"/>
                    </pic:cNvPicPr>
                  </pic:nvPicPr>
                  <pic:blipFill>
                    <a:blip r:embed="rId230"/>
                    <a:stretch>
                      <a:fillRect/>
                    </a:stretch>
                  </pic:blipFill>
                  <pic:spPr>
                    <a:xfrm>
                      <a:off x="0" y="0"/>
                      <a:ext cx="5057775" cy="2686050"/>
                    </a:xfrm>
                    <a:prstGeom prst="rect">
                      <a:avLst/>
                    </a:prstGeom>
                    <a:noFill/>
                    <a:ln>
                      <a:noFill/>
                    </a:ln>
                  </pic:spPr>
                </pic:pic>
              </a:graphicData>
            </a:graphic>
          </wp:inline>
        </w:drawing>
      </w:r>
    </w:p>
    <w:p w14:paraId="28DF3DE8">
      <w:pPr>
        <w:numPr>
          <w:ilvl w:val="0"/>
          <w:numId w:val="3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点击“新增邀请单位”按钮，进入邀请单位录入页面。如下图：</w:t>
      </w:r>
    </w:p>
    <w:p w14:paraId="7546E756">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1203325"/>
            <wp:effectExtent l="0" t="0" r="9525" b="15875"/>
            <wp:docPr id="210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图片 99"/>
                    <pic:cNvPicPr>
                      <a:picLocks noChangeAspect="1"/>
                    </pic:cNvPicPr>
                  </pic:nvPicPr>
                  <pic:blipFill>
                    <a:blip r:embed="rId231"/>
                    <a:stretch>
                      <a:fillRect/>
                    </a:stretch>
                  </pic:blipFill>
                  <pic:spPr>
                    <a:xfrm>
                      <a:off x="0" y="0"/>
                      <a:ext cx="5057775" cy="1203325"/>
                    </a:xfrm>
                    <a:prstGeom prst="rect">
                      <a:avLst/>
                    </a:prstGeom>
                    <a:noFill/>
                    <a:ln>
                      <a:noFill/>
                    </a:ln>
                  </pic:spPr>
                </pic:pic>
              </a:graphicData>
            </a:graphic>
          </wp:inline>
        </w:drawing>
      </w:r>
    </w:p>
    <w:p w14:paraId="46411F8A">
      <w:pPr>
        <w:numPr>
          <w:ilvl w:val="0"/>
          <w:numId w:val="3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点击两个“选择”按钮，可以选择需要邀请的单位和这个单位下的项目负责人。如下图：</w:t>
      </w:r>
    </w:p>
    <w:p w14:paraId="2CE1C8D7">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1856105"/>
            <wp:effectExtent l="0" t="0" r="9525" b="10795"/>
            <wp:docPr id="2112"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 name="图片 85"/>
                    <pic:cNvPicPr>
                      <a:picLocks noChangeAspect="1"/>
                    </pic:cNvPicPr>
                  </pic:nvPicPr>
                  <pic:blipFill>
                    <a:blip r:embed="rId217"/>
                    <a:stretch>
                      <a:fillRect/>
                    </a:stretch>
                  </pic:blipFill>
                  <pic:spPr>
                    <a:xfrm>
                      <a:off x="0" y="0"/>
                      <a:ext cx="5057775" cy="1856105"/>
                    </a:xfrm>
                    <a:prstGeom prst="rect">
                      <a:avLst/>
                    </a:prstGeom>
                    <a:noFill/>
                    <a:ln>
                      <a:noFill/>
                    </a:ln>
                  </pic:spPr>
                </pic:pic>
              </a:graphicData>
            </a:graphic>
          </wp:inline>
        </w:drawing>
      </w:r>
    </w:p>
    <w:p w14:paraId="272549E1">
      <w:pPr>
        <w:numPr>
          <w:ilvl w:val="0"/>
          <w:numId w:val="3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点击“新增邀请名单”按钮，可以新增所选择的邀请单位。如下图：</w:t>
      </w:r>
    </w:p>
    <w:p w14:paraId="41D15A0D">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1840230"/>
            <wp:effectExtent l="0" t="0" r="9525" b="7620"/>
            <wp:docPr id="2115"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 name="图片 86"/>
                    <pic:cNvPicPr>
                      <a:picLocks noChangeAspect="1"/>
                    </pic:cNvPicPr>
                  </pic:nvPicPr>
                  <pic:blipFill>
                    <a:blip r:embed="rId218"/>
                    <a:stretch>
                      <a:fillRect/>
                    </a:stretch>
                  </pic:blipFill>
                  <pic:spPr>
                    <a:xfrm>
                      <a:off x="0" y="0"/>
                      <a:ext cx="5057775" cy="1840230"/>
                    </a:xfrm>
                    <a:prstGeom prst="rect">
                      <a:avLst/>
                    </a:prstGeom>
                    <a:noFill/>
                    <a:ln>
                      <a:noFill/>
                    </a:ln>
                  </pic:spPr>
                </pic:pic>
              </a:graphicData>
            </a:graphic>
          </wp:inline>
        </w:drawing>
      </w:r>
    </w:p>
    <w:p w14:paraId="0AAE0D20">
      <w:pPr>
        <w:numPr>
          <w:ilvl w:val="0"/>
          <w:numId w:val="3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未发出状态下，点击“删除邀请单位”按钮，可以将选中的邀请单位删除。如下图：</w:t>
      </w:r>
    </w:p>
    <w:p w14:paraId="3D733F65">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873760"/>
            <wp:effectExtent l="0" t="0" r="9525" b="2540"/>
            <wp:docPr id="211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 name="图片 87"/>
                    <pic:cNvPicPr>
                      <a:picLocks noChangeAspect="1"/>
                    </pic:cNvPicPr>
                  </pic:nvPicPr>
                  <pic:blipFill>
                    <a:blip r:embed="rId219"/>
                    <a:stretch>
                      <a:fillRect/>
                    </a:stretch>
                  </pic:blipFill>
                  <pic:spPr>
                    <a:xfrm>
                      <a:off x="0" y="0"/>
                      <a:ext cx="5057775" cy="873760"/>
                    </a:xfrm>
                    <a:prstGeom prst="rect">
                      <a:avLst/>
                    </a:prstGeom>
                    <a:noFill/>
                    <a:ln>
                      <a:noFill/>
                    </a:ln>
                  </pic:spPr>
                </pic:pic>
              </a:graphicData>
            </a:graphic>
          </wp:inline>
        </w:drawing>
      </w:r>
    </w:p>
    <w:p w14:paraId="3617F4E8">
      <w:pPr>
        <w:numPr>
          <w:ilvl w:val="0"/>
          <w:numId w:val="3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点击“打印”按钮，可以预览邀请名单。如下图：</w:t>
      </w:r>
    </w:p>
    <w:p w14:paraId="533C7369">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67715"/>
            <wp:effectExtent l="0" t="0" r="9525" b="13335"/>
            <wp:docPr id="212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 name="图片 88"/>
                    <pic:cNvPicPr>
                      <a:picLocks noChangeAspect="1"/>
                    </pic:cNvPicPr>
                  </pic:nvPicPr>
                  <pic:blipFill>
                    <a:blip r:embed="rId220"/>
                    <a:srcRect t="11603" b="7311"/>
                    <a:stretch>
                      <a:fillRect/>
                    </a:stretch>
                  </pic:blipFill>
                  <pic:spPr>
                    <a:xfrm>
                      <a:off x="0" y="0"/>
                      <a:ext cx="5057775" cy="767715"/>
                    </a:xfrm>
                    <a:prstGeom prst="rect">
                      <a:avLst/>
                    </a:prstGeom>
                    <a:noFill/>
                    <a:ln>
                      <a:noFill/>
                    </a:ln>
                  </pic:spPr>
                </pic:pic>
              </a:graphicData>
            </a:graphic>
          </wp:inline>
        </w:drawing>
      </w:r>
    </w:p>
    <w:p w14:paraId="520B0E8E">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rPr>
        <w:drawing>
          <wp:inline distT="0" distB="0" distL="114300" distR="114300">
            <wp:extent cx="5057775" cy="1463040"/>
            <wp:effectExtent l="0" t="0" r="9525" b="3810"/>
            <wp:docPr id="21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 name="图片 13"/>
                    <pic:cNvPicPr>
                      <a:picLocks noChangeAspect="1"/>
                    </pic:cNvPicPr>
                  </pic:nvPicPr>
                  <pic:blipFill>
                    <a:blip r:embed="rId221"/>
                    <a:stretch>
                      <a:fillRect/>
                    </a:stretch>
                  </pic:blipFill>
                  <pic:spPr>
                    <a:xfrm>
                      <a:off x="0" y="0"/>
                      <a:ext cx="5057775" cy="1463040"/>
                    </a:xfrm>
                    <a:prstGeom prst="rect">
                      <a:avLst/>
                    </a:prstGeom>
                    <a:noFill/>
                    <a:ln>
                      <a:noFill/>
                    </a:ln>
                  </pic:spPr>
                </pic:pic>
              </a:graphicData>
            </a:graphic>
          </wp:inline>
        </w:drawing>
      </w:r>
    </w:p>
    <w:p w14:paraId="52027A5E">
      <w:pPr>
        <w:numPr>
          <w:ilvl w:val="0"/>
          <w:numId w:val="3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点击“确认录入完毕”按钮，提示“点击确认录入完毕后，将无法再新增邀请单位及修改相关字段信息，请确定是否邀请完成？”，点击确认后，邀请函内容将无法进行修改。如下图：</w:t>
      </w:r>
    </w:p>
    <w:p w14:paraId="6A6A47AC">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942465"/>
            <wp:effectExtent l="0" t="0" r="0" b="0"/>
            <wp:docPr id="2127"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 name="图片 101"/>
                    <pic:cNvPicPr>
                      <a:picLocks noChangeAspect="1"/>
                    </pic:cNvPicPr>
                  </pic:nvPicPr>
                  <pic:blipFill>
                    <a:blip r:embed="rId232"/>
                    <a:srcRect b="19010"/>
                    <a:stretch>
                      <a:fillRect/>
                    </a:stretch>
                  </pic:blipFill>
                  <pic:spPr>
                    <a:xfrm>
                      <a:off x="0" y="0"/>
                      <a:ext cx="5057775" cy="1942465"/>
                    </a:xfrm>
                    <a:prstGeom prst="rect">
                      <a:avLst/>
                    </a:prstGeom>
                    <a:noFill/>
                    <a:ln>
                      <a:noFill/>
                    </a:ln>
                  </pic:spPr>
                </pic:pic>
              </a:graphicData>
            </a:graphic>
          </wp:inline>
        </w:drawing>
      </w:r>
    </w:p>
    <w:p w14:paraId="43F1DA8C">
      <w:pPr>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color w:val="000000" w:themeColor="text1"/>
          <w:lang w:val="en-US" w:eastAsia="zh-CN"/>
          <w14:textFill>
            <w14:solidFill>
              <w14:schemeClr w14:val="tx1"/>
            </w14:solidFill>
          </w14:textFill>
        </w:rPr>
        <w:t>点击“确认录入完毕”按钮之前，如果点击“保存信息”按钮，信息保存成功，且可以对页面信息继续进行修改。</w:t>
      </w:r>
    </w:p>
    <w:p w14:paraId="45203B17">
      <w:pPr>
        <w:numPr>
          <w:ilvl w:val="0"/>
          <w:numId w:val="3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点击“生成邀请函”按钮，提示信息中点击【确定】按钮，弹出“生成邀请函”页面，同时弹出“请选择您想使用的签章方式”对话框。如下图：</w:t>
      </w:r>
    </w:p>
    <w:p w14:paraId="13C733E3">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64920"/>
            <wp:effectExtent l="0" t="0" r="9525" b="11430"/>
            <wp:docPr id="213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 name="图片 90"/>
                    <pic:cNvPicPr>
                      <a:picLocks noChangeAspect="1"/>
                    </pic:cNvPicPr>
                  </pic:nvPicPr>
                  <pic:blipFill>
                    <a:blip r:embed="rId223"/>
                    <a:stretch>
                      <a:fillRect/>
                    </a:stretch>
                  </pic:blipFill>
                  <pic:spPr>
                    <a:xfrm>
                      <a:off x="0" y="0"/>
                      <a:ext cx="5057775" cy="1264920"/>
                    </a:xfrm>
                    <a:prstGeom prst="rect">
                      <a:avLst/>
                    </a:prstGeom>
                    <a:noFill/>
                    <a:ln>
                      <a:noFill/>
                    </a:ln>
                  </pic:spPr>
                </pic:pic>
              </a:graphicData>
            </a:graphic>
          </wp:inline>
        </w:drawing>
      </w:r>
    </w:p>
    <w:p w14:paraId="05276398">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75865"/>
            <wp:effectExtent l="0" t="0" r="9525" b="635"/>
            <wp:docPr id="213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图片 91"/>
                    <pic:cNvPicPr>
                      <a:picLocks noChangeAspect="1"/>
                    </pic:cNvPicPr>
                  </pic:nvPicPr>
                  <pic:blipFill>
                    <a:blip r:embed="rId224"/>
                    <a:stretch>
                      <a:fillRect/>
                    </a:stretch>
                  </pic:blipFill>
                  <pic:spPr>
                    <a:xfrm>
                      <a:off x="0" y="0"/>
                      <a:ext cx="5057775" cy="2475865"/>
                    </a:xfrm>
                    <a:prstGeom prst="rect">
                      <a:avLst/>
                    </a:prstGeom>
                    <a:noFill/>
                    <a:ln>
                      <a:noFill/>
                    </a:ln>
                  </pic:spPr>
                </pic:pic>
              </a:graphicData>
            </a:graphic>
          </wp:inline>
        </w:drawing>
      </w:r>
    </w:p>
    <w:p w14:paraId="6C354096">
      <w:pPr>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71FB825D">
      <w:pPr>
        <w:rPr>
          <w:rFonts w:hint="eastAsia" w:ascii="宋体" w:hAnsi="宋体" w:eastAsia="宋体" w:cs="宋体"/>
          <w:caps w:val="0"/>
          <w:smallCaps w:val="0"/>
        </w:rPr>
      </w:pPr>
      <w:r>
        <w:rPr>
          <w:rFonts w:hint="eastAsia" w:ascii="宋体" w:hAnsi="宋体" w:eastAsia="宋体" w:cs="宋体"/>
          <w:caps w:val="0"/>
          <w:smallCaps w:val="0"/>
          <w:lang w:val="en-US" w:eastAsia="zh-CN"/>
        </w:rPr>
        <w:t xml:space="preserve">    ①</w:t>
      </w:r>
      <w:r>
        <w:rPr>
          <w:rStyle w:val="43"/>
          <w:rFonts w:hint="eastAsia" w:ascii="宋体" w:hAnsi="宋体" w:eastAsia="宋体" w:cs="宋体"/>
          <w:caps w:val="0"/>
          <w:smallCaps w:val="0"/>
        </w:rPr>
        <w:t>点击“插入CA锁签章”，进入“</w:t>
      </w:r>
      <w:r>
        <w:rPr>
          <w:rStyle w:val="43"/>
          <w:rFonts w:hint="eastAsia" w:ascii="宋体" w:hAnsi="宋体" w:eastAsia="宋体" w:cs="宋体"/>
          <w:caps w:val="0"/>
          <w:smallCaps w:val="0"/>
          <w:lang w:val="en-US" w:eastAsia="zh-CN"/>
        </w:rPr>
        <w:t>生成邀请函</w:t>
      </w:r>
      <w:r>
        <w:rPr>
          <w:rStyle w:val="43"/>
          <w:rFonts w:hint="eastAsia" w:ascii="宋体" w:hAnsi="宋体" w:eastAsia="宋体" w:cs="宋体"/>
          <w:caps w:val="0"/>
          <w:smallCaps w:val="0"/>
        </w:rPr>
        <w:t>”页面。插入CA锁，点击“签章”按钮，对</w:t>
      </w:r>
      <w:r>
        <w:rPr>
          <w:rStyle w:val="43"/>
          <w:rFonts w:hint="eastAsia" w:ascii="宋体" w:hAnsi="宋体" w:eastAsia="宋体" w:cs="宋体"/>
          <w:caps w:val="0"/>
          <w:smallCaps w:val="0"/>
          <w:lang w:val="en-US" w:eastAsia="zh-CN"/>
        </w:rPr>
        <w:t>邀请函</w:t>
      </w:r>
      <w:r>
        <w:rPr>
          <w:rStyle w:val="43"/>
          <w:rFonts w:hint="eastAsia" w:ascii="宋体" w:hAnsi="宋体" w:eastAsia="宋体" w:cs="宋体"/>
          <w:caps w:val="0"/>
          <w:smallCaps w:val="0"/>
        </w:rPr>
        <w:t>进行签章。然后点击“签章提交”按钮，签章完成。</w:t>
      </w:r>
    </w:p>
    <w:p w14:paraId="5E5D6278">
      <w:pPr>
        <w:ind w:left="0" w:leftChars="0" w:firstLine="840" w:firstLineChars="400"/>
        <w:rPr>
          <w:rFonts w:hint="eastAsia" w:ascii="宋体" w:hAnsi="宋体" w:eastAsia="宋体" w:cs="宋体"/>
          <w:caps w:val="0"/>
          <w:smallCaps w:val="0"/>
        </w:rPr>
      </w:pPr>
      <w:r>
        <w:rPr>
          <w:rStyle w:val="43"/>
          <w:rFonts w:hint="eastAsia" w:ascii="宋体" w:hAnsi="宋体" w:eastAsia="宋体" w:cs="宋体"/>
          <w:caps w:val="0"/>
          <w:smallCaps w:val="0"/>
          <w:lang w:val="en-US" w:eastAsia="zh-CN"/>
        </w:rPr>
        <w:t>②</w:t>
      </w:r>
      <w:r>
        <w:rPr>
          <w:rStyle w:val="43"/>
          <w:rFonts w:hint="eastAsia" w:ascii="宋体" w:hAnsi="宋体" w:eastAsia="宋体" w:cs="宋体"/>
          <w:caps w:val="0"/>
          <w:smallCaps w:val="0"/>
        </w:rPr>
        <w:t>点击“手机扫码签章”，进入“</w:t>
      </w:r>
      <w:r>
        <w:rPr>
          <w:rStyle w:val="43"/>
          <w:rFonts w:hint="eastAsia" w:ascii="宋体" w:hAnsi="宋体" w:eastAsia="宋体" w:cs="宋体"/>
          <w:caps w:val="0"/>
          <w:smallCaps w:val="0"/>
          <w:lang w:val="en-US" w:eastAsia="zh-CN"/>
        </w:rPr>
        <w:t>生成邀请函</w:t>
      </w:r>
      <w:r>
        <w:rPr>
          <w:rStyle w:val="43"/>
          <w:rFonts w:hint="eastAsia" w:ascii="宋体" w:hAnsi="宋体" w:eastAsia="宋体" w:cs="宋体"/>
          <w:caps w:val="0"/>
          <w:smallCaps w:val="0"/>
        </w:rPr>
        <w:t>”页面。点击“签章”按钮，显示二维码，</w:t>
      </w:r>
      <w:r>
        <w:rPr>
          <w:rFonts w:hint="eastAsia" w:ascii="宋体" w:hAnsi="宋体" w:eastAsia="宋体" w:cs="宋体"/>
          <w:caps w:val="0"/>
          <w:smallCaps w:val="0"/>
        </w:rPr>
        <w:t>使用新点标证通进行扫码签章。</w:t>
      </w:r>
    </w:p>
    <w:p w14:paraId="79D3E2F9">
      <w:pPr>
        <w:numPr>
          <w:ilvl w:val="0"/>
          <w:numId w:val="3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邀请函签章后，点击“发出邀请函”按钮，提示邀请函发送成功。如下图：</w:t>
      </w:r>
    </w:p>
    <w:p w14:paraId="26A18477">
      <w:pPr>
        <w:numPr>
          <w:ilvl w:val="0"/>
          <w:numId w:val="0"/>
        </w:numPr>
        <w:rPr>
          <w:rFonts w:hint="eastAsia" w:ascii="宋体" w:hAnsi="宋体" w:eastAsia="宋体" w:cs="宋体"/>
        </w:rPr>
      </w:pPr>
      <w:r>
        <w:rPr>
          <w:rFonts w:hint="eastAsia" w:ascii="宋体" w:hAnsi="宋体" w:eastAsia="宋体" w:cs="宋体"/>
        </w:rPr>
        <w:drawing>
          <wp:inline distT="0" distB="0" distL="114300" distR="114300">
            <wp:extent cx="5057775" cy="1175385"/>
            <wp:effectExtent l="0" t="0" r="9525" b="5715"/>
            <wp:docPr id="213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图片 93"/>
                    <pic:cNvPicPr>
                      <a:picLocks noChangeAspect="1"/>
                    </pic:cNvPicPr>
                  </pic:nvPicPr>
                  <pic:blipFill>
                    <a:blip r:embed="rId225"/>
                    <a:stretch>
                      <a:fillRect/>
                    </a:stretch>
                  </pic:blipFill>
                  <pic:spPr>
                    <a:xfrm>
                      <a:off x="0" y="0"/>
                      <a:ext cx="5057775" cy="117538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1083310"/>
            <wp:effectExtent l="0" t="0" r="9525" b="2540"/>
            <wp:docPr id="2139"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 name="图片 94"/>
                    <pic:cNvPicPr>
                      <a:picLocks noChangeAspect="1"/>
                    </pic:cNvPicPr>
                  </pic:nvPicPr>
                  <pic:blipFill>
                    <a:blip r:embed="rId226"/>
                    <a:stretch>
                      <a:fillRect/>
                    </a:stretch>
                  </pic:blipFill>
                  <pic:spPr>
                    <a:xfrm>
                      <a:off x="0" y="0"/>
                      <a:ext cx="5057775" cy="1083310"/>
                    </a:xfrm>
                    <a:prstGeom prst="rect">
                      <a:avLst/>
                    </a:prstGeom>
                    <a:noFill/>
                    <a:ln>
                      <a:noFill/>
                    </a:ln>
                  </pic:spPr>
                </pic:pic>
              </a:graphicData>
            </a:graphic>
          </wp:inline>
        </w:drawing>
      </w:r>
    </w:p>
    <w:p w14:paraId="74F89E90">
      <w:pPr>
        <w:pStyle w:val="4"/>
        <w:bidi w:val="0"/>
        <w:rPr>
          <w:rFonts w:hint="eastAsia" w:ascii="宋体" w:hAnsi="宋体" w:eastAsia="宋体" w:cs="宋体"/>
          <w:caps w:val="0"/>
          <w:smallCaps w:val="0"/>
        </w:rPr>
      </w:pPr>
      <w:bookmarkStart w:id="143" w:name="_Toc32651"/>
      <w:r>
        <w:rPr>
          <w:rFonts w:hint="eastAsia" w:ascii="宋体" w:hAnsi="宋体" w:eastAsia="宋体" w:cs="宋体"/>
          <w:caps w:val="0"/>
          <w:smallCaps w:val="0"/>
        </w:rPr>
        <w:t>发标</w:t>
      </w:r>
      <w:bookmarkEnd w:id="143"/>
    </w:p>
    <w:p w14:paraId="31848D40">
      <w:pPr>
        <w:pStyle w:val="5"/>
        <w:bidi w:val="0"/>
        <w:rPr>
          <w:rFonts w:hint="eastAsia" w:ascii="宋体" w:hAnsi="宋体" w:eastAsia="宋体" w:cs="宋体"/>
          <w:caps w:val="0"/>
          <w:smallCaps w:val="0"/>
        </w:rPr>
      </w:pPr>
      <w:bookmarkStart w:id="144" w:name="_Toc20189"/>
      <w:r>
        <w:rPr>
          <w:rFonts w:hint="eastAsia" w:ascii="宋体" w:hAnsi="宋体" w:eastAsia="宋体" w:cs="宋体"/>
          <w:caps w:val="0"/>
          <w:smallCaps w:val="0"/>
        </w:rPr>
        <w:t>场地预约</w:t>
      </w:r>
      <w:bookmarkEnd w:id="144"/>
    </w:p>
    <w:p w14:paraId="7C7E561D">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9B63C7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功能类似于资审场地预约。</w:t>
      </w:r>
    </w:p>
    <w:p w14:paraId="7AF5434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标题、开标时间、预计开标时长、是否不见面开标、开标室的录入保存，点击提交审核，经由主管单位领导审核，并确定评标时间、预计评标时长、评标室，完成开评标场地的安排，至此开评标场地预约成功。</w:t>
      </w:r>
    </w:p>
    <w:p w14:paraId="43BD466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录入开评标场地信息时，开标时间必须大于今天且若保存后修改开标时间只能推迟，不能提前；同一时段，同一开/评标场地，不能预约两次。可根据场地使用情况，查询开评标场地在哪些时段已被预约。</w:t>
      </w:r>
    </w:p>
    <w:p w14:paraId="1F89132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具备查看已预约开评标场地的是否已开标、开标剩余天数的功能。</w:t>
      </w:r>
    </w:p>
    <w:p w14:paraId="4B2CD58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是否不见面开标选择为是时，开标场地只能挑选到不见面开标室。</w:t>
      </w:r>
    </w:p>
    <w:p w14:paraId="0E4D465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是否远程评标项目选择为是时，开标场地只能挑选到远程评标室。</w:t>
      </w:r>
    </w:p>
    <w:p w14:paraId="13FF38CE">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25D616C">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519AB18">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8EC1226">
      <w:pPr>
        <w:ind w:firstLine="422"/>
        <w:rPr>
          <w:rFonts w:hint="eastAsia" w:ascii="宋体" w:hAnsi="宋体" w:eastAsia="宋体" w:cs="宋体"/>
          <w:caps w:val="0"/>
          <w:smallCaps w:val="0"/>
          <w:color w:val="000000" w:themeColor="text1"/>
          <w:lang w:val="en-US"/>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招标采购立项审核通过。</w:t>
      </w:r>
    </w:p>
    <w:p w14:paraId="771C11D8">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067D044">
      <w:pPr>
        <w:numPr>
          <w:ilvl w:val="0"/>
          <w:numId w:val="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发标—</w:t>
      </w:r>
      <w:r>
        <w:rPr>
          <w:rFonts w:hint="eastAsia" w:ascii="宋体" w:hAnsi="宋体" w:eastAsia="宋体" w:cs="宋体"/>
          <w:caps w:val="0"/>
          <w:smallCaps w:val="0"/>
          <w:color w:val="000000" w:themeColor="text1"/>
          <w14:textFill>
            <w14:solidFill>
              <w14:schemeClr w14:val="tx1"/>
            </w14:solidFill>
          </w14:textFill>
        </w:rPr>
        <w:t>场地预约”</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，进入开评标场地预约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2C701FD">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4090"/>
            <wp:effectExtent l="0" t="0" r="9525" b="3810"/>
            <wp:docPr id="21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图片 10"/>
                    <pic:cNvPicPr>
                      <a:picLocks noChangeAspect="1"/>
                    </pic:cNvPicPr>
                  </pic:nvPicPr>
                  <pic:blipFill>
                    <a:blip r:embed="rId44"/>
                    <a:stretch>
                      <a:fillRect/>
                    </a:stretch>
                  </pic:blipFill>
                  <pic:spPr>
                    <a:xfrm>
                      <a:off x="0" y="0"/>
                      <a:ext cx="5057775" cy="2244090"/>
                    </a:xfrm>
                    <a:prstGeom prst="rect">
                      <a:avLst/>
                    </a:prstGeom>
                    <a:noFill/>
                    <a:ln>
                      <a:noFill/>
                    </a:ln>
                  </pic:spPr>
                </pic:pic>
              </a:graphicData>
            </a:graphic>
          </wp:inline>
        </w:drawing>
      </w:r>
    </w:p>
    <w:p w14:paraId="25EF8ACB">
      <w:pPr>
        <w:numPr>
          <w:ilvl w:val="0"/>
          <w:numId w:val="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点击“新增场地预约”按钮，进入</w:t>
      </w:r>
      <w:r>
        <w:rPr>
          <w:rFonts w:hint="eastAsia" w:ascii="宋体" w:hAnsi="宋体" w:eastAsia="宋体" w:cs="宋体"/>
          <w:caps w:val="0"/>
          <w:smallCaps w:val="0"/>
          <w:color w:val="333333"/>
          <w:kern w:val="0"/>
          <w:sz w:val="21"/>
          <w:szCs w:val="21"/>
          <w:shd w:val="clear" w:fill="FFFFFF"/>
          <w:lang w:val="en-US" w:eastAsia="zh-CN" w:bidi="ar"/>
        </w:rPr>
        <w:t>挑选标段(包)</w:t>
      </w:r>
      <w:r>
        <w:rPr>
          <w:rFonts w:hint="eastAsia" w:ascii="宋体" w:hAnsi="宋体" w:eastAsia="宋体" w:cs="宋体"/>
          <w:caps w:val="0"/>
          <w:smallCaps w:val="0"/>
          <w:color w:val="000000" w:themeColor="text1"/>
          <w:lang w:val="en-US" w:eastAsia="zh-CN"/>
          <w14:textFill>
            <w14:solidFill>
              <w14:schemeClr w14:val="tx1"/>
            </w14:solidFill>
          </w14:textFill>
        </w:rPr>
        <w:t>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1A45A8D0">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07820"/>
            <wp:effectExtent l="0" t="0" r="9525" b="11430"/>
            <wp:docPr id="21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图片 11"/>
                    <pic:cNvPicPr>
                      <a:picLocks noChangeAspect="1"/>
                    </pic:cNvPicPr>
                  </pic:nvPicPr>
                  <pic:blipFill>
                    <a:blip r:embed="rId45"/>
                    <a:stretch>
                      <a:fillRect/>
                    </a:stretch>
                  </pic:blipFill>
                  <pic:spPr>
                    <a:xfrm>
                      <a:off x="0" y="0"/>
                      <a:ext cx="5057775" cy="1607820"/>
                    </a:xfrm>
                    <a:prstGeom prst="rect">
                      <a:avLst/>
                    </a:prstGeom>
                    <a:noFill/>
                    <a:ln>
                      <a:noFill/>
                    </a:ln>
                  </pic:spPr>
                </pic:pic>
              </a:graphicData>
            </a:graphic>
          </wp:inline>
        </w:drawing>
      </w:r>
    </w:p>
    <w:p w14:paraId="18591720">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1100"/>
            <wp:effectExtent l="0" t="0" r="9525" b="6350"/>
            <wp:docPr id="21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 name="图片 12"/>
                    <pic:cNvPicPr>
                      <a:picLocks noChangeAspect="1"/>
                    </pic:cNvPicPr>
                  </pic:nvPicPr>
                  <pic:blipFill>
                    <a:blip r:embed="rId46"/>
                    <a:stretch>
                      <a:fillRect/>
                    </a:stretch>
                  </pic:blipFill>
                  <pic:spPr>
                    <a:xfrm>
                      <a:off x="0" y="0"/>
                      <a:ext cx="5057775" cy="2451100"/>
                    </a:xfrm>
                    <a:prstGeom prst="rect">
                      <a:avLst/>
                    </a:prstGeom>
                    <a:noFill/>
                    <a:ln>
                      <a:noFill/>
                    </a:ln>
                  </pic:spPr>
                </pic:pic>
              </a:graphicData>
            </a:graphic>
          </wp:inline>
        </w:drawing>
      </w:r>
    </w:p>
    <w:p w14:paraId="6B10F22A">
      <w:pPr>
        <w:numPr>
          <w:ilvl w:val="0"/>
          <w:numId w:val="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w:t>
      </w:r>
      <w:r>
        <w:rPr>
          <w:rFonts w:hint="eastAsia" w:ascii="宋体" w:hAnsi="宋体" w:eastAsia="宋体" w:cs="宋体"/>
          <w:caps w:val="0"/>
          <w:smallCaps w:val="0"/>
          <w:color w:val="333333"/>
          <w:kern w:val="0"/>
          <w:sz w:val="21"/>
          <w:szCs w:val="21"/>
          <w:shd w:val="clear" w:fill="FFFFFF"/>
          <w:lang w:val="en-US" w:eastAsia="zh-CN" w:bidi="ar"/>
        </w:rPr>
        <w:t>挑选标段(包)</w:t>
      </w:r>
      <w:r>
        <w:rPr>
          <w:rFonts w:hint="eastAsia" w:ascii="宋体" w:hAnsi="宋体" w:eastAsia="宋体" w:cs="宋体"/>
          <w:caps w:val="0"/>
          <w:smallCaps w:val="0"/>
          <w:color w:val="000000" w:themeColor="text1"/>
          <w:lang w:val="en-US" w:eastAsia="zh-CN"/>
          <w14:textFill>
            <w14:solidFill>
              <w14:schemeClr w14:val="tx1"/>
            </w14:solidFill>
          </w14:textFill>
        </w:rPr>
        <w:t>列表页面，勾选标段并点击“确认选择”按钮，进入新增开评标场地预约页面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0AE0B7EF">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45715"/>
            <wp:effectExtent l="0" t="0" r="9525" b="6985"/>
            <wp:docPr id="215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图片 13"/>
                    <pic:cNvPicPr>
                      <a:picLocks noChangeAspect="1"/>
                    </pic:cNvPicPr>
                  </pic:nvPicPr>
                  <pic:blipFill>
                    <a:blip r:embed="rId47"/>
                    <a:stretch>
                      <a:fillRect/>
                    </a:stretch>
                  </pic:blipFill>
                  <pic:spPr>
                    <a:xfrm>
                      <a:off x="0" y="0"/>
                      <a:ext cx="5057775" cy="2545715"/>
                    </a:xfrm>
                    <a:prstGeom prst="rect">
                      <a:avLst/>
                    </a:prstGeom>
                    <a:noFill/>
                    <a:ln>
                      <a:noFill/>
                    </a:ln>
                  </pic:spPr>
                </pic:pic>
              </a:graphicData>
            </a:graphic>
          </wp:inline>
        </w:drawing>
      </w:r>
    </w:p>
    <w:p w14:paraId="5BF1691E">
      <w:pPr>
        <w:pStyle w:val="42"/>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3287395"/>
            <wp:effectExtent l="0" t="0" r="9525" b="8255"/>
            <wp:docPr id="21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 name="图片 14"/>
                    <pic:cNvPicPr>
                      <a:picLocks noChangeAspect="1"/>
                    </pic:cNvPicPr>
                  </pic:nvPicPr>
                  <pic:blipFill>
                    <a:blip r:embed="rId48"/>
                    <a:srcRect b="13079"/>
                    <a:stretch>
                      <a:fillRect/>
                    </a:stretch>
                  </pic:blipFill>
                  <pic:spPr>
                    <a:xfrm>
                      <a:off x="0" y="0"/>
                      <a:ext cx="5057775" cy="3287395"/>
                    </a:xfrm>
                    <a:prstGeom prst="rect">
                      <a:avLst/>
                    </a:prstGeom>
                    <a:noFill/>
                    <a:ln>
                      <a:noFill/>
                    </a:ln>
                  </pic:spPr>
                </pic:pic>
              </a:graphicData>
            </a:graphic>
          </wp:inline>
        </w:drawing>
      </w:r>
    </w:p>
    <w:p w14:paraId="38FB347F">
      <w:pPr>
        <w:numPr>
          <w:ilvl w:val="0"/>
          <w:numId w:val="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新增</w:t>
      </w:r>
      <w:r>
        <w:rPr>
          <w:rFonts w:hint="eastAsia" w:ascii="宋体" w:hAnsi="宋体" w:eastAsia="宋体" w:cs="宋体"/>
          <w:caps w:val="0"/>
          <w:smallCaps w:val="0"/>
          <w:color w:val="000000" w:themeColor="text1"/>
          <w14:textFill>
            <w14:solidFill>
              <w14:schemeClr w14:val="tx1"/>
            </w14:solidFill>
          </w14:textFill>
        </w:rPr>
        <w:t>开评标场地预约页面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选择开评标场地的时间和地点。如下图</w:t>
      </w:r>
      <w:r>
        <w:rPr>
          <w:rFonts w:hint="eastAsia" w:ascii="宋体" w:hAnsi="宋体" w:eastAsia="宋体" w:cs="宋体"/>
          <w:caps w:val="0"/>
          <w:smallCaps w:val="0"/>
          <w:color w:val="000000" w:themeColor="text1"/>
          <w14:textFill>
            <w14:solidFill>
              <w14:schemeClr w14:val="tx1"/>
            </w14:solidFill>
          </w14:textFill>
        </w:rPr>
        <w:t>：</w:t>
      </w:r>
    </w:p>
    <w:p w14:paraId="60C924A0">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30450"/>
            <wp:effectExtent l="0" t="0" r="9525" b="12700"/>
            <wp:docPr id="21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图片 15"/>
                    <pic:cNvPicPr>
                      <a:picLocks noChangeAspect="1"/>
                    </pic:cNvPicPr>
                  </pic:nvPicPr>
                  <pic:blipFill>
                    <a:blip r:embed="rId49"/>
                    <a:stretch>
                      <a:fillRect/>
                    </a:stretch>
                  </pic:blipFill>
                  <pic:spPr>
                    <a:xfrm>
                      <a:off x="0" y="0"/>
                      <a:ext cx="5057775" cy="2330450"/>
                    </a:xfrm>
                    <a:prstGeom prst="rect">
                      <a:avLst/>
                    </a:prstGeom>
                    <a:noFill/>
                    <a:ln>
                      <a:noFill/>
                    </a:ln>
                  </pic:spPr>
                </pic:pic>
              </a:graphicData>
            </a:graphic>
          </wp:inline>
        </w:drawing>
      </w:r>
    </w:p>
    <w:p w14:paraId="2F631AAA">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5067FCBF">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①页面上“标段（包）信息”中，</w:t>
      </w:r>
      <w:r>
        <w:rPr>
          <w:rFonts w:hint="eastAsia" w:ascii="宋体" w:hAnsi="宋体" w:eastAsia="宋体" w:cs="宋体"/>
          <w:caps w:val="0"/>
          <w:smallCaps w:val="0"/>
          <w:lang w:val="en-US" w:eastAsia="zh-CN"/>
        </w:rPr>
        <w:t>勾选复选框，可以添加多个同一个招标项目下未组建场地预约的标段</w:t>
      </w:r>
      <w:r>
        <w:rPr>
          <w:rFonts w:hint="eastAsia" w:ascii="宋体" w:hAnsi="宋体" w:eastAsia="宋体" w:cs="宋体"/>
          <w:caps w:val="0"/>
          <w:smallCaps w:val="0"/>
        </w:rPr>
        <w:t>。</w:t>
      </w:r>
    </w:p>
    <w:p w14:paraId="0F917DCE">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859790"/>
            <wp:effectExtent l="0" t="0" r="9525" b="16510"/>
            <wp:docPr id="21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 name="图片 7"/>
                    <pic:cNvPicPr>
                      <a:picLocks noChangeAspect="1"/>
                    </pic:cNvPicPr>
                  </pic:nvPicPr>
                  <pic:blipFill>
                    <a:blip r:embed="rId26"/>
                    <a:stretch>
                      <a:fillRect/>
                    </a:stretch>
                  </pic:blipFill>
                  <pic:spPr>
                    <a:xfrm>
                      <a:off x="0" y="0"/>
                      <a:ext cx="5057775" cy="859790"/>
                    </a:xfrm>
                    <a:prstGeom prst="rect">
                      <a:avLst/>
                    </a:prstGeom>
                    <a:noFill/>
                    <a:ln>
                      <a:noFill/>
                    </a:ln>
                  </pic:spPr>
                </pic:pic>
              </a:graphicData>
            </a:graphic>
          </wp:inline>
        </w:drawing>
      </w:r>
    </w:p>
    <w:p w14:paraId="7048CD73">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②设置的“</w:t>
      </w:r>
      <w:r>
        <w:rPr>
          <w:rFonts w:hint="eastAsia" w:ascii="宋体" w:hAnsi="宋体" w:eastAsia="宋体" w:cs="宋体"/>
          <w:caps w:val="0"/>
          <w:smallCaps w:val="0"/>
          <w:color w:val="000000" w:themeColor="text1"/>
          <w:lang w:val="en-US" w:eastAsia="zh-CN"/>
          <w14:textFill>
            <w14:solidFill>
              <w14:schemeClr w14:val="tx1"/>
            </w14:solidFill>
          </w14:textFill>
        </w:rPr>
        <w:t>开标</w:t>
      </w:r>
      <w:r>
        <w:rPr>
          <w:rFonts w:hint="eastAsia" w:ascii="宋体" w:hAnsi="宋体" w:eastAsia="宋体" w:cs="宋体"/>
          <w:caps w:val="0"/>
          <w:smallCaps w:val="0"/>
          <w:color w:val="000000" w:themeColor="text1"/>
          <w14:textFill>
            <w14:solidFill>
              <w14:schemeClr w14:val="tx1"/>
            </w14:solidFill>
          </w14:textFill>
        </w:rPr>
        <w:t>时间”必须晚于当前时间。</w:t>
      </w:r>
    </w:p>
    <w:p w14:paraId="309DC058">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③选择的“</w:t>
      </w:r>
      <w:r>
        <w:rPr>
          <w:rFonts w:hint="eastAsia" w:ascii="宋体" w:hAnsi="宋体" w:eastAsia="宋体" w:cs="宋体"/>
          <w:caps w:val="0"/>
          <w:smallCaps w:val="0"/>
          <w:color w:val="000000" w:themeColor="text1"/>
          <w:lang w:val="en-US" w:eastAsia="zh-CN"/>
          <w14:textFill>
            <w14:solidFill>
              <w14:schemeClr w14:val="tx1"/>
            </w14:solidFill>
          </w14:textFill>
        </w:rPr>
        <w:t>开标室</w:t>
      </w:r>
      <w:r>
        <w:rPr>
          <w:rFonts w:hint="eastAsia" w:ascii="宋体" w:hAnsi="宋体" w:eastAsia="宋体" w:cs="宋体"/>
          <w:caps w:val="0"/>
          <w:smallCaps w:val="0"/>
          <w:color w:val="000000" w:themeColor="text1"/>
          <w14:textFill>
            <w14:solidFill>
              <w14:schemeClr w14:val="tx1"/>
            </w14:solidFill>
          </w14:textFill>
        </w:rPr>
        <w:t>”在同时间段内不能与其他标段（包）重复。</w:t>
      </w:r>
    </w:p>
    <w:p w14:paraId="5C9E4274">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④勾选“是否使用外部场地”后，可以填写外部场地信息。</w:t>
      </w:r>
    </w:p>
    <w:p w14:paraId="4AD46DDC">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834390"/>
            <wp:effectExtent l="0" t="0" r="9525" b="3810"/>
            <wp:docPr id="21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3" name="图片 21"/>
                    <pic:cNvPicPr>
                      <a:picLocks noChangeAspect="1"/>
                    </pic:cNvPicPr>
                  </pic:nvPicPr>
                  <pic:blipFill>
                    <a:blip r:embed="rId50"/>
                    <a:stretch>
                      <a:fillRect/>
                    </a:stretch>
                  </pic:blipFill>
                  <pic:spPr>
                    <a:xfrm>
                      <a:off x="0" y="0"/>
                      <a:ext cx="5057775" cy="834390"/>
                    </a:xfrm>
                    <a:prstGeom prst="rect">
                      <a:avLst/>
                    </a:prstGeom>
                    <a:noFill/>
                    <a:ln>
                      <a:noFill/>
                    </a:ln>
                  </pic:spPr>
                </pic:pic>
              </a:graphicData>
            </a:graphic>
          </wp:inline>
        </w:drawing>
      </w:r>
    </w:p>
    <w:p w14:paraId="63A806B7">
      <w:pPr>
        <w:numPr>
          <w:ilvl w:val="0"/>
          <w:numId w:val="7"/>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场地选择后，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color w:val="000000" w:themeColor="text1"/>
          <w14:textFill>
            <w14:solidFill>
              <w14:schemeClr w14:val="tx1"/>
            </w14:solidFill>
          </w14:textFill>
        </w:rPr>
        <w:t>提交</w:t>
      </w:r>
      <w:r>
        <w:rPr>
          <w:rFonts w:hint="eastAsia" w:ascii="宋体" w:hAnsi="宋体" w:eastAsia="宋体" w:cs="宋体"/>
          <w:caps w:val="0"/>
          <w:smallCaps w:val="0"/>
          <w:color w:val="000000" w:themeColor="text1"/>
          <w:lang w:val="en-US" w:eastAsia="zh-CN"/>
          <w14:textFill>
            <w14:solidFill>
              <w14:schemeClr w14:val="tx1"/>
            </w14:solidFill>
          </w14:textFill>
        </w:rPr>
        <w:t>中心审核，待中心管理员审核通过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00459F25">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60930"/>
            <wp:effectExtent l="0" t="0" r="9525" b="1270"/>
            <wp:docPr id="21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 name="图片 16"/>
                    <pic:cNvPicPr>
                      <a:picLocks noChangeAspect="1"/>
                    </pic:cNvPicPr>
                  </pic:nvPicPr>
                  <pic:blipFill>
                    <a:blip r:embed="rId51"/>
                    <a:stretch>
                      <a:fillRect/>
                    </a:stretch>
                  </pic:blipFill>
                  <pic:spPr>
                    <a:xfrm>
                      <a:off x="0" y="0"/>
                      <a:ext cx="5057775" cy="2360930"/>
                    </a:xfrm>
                    <a:prstGeom prst="rect">
                      <a:avLst/>
                    </a:prstGeom>
                    <a:noFill/>
                    <a:ln>
                      <a:noFill/>
                    </a:ln>
                  </pic:spPr>
                </pic:pic>
              </a:graphicData>
            </a:graphic>
          </wp:inline>
        </w:drawing>
      </w:r>
    </w:p>
    <w:p w14:paraId="515DABF4">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378C1A0C">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240E5BCD">
      <w:pPr>
        <w:pStyle w:val="5"/>
        <w:bidi w:val="0"/>
        <w:rPr>
          <w:rFonts w:hint="eastAsia" w:ascii="宋体" w:hAnsi="宋体" w:eastAsia="宋体" w:cs="宋体"/>
          <w:caps w:val="0"/>
          <w:smallCaps w:val="0"/>
        </w:rPr>
      </w:pPr>
      <w:bookmarkStart w:id="145" w:name="_Toc7403"/>
      <w:r>
        <w:rPr>
          <w:rFonts w:hint="eastAsia" w:ascii="宋体" w:hAnsi="宋体" w:eastAsia="宋体" w:cs="宋体"/>
          <w:caps w:val="0"/>
          <w:smallCaps w:val="0"/>
          <w:lang w:val="en-US" w:eastAsia="zh-CN"/>
        </w:rPr>
        <w:t>场地变更</w:t>
      </w:r>
      <w:bookmarkEnd w:id="145"/>
    </w:p>
    <w:p w14:paraId="17B442EA">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BE47F8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功能类似于资审场地变更。</w:t>
      </w:r>
    </w:p>
    <w:p w14:paraId="7131B45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变更原因，开标室的录入保存，点击提交审核，经由主管单位领导审核，并确定评标时间、预计评标时长、评标室，完成开评标场地的安排，至此开评标场地变更成功。</w:t>
      </w:r>
    </w:p>
    <w:p w14:paraId="76F4B82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录入开评标场地信息时，开标时间必须大于今天且若保存后修改开标时间只能推迟，不能提前；同一时段，同一开/评标场地，不能预约两次。可根据场地使用情况，查询开评标场地在哪些时段已被预约。</w:t>
      </w:r>
    </w:p>
    <w:p w14:paraId="4082BDF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页面选择不见面开标项目时，只能挑选到不见面开标室。</w:t>
      </w:r>
    </w:p>
    <w:p w14:paraId="71D9B94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C53012F">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16DAAD50">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1214D238">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开评标场地预约审核通过</w:t>
      </w:r>
      <w:r>
        <w:rPr>
          <w:rFonts w:hint="eastAsia" w:ascii="宋体" w:hAnsi="宋体" w:eastAsia="宋体" w:cs="宋体"/>
          <w:caps w:val="0"/>
          <w:smallCaps w:val="0"/>
          <w:color w:val="000000" w:themeColor="text1"/>
          <w14:textFill>
            <w14:solidFill>
              <w14:schemeClr w14:val="tx1"/>
            </w14:solidFill>
          </w14:textFill>
        </w:rPr>
        <w:t>。</w:t>
      </w:r>
    </w:p>
    <w:p w14:paraId="4FC8E9FA">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caps w:val="0"/>
          <w:smallCaps w:val="0"/>
        </w:rPr>
      </w:pPr>
      <w:r>
        <w:rPr>
          <w:rFonts w:hint="eastAsia" w:ascii="宋体" w:hAnsi="宋体" w:eastAsia="宋体" w:cs="宋体"/>
          <w:b/>
          <w:caps w:val="0"/>
          <w:smallCaps w:val="0"/>
          <w:color w:val="000000" w:themeColor="text1"/>
          <w14:textFill>
            <w14:solidFill>
              <w14:schemeClr w14:val="tx1"/>
            </w14:solidFill>
          </w14:textFill>
        </w:rPr>
        <w:t>操作步骤：</w:t>
      </w:r>
    </w:p>
    <w:p w14:paraId="2407BCE2">
      <w:pPr>
        <w:numPr>
          <w:ilvl w:val="0"/>
          <w:numId w:val="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 “</w:t>
      </w:r>
      <w:r>
        <w:rPr>
          <w:rFonts w:hint="eastAsia" w:ascii="宋体" w:hAnsi="宋体" w:eastAsia="宋体" w:cs="宋体"/>
          <w:caps w:val="0"/>
          <w:smallCaps w:val="0"/>
          <w:color w:val="000000" w:themeColor="text1"/>
          <w:lang w:val="en-US" w:eastAsia="zh-CN"/>
          <w14:textFill>
            <w14:solidFill>
              <w14:schemeClr w14:val="tx1"/>
            </w14:solidFill>
          </w14:textFill>
        </w:rPr>
        <w:t>发标—</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5B396166">
      <w:pPr>
        <w:pStyle w:val="42"/>
        <w:jc w:val="center"/>
        <w:rPr>
          <w:rFonts w:hint="eastAsia" w:ascii="宋体" w:hAnsi="宋体" w:eastAsia="宋体" w:cs="宋体"/>
          <w:b/>
          <w:bCs/>
          <w:caps w:val="0"/>
          <w:smallCaps w:val="0"/>
        </w:rPr>
      </w:pPr>
      <w:r>
        <w:rPr>
          <w:rFonts w:hint="eastAsia" w:ascii="宋体" w:hAnsi="宋体" w:eastAsia="宋体" w:cs="宋体"/>
        </w:rPr>
        <w:drawing>
          <wp:inline distT="0" distB="0" distL="114300" distR="114300">
            <wp:extent cx="5057775" cy="2215515"/>
            <wp:effectExtent l="0" t="0" r="9525" b="13335"/>
            <wp:docPr id="21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图片 17"/>
                    <pic:cNvPicPr>
                      <a:picLocks noChangeAspect="1"/>
                    </pic:cNvPicPr>
                  </pic:nvPicPr>
                  <pic:blipFill>
                    <a:blip r:embed="rId52"/>
                    <a:stretch>
                      <a:fillRect/>
                    </a:stretch>
                  </pic:blipFill>
                  <pic:spPr>
                    <a:xfrm>
                      <a:off x="0" y="0"/>
                      <a:ext cx="5057775" cy="2215515"/>
                    </a:xfrm>
                    <a:prstGeom prst="rect">
                      <a:avLst/>
                    </a:prstGeom>
                    <a:noFill/>
                    <a:ln>
                      <a:noFill/>
                    </a:ln>
                  </pic:spPr>
                </pic:pic>
              </a:graphicData>
            </a:graphic>
          </wp:inline>
        </w:drawing>
      </w:r>
    </w:p>
    <w:p w14:paraId="1245EBBA">
      <w:pPr>
        <w:numPr>
          <w:ilvl w:val="0"/>
          <w:numId w:val="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点击“新增开评标场地变更”按钮，进入挑选标段包列表页面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A53CEFD">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4880"/>
            <wp:effectExtent l="0" t="0" r="9525" b="13970"/>
            <wp:docPr id="217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 name="图片 18"/>
                    <pic:cNvPicPr>
                      <a:picLocks noChangeAspect="1"/>
                    </pic:cNvPicPr>
                  </pic:nvPicPr>
                  <pic:blipFill>
                    <a:blip r:embed="rId53"/>
                    <a:srcRect t="965"/>
                    <a:stretch>
                      <a:fillRect/>
                    </a:stretch>
                  </pic:blipFill>
                  <pic:spPr>
                    <a:xfrm>
                      <a:off x="0" y="0"/>
                      <a:ext cx="5057775" cy="2214880"/>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269230" cy="2325370"/>
            <wp:effectExtent l="0" t="0" r="7620" b="17780"/>
            <wp:docPr id="217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 name="图片 96"/>
                    <pic:cNvPicPr>
                      <a:picLocks noChangeAspect="1"/>
                    </pic:cNvPicPr>
                  </pic:nvPicPr>
                  <pic:blipFill>
                    <a:blip r:embed="rId54"/>
                    <a:stretch>
                      <a:fillRect/>
                    </a:stretch>
                  </pic:blipFill>
                  <pic:spPr>
                    <a:xfrm>
                      <a:off x="0" y="0"/>
                      <a:ext cx="5269230" cy="2325370"/>
                    </a:xfrm>
                    <a:prstGeom prst="rect">
                      <a:avLst/>
                    </a:prstGeom>
                    <a:noFill/>
                    <a:ln>
                      <a:noFill/>
                    </a:ln>
                  </pic:spPr>
                </pic:pic>
              </a:graphicData>
            </a:graphic>
          </wp:inline>
        </w:drawing>
      </w:r>
    </w:p>
    <w:p w14:paraId="2ED51229">
      <w:pPr>
        <w:numPr>
          <w:ilvl w:val="0"/>
          <w:numId w:val="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挑选标段包列表页面，勾选标段并点击“确认选择”按钮，进入新增开评标场地变更</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364901C">
      <w:pPr>
        <w:pStyle w:val="42"/>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37105"/>
            <wp:effectExtent l="0" t="0" r="9525" b="10795"/>
            <wp:docPr id="217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 name="图片 97"/>
                    <pic:cNvPicPr>
                      <a:picLocks noChangeAspect="1"/>
                    </pic:cNvPicPr>
                  </pic:nvPicPr>
                  <pic:blipFill>
                    <a:blip r:embed="rId55"/>
                    <a:stretch>
                      <a:fillRect/>
                    </a:stretch>
                  </pic:blipFill>
                  <pic:spPr>
                    <a:xfrm>
                      <a:off x="0" y="0"/>
                      <a:ext cx="5057775" cy="2237105"/>
                    </a:xfrm>
                    <a:prstGeom prst="rect">
                      <a:avLst/>
                    </a:prstGeom>
                    <a:noFill/>
                    <a:ln>
                      <a:noFill/>
                    </a:ln>
                  </pic:spPr>
                </pic:pic>
              </a:graphicData>
            </a:graphic>
          </wp:inline>
        </w:drawing>
      </w:r>
    </w:p>
    <w:p w14:paraId="14DBF6B4">
      <w:pPr>
        <w:numPr>
          <w:ilvl w:val="0"/>
          <w:numId w:val="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进入开评标场地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填写变更原因，重新选择开标时间、开标场地和评标时间、评标场地</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rPr>
        <w:drawing>
          <wp:inline distT="0" distB="0" distL="114300" distR="114300">
            <wp:extent cx="5023485" cy="2521585"/>
            <wp:effectExtent l="0" t="0" r="5715" b="12065"/>
            <wp:docPr id="218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图片 19"/>
                    <pic:cNvPicPr>
                      <a:picLocks noChangeAspect="1"/>
                    </pic:cNvPicPr>
                  </pic:nvPicPr>
                  <pic:blipFill>
                    <a:blip r:embed="rId56"/>
                    <a:srcRect l="678"/>
                    <a:stretch>
                      <a:fillRect/>
                    </a:stretch>
                  </pic:blipFill>
                  <pic:spPr>
                    <a:xfrm>
                      <a:off x="0" y="0"/>
                      <a:ext cx="5023485" cy="2521585"/>
                    </a:xfrm>
                    <a:prstGeom prst="rect">
                      <a:avLst/>
                    </a:prstGeom>
                    <a:noFill/>
                    <a:ln>
                      <a:noFill/>
                    </a:ln>
                  </pic:spPr>
                </pic:pic>
              </a:graphicData>
            </a:graphic>
          </wp:inline>
        </w:drawing>
      </w:r>
    </w:p>
    <w:p w14:paraId="20A4E01A">
      <w:pPr>
        <w:pStyle w:val="42"/>
        <w:jc w:val="center"/>
        <w:rPr>
          <w:rFonts w:hint="eastAsia" w:ascii="宋体" w:hAnsi="宋体" w:eastAsia="宋体" w:cs="宋体"/>
          <w:caps w:val="0"/>
          <w:smallCaps w:val="0"/>
          <w:color w:val="000000" w:themeColor="text1"/>
          <w:sz w:val="24"/>
          <w14:textFill>
            <w14:solidFill>
              <w14:schemeClr w14:val="tx1"/>
            </w14:solidFill>
          </w14:textFill>
        </w:rPr>
      </w:pPr>
      <w:r>
        <w:rPr>
          <w:rFonts w:hint="eastAsia" w:ascii="宋体" w:hAnsi="宋体" w:eastAsia="宋体" w:cs="宋体"/>
        </w:rPr>
        <w:drawing>
          <wp:inline distT="0" distB="0" distL="114300" distR="114300">
            <wp:extent cx="5057775" cy="1235075"/>
            <wp:effectExtent l="0" t="0" r="9525" b="3175"/>
            <wp:docPr id="218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 name="图片 20"/>
                    <pic:cNvPicPr>
                      <a:picLocks noChangeAspect="1"/>
                    </pic:cNvPicPr>
                  </pic:nvPicPr>
                  <pic:blipFill>
                    <a:blip r:embed="rId57"/>
                    <a:stretch>
                      <a:fillRect/>
                    </a:stretch>
                  </pic:blipFill>
                  <pic:spPr>
                    <a:xfrm>
                      <a:off x="0" y="0"/>
                      <a:ext cx="5057775" cy="1235075"/>
                    </a:xfrm>
                    <a:prstGeom prst="rect">
                      <a:avLst/>
                    </a:prstGeom>
                    <a:noFill/>
                    <a:ln>
                      <a:noFill/>
                    </a:ln>
                  </pic:spPr>
                </pic:pic>
              </a:graphicData>
            </a:graphic>
          </wp:inline>
        </w:drawing>
      </w:r>
    </w:p>
    <w:p w14:paraId="219162F5">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1C1DA9B9">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①开标时间只能往后变更，不能往前变更。</w:t>
      </w:r>
    </w:p>
    <w:p w14:paraId="49C72C43">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②评标时间不能早于开标时间，可以同时选择多个评标室。</w:t>
      </w:r>
    </w:p>
    <w:p w14:paraId="2A309FC4">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③选择的“开标室”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评标室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在同时间段内不能与其他标段（包）重复。</w:t>
      </w:r>
    </w:p>
    <w:p w14:paraId="50590473">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④勾选“是否使用外部场地”后，可以填写外部场地信息。</w:t>
      </w:r>
    </w:p>
    <w:p w14:paraId="01FAF505">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⑤“评标室”勾选“自定义”，可以填写外部场地信息。</w:t>
      </w:r>
    </w:p>
    <w:p w14:paraId="110137FC">
      <w:pPr>
        <w:numPr>
          <w:ilvl w:val="0"/>
          <w:numId w:val="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选择完时间和场地，</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弹出意见框中输入意见，点击“确认提交”按钮后，场地变更成功</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50B5A3F">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66670"/>
            <wp:effectExtent l="0" t="0" r="9525" b="5080"/>
            <wp:docPr id="218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 name="图片 22"/>
                    <pic:cNvPicPr>
                      <a:picLocks noChangeAspect="1"/>
                    </pic:cNvPicPr>
                  </pic:nvPicPr>
                  <pic:blipFill>
                    <a:blip r:embed="rId58"/>
                    <a:stretch>
                      <a:fillRect/>
                    </a:stretch>
                  </pic:blipFill>
                  <pic:spPr>
                    <a:xfrm>
                      <a:off x="0" y="0"/>
                      <a:ext cx="5057775" cy="2566670"/>
                    </a:xfrm>
                    <a:prstGeom prst="rect">
                      <a:avLst/>
                    </a:prstGeom>
                    <a:noFill/>
                    <a:ln>
                      <a:noFill/>
                    </a:ln>
                  </pic:spPr>
                </pic:pic>
              </a:graphicData>
            </a:graphic>
          </wp:inline>
        </w:drawing>
      </w:r>
    </w:p>
    <w:p w14:paraId="64F56E6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023E7724">
      <w:pPr>
        <w:pStyle w:val="5"/>
        <w:bidi w:val="0"/>
        <w:rPr>
          <w:rFonts w:hint="eastAsia" w:ascii="宋体" w:hAnsi="宋体" w:eastAsia="宋体" w:cs="宋体"/>
          <w:caps w:val="0"/>
          <w:smallCaps w:val="0"/>
        </w:rPr>
      </w:pPr>
      <w:bookmarkStart w:id="146" w:name="_Toc23841"/>
      <w:r>
        <w:rPr>
          <w:rFonts w:hint="eastAsia" w:ascii="宋体" w:hAnsi="宋体" w:eastAsia="宋体" w:cs="宋体"/>
          <w:caps w:val="0"/>
          <w:smallCaps w:val="0"/>
        </w:rPr>
        <w:t>场地</w:t>
      </w:r>
      <w:r>
        <w:rPr>
          <w:rFonts w:hint="eastAsia" w:ascii="宋体" w:hAnsi="宋体" w:eastAsia="宋体" w:cs="宋体"/>
          <w:caps w:val="0"/>
          <w:smallCaps w:val="0"/>
          <w:lang w:val="en-US" w:eastAsia="zh-CN"/>
        </w:rPr>
        <w:t>取消</w:t>
      </w:r>
      <w:bookmarkEnd w:id="146"/>
    </w:p>
    <w:p w14:paraId="55D57F78">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90DA9F1">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功能类似于资审场地取消。</w:t>
      </w:r>
    </w:p>
    <w:p w14:paraId="005803A3">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采购代理或采购人登录系统，选择标段（包），录入取消原因保存，点击提交审核，经由主管单位领导审核，审核通过后开评标场地取消成功并成功释放场地。</w:t>
      </w:r>
    </w:p>
    <w:p w14:paraId="18C4532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32A7BB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39A6943A">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5A1B5A12">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场地预约审核通过。</w:t>
      </w:r>
    </w:p>
    <w:p w14:paraId="4D00E80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956710A">
      <w:pPr>
        <w:numPr>
          <w:ilvl w:val="0"/>
          <w:numId w:val="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发标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0E94649D">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98370"/>
            <wp:effectExtent l="0" t="0" r="9525" b="11430"/>
            <wp:docPr id="219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 name="图片 25"/>
                    <pic:cNvPicPr>
                      <a:picLocks noChangeAspect="1"/>
                    </pic:cNvPicPr>
                  </pic:nvPicPr>
                  <pic:blipFill>
                    <a:blip r:embed="rId59"/>
                    <a:stretch>
                      <a:fillRect/>
                    </a:stretch>
                  </pic:blipFill>
                  <pic:spPr>
                    <a:xfrm>
                      <a:off x="0" y="0"/>
                      <a:ext cx="5057775" cy="2198370"/>
                    </a:xfrm>
                    <a:prstGeom prst="rect">
                      <a:avLst/>
                    </a:prstGeom>
                    <a:noFill/>
                    <a:ln>
                      <a:noFill/>
                    </a:ln>
                  </pic:spPr>
                </pic:pic>
              </a:graphicData>
            </a:graphic>
          </wp:inline>
        </w:drawing>
      </w:r>
    </w:p>
    <w:p w14:paraId="5784B0A9">
      <w:pPr>
        <w:numPr>
          <w:ilvl w:val="0"/>
          <w:numId w:val="9"/>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点击“新增开评标场地预约取消”按钮，进入挑选标段包列表页面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470277AC">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58415"/>
            <wp:effectExtent l="0" t="0" r="9525" b="13335"/>
            <wp:docPr id="219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 name="图片 26"/>
                    <pic:cNvPicPr>
                      <a:picLocks noChangeAspect="1"/>
                    </pic:cNvPicPr>
                  </pic:nvPicPr>
                  <pic:blipFill>
                    <a:blip r:embed="rId60"/>
                    <a:stretch>
                      <a:fillRect/>
                    </a:stretch>
                  </pic:blipFill>
                  <pic:spPr>
                    <a:xfrm>
                      <a:off x="0" y="0"/>
                      <a:ext cx="5057775" cy="2558415"/>
                    </a:xfrm>
                    <a:prstGeom prst="rect">
                      <a:avLst/>
                    </a:prstGeom>
                    <a:noFill/>
                    <a:ln>
                      <a:noFill/>
                    </a:ln>
                  </pic:spPr>
                </pic:pic>
              </a:graphicData>
            </a:graphic>
          </wp:inline>
        </w:drawing>
      </w:r>
    </w:p>
    <w:p w14:paraId="23976CE7">
      <w:pPr>
        <w:numPr>
          <w:ilvl w:val="0"/>
          <w:numId w:val="9"/>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挑选标段包列表页面，勾选标段并点击“确认选择”按钮，进入新增资格预审场地取消页面</w:t>
      </w:r>
      <w:r>
        <w:rPr>
          <w:rFonts w:hint="eastAsia" w:ascii="宋体" w:hAnsi="宋体" w:eastAsia="宋体" w:cs="宋体"/>
          <w:caps w:val="0"/>
          <w:smallCaps w:val="0"/>
          <w:color w:val="000000" w:themeColor="text1"/>
          <w14:textFill>
            <w14:solidFill>
              <w14:schemeClr w14:val="tx1"/>
            </w14:solidFill>
          </w14:textFill>
        </w:rPr>
        <w:t>。如下图：</w:t>
      </w:r>
    </w:p>
    <w:p w14:paraId="1A4EB769">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19350"/>
            <wp:effectExtent l="0" t="0" r="9525" b="0"/>
            <wp:docPr id="219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 name="图片 27"/>
                    <pic:cNvPicPr>
                      <a:picLocks noChangeAspect="1"/>
                    </pic:cNvPicPr>
                  </pic:nvPicPr>
                  <pic:blipFill>
                    <a:blip r:embed="rId61"/>
                    <a:stretch>
                      <a:fillRect/>
                    </a:stretch>
                  </pic:blipFill>
                  <pic:spPr>
                    <a:xfrm>
                      <a:off x="0" y="0"/>
                      <a:ext cx="5057775" cy="2419350"/>
                    </a:xfrm>
                    <a:prstGeom prst="rect">
                      <a:avLst/>
                    </a:prstGeom>
                    <a:noFill/>
                    <a:ln>
                      <a:noFill/>
                    </a:ln>
                  </pic:spPr>
                </pic:pic>
              </a:graphicData>
            </a:graphic>
          </wp:inline>
        </w:drawing>
      </w:r>
    </w:p>
    <w:p w14:paraId="67465124">
      <w:pPr>
        <w:numPr>
          <w:ilvl w:val="0"/>
          <w:numId w:val="9"/>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输入取消场地原因。</w:t>
      </w:r>
      <w:r>
        <w:rPr>
          <w:rFonts w:hint="eastAsia" w:ascii="宋体" w:hAnsi="宋体" w:eastAsia="宋体" w:cs="宋体"/>
          <w:caps w:val="0"/>
          <w:smallCaps w:val="0"/>
          <w:color w:val="000000" w:themeColor="text1"/>
          <w14:textFill>
            <w14:solidFill>
              <w14:schemeClr w14:val="tx1"/>
            </w14:solidFill>
          </w14:textFill>
        </w:rPr>
        <w:t>如下图：</w:t>
      </w:r>
    </w:p>
    <w:p w14:paraId="1F05650C">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859790"/>
            <wp:effectExtent l="0" t="0" r="9525" b="16510"/>
            <wp:docPr id="219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 name="图片 28"/>
                    <pic:cNvPicPr>
                      <a:picLocks noChangeAspect="1"/>
                    </pic:cNvPicPr>
                  </pic:nvPicPr>
                  <pic:blipFill>
                    <a:blip r:embed="rId62"/>
                    <a:stretch>
                      <a:fillRect/>
                    </a:stretch>
                  </pic:blipFill>
                  <pic:spPr>
                    <a:xfrm>
                      <a:off x="0" y="0"/>
                      <a:ext cx="5057775" cy="859790"/>
                    </a:xfrm>
                    <a:prstGeom prst="rect">
                      <a:avLst/>
                    </a:prstGeom>
                    <a:noFill/>
                    <a:ln>
                      <a:noFill/>
                    </a:ln>
                  </pic:spPr>
                </pic:pic>
              </a:graphicData>
            </a:graphic>
          </wp:inline>
        </w:drawing>
      </w:r>
    </w:p>
    <w:p w14:paraId="5E9EAF9A">
      <w:pPr>
        <w:numPr>
          <w:ilvl w:val="0"/>
          <w:numId w:val="9"/>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输入完成后，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审核通过后，当前资审场地信息被取消，可以重新对当前标段进行预约资审场地。</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01B5B5A0">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2680"/>
            <wp:effectExtent l="0" t="0" r="9525" b="7620"/>
            <wp:docPr id="220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 name="图片 29"/>
                    <pic:cNvPicPr>
                      <a:picLocks noChangeAspect="1"/>
                    </pic:cNvPicPr>
                  </pic:nvPicPr>
                  <pic:blipFill>
                    <a:blip r:embed="rId63"/>
                    <a:stretch>
                      <a:fillRect/>
                    </a:stretch>
                  </pic:blipFill>
                  <pic:spPr>
                    <a:xfrm>
                      <a:off x="0" y="0"/>
                      <a:ext cx="5057775" cy="2392680"/>
                    </a:xfrm>
                    <a:prstGeom prst="rect">
                      <a:avLst/>
                    </a:prstGeom>
                    <a:noFill/>
                    <a:ln>
                      <a:noFill/>
                    </a:ln>
                  </pic:spPr>
                </pic:pic>
              </a:graphicData>
            </a:graphic>
          </wp:inline>
        </w:drawing>
      </w:r>
    </w:p>
    <w:p w14:paraId="1A536125">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02919B01">
      <w:pPr>
        <w:bidi w:val="0"/>
        <w:rPr>
          <w:rFonts w:hint="eastAsia" w:ascii="宋体" w:hAnsi="宋体" w:eastAsia="宋体" w:cs="宋体"/>
          <w:caps w:val="0"/>
          <w:smallCaps w:val="0"/>
          <w:lang w:val="en-US" w:eastAsia="zh-CN"/>
        </w:rPr>
      </w:pPr>
    </w:p>
    <w:p w14:paraId="22B77370">
      <w:pPr>
        <w:pStyle w:val="5"/>
        <w:bidi w:val="0"/>
        <w:rPr>
          <w:rFonts w:hint="eastAsia" w:ascii="宋体" w:hAnsi="宋体" w:eastAsia="宋体" w:cs="宋体"/>
          <w:caps w:val="0"/>
          <w:smallCaps w:val="0"/>
        </w:rPr>
      </w:pPr>
      <w:bookmarkStart w:id="147" w:name="_Toc16907"/>
      <w:r>
        <w:rPr>
          <w:rFonts w:hint="eastAsia" w:ascii="宋体" w:hAnsi="宋体" w:eastAsia="宋体" w:cs="宋体"/>
          <w:caps w:val="0"/>
          <w:smallCaps w:val="0"/>
        </w:rPr>
        <w:t>招标文件</w:t>
      </w:r>
      <w:bookmarkEnd w:id="147"/>
    </w:p>
    <w:p w14:paraId="2841699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4C4E249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招标文件的编辑、提交、审核、确认、备案、发出功能。数据项包括标段（包）编号、投标资格、投标有效期、投标保证金、投标文件递交截止时间、投标文件递交方法、开标时间、开标方式、评标办法、附件等。</w:t>
      </w:r>
    </w:p>
    <w:p w14:paraId="25088AD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可以进行在线或者离线制作招标文件，对于在线制作的文件系统将自动接收，离线制作的文件需要通过电子件管理手动上传。招标文件制作完成后点击提交备案，审核通过后，潜在供应商登录系统，需先进行在线支付招标文件费用，才可下载已发出的招标文件。系统自动记录招标文件下载人、下载时间、下载次数等信息。</w:t>
      </w:r>
    </w:p>
    <w:p w14:paraId="46D74D5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14541ABB">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26EE1F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4F8497B0">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招标方式为</w:t>
      </w:r>
      <w:r>
        <w:rPr>
          <w:rFonts w:hint="eastAsia" w:ascii="宋体" w:hAnsi="宋体" w:eastAsia="宋体" w:cs="宋体"/>
          <w:caps w:val="0"/>
          <w:smallCaps w:val="0"/>
          <w:color w:val="000000" w:themeColor="text1"/>
          <w:lang w:val="en-US" w:eastAsia="zh-CN"/>
          <w14:textFill>
            <w14:solidFill>
              <w14:schemeClr w14:val="tx1"/>
            </w14:solidFill>
          </w14:textFill>
        </w:rPr>
        <w:t>资格预审的招标采购立项审核通过；招标方式为资格后审的招标公告审核通过。</w:t>
      </w:r>
    </w:p>
    <w:p w14:paraId="7338EBE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E2F0E5E">
      <w:pPr>
        <w:numPr>
          <w:ilvl w:val="0"/>
          <w:numId w:val="32"/>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发标—</w:t>
      </w:r>
      <w:r>
        <w:rPr>
          <w:rFonts w:hint="eastAsia" w:ascii="宋体" w:hAnsi="宋体" w:eastAsia="宋体" w:cs="宋体"/>
          <w:caps w:val="0"/>
          <w:smallCaps w:val="0"/>
          <w:color w:val="000000" w:themeColor="text1"/>
          <w14:textFill>
            <w14:solidFill>
              <w14:schemeClr w14:val="tx1"/>
            </w14:solidFill>
          </w14:textFill>
        </w:rPr>
        <w:t>招标文件”</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，进入招标文件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748DBFB6">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88210"/>
            <wp:effectExtent l="0" t="0" r="9525" b="2540"/>
            <wp:docPr id="220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图片 30"/>
                    <pic:cNvPicPr>
                      <a:picLocks noChangeAspect="1"/>
                    </pic:cNvPicPr>
                  </pic:nvPicPr>
                  <pic:blipFill>
                    <a:blip r:embed="rId64"/>
                    <a:stretch>
                      <a:fillRect/>
                    </a:stretch>
                  </pic:blipFill>
                  <pic:spPr>
                    <a:xfrm>
                      <a:off x="0" y="0"/>
                      <a:ext cx="5057775" cy="2188210"/>
                    </a:xfrm>
                    <a:prstGeom prst="rect">
                      <a:avLst/>
                    </a:prstGeom>
                    <a:noFill/>
                    <a:ln>
                      <a:noFill/>
                    </a:ln>
                  </pic:spPr>
                </pic:pic>
              </a:graphicData>
            </a:graphic>
          </wp:inline>
        </w:drawing>
      </w:r>
    </w:p>
    <w:p w14:paraId="266B4EE4">
      <w:pPr>
        <w:numPr>
          <w:ilvl w:val="0"/>
          <w:numId w:val="32"/>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招标文件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点击“新增招标文件”按钮，进入挑选标段包列表页面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592D7B0B">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5360"/>
            <wp:effectExtent l="0" t="0" r="9525" b="2540"/>
            <wp:docPr id="220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8" name="图片 31"/>
                    <pic:cNvPicPr>
                      <a:picLocks noChangeAspect="1"/>
                    </pic:cNvPicPr>
                  </pic:nvPicPr>
                  <pic:blipFill>
                    <a:blip r:embed="rId65"/>
                    <a:stretch>
                      <a:fillRect/>
                    </a:stretch>
                  </pic:blipFill>
                  <pic:spPr>
                    <a:xfrm>
                      <a:off x="0" y="0"/>
                      <a:ext cx="5057775" cy="224536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56815"/>
            <wp:effectExtent l="0" t="0" r="9525" b="635"/>
            <wp:docPr id="221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 name="图片 32"/>
                    <pic:cNvPicPr>
                      <a:picLocks noChangeAspect="1"/>
                    </pic:cNvPicPr>
                  </pic:nvPicPr>
                  <pic:blipFill>
                    <a:blip r:embed="rId66"/>
                    <a:stretch>
                      <a:fillRect/>
                    </a:stretch>
                  </pic:blipFill>
                  <pic:spPr>
                    <a:xfrm>
                      <a:off x="0" y="0"/>
                      <a:ext cx="5057775" cy="2456815"/>
                    </a:xfrm>
                    <a:prstGeom prst="rect">
                      <a:avLst/>
                    </a:prstGeom>
                    <a:noFill/>
                    <a:ln>
                      <a:noFill/>
                    </a:ln>
                  </pic:spPr>
                </pic:pic>
              </a:graphicData>
            </a:graphic>
          </wp:inline>
        </w:drawing>
      </w:r>
    </w:p>
    <w:p w14:paraId="395374FB">
      <w:pPr>
        <w:numPr>
          <w:ilvl w:val="0"/>
          <w:numId w:val="32"/>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挑选标段包列表页面，选择标段，进入新增招标文件页面</w:t>
      </w:r>
      <w:r>
        <w:rPr>
          <w:rFonts w:hint="eastAsia" w:ascii="宋体" w:hAnsi="宋体" w:eastAsia="宋体" w:cs="宋体"/>
          <w:caps w:val="0"/>
          <w:smallCaps w:val="0"/>
          <w:color w:val="000000" w:themeColor="text1"/>
          <w14:textFill>
            <w14:solidFill>
              <w14:schemeClr w14:val="tx1"/>
            </w14:solidFill>
          </w14:textFill>
        </w:rPr>
        <w:t>。如下图：</w:t>
      </w:r>
    </w:p>
    <w:p w14:paraId="5169D7D4">
      <w:pPr>
        <w:pStyle w:val="42"/>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057775" cy="2296795"/>
            <wp:effectExtent l="0" t="0" r="9525" b="8255"/>
            <wp:docPr id="2214"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 name="图片 105"/>
                    <pic:cNvPicPr>
                      <a:picLocks noChangeAspect="1"/>
                    </pic:cNvPicPr>
                  </pic:nvPicPr>
                  <pic:blipFill>
                    <a:blip r:embed="rId67"/>
                    <a:stretch>
                      <a:fillRect/>
                    </a:stretch>
                  </pic:blipFill>
                  <pic:spPr>
                    <a:xfrm>
                      <a:off x="0" y="0"/>
                      <a:ext cx="5057775" cy="2296795"/>
                    </a:xfrm>
                    <a:prstGeom prst="rect">
                      <a:avLst/>
                    </a:prstGeom>
                    <a:noFill/>
                    <a:ln>
                      <a:noFill/>
                    </a:ln>
                  </pic:spPr>
                </pic:pic>
              </a:graphicData>
            </a:graphic>
          </wp:inline>
        </w:drawing>
      </w:r>
    </w:p>
    <w:p w14:paraId="2A4C2A92">
      <w:pPr>
        <w:pStyle w:val="42"/>
        <w:jc w:val="center"/>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5057775" cy="2494280"/>
            <wp:effectExtent l="0" t="0" r="9525" b="1270"/>
            <wp:docPr id="221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图片 33"/>
                    <pic:cNvPicPr>
                      <a:picLocks noChangeAspect="1"/>
                    </pic:cNvPicPr>
                  </pic:nvPicPr>
                  <pic:blipFill>
                    <a:blip r:embed="rId68"/>
                    <a:stretch>
                      <a:fillRect/>
                    </a:stretch>
                  </pic:blipFill>
                  <pic:spPr>
                    <a:xfrm>
                      <a:off x="0" y="0"/>
                      <a:ext cx="5057775" cy="2494280"/>
                    </a:xfrm>
                    <a:prstGeom prst="rect">
                      <a:avLst/>
                    </a:prstGeom>
                    <a:noFill/>
                    <a:ln>
                      <a:noFill/>
                    </a:ln>
                  </pic:spPr>
                </pic:pic>
              </a:graphicData>
            </a:graphic>
          </wp:inline>
        </w:drawing>
      </w:r>
    </w:p>
    <w:p w14:paraId="4859104F">
      <w:pPr>
        <w:numPr>
          <w:ilvl w:val="0"/>
          <w:numId w:val="32"/>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新增招标文件页面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填写页面信息。如下图</w:t>
      </w:r>
      <w:r>
        <w:rPr>
          <w:rFonts w:hint="eastAsia" w:ascii="宋体" w:hAnsi="宋体" w:eastAsia="宋体" w:cs="宋体"/>
          <w:caps w:val="0"/>
          <w:smallCaps w:val="0"/>
          <w:color w:val="000000" w:themeColor="text1"/>
          <w14:textFill>
            <w14:solidFill>
              <w14:schemeClr w14:val="tx1"/>
            </w14:solidFill>
          </w14:textFill>
        </w:rPr>
        <w:t>：</w:t>
      </w:r>
    </w:p>
    <w:p w14:paraId="4ED71230">
      <w:pPr>
        <w:pStyle w:val="42"/>
        <w:jc w:val="center"/>
        <w:rPr>
          <w:rFonts w:hint="eastAsia" w:ascii="宋体" w:hAnsi="宋体" w:eastAsia="宋体" w:cs="宋体"/>
          <w:caps w:val="0"/>
          <w:smallCaps w:val="0"/>
          <w:color w:val="000000" w:themeColor="text1"/>
          <w:sz w:val="24"/>
          <w14:textFill>
            <w14:solidFill>
              <w14:schemeClr w14:val="tx1"/>
            </w14:solidFill>
          </w14:textFill>
        </w:rPr>
      </w:pPr>
      <w:r>
        <w:rPr>
          <w:rFonts w:hint="eastAsia" w:ascii="宋体" w:hAnsi="宋体" w:eastAsia="宋体" w:cs="宋体"/>
        </w:rPr>
        <w:drawing>
          <wp:inline distT="0" distB="0" distL="114300" distR="114300">
            <wp:extent cx="5057775" cy="2299335"/>
            <wp:effectExtent l="0" t="0" r="9525" b="5715"/>
            <wp:docPr id="222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 name="图片 34"/>
                    <pic:cNvPicPr>
                      <a:picLocks noChangeAspect="1"/>
                    </pic:cNvPicPr>
                  </pic:nvPicPr>
                  <pic:blipFill>
                    <a:blip r:embed="rId69"/>
                    <a:stretch>
                      <a:fillRect/>
                    </a:stretch>
                  </pic:blipFill>
                  <pic:spPr>
                    <a:xfrm>
                      <a:off x="0" y="0"/>
                      <a:ext cx="5057775" cy="2299335"/>
                    </a:xfrm>
                    <a:prstGeom prst="rect">
                      <a:avLst/>
                    </a:prstGeom>
                    <a:noFill/>
                    <a:ln>
                      <a:noFill/>
                    </a:ln>
                  </pic:spPr>
                </pic:pic>
              </a:graphicData>
            </a:graphic>
          </wp:inline>
        </w:drawing>
      </w:r>
    </w:p>
    <w:p w14:paraId="7563F44D">
      <w:pPr>
        <w:numPr>
          <w:ilvl w:val="0"/>
          <w:numId w:val="32"/>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“04相关电子件”手风琴中</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招标文件中的“上传”按钮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可以上传附件</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580425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76910"/>
            <wp:effectExtent l="0" t="0" r="9525" b="8890"/>
            <wp:docPr id="222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 name="图片 35"/>
                    <pic:cNvPicPr>
                      <a:picLocks noChangeAspect="1"/>
                    </pic:cNvPicPr>
                  </pic:nvPicPr>
                  <pic:blipFill>
                    <a:blip r:embed="rId70"/>
                    <a:stretch>
                      <a:fillRect/>
                    </a:stretch>
                  </pic:blipFill>
                  <pic:spPr>
                    <a:xfrm>
                      <a:off x="0" y="0"/>
                      <a:ext cx="5057775" cy="676910"/>
                    </a:xfrm>
                    <a:prstGeom prst="rect">
                      <a:avLst/>
                    </a:prstGeom>
                    <a:noFill/>
                    <a:ln>
                      <a:noFill/>
                    </a:ln>
                  </pic:spPr>
                </pic:pic>
              </a:graphicData>
            </a:graphic>
          </wp:inline>
        </w:drawing>
      </w:r>
    </w:p>
    <w:p w14:paraId="215E493B">
      <w:pPr>
        <w:numPr>
          <w:ilvl w:val="0"/>
          <w:numId w:val="0"/>
        </w:numPr>
        <w:ind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注：如果</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一般可以从招标文件工具中生成，生成完成后将自动带入</w:t>
      </w:r>
      <w:r>
        <w:rPr>
          <w:rFonts w:hint="eastAsia" w:ascii="宋体" w:hAnsi="宋体" w:eastAsia="宋体" w:cs="宋体"/>
          <w:caps w:val="0"/>
          <w:smallCaps w:val="0"/>
          <w:color w:val="000000" w:themeColor="text1"/>
          <w14:textFill>
            <w14:solidFill>
              <w14:schemeClr w14:val="tx1"/>
            </w14:solidFill>
          </w14:textFill>
        </w:rPr>
        <w:t>。</w:t>
      </w:r>
    </w:p>
    <w:p w14:paraId="4C271BCB">
      <w:pPr>
        <w:numPr>
          <w:ilvl w:val="0"/>
          <w:numId w:val="32"/>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审核</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389838E3">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9665"/>
            <wp:effectExtent l="0" t="0" r="9525" b="635"/>
            <wp:docPr id="222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 name="图片 36"/>
                    <pic:cNvPicPr>
                      <a:picLocks noChangeAspect="1"/>
                    </pic:cNvPicPr>
                  </pic:nvPicPr>
                  <pic:blipFill>
                    <a:blip r:embed="rId71"/>
                    <a:stretch>
                      <a:fillRect/>
                    </a:stretch>
                  </pic:blipFill>
                  <pic:spPr>
                    <a:xfrm>
                      <a:off x="0" y="0"/>
                      <a:ext cx="5057775" cy="2399665"/>
                    </a:xfrm>
                    <a:prstGeom prst="rect">
                      <a:avLst/>
                    </a:prstGeom>
                    <a:noFill/>
                    <a:ln>
                      <a:noFill/>
                    </a:ln>
                  </pic:spPr>
                </pic:pic>
              </a:graphicData>
            </a:graphic>
          </wp:inline>
        </w:drawing>
      </w:r>
    </w:p>
    <w:p w14:paraId="62ED2F24">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5093A307">
      <w:pPr>
        <w:pStyle w:val="5"/>
        <w:bidi w:val="0"/>
        <w:rPr>
          <w:rFonts w:hint="eastAsia" w:ascii="宋体" w:hAnsi="宋体" w:eastAsia="宋体" w:cs="宋体"/>
          <w:caps w:val="0"/>
          <w:smallCaps w:val="0"/>
        </w:rPr>
      </w:pPr>
      <w:bookmarkStart w:id="148" w:name="_Toc29851"/>
      <w:r>
        <w:rPr>
          <w:rFonts w:hint="eastAsia" w:ascii="宋体" w:hAnsi="宋体" w:eastAsia="宋体" w:cs="宋体"/>
          <w:caps w:val="0"/>
          <w:smallCaps w:val="0"/>
          <w:lang w:val="en-US" w:eastAsia="zh-CN"/>
        </w:rPr>
        <w:t>图纸领取登记</w:t>
      </w:r>
      <w:bookmarkEnd w:id="148"/>
    </w:p>
    <w:p w14:paraId="547819E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F63466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该环节具备图纸文件的编辑、查看、录入领取情况功能。数据项包括图纸名称、图纸押金、领取单位、领取时间、领取备注、领取联系人、领取联系人电话、是否退还、退还时间、退还情况等。</w:t>
      </w:r>
    </w:p>
    <w:p w14:paraId="3503054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在招标采购流程中，图纸领取登记功能是用于对参与招标者领取图纸情况进行记录和管理的重要环节。当有投标人前来领取图纸时，工作人员通过该功能记录领取者的相关信息（如单位名称、联系人、联系方式等）以及领取的图纸编号、名称、版本、领取时间等内容，这有助于对图纸的发放情况进行清晰追溯，保证招标过程中信息的可查性和规范性，同时方便在需要时与投标人就图纸相关问题进行沟通协调。</w:t>
      </w:r>
    </w:p>
    <w:p w14:paraId="6B0ABC41">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5C12C71">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71E7FDE6">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招标方式为</w:t>
      </w:r>
      <w:r>
        <w:rPr>
          <w:rFonts w:hint="eastAsia" w:ascii="宋体" w:hAnsi="宋体" w:eastAsia="宋体" w:cs="宋体"/>
          <w:caps w:val="0"/>
          <w:smallCaps w:val="0"/>
          <w:color w:val="000000" w:themeColor="text1"/>
          <w:lang w:val="en-US" w:eastAsia="zh-CN"/>
          <w14:textFill>
            <w14:solidFill>
              <w14:schemeClr w14:val="tx1"/>
            </w14:solidFill>
          </w14:textFill>
        </w:rPr>
        <w:t>资格预审的招标采购立项审核通过；招标方式为资格后审的招标公告审核通过。</w:t>
      </w:r>
    </w:p>
    <w:p w14:paraId="5ADBF73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891F435">
      <w:pPr>
        <w:numPr>
          <w:ilvl w:val="0"/>
          <w:numId w:val="11"/>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发标—</w:t>
      </w:r>
      <w:r>
        <w:rPr>
          <w:rFonts w:hint="eastAsia" w:ascii="宋体" w:hAnsi="宋体" w:eastAsia="宋体" w:cs="宋体"/>
          <w:caps w:val="0"/>
          <w:smallCaps w:val="0"/>
          <w:color w:val="000000" w:themeColor="text1"/>
          <w:lang w:val="en-US" w:eastAsia="zh-CN"/>
          <w14:textFill>
            <w14:solidFill>
              <w14:schemeClr w14:val="tx1"/>
            </w14:solidFill>
          </w14:textFill>
        </w:rPr>
        <w:t>图纸领取登记</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图纸文件列表</w:t>
      </w:r>
      <w:r>
        <w:rPr>
          <w:rFonts w:hint="eastAsia" w:ascii="宋体" w:hAnsi="宋体" w:eastAsia="宋体" w:cs="宋体"/>
          <w:caps w:val="0"/>
          <w:smallCaps w:val="0"/>
          <w:color w:val="000000" w:themeColor="text1"/>
          <w14:textFill>
            <w14:solidFill>
              <w14:schemeClr w14:val="tx1"/>
            </w14:solidFill>
          </w14:textFill>
        </w:rPr>
        <w:t>页面。如下图：</w:t>
      </w:r>
    </w:p>
    <w:p w14:paraId="4918717C">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5675"/>
            <wp:effectExtent l="0" t="0" r="9525" b="3175"/>
            <wp:docPr id="222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图片 37"/>
                    <pic:cNvPicPr>
                      <a:picLocks noChangeAspect="1"/>
                    </pic:cNvPicPr>
                  </pic:nvPicPr>
                  <pic:blipFill>
                    <a:blip r:embed="rId72"/>
                    <a:stretch>
                      <a:fillRect/>
                    </a:stretch>
                  </pic:blipFill>
                  <pic:spPr>
                    <a:xfrm>
                      <a:off x="0" y="0"/>
                      <a:ext cx="5057775" cy="2225675"/>
                    </a:xfrm>
                    <a:prstGeom prst="rect">
                      <a:avLst/>
                    </a:prstGeom>
                    <a:noFill/>
                    <a:ln>
                      <a:noFill/>
                    </a:ln>
                  </pic:spPr>
                </pic:pic>
              </a:graphicData>
            </a:graphic>
          </wp:inline>
        </w:drawing>
      </w:r>
    </w:p>
    <w:p w14:paraId="5D4C5D79">
      <w:pPr>
        <w:numPr>
          <w:ilvl w:val="0"/>
          <w:numId w:val="11"/>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图纸文件列表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点击“新增图纸文件”按钮，进入新增图纸页面</w:t>
      </w:r>
      <w:r>
        <w:rPr>
          <w:rFonts w:hint="eastAsia" w:ascii="宋体" w:hAnsi="宋体" w:eastAsia="宋体" w:cs="宋体"/>
          <w:caps w:val="0"/>
          <w:smallCaps w:val="0"/>
          <w:color w:val="000000" w:themeColor="text1"/>
          <w14:textFill>
            <w14:solidFill>
              <w14:schemeClr w14:val="tx1"/>
            </w14:solidFill>
          </w14:textFill>
        </w:rPr>
        <w:t>。如下图：</w:t>
      </w:r>
    </w:p>
    <w:p w14:paraId="2163D6D2">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239520"/>
            <wp:effectExtent l="0" t="0" r="9525" b="17780"/>
            <wp:docPr id="223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 name="图片 38"/>
                    <pic:cNvPicPr>
                      <a:picLocks noChangeAspect="1"/>
                    </pic:cNvPicPr>
                  </pic:nvPicPr>
                  <pic:blipFill>
                    <a:blip r:embed="rId73"/>
                    <a:stretch>
                      <a:fillRect/>
                    </a:stretch>
                  </pic:blipFill>
                  <pic:spPr>
                    <a:xfrm>
                      <a:off x="0" y="0"/>
                      <a:ext cx="5057775" cy="1239520"/>
                    </a:xfrm>
                    <a:prstGeom prst="rect">
                      <a:avLst/>
                    </a:prstGeom>
                    <a:noFill/>
                    <a:ln>
                      <a:noFill/>
                    </a:ln>
                  </pic:spPr>
                </pic:pic>
              </a:graphicData>
            </a:graphic>
          </wp:inline>
        </w:drawing>
      </w:r>
    </w:p>
    <w:p w14:paraId="6F0750C7">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46125"/>
            <wp:effectExtent l="0" t="0" r="9525" b="15875"/>
            <wp:docPr id="223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 name="图片 39"/>
                    <pic:cNvPicPr>
                      <a:picLocks noChangeAspect="1"/>
                    </pic:cNvPicPr>
                  </pic:nvPicPr>
                  <pic:blipFill>
                    <a:blip r:embed="rId74"/>
                    <a:srcRect b="18061"/>
                    <a:stretch>
                      <a:fillRect/>
                    </a:stretch>
                  </pic:blipFill>
                  <pic:spPr>
                    <a:xfrm>
                      <a:off x="0" y="0"/>
                      <a:ext cx="5057775" cy="746125"/>
                    </a:xfrm>
                    <a:prstGeom prst="rect">
                      <a:avLst/>
                    </a:prstGeom>
                    <a:noFill/>
                    <a:ln>
                      <a:noFill/>
                    </a:ln>
                  </pic:spPr>
                </pic:pic>
              </a:graphicData>
            </a:graphic>
          </wp:inline>
        </w:drawing>
      </w:r>
    </w:p>
    <w:p w14:paraId="27EFCBE1">
      <w:pPr>
        <w:numPr>
          <w:ilvl w:val="0"/>
          <w:numId w:val="11"/>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输入图纸名称、图纸押金等信息，点击“保存”</w:t>
      </w:r>
      <w:r>
        <w:rPr>
          <w:rFonts w:hint="eastAsia" w:ascii="宋体" w:hAnsi="宋体" w:eastAsia="宋体" w:cs="宋体"/>
          <w:caps w:val="0"/>
          <w:smallCaps w:val="0"/>
          <w:color w:val="000000" w:themeColor="text1"/>
          <w14:textFill>
            <w14:solidFill>
              <w14:schemeClr w14:val="tx1"/>
            </w14:solidFill>
          </w14:textFill>
        </w:rPr>
        <w:t>。如下图：</w:t>
      </w:r>
    </w:p>
    <w:p w14:paraId="082E156A">
      <w:pPr>
        <w:pStyle w:val="42"/>
        <w:jc w:val="center"/>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5107940" cy="1548130"/>
            <wp:effectExtent l="0" t="0" r="16510" b="13970"/>
            <wp:docPr id="223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 name="图片 40"/>
                    <pic:cNvPicPr>
                      <a:picLocks noChangeAspect="1"/>
                    </pic:cNvPicPr>
                  </pic:nvPicPr>
                  <pic:blipFill>
                    <a:blip r:embed="rId75"/>
                    <a:stretch>
                      <a:fillRect/>
                    </a:stretch>
                  </pic:blipFill>
                  <pic:spPr>
                    <a:xfrm>
                      <a:off x="0" y="0"/>
                      <a:ext cx="5107940" cy="1548130"/>
                    </a:xfrm>
                    <a:prstGeom prst="rect">
                      <a:avLst/>
                    </a:prstGeom>
                    <a:noFill/>
                    <a:ln>
                      <a:noFill/>
                    </a:ln>
                  </pic:spPr>
                </pic:pic>
              </a:graphicData>
            </a:graphic>
          </wp:inline>
        </w:drawing>
      </w:r>
    </w:p>
    <w:p w14:paraId="0D64EBE7">
      <w:pPr>
        <w:numPr>
          <w:ilvl w:val="0"/>
          <w:numId w:val="11"/>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保存成功后，图纸文件列表增加一条图纸文件记录，可以进行再次编辑、查看、录入领取情况等操作功能。如下图</w:t>
      </w:r>
      <w:r>
        <w:rPr>
          <w:rFonts w:hint="eastAsia" w:ascii="宋体" w:hAnsi="宋体" w:eastAsia="宋体" w:cs="宋体"/>
          <w:caps w:val="0"/>
          <w:smallCaps w:val="0"/>
          <w:color w:val="000000" w:themeColor="text1"/>
          <w14:textFill>
            <w14:solidFill>
              <w14:schemeClr w14:val="tx1"/>
            </w14:solidFill>
          </w14:textFill>
        </w:rPr>
        <w:t>：</w:t>
      </w:r>
    </w:p>
    <w:p w14:paraId="71137ECD">
      <w:pPr>
        <w:pStyle w:val="42"/>
        <w:jc w:val="center"/>
        <w:rPr>
          <w:rFonts w:hint="eastAsia" w:ascii="宋体" w:hAnsi="宋体" w:eastAsia="宋体" w:cs="宋体"/>
          <w:caps w:val="0"/>
          <w:smallCaps w:val="0"/>
          <w:color w:val="000000" w:themeColor="text1"/>
          <w:sz w:val="24"/>
          <w14:textFill>
            <w14:solidFill>
              <w14:schemeClr w14:val="tx1"/>
            </w14:solidFill>
          </w14:textFill>
        </w:rPr>
      </w:pPr>
      <w:r>
        <w:rPr>
          <w:rFonts w:hint="eastAsia" w:ascii="宋体" w:hAnsi="宋体" w:eastAsia="宋体" w:cs="宋体"/>
        </w:rPr>
        <w:drawing>
          <wp:inline distT="0" distB="0" distL="114300" distR="114300">
            <wp:extent cx="5057775" cy="825500"/>
            <wp:effectExtent l="0" t="0" r="9525" b="12700"/>
            <wp:docPr id="22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图片 41"/>
                    <pic:cNvPicPr>
                      <a:picLocks noChangeAspect="1"/>
                    </pic:cNvPicPr>
                  </pic:nvPicPr>
                  <pic:blipFill>
                    <a:blip r:embed="rId76"/>
                    <a:stretch>
                      <a:fillRect/>
                    </a:stretch>
                  </pic:blipFill>
                  <pic:spPr>
                    <a:xfrm>
                      <a:off x="0" y="0"/>
                      <a:ext cx="5057775" cy="825500"/>
                    </a:xfrm>
                    <a:prstGeom prst="rect">
                      <a:avLst/>
                    </a:prstGeom>
                    <a:noFill/>
                    <a:ln>
                      <a:noFill/>
                    </a:ln>
                  </pic:spPr>
                </pic:pic>
              </a:graphicData>
            </a:graphic>
          </wp:inline>
        </w:drawing>
      </w:r>
    </w:p>
    <w:p w14:paraId="203AB550">
      <w:pPr>
        <w:numPr>
          <w:ilvl w:val="0"/>
          <w:numId w:val="11"/>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点击“录入领取情况”</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进入“新增领取情况”页面。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9BADCA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0280"/>
            <wp:effectExtent l="0" t="0" r="9525" b="7620"/>
            <wp:docPr id="224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 name="图片 42"/>
                    <pic:cNvPicPr>
                      <a:picLocks noChangeAspect="1"/>
                    </pic:cNvPicPr>
                  </pic:nvPicPr>
                  <pic:blipFill>
                    <a:blip r:embed="rId77"/>
                    <a:stretch>
                      <a:fillRect/>
                    </a:stretch>
                  </pic:blipFill>
                  <pic:spPr>
                    <a:xfrm>
                      <a:off x="0" y="0"/>
                      <a:ext cx="5057775" cy="2240280"/>
                    </a:xfrm>
                    <a:prstGeom prst="rect">
                      <a:avLst/>
                    </a:prstGeom>
                    <a:noFill/>
                    <a:ln>
                      <a:noFill/>
                    </a:ln>
                  </pic:spPr>
                </pic:pic>
              </a:graphicData>
            </a:graphic>
          </wp:inline>
        </w:drawing>
      </w:r>
    </w:p>
    <w:p w14:paraId="7ADA119D">
      <w:pPr>
        <w:numPr>
          <w:ilvl w:val="0"/>
          <w:numId w:val="11"/>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输入领取信息，点击“确定领取”按钮，02领取列表中，将增加一条领取记录，如图。</w:t>
      </w:r>
    </w:p>
    <w:p w14:paraId="18CCA688">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18945"/>
            <wp:effectExtent l="0" t="0" r="9525" b="14605"/>
            <wp:docPr id="224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图片 43"/>
                    <pic:cNvPicPr>
                      <a:picLocks noChangeAspect="1"/>
                    </pic:cNvPicPr>
                  </pic:nvPicPr>
                  <pic:blipFill>
                    <a:blip r:embed="rId78"/>
                    <a:stretch>
                      <a:fillRect/>
                    </a:stretch>
                  </pic:blipFill>
                  <pic:spPr>
                    <a:xfrm>
                      <a:off x="0" y="0"/>
                      <a:ext cx="5057775" cy="1718945"/>
                    </a:xfrm>
                    <a:prstGeom prst="rect">
                      <a:avLst/>
                    </a:prstGeom>
                    <a:noFill/>
                    <a:ln>
                      <a:noFill/>
                    </a:ln>
                  </pic:spPr>
                </pic:pic>
              </a:graphicData>
            </a:graphic>
          </wp:inline>
        </w:drawing>
      </w:r>
    </w:p>
    <w:p w14:paraId="05BFC37A">
      <w:pPr>
        <w:numPr>
          <w:ilvl w:val="0"/>
          <w:numId w:val="11"/>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领取列表中，点击“退还情况”操作按钮，如图：</w:t>
      </w:r>
    </w:p>
    <w:p w14:paraId="6E97CFF3">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892810"/>
            <wp:effectExtent l="0" t="0" r="9525" b="2540"/>
            <wp:docPr id="225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图片 44"/>
                    <pic:cNvPicPr>
                      <a:picLocks noChangeAspect="1"/>
                    </pic:cNvPicPr>
                  </pic:nvPicPr>
                  <pic:blipFill>
                    <a:blip r:embed="rId79"/>
                    <a:stretch>
                      <a:fillRect/>
                    </a:stretch>
                  </pic:blipFill>
                  <pic:spPr>
                    <a:xfrm>
                      <a:off x="0" y="0"/>
                      <a:ext cx="5057775" cy="892810"/>
                    </a:xfrm>
                    <a:prstGeom prst="rect">
                      <a:avLst/>
                    </a:prstGeom>
                    <a:noFill/>
                    <a:ln>
                      <a:noFill/>
                    </a:ln>
                  </pic:spPr>
                </pic:pic>
              </a:graphicData>
            </a:graphic>
          </wp:inline>
        </w:drawing>
      </w:r>
    </w:p>
    <w:p w14:paraId="36E041A7">
      <w:pPr>
        <w:numPr>
          <w:ilvl w:val="0"/>
          <w:numId w:val="0"/>
        </w:numPr>
        <w:jc w:val="left"/>
        <w:rPr>
          <w:rFonts w:hint="eastAsia" w:ascii="宋体" w:hAnsi="宋体" w:eastAsia="宋体" w:cs="宋体"/>
          <w:lang w:val="en-US" w:eastAsia="zh-CN"/>
        </w:rPr>
      </w:pPr>
      <w:r>
        <w:rPr>
          <w:rFonts w:hint="eastAsia" w:ascii="宋体" w:hAnsi="宋体" w:eastAsia="宋体" w:cs="宋体"/>
          <w:lang w:val="en-US" w:eastAsia="zh-CN"/>
        </w:rPr>
        <w:t>进入了“退还图纸押金”页面，可以录入“图纸退回信息”，如图；</w:t>
      </w:r>
    </w:p>
    <w:p w14:paraId="5538AD3E">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835785"/>
            <wp:effectExtent l="0" t="0" r="9525" b="12065"/>
            <wp:docPr id="225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图片 45"/>
                    <pic:cNvPicPr>
                      <a:picLocks noChangeAspect="1"/>
                    </pic:cNvPicPr>
                  </pic:nvPicPr>
                  <pic:blipFill>
                    <a:blip r:embed="rId80"/>
                    <a:stretch>
                      <a:fillRect/>
                    </a:stretch>
                  </pic:blipFill>
                  <pic:spPr>
                    <a:xfrm>
                      <a:off x="0" y="0"/>
                      <a:ext cx="5057775" cy="1835785"/>
                    </a:xfrm>
                    <a:prstGeom prst="rect">
                      <a:avLst/>
                    </a:prstGeom>
                    <a:noFill/>
                    <a:ln>
                      <a:noFill/>
                    </a:ln>
                  </pic:spPr>
                </pic:pic>
              </a:graphicData>
            </a:graphic>
          </wp:inline>
        </w:drawing>
      </w:r>
    </w:p>
    <w:p w14:paraId="7F4D8639">
      <w:pPr>
        <w:numPr>
          <w:ilvl w:val="0"/>
          <w:numId w:val="0"/>
        </w:numPr>
        <w:jc w:val="both"/>
        <w:rPr>
          <w:rFonts w:hint="eastAsia" w:ascii="宋体" w:hAnsi="宋体" w:eastAsia="宋体" w:cs="宋体"/>
          <w:lang w:val="en-US" w:eastAsia="zh-CN"/>
        </w:rPr>
      </w:pPr>
      <w:r>
        <w:rPr>
          <w:rFonts w:hint="eastAsia" w:ascii="宋体" w:hAnsi="宋体" w:eastAsia="宋体" w:cs="宋体"/>
          <w:lang w:val="en-US" w:eastAsia="zh-CN"/>
        </w:rPr>
        <w:t>点击“确认退还”，提示退还成功，并且退还记录进行自动补充展示。如图。</w:t>
      </w:r>
    </w:p>
    <w:p w14:paraId="4381C81C">
      <w:pPr>
        <w:numPr>
          <w:ilvl w:val="0"/>
          <w:numId w:val="0"/>
        </w:numPr>
        <w:jc w:val="both"/>
        <w:rPr>
          <w:rFonts w:hint="eastAsia" w:ascii="宋体" w:hAnsi="宋体" w:eastAsia="宋体" w:cs="宋体"/>
        </w:rPr>
      </w:pPr>
      <w:r>
        <w:rPr>
          <w:rFonts w:hint="eastAsia" w:ascii="宋体" w:hAnsi="宋体" w:eastAsia="宋体" w:cs="宋体"/>
        </w:rPr>
        <w:drawing>
          <wp:inline distT="0" distB="0" distL="114300" distR="114300">
            <wp:extent cx="5057775" cy="1842135"/>
            <wp:effectExtent l="0" t="0" r="9525" b="5715"/>
            <wp:docPr id="225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 name="图片 46"/>
                    <pic:cNvPicPr>
                      <a:picLocks noChangeAspect="1"/>
                    </pic:cNvPicPr>
                  </pic:nvPicPr>
                  <pic:blipFill>
                    <a:blip r:embed="rId81"/>
                    <a:stretch>
                      <a:fillRect/>
                    </a:stretch>
                  </pic:blipFill>
                  <pic:spPr>
                    <a:xfrm>
                      <a:off x="0" y="0"/>
                      <a:ext cx="5057775" cy="1842135"/>
                    </a:xfrm>
                    <a:prstGeom prst="rect">
                      <a:avLst/>
                    </a:prstGeom>
                    <a:noFill/>
                    <a:ln>
                      <a:noFill/>
                    </a:ln>
                  </pic:spPr>
                </pic:pic>
              </a:graphicData>
            </a:graphic>
          </wp:inline>
        </w:drawing>
      </w:r>
    </w:p>
    <w:p w14:paraId="35C4D3BE">
      <w:pPr>
        <w:numPr>
          <w:ilvl w:val="0"/>
          <w:numId w:val="0"/>
        </w:numPr>
        <w:jc w:val="both"/>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629285"/>
            <wp:effectExtent l="0" t="0" r="9525" b="18415"/>
            <wp:docPr id="225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 name="图片 47"/>
                    <pic:cNvPicPr>
                      <a:picLocks noChangeAspect="1"/>
                    </pic:cNvPicPr>
                  </pic:nvPicPr>
                  <pic:blipFill>
                    <a:blip r:embed="rId82"/>
                    <a:stretch>
                      <a:fillRect/>
                    </a:stretch>
                  </pic:blipFill>
                  <pic:spPr>
                    <a:xfrm>
                      <a:off x="0" y="0"/>
                      <a:ext cx="5057775" cy="629285"/>
                    </a:xfrm>
                    <a:prstGeom prst="rect">
                      <a:avLst/>
                    </a:prstGeom>
                    <a:noFill/>
                    <a:ln>
                      <a:noFill/>
                    </a:ln>
                  </pic:spPr>
                </pic:pic>
              </a:graphicData>
            </a:graphic>
          </wp:inline>
        </w:drawing>
      </w:r>
    </w:p>
    <w:p w14:paraId="36872B1A">
      <w:pPr>
        <w:bidi w:val="0"/>
        <w:rPr>
          <w:rFonts w:hint="eastAsia" w:ascii="宋体" w:hAnsi="宋体" w:eastAsia="宋体" w:cs="宋体"/>
          <w:caps w:val="0"/>
          <w:smallCaps w:val="0"/>
          <w:lang w:val="en-US" w:eastAsia="zh-CN"/>
        </w:rPr>
      </w:pPr>
    </w:p>
    <w:p w14:paraId="4C816C98">
      <w:pPr>
        <w:pStyle w:val="5"/>
        <w:bidi w:val="0"/>
        <w:rPr>
          <w:rFonts w:hint="eastAsia" w:ascii="宋体" w:hAnsi="宋体" w:eastAsia="宋体" w:cs="宋体"/>
          <w:caps w:val="0"/>
          <w:smallCaps w:val="0"/>
        </w:rPr>
      </w:pPr>
      <w:bookmarkStart w:id="149" w:name="_Toc819"/>
      <w:r>
        <w:rPr>
          <w:rFonts w:hint="eastAsia" w:ascii="宋体" w:hAnsi="宋体" w:eastAsia="宋体" w:cs="宋体"/>
          <w:caps w:val="0"/>
          <w:smallCaps w:val="0"/>
          <w:lang w:val="en-US" w:eastAsia="zh-CN"/>
        </w:rPr>
        <w:t>提问回复</w:t>
      </w:r>
      <w:bookmarkEnd w:id="149"/>
    </w:p>
    <w:p w14:paraId="5D4FB9BA">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510FFB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主要由采购人或者采购代理对供应商在本次投标中存在的疑惑进行解答。问题由供应商发起，采购人或者采购代理对问题进行作答。作答环节主要包含标段、问题、提问时间等相关信息。在此采购人和招标单位亦可下载供应商上传的关于问题的相关附件，更直观的了解问题，更深入全面的进行作答。</w:t>
      </w:r>
    </w:p>
    <w:p w14:paraId="0104A8C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采购人或者采购代理登录系统，选择相关问题进行作答。</w:t>
      </w:r>
    </w:p>
    <w:p w14:paraId="3019C68C">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80A4314">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3E9600B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077EDBB5">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供应商针对开标过程提交了提问信息</w:t>
      </w:r>
      <w:r>
        <w:rPr>
          <w:rFonts w:hint="eastAsia" w:ascii="宋体" w:hAnsi="宋体" w:eastAsia="宋体" w:cs="宋体"/>
          <w:caps w:val="0"/>
          <w:smallCaps w:val="0"/>
          <w:color w:val="000000" w:themeColor="text1"/>
          <w14:textFill>
            <w14:solidFill>
              <w14:schemeClr w14:val="tx1"/>
            </w14:solidFill>
          </w14:textFill>
        </w:rPr>
        <w:t>。</w:t>
      </w:r>
    </w:p>
    <w:p w14:paraId="4882DA5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6AF8B2C">
      <w:pPr>
        <w:numPr>
          <w:ilvl w:val="0"/>
          <w:numId w:val="1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发版</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提问回复</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页面。如下图：</w:t>
      </w:r>
    </w:p>
    <w:p w14:paraId="6F6DD4B6">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61235"/>
            <wp:effectExtent l="0" t="0" r="9525" b="5715"/>
            <wp:docPr id="226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图片 48"/>
                    <pic:cNvPicPr>
                      <a:picLocks noChangeAspect="1"/>
                    </pic:cNvPicPr>
                  </pic:nvPicPr>
                  <pic:blipFill>
                    <a:blip r:embed="rId83"/>
                    <a:stretch>
                      <a:fillRect/>
                    </a:stretch>
                  </pic:blipFill>
                  <pic:spPr>
                    <a:xfrm>
                      <a:off x="0" y="0"/>
                      <a:ext cx="5057775" cy="2261235"/>
                    </a:xfrm>
                    <a:prstGeom prst="rect">
                      <a:avLst/>
                    </a:prstGeom>
                    <a:noFill/>
                    <a:ln>
                      <a:noFill/>
                    </a:ln>
                  </pic:spPr>
                </pic:pic>
              </a:graphicData>
            </a:graphic>
          </wp:inline>
        </w:drawing>
      </w:r>
    </w:p>
    <w:p w14:paraId="0B15496E">
      <w:pPr>
        <w:numPr>
          <w:ilvl w:val="0"/>
          <w:numId w:val="1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选择“未答复”状态的提问，点击“操作”进入回复页面</w:t>
      </w:r>
      <w:r>
        <w:rPr>
          <w:rFonts w:hint="eastAsia" w:ascii="宋体" w:hAnsi="宋体" w:eastAsia="宋体" w:cs="宋体"/>
          <w:caps w:val="0"/>
          <w:smallCaps w:val="0"/>
          <w:color w:val="000000" w:themeColor="text1"/>
          <w14:textFill>
            <w14:solidFill>
              <w14:schemeClr w14:val="tx1"/>
            </w14:solidFill>
          </w14:textFill>
        </w:rPr>
        <w:t>。如下图：</w:t>
      </w:r>
    </w:p>
    <w:p w14:paraId="3D42FA78">
      <w:pPr>
        <w:pStyle w:val="42"/>
        <w:jc w:val="center"/>
        <w:rPr>
          <w:rFonts w:hint="eastAsia" w:ascii="宋体" w:hAnsi="宋体" w:eastAsia="宋体" w:cs="宋体"/>
        </w:rPr>
      </w:pPr>
      <w:r>
        <w:rPr>
          <w:rFonts w:hint="eastAsia" w:ascii="宋体" w:hAnsi="宋体" w:eastAsia="宋体" w:cs="宋体"/>
        </w:rPr>
        <w:drawing>
          <wp:inline distT="0" distB="0" distL="114300" distR="114300">
            <wp:extent cx="5057775" cy="1733550"/>
            <wp:effectExtent l="0" t="0" r="9525" b="0"/>
            <wp:docPr id="226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图片 49"/>
                    <pic:cNvPicPr>
                      <a:picLocks noChangeAspect="1"/>
                    </pic:cNvPicPr>
                  </pic:nvPicPr>
                  <pic:blipFill>
                    <a:blip r:embed="rId84"/>
                    <a:stretch>
                      <a:fillRect/>
                    </a:stretch>
                  </pic:blipFill>
                  <pic:spPr>
                    <a:xfrm>
                      <a:off x="0" y="0"/>
                      <a:ext cx="5057775" cy="1733550"/>
                    </a:xfrm>
                    <a:prstGeom prst="rect">
                      <a:avLst/>
                    </a:prstGeom>
                    <a:noFill/>
                    <a:ln>
                      <a:noFill/>
                    </a:ln>
                  </pic:spPr>
                </pic:pic>
              </a:graphicData>
            </a:graphic>
          </wp:inline>
        </w:drawing>
      </w:r>
    </w:p>
    <w:p w14:paraId="099BDBD3">
      <w:pPr>
        <w:pStyle w:val="42"/>
        <w:jc w:val="center"/>
        <w:rPr>
          <w:rFonts w:hint="eastAsia" w:ascii="宋体" w:hAnsi="宋体" w:eastAsia="宋体" w:cs="宋体"/>
        </w:rPr>
      </w:pPr>
      <w:r>
        <w:rPr>
          <w:rFonts w:hint="eastAsia" w:ascii="宋体" w:hAnsi="宋体" w:eastAsia="宋体" w:cs="宋体"/>
        </w:rPr>
        <w:drawing>
          <wp:inline distT="0" distB="0" distL="114300" distR="114300">
            <wp:extent cx="5057775" cy="1979295"/>
            <wp:effectExtent l="0" t="0" r="9525" b="1905"/>
            <wp:docPr id="226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 name="图片 50"/>
                    <pic:cNvPicPr>
                      <a:picLocks noChangeAspect="1"/>
                    </pic:cNvPicPr>
                  </pic:nvPicPr>
                  <pic:blipFill>
                    <a:blip r:embed="rId85"/>
                    <a:stretch>
                      <a:fillRect/>
                    </a:stretch>
                  </pic:blipFill>
                  <pic:spPr>
                    <a:xfrm>
                      <a:off x="0" y="0"/>
                      <a:ext cx="5057775" cy="1979295"/>
                    </a:xfrm>
                    <a:prstGeom prst="rect">
                      <a:avLst/>
                    </a:prstGeom>
                    <a:noFill/>
                    <a:ln>
                      <a:noFill/>
                    </a:ln>
                  </pic:spPr>
                </pic:pic>
              </a:graphicData>
            </a:graphic>
          </wp:inline>
        </w:drawing>
      </w:r>
    </w:p>
    <w:p w14:paraId="5AD46975">
      <w:pPr>
        <w:numPr>
          <w:ilvl w:val="0"/>
          <w:numId w:val="1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输入“回复”信息内容，点击“确认回复”</w:t>
      </w:r>
      <w:r>
        <w:rPr>
          <w:rFonts w:hint="eastAsia" w:ascii="宋体" w:hAnsi="宋体" w:eastAsia="宋体" w:cs="宋体"/>
          <w:caps w:val="0"/>
          <w:smallCaps w:val="0"/>
          <w:color w:val="000000" w:themeColor="text1"/>
          <w14:textFill>
            <w14:solidFill>
              <w14:schemeClr w14:val="tx1"/>
            </w14:solidFill>
          </w14:textFill>
        </w:rPr>
        <w:t>。如下图：</w:t>
      </w:r>
    </w:p>
    <w:p w14:paraId="4B157E13">
      <w:pPr>
        <w:pStyle w:val="42"/>
        <w:jc w:val="center"/>
        <w:rPr>
          <w:rFonts w:hint="eastAsia" w:ascii="宋体" w:hAnsi="宋体" w:eastAsia="宋体" w:cs="宋体"/>
        </w:rPr>
      </w:pPr>
      <w:r>
        <w:rPr>
          <w:rFonts w:hint="eastAsia" w:ascii="宋体" w:hAnsi="宋体" w:eastAsia="宋体" w:cs="宋体"/>
        </w:rPr>
        <w:drawing>
          <wp:inline distT="0" distB="0" distL="114300" distR="114300">
            <wp:extent cx="5057775" cy="2063115"/>
            <wp:effectExtent l="0" t="0" r="9525" b="13335"/>
            <wp:docPr id="227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 name="图片 52"/>
                    <pic:cNvPicPr>
                      <a:picLocks noChangeAspect="1"/>
                    </pic:cNvPicPr>
                  </pic:nvPicPr>
                  <pic:blipFill>
                    <a:blip r:embed="rId86"/>
                    <a:stretch>
                      <a:fillRect/>
                    </a:stretch>
                  </pic:blipFill>
                  <pic:spPr>
                    <a:xfrm>
                      <a:off x="0" y="0"/>
                      <a:ext cx="5057775" cy="2063115"/>
                    </a:xfrm>
                    <a:prstGeom prst="rect">
                      <a:avLst/>
                    </a:prstGeom>
                    <a:noFill/>
                    <a:ln>
                      <a:noFill/>
                    </a:ln>
                  </pic:spPr>
                </pic:pic>
              </a:graphicData>
            </a:graphic>
          </wp:inline>
        </w:drawing>
      </w:r>
    </w:p>
    <w:p w14:paraId="21DC3F01">
      <w:pPr>
        <w:pStyle w:val="42"/>
        <w:jc w:val="left"/>
        <w:rPr>
          <w:rFonts w:hint="eastAsia" w:ascii="宋体" w:hAnsi="宋体" w:eastAsia="宋体" w:cs="宋体"/>
          <w:lang w:val="en-US" w:eastAsia="zh-CN"/>
        </w:rPr>
      </w:pPr>
      <w:r>
        <w:rPr>
          <w:rFonts w:hint="eastAsia" w:ascii="宋体" w:hAnsi="宋体" w:eastAsia="宋体" w:cs="宋体"/>
          <w:lang w:val="en-US" w:eastAsia="zh-CN"/>
        </w:rPr>
        <w:t>注：若是勾选了“回复所有投标单位”，当前回复信息回展示给所有投标单位可查看。</w:t>
      </w:r>
    </w:p>
    <w:p w14:paraId="750BC260">
      <w:pPr>
        <w:numPr>
          <w:ilvl w:val="0"/>
          <w:numId w:val="12"/>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回复完成后，供应商提问人可以收到回复信息。状态变为“已回复”。</w:t>
      </w:r>
    </w:p>
    <w:p w14:paraId="15DB7EB3">
      <w:pPr>
        <w:bidi w:val="0"/>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587500"/>
            <wp:effectExtent l="0" t="0" r="9525" b="12700"/>
            <wp:docPr id="227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 name="图片 53"/>
                    <pic:cNvPicPr>
                      <a:picLocks noChangeAspect="1"/>
                    </pic:cNvPicPr>
                  </pic:nvPicPr>
                  <pic:blipFill>
                    <a:blip r:embed="rId87"/>
                    <a:stretch>
                      <a:fillRect/>
                    </a:stretch>
                  </pic:blipFill>
                  <pic:spPr>
                    <a:xfrm>
                      <a:off x="0" y="0"/>
                      <a:ext cx="5057775" cy="1587500"/>
                    </a:xfrm>
                    <a:prstGeom prst="rect">
                      <a:avLst/>
                    </a:prstGeom>
                    <a:noFill/>
                    <a:ln>
                      <a:noFill/>
                    </a:ln>
                  </pic:spPr>
                </pic:pic>
              </a:graphicData>
            </a:graphic>
          </wp:inline>
        </w:drawing>
      </w:r>
    </w:p>
    <w:p w14:paraId="7260B00E">
      <w:pPr>
        <w:pStyle w:val="5"/>
        <w:bidi w:val="0"/>
        <w:rPr>
          <w:rFonts w:hint="eastAsia" w:ascii="宋体" w:hAnsi="宋体" w:eastAsia="宋体" w:cs="宋体"/>
          <w:caps w:val="0"/>
          <w:smallCaps w:val="0"/>
        </w:rPr>
      </w:pPr>
      <w:bookmarkStart w:id="150" w:name="_Toc17918"/>
      <w:r>
        <w:rPr>
          <w:rFonts w:hint="eastAsia" w:ascii="宋体" w:hAnsi="宋体" w:eastAsia="宋体" w:cs="宋体"/>
          <w:caps w:val="0"/>
          <w:smallCaps w:val="0"/>
        </w:rPr>
        <w:t>答疑澄清文件</w:t>
      </w:r>
      <w:bookmarkEnd w:id="150"/>
    </w:p>
    <w:p w14:paraId="0385690F">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03D4B22C">
      <w:pPr>
        <w:spacing w:line="360" w:lineRule="auto"/>
        <w:ind w:firstLine="480"/>
        <w:jc w:val="both"/>
        <w:rPr>
          <w:rFonts w:hint="eastAsia" w:ascii="宋体" w:hAnsi="宋体" w:eastAsia="宋体" w:cs="宋体"/>
          <w:kern w:val="2"/>
          <w:sz w:val="21"/>
          <w:szCs w:val="24"/>
          <w:lang w:val="en-US" w:eastAsia="zh-CN" w:bidi="ar-SA"/>
        </w:rPr>
      </w:pPr>
      <w:r>
        <w:rPr>
          <w:rFonts w:hint="eastAsia" w:ascii="宋体" w:hAnsi="宋体" w:eastAsia="宋体" w:cs="宋体"/>
          <w:kern w:val="2"/>
          <w:sz w:val="21"/>
          <w:szCs w:val="24"/>
          <w:lang w:val="en-US" w:eastAsia="zh-CN" w:bidi="ar-SA"/>
        </w:rPr>
        <w:t>该环节具备招标文件澄清问题的编辑、递交功能。数据项包括标段（包）编号、开标时间变更、澄清与修改的内容、附件等。</w:t>
      </w:r>
    </w:p>
    <w:p w14:paraId="4806A67E">
      <w:pPr>
        <w:spacing w:line="360" w:lineRule="auto"/>
        <w:ind w:firstLine="480"/>
        <w:jc w:val="both"/>
        <w:rPr>
          <w:rFonts w:hint="eastAsia" w:ascii="宋体" w:hAnsi="宋体" w:eastAsia="宋体" w:cs="宋体"/>
          <w:kern w:val="2"/>
          <w:sz w:val="21"/>
          <w:szCs w:val="24"/>
          <w:lang w:val="en-US" w:eastAsia="zh-CN" w:bidi="ar-SA"/>
        </w:rPr>
      </w:pPr>
      <w:r>
        <w:rPr>
          <w:rFonts w:hint="eastAsia" w:ascii="宋体" w:hAnsi="宋体" w:eastAsia="宋体" w:cs="宋体"/>
          <w:kern w:val="2"/>
          <w:sz w:val="21"/>
          <w:szCs w:val="24"/>
          <w:lang w:val="en-US" w:eastAsia="zh-CN" w:bidi="ar-SA"/>
        </w:rPr>
        <w:t>采购代理机构或采购人登录系统，填写相关数据项后，可以在线或离线编辑澄清文件，对于在线制作的文件系统将自动接收，离线制作的文件需要通过电子件管理手动上传。澄清文件制作完成后点击提交备案，主管单位领导审核。审核通过后，该澄清与修改自动发出。</w:t>
      </w:r>
    </w:p>
    <w:p w14:paraId="195B6268">
      <w:pPr>
        <w:spacing w:line="360" w:lineRule="auto"/>
        <w:ind w:firstLine="480"/>
        <w:jc w:val="both"/>
        <w:rPr>
          <w:rFonts w:hint="eastAsia" w:ascii="宋体" w:hAnsi="宋体" w:eastAsia="宋体" w:cs="宋体"/>
          <w:kern w:val="2"/>
          <w:sz w:val="21"/>
          <w:szCs w:val="24"/>
          <w:lang w:val="en-US" w:eastAsia="zh-CN" w:bidi="ar-SA"/>
        </w:rPr>
      </w:pPr>
      <w:r>
        <w:rPr>
          <w:rFonts w:hint="eastAsia" w:ascii="宋体" w:hAnsi="宋体" w:eastAsia="宋体" w:cs="宋体"/>
          <w:kern w:val="2"/>
          <w:sz w:val="21"/>
          <w:szCs w:val="24"/>
          <w:lang w:val="en-US" w:eastAsia="zh-CN" w:bidi="ar-SA"/>
        </w:rPr>
        <w:t>已下载招标文件的潜在供应商可以收到系统提醒通知，并且登录系统即可下载已发出的澄清文件，下载后点击递交回执，系统会自动生成回执函，申请人签章后即可递交成功。</w:t>
      </w:r>
    </w:p>
    <w:p w14:paraId="3CC1623F">
      <w:pPr>
        <w:spacing w:line="360" w:lineRule="auto"/>
        <w:ind w:firstLine="480"/>
        <w:jc w:val="both"/>
        <w:rPr>
          <w:rFonts w:hint="eastAsia" w:ascii="宋体" w:hAnsi="宋体" w:eastAsia="宋体" w:cs="宋体"/>
          <w:kern w:val="2"/>
          <w:sz w:val="21"/>
          <w:szCs w:val="24"/>
          <w:lang w:val="en-US" w:eastAsia="zh-CN" w:bidi="ar-SA"/>
        </w:rPr>
      </w:pPr>
      <w:r>
        <w:rPr>
          <w:rFonts w:hint="eastAsia" w:ascii="宋体" w:hAnsi="宋体" w:eastAsia="宋体" w:cs="宋体"/>
          <w:kern w:val="2"/>
          <w:sz w:val="21"/>
          <w:szCs w:val="24"/>
          <w:lang w:val="en-US" w:eastAsia="zh-CN" w:bidi="ar-SA"/>
        </w:rPr>
        <w:t>主管单位领导也可以进行招标文件澄清与修改的编辑、递交以及查看回执。</w:t>
      </w:r>
    </w:p>
    <w:p w14:paraId="2BE63757">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15F2D13">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613E58C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68074644">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招标文件已经审核通过。</w:t>
      </w:r>
    </w:p>
    <w:p w14:paraId="461FBCC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F95C07E">
      <w:pPr>
        <w:numPr>
          <w:ilvl w:val="0"/>
          <w:numId w:val="1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发标—</w:t>
      </w:r>
      <w:r>
        <w:rPr>
          <w:rFonts w:hint="eastAsia" w:ascii="宋体" w:hAnsi="宋体" w:eastAsia="宋体" w:cs="宋体"/>
          <w:caps w:val="0"/>
          <w:smallCaps w:val="0"/>
          <w:color w:val="000000" w:themeColor="text1"/>
          <w14:textFill>
            <w14:solidFill>
              <w14:schemeClr w14:val="tx1"/>
            </w14:solidFill>
          </w14:textFill>
        </w:rPr>
        <w:t>答疑澄清文件”</w:t>
      </w: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，进入答疑澄清文件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07A9D565">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9170"/>
            <wp:effectExtent l="0" t="0" r="9525" b="17780"/>
            <wp:docPr id="227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图片 54"/>
                    <pic:cNvPicPr>
                      <a:picLocks noChangeAspect="1"/>
                    </pic:cNvPicPr>
                  </pic:nvPicPr>
                  <pic:blipFill>
                    <a:blip r:embed="rId88"/>
                    <a:stretch>
                      <a:fillRect/>
                    </a:stretch>
                  </pic:blipFill>
                  <pic:spPr>
                    <a:xfrm>
                      <a:off x="0" y="0"/>
                      <a:ext cx="5057775" cy="2249170"/>
                    </a:xfrm>
                    <a:prstGeom prst="rect">
                      <a:avLst/>
                    </a:prstGeom>
                    <a:noFill/>
                    <a:ln>
                      <a:noFill/>
                    </a:ln>
                  </pic:spPr>
                </pic:pic>
              </a:graphicData>
            </a:graphic>
          </wp:inline>
        </w:drawing>
      </w:r>
    </w:p>
    <w:p w14:paraId="2648B473">
      <w:pPr>
        <w:numPr>
          <w:ilvl w:val="0"/>
          <w:numId w:val="13"/>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答疑澄清文件列表页面，点击“新增答疑澄清文件”按钮，进入挑选招标文件列表页面。如下图：</w:t>
      </w:r>
    </w:p>
    <w:p w14:paraId="31911541">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13485"/>
            <wp:effectExtent l="0" t="0" r="9525" b="5715"/>
            <wp:docPr id="228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图片 55"/>
                    <pic:cNvPicPr>
                      <a:picLocks noChangeAspect="1"/>
                    </pic:cNvPicPr>
                  </pic:nvPicPr>
                  <pic:blipFill>
                    <a:blip r:embed="rId89"/>
                    <a:stretch>
                      <a:fillRect/>
                    </a:stretch>
                  </pic:blipFill>
                  <pic:spPr>
                    <a:xfrm>
                      <a:off x="0" y="0"/>
                      <a:ext cx="5057775" cy="1213485"/>
                    </a:xfrm>
                    <a:prstGeom prst="rect">
                      <a:avLst/>
                    </a:prstGeom>
                    <a:noFill/>
                    <a:ln>
                      <a:noFill/>
                    </a:ln>
                  </pic:spPr>
                </pic:pic>
              </a:graphicData>
            </a:graphic>
          </wp:inline>
        </w:drawing>
      </w:r>
    </w:p>
    <w:p w14:paraId="6E49E624">
      <w:pPr>
        <w:numPr>
          <w:ilvl w:val="0"/>
          <w:numId w:val="1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挑选招标文件列表页面，选择标段，进入新增答疑澄清文件(第1次澄清)。如下图：</w:t>
      </w:r>
    </w:p>
    <w:p w14:paraId="2F17A7C5">
      <w:pPr>
        <w:pStyle w:val="42"/>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10785" cy="2451100"/>
            <wp:effectExtent l="0" t="0" r="18415" b="6350"/>
            <wp:docPr id="228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 name="图片 56"/>
                    <pic:cNvPicPr>
                      <a:picLocks noChangeAspect="1"/>
                    </pic:cNvPicPr>
                  </pic:nvPicPr>
                  <pic:blipFill>
                    <a:blip r:embed="rId90"/>
                    <a:srcRect l="929"/>
                    <a:stretch>
                      <a:fillRect/>
                    </a:stretch>
                  </pic:blipFill>
                  <pic:spPr>
                    <a:xfrm>
                      <a:off x="0" y="0"/>
                      <a:ext cx="5010785" cy="245110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66975"/>
            <wp:effectExtent l="0" t="0" r="9525" b="9525"/>
            <wp:docPr id="228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 name="图片 57"/>
                    <pic:cNvPicPr>
                      <a:picLocks noChangeAspect="1"/>
                    </pic:cNvPicPr>
                  </pic:nvPicPr>
                  <pic:blipFill>
                    <a:blip r:embed="rId91"/>
                    <a:stretch>
                      <a:fillRect/>
                    </a:stretch>
                  </pic:blipFill>
                  <pic:spPr>
                    <a:xfrm>
                      <a:off x="0" y="0"/>
                      <a:ext cx="5057775" cy="2466975"/>
                    </a:xfrm>
                    <a:prstGeom prst="rect">
                      <a:avLst/>
                    </a:prstGeom>
                    <a:noFill/>
                    <a:ln>
                      <a:noFill/>
                    </a:ln>
                  </pic:spPr>
                </pic:pic>
              </a:graphicData>
            </a:graphic>
          </wp:inline>
        </w:drawing>
      </w:r>
    </w:p>
    <w:p w14:paraId="0DB39652">
      <w:pPr>
        <w:numPr>
          <w:ilvl w:val="0"/>
          <w:numId w:val="1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新增</w:t>
      </w:r>
      <w:r>
        <w:rPr>
          <w:rFonts w:hint="eastAsia" w:ascii="宋体" w:hAnsi="宋体" w:eastAsia="宋体" w:cs="宋体"/>
          <w:caps w:val="0"/>
          <w:smallCaps w:val="0"/>
          <w:color w:val="000000" w:themeColor="text1"/>
          <w14:textFill>
            <w14:solidFill>
              <w14:schemeClr w14:val="tx1"/>
            </w14:solidFill>
          </w14:textFill>
        </w:rPr>
        <w:t>答疑澄清文</w:t>
      </w:r>
      <w:r>
        <w:rPr>
          <w:rFonts w:hint="eastAsia" w:ascii="宋体" w:hAnsi="宋体" w:eastAsia="宋体" w:cs="宋体"/>
          <w:caps w:val="0"/>
          <w:smallCaps w:val="0"/>
          <w:color w:val="000000" w:themeColor="text1"/>
          <w:lang w:val="en-US" w:eastAsia="zh-CN"/>
          <w14:textFill>
            <w14:solidFill>
              <w14:schemeClr w14:val="tx1"/>
            </w14:solidFill>
          </w14:textFill>
        </w:rPr>
        <w:t>件页面，</w:t>
      </w:r>
      <w:r>
        <w:rPr>
          <w:rFonts w:hint="eastAsia" w:ascii="宋体" w:hAnsi="宋体" w:eastAsia="宋体" w:cs="宋体"/>
          <w:caps w:val="0"/>
          <w:smallCaps w:val="0"/>
          <w:color w:val="000000" w:themeColor="text1"/>
          <w:lang w:eastAsia="zh-CN"/>
          <w14:textFill>
            <w14:solidFill>
              <w14:schemeClr w14:val="tx1"/>
            </w14:solidFill>
          </w14:textFill>
        </w:rPr>
        <w:t>填写页面信息，</w:t>
      </w:r>
      <w:r>
        <w:rPr>
          <w:rFonts w:hint="eastAsia" w:ascii="宋体" w:hAnsi="宋体" w:eastAsia="宋体" w:cs="宋体"/>
          <w:caps w:val="0"/>
          <w:smallCaps w:val="0"/>
          <w:color w:val="000000" w:themeColor="text1"/>
          <w:lang w:val="en-US" w:eastAsia="zh-CN"/>
          <w14:textFill>
            <w14:solidFill>
              <w14:schemeClr w14:val="tx1"/>
            </w14:solidFill>
          </w14:textFill>
        </w:rPr>
        <w:t>上传附件。如下图</w:t>
      </w:r>
      <w:r>
        <w:rPr>
          <w:rFonts w:hint="eastAsia" w:ascii="宋体" w:hAnsi="宋体" w:eastAsia="宋体" w:cs="宋体"/>
          <w:caps w:val="0"/>
          <w:smallCaps w:val="0"/>
          <w:color w:val="000000" w:themeColor="text1"/>
          <w14:textFill>
            <w14:solidFill>
              <w14:schemeClr w14:val="tx1"/>
            </w14:solidFill>
          </w14:textFill>
        </w:rPr>
        <w:t>：</w:t>
      </w:r>
    </w:p>
    <w:p w14:paraId="6738B9B0">
      <w:pPr>
        <w:numPr>
          <w:ilvl w:val="0"/>
          <w:numId w:val="0"/>
        </w:numPr>
        <w:bidi w:val="0"/>
        <w:ind w:leftChars="20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969135"/>
            <wp:effectExtent l="0" t="0" r="9525" b="12065"/>
            <wp:docPr id="228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图片 58"/>
                    <pic:cNvPicPr>
                      <a:picLocks noChangeAspect="1"/>
                    </pic:cNvPicPr>
                  </pic:nvPicPr>
                  <pic:blipFill>
                    <a:blip r:embed="rId92"/>
                    <a:stretch>
                      <a:fillRect/>
                    </a:stretch>
                  </pic:blipFill>
                  <pic:spPr>
                    <a:xfrm>
                      <a:off x="0" y="0"/>
                      <a:ext cx="5057775" cy="1969135"/>
                    </a:xfrm>
                    <a:prstGeom prst="rect">
                      <a:avLst/>
                    </a:prstGeom>
                    <a:noFill/>
                    <a:ln>
                      <a:noFill/>
                    </a:ln>
                  </pic:spPr>
                </pic:pic>
              </a:graphicData>
            </a:graphic>
          </wp:inline>
        </w:drawing>
      </w:r>
    </w:p>
    <w:p w14:paraId="74CA4FF2">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5091F08C">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①</w:t>
      </w:r>
      <w:r>
        <w:rPr>
          <w:rFonts w:hint="eastAsia" w:ascii="宋体" w:hAnsi="宋体" w:eastAsia="宋体" w:cs="宋体"/>
          <w:caps w:val="0"/>
          <w:smallCaps w:val="0"/>
          <w:color w:val="000000" w:themeColor="text1"/>
          <w:lang w:val="en-US" w:eastAsia="zh-CN"/>
          <w14:textFill>
            <w14:solidFill>
              <w14:schemeClr w14:val="tx1"/>
            </w14:solidFill>
          </w14:textFill>
        </w:rPr>
        <w:t>若需要修改范本，可以选择“是”，可以对范本进行澄清和修改制作。若无需对范本修改，系统不会判断附件“答疑澄清文件”必传。</w:t>
      </w:r>
    </w:p>
    <w:p w14:paraId="2EAAD24C">
      <w:pPr>
        <w:numPr>
          <w:ilvl w:val="0"/>
          <w:numId w:val="0"/>
        </w:numPr>
        <w:ind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②如果在</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一般可以从招标文件工具中生成，生成完成后将自动带入</w:t>
      </w:r>
      <w:r>
        <w:rPr>
          <w:rFonts w:hint="eastAsia" w:ascii="宋体" w:hAnsi="宋体" w:eastAsia="宋体" w:cs="宋体"/>
          <w:caps w:val="0"/>
          <w:smallCaps w:val="0"/>
          <w:color w:val="000000" w:themeColor="text1"/>
          <w14:textFill>
            <w14:solidFill>
              <w14:schemeClr w14:val="tx1"/>
            </w14:solidFill>
          </w14:textFill>
        </w:rPr>
        <w:t>。</w:t>
      </w:r>
    </w:p>
    <w:p w14:paraId="79B19800">
      <w:pPr>
        <w:numPr>
          <w:ilvl w:val="0"/>
          <w:numId w:val="13"/>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审核</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3C344416">
      <w:pPr>
        <w:pStyle w:val="42"/>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230120"/>
            <wp:effectExtent l="0" t="0" r="9525" b="17780"/>
            <wp:docPr id="229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 name="图片 59"/>
                    <pic:cNvPicPr>
                      <a:picLocks noChangeAspect="1"/>
                    </pic:cNvPicPr>
                  </pic:nvPicPr>
                  <pic:blipFill>
                    <a:blip r:embed="rId93"/>
                    <a:stretch>
                      <a:fillRect/>
                    </a:stretch>
                  </pic:blipFill>
                  <pic:spPr>
                    <a:xfrm>
                      <a:off x="0" y="0"/>
                      <a:ext cx="5057775" cy="2230120"/>
                    </a:xfrm>
                    <a:prstGeom prst="rect">
                      <a:avLst/>
                    </a:prstGeom>
                    <a:noFill/>
                    <a:ln>
                      <a:noFill/>
                    </a:ln>
                  </pic:spPr>
                </pic:pic>
              </a:graphicData>
            </a:graphic>
          </wp:inline>
        </w:drawing>
      </w:r>
    </w:p>
    <w:p w14:paraId="47B7B078">
      <w:p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3CE65D08">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①点击“提交信息”按钮之前，如果点击“修改保存”按钮，信息保存成功，且可以对页面信息继续进行修改。 </w:t>
      </w:r>
    </w:p>
    <w:p w14:paraId="533D2E3C">
      <w:p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②答疑澄清文件可以多次新增，但</w:t>
      </w:r>
      <w:r>
        <w:rPr>
          <w:rFonts w:hint="eastAsia" w:ascii="宋体" w:hAnsi="宋体" w:eastAsia="宋体" w:cs="宋体"/>
          <w:caps w:val="0"/>
          <w:smallCaps w:val="0"/>
          <w:color w:val="000000" w:themeColor="text1"/>
          <w14:textFill>
            <w14:solidFill>
              <w14:schemeClr w14:val="tx1"/>
            </w14:solidFill>
          </w14:textFill>
        </w:rPr>
        <w:t>如果前一次答疑澄清文件没有审核通过，那么本次答疑澄清文件无法提交审核。</w:t>
      </w:r>
    </w:p>
    <w:p w14:paraId="52B39250">
      <w:p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p>
    <w:p w14:paraId="47DE32D1">
      <w:pPr>
        <w:pStyle w:val="5"/>
        <w:bidi w:val="0"/>
        <w:rPr>
          <w:rFonts w:hint="eastAsia" w:ascii="宋体" w:hAnsi="宋体" w:eastAsia="宋体" w:cs="宋体"/>
          <w:caps w:val="0"/>
          <w:smallCaps w:val="0"/>
        </w:rPr>
      </w:pPr>
      <w:bookmarkStart w:id="151" w:name="_Toc19862"/>
      <w:r>
        <w:rPr>
          <w:rFonts w:hint="eastAsia" w:ascii="宋体" w:hAnsi="宋体" w:eastAsia="宋体" w:cs="宋体"/>
          <w:caps w:val="0"/>
          <w:smallCaps w:val="0"/>
        </w:rPr>
        <w:t>踏勘</w:t>
      </w:r>
      <w:r>
        <w:rPr>
          <w:rFonts w:hint="eastAsia" w:ascii="宋体" w:hAnsi="宋体" w:cs="宋体"/>
          <w:caps w:val="0"/>
          <w:smallCaps w:val="0"/>
          <w:lang w:val="en-US" w:eastAsia="zh-CN"/>
        </w:rPr>
        <w:t>现场</w:t>
      </w:r>
      <w:bookmarkEnd w:id="151"/>
    </w:p>
    <w:p w14:paraId="5514FD79">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13EC00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踏勘通知及现场记录具备现场踏勘通知的编辑并向所有已获取招标文件的潜在供应商发出踏勘通知以及现场踏勘信息的记录功能。包含采购项目编号、采购项目名称、采购人、采购代理机构、标段（包）信息、踏勘通知内容、踏勘发出时间及踏勘单位名称、踏勘单位代表姓名、踏勘时间、踏勘记录的相关附件等信息。</w:t>
      </w:r>
    </w:p>
    <w:p w14:paraId="714F093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采购代理机构或采购人登录系统，挑选需要新增踏勘通知的标段（包）并填写踏勘通知内容，发送踏勘通知；并在踏勘后记录各单位踏勘情况信息并上传踏勘信息相关附件。</w:t>
      </w:r>
    </w:p>
    <w:p w14:paraId="7A8C4D8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2DADE64">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13DBF516">
      <w:pPr>
        <w:ind w:firstLineChars="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6966155D">
      <w:pPr>
        <w:ind w:firstLineChars="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开标时间未到，</w:t>
      </w:r>
      <w:r>
        <w:rPr>
          <w:rFonts w:hint="eastAsia" w:ascii="宋体" w:hAnsi="宋体" w:eastAsia="宋体" w:cs="宋体"/>
          <w:caps w:val="0"/>
          <w:smallCaps w:val="0"/>
          <w:color w:val="000000" w:themeColor="text1"/>
          <w14:textFill>
            <w14:solidFill>
              <w14:schemeClr w14:val="tx1"/>
            </w14:solidFill>
          </w14:textFill>
        </w:rPr>
        <w:t>招标文件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场地预约</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p>
    <w:p w14:paraId="7E243A51">
      <w:pPr>
        <w:ind w:firstLineChars="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AEE94CC">
      <w:pPr>
        <w:numPr>
          <w:ilvl w:val="0"/>
          <w:numId w:val="1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发标—</w:t>
      </w:r>
      <w:r>
        <w:rPr>
          <w:rFonts w:hint="eastAsia" w:ascii="宋体" w:hAnsi="宋体" w:eastAsia="宋体" w:cs="宋体"/>
          <w:caps w:val="0"/>
          <w:smallCaps w:val="0"/>
        </w:rPr>
        <w:t>踏勘</w:t>
      </w:r>
      <w:r>
        <w:rPr>
          <w:rFonts w:hint="eastAsia" w:ascii="宋体" w:hAnsi="宋体" w:eastAsia="宋体" w:cs="宋体"/>
          <w:caps w:val="0"/>
          <w:smallCaps w:val="0"/>
          <w:lang w:val="en-US" w:eastAsia="zh-CN"/>
        </w:rPr>
        <w:t>通知</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，进入踏勘通知</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页面。如下图：</w:t>
      </w:r>
    </w:p>
    <w:p w14:paraId="44E1EE52">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97355"/>
            <wp:effectExtent l="0" t="0" r="9525" b="17145"/>
            <wp:docPr id="229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 name="图片 60"/>
                    <pic:cNvPicPr>
                      <a:picLocks noChangeAspect="1"/>
                    </pic:cNvPicPr>
                  </pic:nvPicPr>
                  <pic:blipFill>
                    <a:blip r:embed="rId94"/>
                    <a:stretch>
                      <a:fillRect/>
                    </a:stretch>
                  </pic:blipFill>
                  <pic:spPr>
                    <a:xfrm>
                      <a:off x="0" y="0"/>
                      <a:ext cx="5057775" cy="1697355"/>
                    </a:xfrm>
                    <a:prstGeom prst="rect">
                      <a:avLst/>
                    </a:prstGeom>
                    <a:noFill/>
                    <a:ln>
                      <a:noFill/>
                    </a:ln>
                  </pic:spPr>
                </pic:pic>
              </a:graphicData>
            </a:graphic>
          </wp:inline>
        </w:drawing>
      </w:r>
    </w:p>
    <w:p w14:paraId="51A4ABE8">
      <w:pPr>
        <w:numPr>
          <w:ilvl w:val="0"/>
          <w:numId w:val="1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踏勘通知</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点击“新增踏勘通知”按钮，进入挑选标段包列表页面</w:t>
      </w:r>
      <w:r>
        <w:rPr>
          <w:rFonts w:hint="eastAsia" w:ascii="宋体" w:hAnsi="宋体" w:eastAsia="宋体" w:cs="宋体"/>
          <w:caps w:val="0"/>
          <w:smallCaps w:val="0"/>
        </w:rPr>
        <w:t>。如下图：</w:t>
      </w:r>
    </w:p>
    <w:p w14:paraId="67BCBDEE">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00225"/>
            <wp:effectExtent l="0" t="0" r="9525" b="9525"/>
            <wp:docPr id="229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 name="图片 61"/>
                    <pic:cNvPicPr>
                      <a:picLocks noChangeAspect="1"/>
                    </pic:cNvPicPr>
                  </pic:nvPicPr>
                  <pic:blipFill>
                    <a:blip r:embed="rId95"/>
                    <a:stretch>
                      <a:fillRect/>
                    </a:stretch>
                  </pic:blipFill>
                  <pic:spPr>
                    <a:xfrm>
                      <a:off x="0" y="0"/>
                      <a:ext cx="5057775" cy="180022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35860"/>
            <wp:effectExtent l="0" t="0" r="9525" b="2540"/>
            <wp:docPr id="230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 name="图片 62"/>
                    <pic:cNvPicPr>
                      <a:picLocks noChangeAspect="1"/>
                    </pic:cNvPicPr>
                  </pic:nvPicPr>
                  <pic:blipFill>
                    <a:blip r:embed="rId96"/>
                    <a:stretch>
                      <a:fillRect/>
                    </a:stretch>
                  </pic:blipFill>
                  <pic:spPr>
                    <a:xfrm>
                      <a:off x="0" y="0"/>
                      <a:ext cx="5057775" cy="2435860"/>
                    </a:xfrm>
                    <a:prstGeom prst="rect">
                      <a:avLst/>
                    </a:prstGeom>
                    <a:noFill/>
                    <a:ln>
                      <a:noFill/>
                    </a:ln>
                  </pic:spPr>
                </pic:pic>
              </a:graphicData>
            </a:graphic>
          </wp:inline>
        </w:drawing>
      </w:r>
    </w:p>
    <w:p w14:paraId="3E8A0FCD">
      <w:pPr>
        <w:numPr>
          <w:ilvl w:val="0"/>
          <w:numId w:val="1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挑选标段包列表页面，勾选标段并点击“确认选择”按钮，进入发送踏勘通知页面</w:t>
      </w:r>
      <w:r>
        <w:rPr>
          <w:rFonts w:hint="eastAsia" w:ascii="宋体" w:hAnsi="宋体" w:eastAsia="宋体" w:cs="宋体"/>
          <w:caps w:val="0"/>
          <w:smallCaps w:val="0"/>
        </w:rPr>
        <w:t>。如下图：</w:t>
      </w:r>
    </w:p>
    <w:p w14:paraId="77C0BD51">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83485"/>
            <wp:effectExtent l="0" t="0" r="9525" b="12065"/>
            <wp:docPr id="230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 name="图片 63"/>
                    <pic:cNvPicPr>
                      <a:picLocks noChangeAspect="1"/>
                    </pic:cNvPicPr>
                  </pic:nvPicPr>
                  <pic:blipFill>
                    <a:blip r:embed="rId97"/>
                    <a:stretch>
                      <a:fillRect/>
                    </a:stretch>
                  </pic:blipFill>
                  <pic:spPr>
                    <a:xfrm>
                      <a:off x="0" y="0"/>
                      <a:ext cx="5057775" cy="2483485"/>
                    </a:xfrm>
                    <a:prstGeom prst="rect">
                      <a:avLst/>
                    </a:prstGeom>
                    <a:noFill/>
                    <a:ln>
                      <a:noFill/>
                    </a:ln>
                  </pic:spPr>
                </pic:pic>
              </a:graphicData>
            </a:graphic>
          </wp:inline>
        </w:drawing>
      </w:r>
    </w:p>
    <w:p w14:paraId="325F197C">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rPr>
        <w:t>页面上“标段（包）信息”中，</w:t>
      </w:r>
      <w:r>
        <w:rPr>
          <w:rFonts w:hint="eastAsia" w:ascii="宋体" w:hAnsi="宋体" w:eastAsia="宋体" w:cs="宋体"/>
          <w:caps w:val="0"/>
          <w:smallCaps w:val="0"/>
          <w:lang w:val="en-US" w:eastAsia="zh-CN"/>
        </w:rPr>
        <w:t>勾选复选框，可以添加多个同一个招标项目下未新增踏勘通知的标段</w:t>
      </w:r>
      <w:r>
        <w:rPr>
          <w:rFonts w:hint="eastAsia" w:ascii="宋体" w:hAnsi="宋体" w:eastAsia="宋体" w:cs="宋体"/>
          <w:caps w:val="0"/>
          <w:smallCaps w:val="0"/>
        </w:rPr>
        <w:t>。</w:t>
      </w:r>
    </w:p>
    <w:p w14:paraId="5D2EFCF5">
      <w:p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59790"/>
            <wp:effectExtent l="0" t="0" r="9525" b="16510"/>
            <wp:docPr id="23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 name="图片 7"/>
                    <pic:cNvPicPr>
                      <a:picLocks noChangeAspect="1"/>
                    </pic:cNvPicPr>
                  </pic:nvPicPr>
                  <pic:blipFill>
                    <a:blip r:embed="rId26"/>
                    <a:stretch>
                      <a:fillRect/>
                    </a:stretch>
                  </pic:blipFill>
                  <pic:spPr>
                    <a:xfrm>
                      <a:off x="0" y="0"/>
                      <a:ext cx="5057775" cy="859790"/>
                    </a:xfrm>
                    <a:prstGeom prst="rect">
                      <a:avLst/>
                    </a:prstGeom>
                    <a:noFill/>
                    <a:ln>
                      <a:noFill/>
                    </a:ln>
                  </pic:spPr>
                </pic:pic>
              </a:graphicData>
            </a:graphic>
          </wp:inline>
        </w:drawing>
      </w:r>
    </w:p>
    <w:p w14:paraId="19B6B209">
      <w:pPr>
        <w:numPr>
          <w:ilvl w:val="0"/>
          <w:numId w:val="1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发送踏勘通知</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，填写页面信息，点击“修改保存”按钮，保存成功后，可记录踏勘情况。如下图：</w:t>
      </w:r>
    </w:p>
    <w:p w14:paraId="5E214CF1">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00630"/>
            <wp:effectExtent l="0" t="0" r="9525" b="13970"/>
            <wp:docPr id="231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 name="图片 65"/>
                    <pic:cNvPicPr>
                      <a:picLocks noChangeAspect="1"/>
                    </pic:cNvPicPr>
                  </pic:nvPicPr>
                  <pic:blipFill>
                    <a:blip r:embed="rId98"/>
                    <a:stretch>
                      <a:fillRect/>
                    </a:stretch>
                  </pic:blipFill>
                  <pic:spPr>
                    <a:xfrm>
                      <a:off x="0" y="0"/>
                      <a:ext cx="5057775" cy="2500630"/>
                    </a:xfrm>
                    <a:prstGeom prst="rect">
                      <a:avLst/>
                    </a:prstGeom>
                    <a:noFill/>
                    <a:ln>
                      <a:noFill/>
                    </a:ln>
                  </pic:spPr>
                </pic:pic>
              </a:graphicData>
            </a:graphic>
          </wp:inline>
        </w:drawing>
      </w:r>
    </w:p>
    <w:p w14:paraId="4BA2B4C4">
      <w:pPr>
        <w:numPr>
          <w:ilvl w:val="0"/>
          <w:numId w:val="0"/>
        </w:numPr>
        <w:bidi w:val="0"/>
        <w:rPr>
          <w:rFonts w:hint="eastAsia" w:ascii="宋体" w:hAnsi="宋体" w:eastAsia="宋体" w:cs="宋体"/>
          <w:caps w:val="0"/>
          <w:smallCaps w:val="0"/>
        </w:rPr>
      </w:pPr>
    </w:p>
    <w:p w14:paraId="316196C6">
      <w:pPr>
        <w:bidi w:val="0"/>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踏勘通知列表，打开记录踏勘情况页面，点击“修改信息”按钮，可以返回到发送踏勘通知页面。</w:t>
      </w:r>
    </w:p>
    <w:p w14:paraId="7D4ADDFB">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91055"/>
            <wp:effectExtent l="0" t="0" r="9525" b="4445"/>
            <wp:docPr id="231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 name="图片 66"/>
                    <pic:cNvPicPr>
                      <a:picLocks noChangeAspect="1"/>
                    </pic:cNvPicPr>
                  </pic:nvPicPr>
                  <pic:blipFill>
                    <a:blip r:embed="rId99"/>
                    <a:stretch>
                      <a:fillRect/>
                    </a:stretch>
                  </pic:blipFill>
                  <pic:spPr>
                    <a:xfrm>
                      <a:off x="0" y="0"/>
                      <a:ext cx="5057775" cy="2091055"/>
                    </a:xfrm>
                    <a:prstGeom prst="rect">
                      <a:avLst/>
                    </a:prstGeom>
                    <a:noFill/>
                    <a:ln>
                      <a:noFill/>
                    </a:ln>
                  </pic:spPr>
                </pic:pic>
              </a:graphicData>
            </a:graphic>
          </wp:inline>
        </w:drawing>
      </w:r>
    </w:p>
    <w:p w14:paraId="56D29506">
      <w:pPr>
        <w:numPr>
          <w:ilvl w:val="0"/>
          <w:numId w:val="14"/>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发送踏勘通知</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，填写信息，点击“发出通知”按钮，发送踏勘通知。如下图。</w:t>
      </w:r>
    </w:p>
    <w:p w14:paraId="42244CC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3770"/>
            <wp:effectExtent l="0" t="0" r="9525" b="5080"/>
            <wp:docPr id="231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 name="图片 67"/>
                    <pic:cNvPicPr>
                      <a:picLocks noChangeAspect="1"/>
                    </pic:cNvPicPr>
                  </pic:nvPicPr>
                  <pic:blipFill>
                    <a:blip r:embed="rId100"/>
                    <a:stretch>
                      <a:fillRect/>
                    </a:stretch>
                  </pic:blipFill>
                  <pic:spPr>
                    <a:xfrm>
                      <a:off x="0" y="0"/>
                      <a:ext cx="5057775" cy="2223770"/>
                    </a:xfrm>
                    <a:prstGeom prst="rect">
                      <a:avLst/>
                    </a:prstGeom>
                    <a:noFill/>
                    <a:ln>
                      <a:noFill/>
                    </a:ln>
                  </pic:spPr>
                </pic:pic>
              </a:graphicData>
            </a:graphic>
          </wp:inline>
        </w:drawing>
      </w:r>
    </w:p>
    <w:p w14:paraId="3A4EE830">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注：</w:t>
      </w:r>
      <w:r>
        <w:rPr>
          <w:rFonts w:hint="eastAsia" w:ascii="宋体" w:hAnsi="宋体" w:eastAsia="宋体" w:cs="宋体"/>
          <w:caps w:val="0"/>
          <w:smallCaps w:val="0"/>
          <w:lang w:val="en-US" w:eastAsia="zh-CN"/>
        </w:rPr>
        <w:t>必须有一家投标单位下载招标文件后才可以发出踏勘通知。</w:t>
      </w:r>
    </w:p>
    <w:p w14:paraId="4FA69BE7">
      <w:pPr>
        <w:numPr>
          <w:ilvl w:val="0"/>
          <w:numId w:val="14"/>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踏勘通知发送完成后，返回</w:t>
      </w:r>
      <w:r>
        <w:rPr>
          <w:rFonts w:hint="eastAsia" w:ascii="宋体" w:hAnsi="宋体" w:eastAsia="宋体" w:cs="宋体"/>
          <w:caps w:val="0"/>
          <w:smallCaps w:val="0"/>
        </w:rPr>
        <w:t>踏勘通知及现场记录</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页面，点击“</w:t>
      </w:r>
      <w:r>
        <w:rPr>
          <w:rFonts w:hint="eastAsia" w:ascii="宋体" w:hAnsi="宋体" w:eastAsia="宋体" w:cs="宋体"/>
          <w:caps w:val="0"/>
          <w:smallCaps w:val="0"/>
          <w:lang w:val="en-US" w:eastAsia="zh-CN"/>
        </w:rPr>
        <w:t>记录</w:t>
      </w:r>
      <w:r>
        <w:rPr>
          <w:rFonts w:hint="eastAsia" w:ascii="宋体" w:hAnsi="宋体" w:eastAsia="宋体" w:cs="宋体"/>
          <w:caps w:val="0"/>
          <w:smallCaps w:val="0"/>
        </w:rPr>
        <w:t>踏勘情况”按钮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进入记录踏勘情况页面。如下图：</w:t>
      </w:r>
    </w:p>
    <w:p w14:paraId="24A9C4C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93545"/>
            <wp:effectExtent l="0" t="0" r="9525" b="1905"/>
            <wp:docPr id="231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 name="图片 69"/>
                    <pic:cNvPicPr>
                      <a:picLocks noChangeAspect="1"/>
                    </pic:cNvPicPr>
                  </pic:nvPicPr>
                  <pic:blipFill>
                    <a:blip r:embed="rId101"/>
                    <a:stretch>
                      <a:fillRect/>
                    </a:stretch>
                  </pic:blipFill>
                  <pic:spPr>
                    <a:xfrm>
                      <a:off x="0" y="0"/>
                      <a:ext cx="5057775" cy="1693545"/>
                    </a:xfrm>
                    <a:prstGeom prst="rect">
                      <a:avLst/>
                    </a:prstGeom>
                    <a:noFill/>
                    <a:ln>
                      <a:noFill/>
                    </a:ln>
                  </pic:spPr>
                </pic:pic>
              </a:graphicData>
            </a:graphic>
          </wp:inline>
        </w:drawing>
      </w:r>
    </w:p>
    <w:p w14:paraId="74A4F44C">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69465"/>
            <wp:effectExtent l="0" t="0" r="9525" b="6985"/>
            <wp:docPr id="232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 name="图片 70"/>
                    <pic:cNvPicPr>
                      <a:picLocks noChangeAspect="1"/>
                    </pic:cNvPicPr>
                  </pic:nvPicPr>
                  <pic:blipFill>
                    <a:blip r:embed="rId102"/>
                    <a:srcRect t="4568"/>
                    <a:stretch>
                      <a:fillRect/>
                    </a:stretch>
                  </pic:blipFill>
                  <pic:spPr>
                    <a:xfrm>
                      <a:off x="0" y="0"/>
                      <a:ext cx="5057775" cy="2069465"/>
                    </a:xfrm>
                    <a:prstGeom prst="rect">
                      <a:avLst/>
                    </a:prstGeom>
                    <a:noFill/>
                    <a:ln>
                      <a:noFill/>
                    </a:ln>
                  </pic:spPr>
                </pic:pic>
              </a:graphicData>
            </a:graphic>
          </wp:inline>
        </w:drawing>
      </w:r>
    </w:p>
    <w:p w14:paraId="1AE4B3CD">
      <w:pPr>
        <w:numPr>
          <w:ilvl w:val="0"/>
          <w:numId w:val="14"/>
        </w:numPr>
        <w:bidi w:val="0"/>
        <w:ind w:left="0" w:leftChars="0" w:firstLine="420" w:firstLineChars="200"/>
        <w:jc w:val="left"/>
        <w:rPr>
          <w:rFonts w:hint="eastAsia" w:ascii="宋体" w:hAnsi="宋体" w:eastAsia="宋体" w:cs="宋体"/>
          <w:caps w:val="0"/>
          <w:smallCaps w:val="0"/>
        </w:rPr>
      </w:pPr>
      <w:r>
        <w:rPr>
          <w:rFonts w:hint="eastAsia" w:ascii="宋体" w:hAnsi="宋体" w:eastAsia="宋体" w:cs="宋体"/>
          <w:caps w:val="0"/>
          <w:smallCaps w:val="0"/>
        </w:rPr>
        <w:t>记录踏勘情况页面，</w:t>
      </w:r>
      <w:r>
        <w:rPr>
          <w:rFonts w:hint="eastAsia" w:ascii="宋体" w:hAnsi="宋体" w:eastAsia="宋体" w:cs="宋体"/>
          <w:caps w:val="0"/>
          <w:smallCaps w:val="0"/>
          <w:lang w:val="en-US" w:eastAsia="zh-CN"/>
        </w:rPr>
        <w:t>点击“新增踏勘情况”按钮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可新增踏勘信息，录完踏勘信息</w:t>
      </w:r>
      <w:r>
        <w:rPr>
          <w:rFonts w:hint="eastAsia" w:ascii="宋体" w:hAnsi="宋体" w:eastAsia="宋体" w:cs="宋体"/>
          <w:caps w:val="0"/>
          <w:smallCaps w:val="0"/>
        </w:rPr>
        <w:t>点击“修改保存”按钮。如下图：</w:t>
      </w:r>
    </w:p>
    <w:p w14:paraId="1AC3DD9B">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78865"/>
            <wp:effectExtent l="0" t="0" r="9525" b="6985"/>
            <wp:docPr id="232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图片 71"/>
                    <pic:cNvPicPr>
                      <a:picLocks noChangeAspect="1"/>
                    </pic:cNvPicPr>
                  </pic:nvPicPr>
                  <pic:blipFill>
                    <a:blip r:embed="rId103"/>
                    <a:stretch>
                      <a:fillRect/>
                    </a:stretch>
                  </pic:blipFill>
                  <pic:spPr>
                    <a:xfrm>
                      <a:off x="0" y="0"/>
                      <a:ext cx="5057775" cy="1078865"/>
                    </a:xfrm>
                    <a:prstGeom prst="rect">
                      <a:avLst/>
                    </a:prstGeom>
                    <a:noFill/>
                    <a:ln>
                      <a:noFill/>
                    </a:ln>
                  </pic:spPr>
                </pic:pic>
              </a:graphicData>
            </a:graphic>
          </wp:inline>
        </w:drawing>
      </w:r>
    </w:p>
    <w:p w14:paraId="5891AAE2">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90675"/>
            <wp:effectExtent l="0" t="0" r="9525" b="9525"/>
            <wp:docPr id="232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图片 72"/>
                    <pic:cNvPicPr>
                      <a:picLocks noChangeAspect="1"/>
                    </pic:cNvPicPr>
                  </pic:nvPicPr>
                  <pic:blipFill>
                    <a:blip r:embed="rId104"/>
                    <a:stretch>
                      <a:fillRect/>
                    </a:stretch>
                  </pic:blipFill>
                  <pic:spPr>
                    <a:xfrm>
                      <a:off x="0" y="0"/>
                      <a:ext cx="5057775" cy="1590675"/>
                    </a:xfrm>
                    <a:prstGeom prst="rect">
                      <a:avLst/>
                    </a:prstGeom>
                    <a:noFill/>
                    <a:ln>
                      <a:noFill/>
                    </a:ln>
                  </pic:spPr>
                </pic:pic>
              </a:graphicData>
            </a:graphic>
          </wp:inline>
        </w:drawing>
      </w:r>
    </w:p>
    <w:p w14:paraId="7D7A4C5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firstLine="420" w:firstLineChars="200"/>
        <w:jc w:val="left"/>
        <w:textAlignment w:val="auto"/>
        <w:outlineLvl w:val="9"/>
        <w:rPr>
          <w:rFonts w:hint="eastAsia" w:ascii="宋体" w:hAnsi="宋体" w:eastAsia="宋体" w:cs="宋体"/>
          <w:b w:val="0"/>
          <w:bCs w:val="0"/>
          <w:caps w:val="0"/>
          <w:smallCaps w:val="0"/>
          <w:color w:val="000000" w:themeColor="text1"/>
          <w:lang w:val="en-US" w:eastAsia="zh-CN"/>
          <w14:textFill>
            <w14:solidFill>
              <w14:schemeClr w14:val="tx1"/>
            </w14:solidFill>
          </w14:textFill>
        </w:rPr>
      </w:pPr>
      <w:r>
        <w:rPr>
          <w:rFonts w:hint="eastAsia" w:ascii="宋体" w:hAnsi="宋体" w:eastAsia="宋体" w:cs="宋体"/>
          <w:b w:val="0"/>
          <w:bCs w:val="0"/>
          <w:caps w:val="0"/>
          <w:smallCaps w:val="0"/>
          <w:color w:val="000000" w:themeColor="text1"/>
          <w:lang w:val="en-US" w:eastAsia="zh-CN"/>
          <w14:textFill>
            <w14:solidFill>
              <w14:schemeClr w14:val="tx1"/>
            </w14:solidFill>
          </w14:textFill>
        </w:rPr>
        <w:t>注：“踏勘单位名称”必须与供应商的单位名称保持一致，供应商才能看到记录的踏勘情况信息。</w:t>
      </w:r>
    </w:p>
    <w:p w14:paraId="68AF90AD">
      <w:pPr>
        <w:numPr>
          <w:ilvl w:val="0"/>
          <w:numId w:val="1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保存成功后，踏勘情况页面</w:t>
      </w:r>
      <w:r>
        <w:rPr>
          <w:rFonts w:hint="eastAsia" w:ascii="宋体" w:hAnsi="宋体" w:eastAsia="宋体" w:cs="宋体"/>
          <w:caps w:val="0"/>
          <w:smallCaps w:val="0"/>
          <w:lang w:eastAsia="zh-CN"/>
        </w:rPr>
        <w:t>“</w:t>
      </w:r>
      <w:r>
        <w:rPr>
          <w:rFonts w:hint="eastAsia" w:ascii="宋体" w:hAnsi="宋体" w:eastAsia="宋体" w:cs="宋体"/>
          <w:caps w:val="0"/>
          <w:smallCaps w:val="0"/>
        </w:rPr>
        <w:t>记录踏勘情况</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会出现一条相应的踏勘信息。如下图：</w:t>
      </w:r>
    </w:p>
    <w:p w14:paraId="2E67041E">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53745"/>
            <wp:effectExtent l="0" t="0" r="9525" b="8255"/>
            <wp:docPr id="2331"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 name="图片 73"/>
                    <pic:cNvPicPr>
                      <a:picLocks noChangeAspect="1"/>
                    </pic:cNvPicPr>
                  </pic:nvPicPr>
                  <pic:blipFill>
                    <a:blip r:embed="rId105"/>
                    <a:stretch>
                      <a:fillRect/>
                    </a:stretch>
                  </pic:blipFill>
                  <pic:spPr>
                    <a:xfrm>
                      <a:off x="0" y="0"/>
                      <a:ext cx="5057775" cy="753745"/>
                    </a:xfrm>
                    <a:prstGeom prst="rect">
                      <a:avLst/>
                    </a:prstGeom>
                    <a:noFill/>
                    <a:ln>
                      <a:noFill/>
                    </a:ln>
                  </pic:spPr>
                </pic:pic>
              </a:graphicData>
            </a:graphic>
          </wp:inline>
        </w:drawing>
      </w:r>
    </w:p>
    <w:p w14:paraId="44628122">
      <w:pPr>
        <w:numPr>
          <w:ilvl w:val="0"/>
          <w:numId w:val="1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新增</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记录</w:t>
      </w:r>
      <w:r>
        <w:rPr>
          <w:rFonts w:hint="eastAsia" w:ascii="宋体" w:hAnsi="宋体" w:eastAsia="宋体" w:cs="宋体"/>
          <w:caps w:val="0"/>
          <w:smallCaps w:val="0"/>
        </w:rPr>
        <w:t>踏勘情况</w:t>
      </w:r>
      <w:r>
        <w:rPr>
          <w:rFonts w:hint="eastAsia" w:ascii="宋体" w:hAnsi="宋体" w:eastAsia="宋体" w:cs="宋体"/>
          <w:caps w:val="0"/>
          <w:smallCaps w:val="0"/>
          <w:lang w:eastAsia="zh-CN"/>
        </w:rPr>
        <w:t>”</w:t>
      </w:r>
      <w:r>
        <w:rPr>
          <w:rFonts w:hint="eastAsia" w:ascii="宋体" w:hAnsi="宋体" w:eastAsia="宋体" w:cs="宋体"/>
          <w:caps w:val="0"/>
          <w:smallCaps w:val="0"/>
        </w:rPr>
        <w:t>后，可</w:t>
      </w:r>
      <w:r>
        <w:rPr>
          <w:rFonts w:hint="eastAsia" w:ascii="宋体" w:hAnsi="宋体" w:eastAsia="宋体" w:cs="宋体"/>
          <w:caps w:val="0"/>
          <w:smallCaps w:val="0"/>
          <w:lang w:eastAsia="zh-CN"/>
        </w:rPr>
        <w:t>删除、修改、查询、</w:t>
      </w:r>
      <w:r>
        <w:rPr>
          <w:rFonts w:hint="eastAsia" w:ascii="宋体" w:hAnsi="宋体" w:eastAsia="宋体" w:cs="宋体"/>
          <w:caps w:val="0"/>
          <w:smallCaps w:val="0"/>
          <w:lang w:val="en-US" w:eastAsia="zh-CN"/>
        </w:rPr>
        <w:t>查看</w:t>
      </w:r>
      <w:r>
        <w:rPr>
          <w:rFonts w:hint="eastAsia" w:ascii="宋体" w:hAnsi="宋体" w:eastAsia="宋体" w:cs="宋体"/>
          <w:caps w:val="0"/>
          <w:smallCaps w:val="0"/>
        </w:rPr>
        <w:t>踏勘记录</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199B6126">
      <w:pPr>
        <w:numPr>
          <w:ilvl w:val="0"/>
          <w:numId w:val="0"/>
        </w:numPr>
        <w:bidi w:val="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96290"/>
            <wp:effectExtent l="0" t="0" r="9525" b="3810"/>
            <wp:docPr id="233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 name="图片 74"/>
                    <pic:cNvPicPr>
                      <a:picLocks noChangeAspect="1"/>
                    </pic:cNvPicPr>
                  </pic:nvPicPr>
                  <pic:blipFill>
                    <a:blip r:embed="rId106"/>
                    <a:stretch>
                      <a:fillRect/>
                    </a:stretch>
                  </pic:blipFill>
                  <pic:spPr>
                    <a:xfrm>
                      <a:off x="0" y="0"/>
                      <a:ext cx="5057775" cy="796290"/>
                    </a:xfrm>
                    <a:prstGeom prst="rect">
                      <a:avLst/>
                    </a:prstGeom>
                    <a:noFill/>
                    <a:ln>
                      <a:noFill/>
                    </a:ln>
                  </pic:spPr>
                </pic:pic>
              </a:graphicData>
            </a:graphic>
          </wp:inline>
        </w:drawing>
      </w:r>
    </w:p>
    <w:p w14:paraId="7CC4E311">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注：开标时间到了不能新增踏勘记录。</w:t>
      </w:r>
    </w:p>
    <w:p w14:paraId="7029A0F4">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【新增踏勘记录菜单，只是没有发出通知功能，供应商无法查看】</w:t>
      </w:r>
    </w:p>
    <w:p w14:paraId="66CD5A29">
      <w:pPr>
        <w:bidi w:val="0"/>
        <w:rPr>
          <w:rFonts w:hint="eastAsia" w:ascii="宋体" w:hAnsi="宋体" w:eastAsia="宋体" w:cs="宋体"/>
          <w:caps w:val="0"/>
          <w:smallCaps w:val="0"/>
          <w:lang w:val="en-US" w:eastAsia="zh-CN"/>
        </w:rPr>
      </w:pPr>
    </w:p>
    <w:p w14:paraId="6437EFEF">
      <w:pPr>
        <w:pStyle w:val="5"/>
        <w:bidi w:val="0"/>
        <w:rPr>
          <w:rFonts w:hint="eastAsia" w:ascii="宋体" w:hAnsi="宋体" w:eastAsia="宋体" w:cs="宋体"/>
          <w:caps w:val="0"/>
          <w:smallCaps w:val="0"/>
        </w:rPr>
      </w:pPr>
      <w:bookmarkStart w:id="152" w:name="_Toc13274"/>
      <w:r>
        <w:rPr>
          <w:rFonts w:hint="eastAsia" w:ascii="宋体" w:hAnsi="宋体" w:eastAsia="宋体" w:cs="宋体"/>
          <w:caps w:val="0"/>
          <w:smallCaps w:val="0"/>
        </w:rPr>
        <w:t>招标控制价文件</w:t>
      </w:r>
      <w:bookmarkEnd w:id="152"/>
    </w:p>
    <w:p w14:paraId="2C23637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738F8B0">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该环节具备招标控制价文件的编辑、提交、审核、确认、备案、发出功能。数据项包括标段（包）编号、招标控制价、附件等。</w:t>
      </w:r>
    </w:p>
    <w:p w14:paraId="743A1598">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采购代理</w:t>
      </w:r>
      <w:r>
        <w:rPr>
          <w:rFonts w:hint="eastAsia" w:ascii="宋体" w:hAnsi="宋体" w:eastAsia="宋体" w:cs="宋体"/>
          <w:caps w:val="0"/>
          <w:smallCaps w:val="0"/>
          <w:color w:val="000000" w:themeColor="text1"/>
          <w14:textFill>
            <w14:solidFill>
              <w14:schemeClr w14:val="tx1"/>
            </w14:solidFill>
          </w14:textFill>
        </w:rPr>
        <w:t>机构或</w:t>
      </w:r>
      <w:r>
        <w:rPr>
          <w:rFonts w:hint="eastAsia" w:ascii="宋体" w:hAnsi="宋体" w:eastAsia="宋体" w:cs="宋体"/>
          <w:caps w:val="0"/>
          <w:smallCaps w:val="0"/>
          <w:color w:val="000000" w:themeColor="text1"/>
          <w:lang w:eastAsia="zh-CN"/>
          <w14:textFill>
            <w14:solidFill>
              <w14:schemeClr w14:val="tx1"/>
            </w14:solidFill>
          </w14:textFill>
        </w:rPr>
        <w:t>采购人</w:t>
      </w:r>
      <w:r>
        <w:rPr>
          <w:rFonts w:hint="eastAsia" w:ascii="宋体" w:hAnsi="宋体" w:eastAsia="宋体" w:cs="宋体"/>
          <w:caps w:val="0"/>
          <w:smallCaps w:val="0"/>
          <w:color w:val="000000" w:themeColor="text1"/>
          <w14:textFill>
            <w14:solidFill>
              <w14:schemeClr w14:val="tx1"/>
            </w14:solidFill>
          </w14:textFill>
        </w:rPr>
        <w:t>登录系统，填写各数据项内容后，可以进行在线或者离线制作招标控制价文件，对于在线制作的文件系统将自动接收，离线制作的文件需要通过电子件管理手动上传。招标控制价文件制作完成后点击提交备案，则提交工作审核。已下载招标文件的潜在</w:t>
      </w:r>
      <w:r>
        <w:rPr>
          <w:rFonts w:hint="eastAsia" w:ascii="宋体" w:hAnsi="宋体" w:eastAsia="宋体" w:cs="宋体"/>
          <w:caps w:val="0"/>
          <w:smallCaps w:val="0"/>
          <w:color w:val="000000" w:themeColor="text1"/>
          <w:lang w:eastAsia="zh-CN"/>
          <w14:textFill>
            <w14:solidFill>
              <w14:schemeClr w14:val="tx1"/>
            </w14:solidFill>
          </w14:textFill>
        </w:rPr>
        <w:t>供应商</w:t>
      </w:r>
      <w:r>
        <w:rPr>
          <w:rFonts w:hint="eastAsia" w:ascii="宋体" w:hAnsi="宋体" w:eastAsia="宋体" w:cs="宋体"/>
          <w:caps w:val="0"/>
          <w:smallCaps w:val="0"/>
          <w:color w:val="000000" w:themeColor="text1"/>
          <w14:textFill>
            <w14:solidFill>
              <w14:schemeClr w14:val="tx1"/>
            </w14:solidFill>
          </w14:textFill>
        </w:rPr>
        <w:t>登录系统，即可下载已发出的招标控制价文件。系统自动记录招标控制价文件下载人、下载时间、下载次数等信息</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51B6A18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DD4F6C3">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3AD6900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6A2DEB59">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招标文件审核通过。</w:t>
      </w:r>
    </w:p>
    <w:p w14:paraId="453AFB2F">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CD12ADE">
      <w:pPr>
        <w:numPr>
          <w:ilvl w:val="0"/>
          <w:numId w:val="33"/>
        </w:numPr>
        <w:bidi w:val="0"/>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发标—</w:t>
      </w:r>
      <w:r>
        <w:rPr>
          <w:rFonts w:hint="eastAsia" w:ascii="宋体" w:hAnsi="宋体" w:eastAsia="宋体" w:cs="宋体"/>
          <w:caps w:val="0"/>
          <w:smallCaps w:val="0"/>
        </w:rPr>
        <w:t>招标控制价文件”</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，进入招标控制价文件</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1DD891F7">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10385"/>
            <wp:effectExtent l="0" t="0" r="9525" b="18415"/>
            <wp:docPr id="233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 name="图片 75"/>
                    <pic:cNvPicPr>
                      <a:picLocks noChangeAspect="1"/>
                    </pic:cNvPicPr>
                  </pic:nvPicPr>
                  <pic:blipFill>
                    <a:blip r:embed="rId107"/>
                    <a:srcRect t="1043" b="18579"/>
                    <a:stretch>
                      <a:fillRect/>
                    </a:stretch>
                  </pic:blipFill>
                  <pic:spPr>
                    <a:xfrm>
                      <a:off x="0" y="0"/>
                      <a:ext cx="5057775" cy="1810385"/>
                    </a:xfrm>
                    <a:prstGeom prst="rect">
                      <a:avLst/>
                    </a:prstGeom>
                    <a:noFill/>
                    <a:ln>
                      <a:noFill/>
                    </a:ln>
                  </pic:spPr>
                </pic:pic>
              </a:graphicData>
            </a:graphic>
          </wp:inline>
        </w:drawing>
      </w:r>
    </w:p>
    <w:p w14:paraId="4D3A6E80">
      <w:pPr>
        <w:numPr>
          <w:ilvl w:val="0"/>
          <w:numId w:val="33"/>
        </w:numPr>
        <w:bidi w:val="0"/>
        <w:rPr>
          <w:rFonts w:hint="eastAsia" w:ascii="宋体" w:hAnsi="宋体" w:eastAsia="宋体" w:cs="宋体"/>
          <w:caps w:val="0"/>
          <w:smallCaps w:val="0"/>
        </w:rPr>
      </w:pPr>
      <w:r>
        <w:rPr>
          <w:rFonts w:hint="eastAsia" w:ascii="宋体" w:hAnsi="宋体" w:eastAsia="宋体" w:cs="宋体"/>
          <w:caps w:val="0"/>
          <w:smallCaps w:val="0"/>
        </w:rPr>
        <w:t>招标控制价文件</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点击“新增招标控制价”按钮，进入挑选标段包列表页面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174FD2F">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611630"/>
            <wp:effectExtent l="0" t="0" r="9525" b="7620"/>
            <wp:docPr id="234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 name="图片 76"/>
                    <pic:cNvPicPr>
                      <a:picLocks noChangeAspect="1"/>
                    </pic:cNvPicPr>
                  </pic:nvPicPr>
                  <pic:blipFill>
                    <a:blip r:embed="rId108"/>
                    <a:stretch>
                      <a:fillRect/>
                    </a:stretch>
                  </pic:blipFill>
                  <pic:spPr>
                    <a:xfrm>
                      <a:off x="0" y="0"/>
                      <a:ext cx="5057775" cy="1611630"/>
                    </a:xfrm>
                    <a:prstGeom prst="rect">
                      <a:avLst/>
                    </a:prstGeom>
                    <a:noFill/>
                    <a:ln>
                      <a:noFill/>
                    </a:ln>
                  </pic:spPr>
                </pic:pic>
              </a:graphicData>
            </a:graphic>
          </wp:inline>
        </w:drawing>
      </w:r>
    </w:p>
    <w:p w14:paraId="08EF6FF8">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466340"/>
            <wp:effectExtent l="0" t="0" r="9525" b="10160"/>
            <wp:docPr id="234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3" name="图片 77"/>
                    <pic:cNvPicPr>
                      <a:picLocks noChangeAspect="1"/>
                    </pic:cNvPicPr>
                  </pic:nvPicPr>
                  <pic:blipFill>
                    <a:blip r:embed="rId109"/>
                    <a:stretch>
                      <a:fillRect/>
                    </a:stretch>
                  </pic:blipFill>
                  <pic:spPr>
                    <a:xfrm>
                      <a:off x="0" y="0"/>
                      <a:ext cx="5057775" cy="2466340"/>
                    </a:xfrm>
                    <a:prstGeom prst="rect">
                      <a:avLst/>
                    </a:prstGeom>
                    <a:noFill/>
                    <a:ln>
                      <a:noFill/>
                    </a:ln>
                  </pic:spPr>
                </pic:pic>
              </a:graphicData>
            </a:graphic>
          </wp:inline>
        </w:drawing>
      </w:r>
    </w:p>
    <w:p w14:paraId="3D4AE833">
      <w:pPr>
        <w:numPr>
          <w:ilvl w:val="0"/>
          <w:numId w:val="33"/>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挑选标段包列表页面，选择标段，进入新增招标控制价文件页面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6691A5D">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36495"/>
            <wp:effectExtent l="0" t="0" r="9525" b="1905"/>
            <wp:docPr id="2346"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 name="图片 78"/>
                    <pic:cNvPicPr>
                      <a:picLocks noChangeAspect="1"/>
                    </pic:cNvPicPr>
                  </pic:nvPicPr>
                  <pic:blipFill>
                    <a:blip r:embed="rId110"/>
                    <a:stretch>
                      <a:fillRect/>
                    </a:stretch>
                  </pic:blipFill>
                  <pic:spPr>
                    <a:xfrm>
                      <a:off x="0" y="0"/>
                      <a:ext cx="5057775" cy="2436495"/>
                    </a:xfrm>
                    <a:prstGeom prst="rect">
                      <a:avLst/>
                    </a:prstGeom>
                    <a:noFill/>
                    <a:ln>
                      <a:noFill/>
                    </a:ln>
                  </pic:spPr>
                </pic:pic>
              </a:graphicData>
            </a:graphic>
          </wp:inline>
        </w:drawing>
      </w:r>
    </w:p>
    <w:p w14:paraId="0771B1CD">
      <w:pPr>
        <w:numPr>
          <w:ilvl w:val="0"/>
          <w:numId w:val="33"/>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新增</w:t>
      </w:r>
      <w:r>
        <w:rPr>
          <w:rFonts w:hint="eastAsia" w:ascii="宋体" w:hAnsi="宋体" w:eastAsia="宋体" w:cs="宋体"/>
          <w:caps w:val="0"/>
          <w:smallCaps w:val="0"/>
        </w:rPr>
        <w:t>招标控制价文件</w:t>
      </w:r>
      <w:r>
        <w:rPr>
          <w:rFonts w:hint="eastAsia" w:ascii="宋体" w:hAnsi="宋体" w:eastAsia="宋体" w:cs="宋体"/>
          <w:caps w:val="0"/>
          <w:smallCaps w:val="0"/>
          <w:lang w:val="en-US" w:eastAsia="zh-CN"/>
        </w:rPr>
        <w:t>页面，填写页面信息</w:t>
      </w:r>
      <w:r>
        <w:rPr>
          <w:rFonts w:hint="eastAsia" w:ascii="宋体" w:hAnsi="宋体" w:eastAsia="宋体" w:cs="宋体"/>
          <w:caps w:val="0"/>
          <w:smallCaps w:val="0"/>
        </w:rPr>
        <w:t>，</w:t>
      </w:r>
      <w:r>
        <w:rPr>
          <w:rFonts w:hint="eastAsia" w:ascii="宋体" w:hAnsi="宋体" w:eastAsia="宋体" w:cs="宋体"/>
          <w:caps w:val="0"/>
          <w:smallCaps w:val="0"/>
          <w:lang w:val="en-US" w:eastAsia="zh-CN"/>
        </w:rPr>
        <w:t>上传附件。如下图</w:t>
      </w:r>
      <w:r>
        <w:rPr>
          <w:rFonts w:hint="eastAsia" w:ascii="宋体" w:hAnsi="宋体" w:eastAsia="宋体" w:cs="宋体"/>
          <w:caps w:val="0"/>
          <w:smallCaps w:val="0"/>
        </w:rPr>
        <w:t>：</w:t>
      </w:r>
    </w:p>
    <w:p w14:paraId="3CF6A1C9">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27860"/>
            <wp:effectExtent l="0" t="0" r="9525" b="15240"/>
            <wp:docPr id="234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 name="图片 79"/>
                    <pic:cNvPicPr>
                      <a:picLocks noChangeAspect="1"/>
                    </pic:cNvPicPr>
                  </pic:nvPicPr>
                  <pic:blipFill>
                    <a:blip r:embed="rId111"/>
                    <a:stretch>
                      <a:fillRect/>
                    </a:stretch>
                  </pic:blipFill>
                  <pic:spPr>
                    <a:xfrm>
                      <a:off x="0" y="0"/>
                      <a:ext cx="5057775" cy="1927860"/>
                    </a:xfrm>
                    <a:prstGeom prst="rect">
                      <a:avLst/>
                    </a:prstGeom>
                    <a:noFill/>
                    <a:ln>
                      <a:noFill/>
                    </a:ln>
                  </pic:spPr>
                </pic:pic>
              </a:graphicData>
            </a:graphic>
          </wp:inline>
        </w:drawing>
      </w:r>
    </w:p>
    <w:p w14:paraId="10D00A5B">
      <w:pPr>
        <w:bidi w:val="0"/>
        <w:rPr>
          <w:rFonts w:hint="eastAsia" w:ascii="宋体" w:hAnsi="宋体" w:eastAsia="宋体" w:cs="宋体"/>
          <w:caps w:val="0"/>
          <w:smallCaps w:val="0"/>
        </w:rPr>
      </w:pPr>
      <w:r>
        <w:rPr>
          <w:rFonts w:hint="eastAsia" w:ascii="宋体" w:hAnsi="宋体" w:eastAsia="宋体" w:cs="宋体"/>
          <w:caps w:val="0"/>
          <w:smallCaps w:val="0"/>
        </w:rPr>
        <w:t>注：</w:t>
      </w:r>
      <w:r>
        <w:rPr>
          <w:rFonts w:hint="eastAsia" w:ascii="宋体" w:hAnsi="宋体" w:eastAsia="宋体" w:cs="宋体"/>
          <w:caps w:val="0"/>
          <w:smallCaps w:val="0"/>
          <w:color w:val="000000" w:themeColor="text1"/>
          <w14:textFill>
            <w14:solidFill>
              <w14:schemeClr w14:val="tx1"/>
            </w14:solidFill>
          </w14:textFill>
        </w:rPr>
        <w:t>如果在</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一般可以从招标工具中生成，生成完成后将自动带入</w:t>
      </w:r>
      <w:r>
        <w:rPr>
          <w:rFonts w:hint="eastAsia" w:ascii="宋体" w:hAnsi="宋体" w:eastAsia="宋体" w:cs="宋体"/>
          <w:caps w:val="0"/>
          <w:smallCaps w:val="0"/>
        </w:rPr>
        <w:t>。</w:t>
      </w:r>
    </w:p>
    <w:p w14:paraId="542FDED9">
      <w:pPr>
        <w:numPr>
          <w:ilvl w:val="0"/>
          <w:numId w:val="33"/>
        </w:numPr>
        <w:bidi w:val="0"/>
        <w:rPr>
          <w:rFonts w:hint="eastAsia" w:ascii="宋体" w:hAnsi="宋体" w:eastAsia="宋体" w:cs="宋体"/>
          <w:caps w:val="0"/>
          <w:smallCaps w:val="0"/>
          <w:lang w:eastAsia="zh-CN"/>
        </w:rPr>
      </w:pPr>
      <w:r>
        <w:rPr>
          <w:rFonts w:hint="eastAsia" w:ascii="宋体" w:hAnsi="宋体" w:eastAsia="宋体" w:cs="宋体"/>
          <w:caps w:val="0"/>
          <w:smallCaps w:val="0"/>
        </w:rPr>
        <w:t>点击“提交</w:t>
      </w:r>
      <w:r>
        <w:rPr>
          <w:rFonts w:hint="eastAsia" w:ascii="宋体" w:hAnsi="宋体" w:eastAsia="宋体" w:cs="宋体"/>
          <w:caps w:val="0"/>
          <w:smallCaps w:val="0"/>
          <w:lang w:val="en-US" w:eastAsia="zh-CN"/>
        </w:rPr>
        <w:t>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弹出的意见框中输入意见，点击“确认提交”按钮，审核通过。如下图</w:t>
      </w:r>
      <w:r>
        <w:rPr>
          <w:rFonts w:hint="eastAsia" w:ascii="宋体" w:hAnsi="宋体" w:eastAsia="宋体" w:cs="宋体"/>
          <w:caps w:val="0"/>
          <w:smallCaps w:val="0"/>
        </w:rPr>
        <w:t>：</w:t>
      </w:r>
    </w:p>
    <w:p w14:paraId="03905B77">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2500"/>
            <wp:effectExtent l="0" t="0" r="9525" b="6350"/>
            <wp:docPr id="2352"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 name="图片 80"/>
                    <pic:cNvPicPr>
                      <a:picLocks noChangeAspect="1"/>
                    </pic:cNvPicPr>
                  </pic:nvPicPr>
                  <pic:blipFill>
                    <a:blip r:embed="rId112"/>
                    <a:stretch>
                      <a:fillRect/>
                    </a:stretch>
                  </pic:blipFill>
                  <pic:spPr>
                    <a:xfrm>
                      <a:off x="0" y="0"/>
                      <a:ext cx="5057775" cy="2222500"/>
                    </a:xfrm>
                    <a:prstGeom prst="rect">
                      <a:avLst/>
                    </a:prstGeom>
                    <a:noFill/>
                    <a:ln>
                      <a:noFill/>
                    </a:ln>
                  </pic:spPr>
                </pic:pic>
              </a:graphicData>
            </a:graphic>
          </wp:inline>
        </w:drawing>
      </w:r>
    </w:p>
    <w:p w14:paraId="30F360EB">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659AB6FC">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6F7AA699">
      <w:pPr>
        <w:pStyle w:val="4"/>
        <w:bidi w:val="0"/>
        <w:rPr>
          <w:rFonts w:hint="eastAsia" w:ascii="宋体" w:hAnsi="宋体" w:eastAsia="宋体" w:cs="宋体"/>
          <w:caps w:val="0"/>
          <w:smallCaps w:val="0"/>
        </w:rPr>
      </w:pPr>
      <w:bookmarkStart w:id="153" w:name="_Toc790"/>
      <w:r>
        <w:rPr>
          <w:rFonts w:hint="eastAsia" w:ascii="宋体" w:hAnsi="宋体" w:eastAsia="宋体" w:cs="宋体"/>
          <w:caps w:val="0"/>
          <w:smallCaps w:val="0"/>
        </w:rPr>
        <w:t>开</w:t>
      </w:r>
      <w:r>
        <w:rPr>
          <w:rFonts w:hint="eastAsia" w:ascii="宋体" w:hAnsi="宋体" w:eastAsia="宋体" w:cs="宋体"/>
          <w:caps w:val="0"/>
          <w:smallCaps w:val="0"/>
          <w:lang w:val="en-US" w:eastAsia="zh-CN"/>
        </w:rPr>
        <w:t>标</w:t>
      </w:r>
      <w:r>
        <w:rPr>
          <w:rFonts w:hint="eastAsia" w:ascii="宋体" w:hAnsi="宋体" w:eastAsia="宋体" w:cs="宋体"/>
          <w:caps w:val="0"/>
          <w:smallCaps w:val="0"/>
        </w:rPr>
        <w:t>评标</w:t>
      </w:r>
      <w:bookmarkEnd w:id="153"/>
    </w:p>
    <w:p w14:paraId="6AEEA97C">
      <w:pPr>
        <w:pStyle w:val="5"/>
        <w:bidi w:val="0"/>
        <w:rPr>
          <w:rFonts w:hint="eastAsia" w:ascii="宋体" w:hAnsi="宋体" w:eastAsia="宋体" w:cs="宋体"/>
          <w:caps w:val="0"/>
          <w:smallCaps w:val="0"/>
        </w:rPr>
      </w:pPr>
      <w:bookmarkStart w:id="154" w:name="_Toc25524"/>
      <w:r>
        <w:rPr>
          <w:rFonts w:hint="eastAsia" w:ascii="宋体" w:hAnsi="宋体" w:eastAsia="宋体" w:cs="宋体"/>
          <w:caps w:val="0"/>
          <w:smallCaps w:val="0"/>
        </w:rPr>
        <w:t>开标情况</w:t>
      </w:r>
      <w:bookmarkEnd w:id="154"/>
    </w:p>
    <w:p w14:paraId="7830EAC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4D70FB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采购人或者采购代理登录系统，能够看到他所负责的所有标段的开标情况。包括标段（包）名称、标段（包）编号、项目名称、开标时间、供应商信息等内容。</w:t>
      </w:r>
    </w:p>
    <w:p w14:paraId="08F1A65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选择未开标的标段（包）进入开标情况录入页面，如果是网上招投标项目可以直接从评标系统获取开标数据以及开标记录表，并可以直接点击“前往评标系统”进入评标系统查看该标段（包）的开标信息，并可以添加进入评标室人员进行记录备案。如果非网上招投标项目需要手动录入开标数据并生成开标记录表。</w:t>
      </w:r>
    </w:p>
    <w:p w14:paraId="109E4F8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点击“开标结束”按钮则该标段（包）状态更新为已开标，已开标的标段（包）相关信息只能查看不能进行修改操作。</w:t>
      </w:r>
    </w:p>
    <w:p w14:paraId="0CC9545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0E9A046">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B38105C">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开</w:t>
      </w:r>
      <w:r>
        <w:rPr>
          <w:rFonts w:hint="eastAsia" w:ascii="宋体" w:hAnsi="宋体" w:eastAsia="宋体" w:cs="宋体"/>
          <w:caps w:val="0"/>
          <w:smallCaps w:val="0"/>
          <w:color w:val="000000" w:themeColor="text1"/>
          <w:lang w:val="en-US" w:eastAsia="zh-CN"/>
          <w14:textFill>
            <w14:solidFill>
              <w14:schemeClr w14:val="tx1"/>
            </w14:solidFill>
          </w14:textFill>
        </w:rPr>
        <w:t>评标场地预约审核通过且开标时间已到</w:t>
      </w:r>
      <w:r>
        <w:rPr>
          <w:rFonts w:hint="eastAsia" w:ascii="宋体" w:hAnsi="宋体" w:eastAsia="宋体" w:cs="宋体"/>
          <w:caps w:val="0"/>
          <w:smallCaps w:val="0"/>
          <w:color w:val="000000" w:themeColor="text1"/>
          <w14:textFill>
            <w14:solidFill>
              <w14:schemeClr w14:val="tx1"/>
            </w14:solidFill>
          </w14:textFill>
        </w:rPr>
        <w:t>。</w:t>
      </w:r>
    </w:p>
    <w:p w14:paraId="6B2C7A9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BE71BB7">
      <w:pPr>
        <w:numPr>
          <w:ilvl w:val="0"/>
          <w:numId w:val="3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开评标—</w:t>
      </w:r>
      <w:r>
        <w:rPr>
          <w:rFonts w:hint="eastAsia" w:ascii="宋体" w:hAnsi="宋体" w:eastAsia="宋体" w:cs="宋体"/>
          <w:caps w:val="0"/>
          <w:smallCaps w:val="0"/>
        </w:rPr>
        <w:t>开标情况”</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，进入开标</w:t>
      </w:r>
      <w:r>
        <w:rPr>
          <w:rFonts w:hint="eastAsia" w:ascii="宋体" w:hAnsi="宋体" w:eastAsia="宋体" w:cs="宋体"/>
          <w:caps w:val="0"/>
          <w:smallCaps w:val="0"/>
          <w:lang w:val="en-US" w:eastAsia="zh-CN"/>
        </w:rPr>
        <w:t>情况列表</w:t>
      </w:r>
      <w:r>
        <w:rPr>
          <w:rFonts w:hint="eastAsia" w:ascii="宋体" w:hAnsi="宋体" w:eastAsia="宋体" w:cs="宋体"/>
          <w:caps w:val="0"/>
          <w:smallCaps w:val="0"/>
        </w:rPr>
        <w:t>页面。如下图：</w:t>
      </w:r>
      <w:r>
        <w:rPr>
          <w:rFonts w:hint="eastAsia" w:ascii="宋体" w:hAnsi="宋体" w:eastAsia="宋体" w:cs="宋体"/>
        </w:rPr>
        <w:drawing>
          <wp:inline distT="0" distB="0" distL="114300" distR="114300">
            <wp:extent cx="5057775" cy="2202815"/>
            <wp:effectExtent l="0" t="0" r="9525" b="6985"/>
            <wp:docPr id="240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6" name="图片 90"/>
                    <pic:cNvPicPr>
                      <a:picLocks noChangeAspect="1"/>
                    </pic:cNvPicPr>
                  </pic:nvPicPr>
                  <pic:blipFill>
                    <a:blip r:embed="rId113"/>
                    <a:stretch>
                      <a:fillRect/>
                    </a:stretch>
                  </pic:blipFill>
                  <pic:spPr>
                    <a:xfrm>
                      <a:off x="0" y="0"/>
                      <a:ext cx="5057775" cy="2202815"/>
                    </a:xfrm>
                    <a:prstGeom prst="rect">
                      <a:avLst/>
                    </a:prstGeom>
                    <a:noFill/>
                    <a:ln>
                      <a:noFill/>
                    </a:ln>
                  </pic:spPr>
                </pic:pic>
              </a:graphicData>
            </a:graphic>
          </wp:inline>
        </w:drawing>
      </w:r>
    </w:p>
    <w:p w14:paraId="1C92B2A8">
      <w:pPr>
        <w:numPr>
          <w:ilvl w:val="0"/>
          <w:numId w:val="3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w:t>
      </w:r>
      <w:r>
        <w:rPr>
          <w:rFonts w:hint="eastAsia" w:ascii="宋体" w:hAnsi="宋体" w:eastAsia="宋体" w:cs="宋体"/>
          <w:caps w:val="0"/>
          <w:smallCaps w:val="0"/>
          <w:lang w:val="en-US" w:eastAsia="zh-CN"/>
        </w:rPr>
        <w:t>情况列表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点击查看按钮，进入查看开标情况页面</w:t>
      </w:r>
      <w:r>
        <w:rPr>
          <w:rFonts w:hint="eastAsia" w:ascii="宋体" w:hAnsi="宋体" w:eastAsia="宋体" w:cs="宋体"/>
          <w:caps w:val="0"/>
          <w:smallCaps w:val="0"/>
        </w:rPr>
        <w:t>。如下图：</w:t>
      </w:r>
    </w:p>
    <w:p w14:paraId="3A7AD9D0">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88770"/>
            <wp:effectExtent l="0" t="0" r="9525" b="11430"/>
            <wp:docPr id="240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 name="图片 91"/>
                    <pic:cNvPicPr>
                      <a:picLocks noChangeAspect="1"/>
                    </pic:cNvPicPr>
                  </pic:nvPicPr>
                  <pic:blipFill>
                    <a:blip r:embed="rId114"/>
                    <a:stretch>
                      <a:fillRect/>
                    </a:stretch>
                  </pic:blipFill>
                  <pic:spPr>
                    <a:xfrm>
                      <a:off x="0" y="0"/>
                      <a:ext cx="5057775" cy="1588770"/>
                    </a:xfrm>
                    <a:prstGeom prst="rect">
                      <a:avLst/>
                    </a:prstGeom>
                    <a:noFill/>
                    <a:ln>
                      <a:noFill/>
                    </a:ln>
                  </pic:spPr>
                </pic:pic>
              </a:graphicData>
            </a:graphic>
          </wp:inline>
        </w:drawing>
      </w:r>
    </w:p>
    <w:p w14:paraId="057EE4C7">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00885"/>
            <wp:effectExtent l="0" t="0" r="9525" b="18415"/>
            <wp:docPr id="241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 name="图片 92"/>
                    <pic:cNvPicPr>
                      <a:picLocks noChangeAspect="1"/>
                    </pic:cNvPicPr>
                  </pic:nvPicPr>
                  <pic:blipFill>
                    <a:blip r:embed="rId115"/>
                    <a:stretch>
                      <a:fillRect/>
                    </a:stretch>
                  </pic:blipFill>
                  <pic:spPr>
                    <a:xfrm>
                      <a:off x="0" y="0"/>
                      <a:ext cx="5057775" cy="2000885"/>
                    </a:xfrm>
                    <a:prstGeom prst="rect">
                      <a:avLst/>
                    </a:prstGeom>
                    <a:noFill/>
                    <a:ln>
                      <a:noFill/>
                    </a:ln>
                  </pic:spPr>
                </pic:pic>
              </a:graphicData>
            </a:graphic>
          </wp:inline>
        </w:drawing>
      </w:r>
    </w:p>
    <w:p w14:paraId="57197D1F">
      <w:pPr>
        <w:bidi w:val="0"/>
        <w:rPr>
          <w:rFonts w:hint="eastAsia" w:ascii="宋体" w:hAnsi="宋体" w:eastAsia="宋体" w:cs="宋体"/>
          <w:caps w:val="0"/>
          <w:smallCaps w:val="0"/>
        </w:rPr>
      </w:pPr>
      <w:r>
        <w:rPr>
          <w:rFonts w:hint="eastAsia" w:ascii="宋体" w:hAnsi="宋体" w:eastAsia="宋体" w:cs="宋体"/>
          <w:caps w:val="0"/>
          <w:smallCaps w:val="0"/>
        </w:rPr>
        <w:t>注：</w:t>
      </w:r>
    </w:p>
    <w:p w14:paraId="5B983DAC">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①资格预审的标段，资审通知书发送后且单位确认参加后，显示确认参加的投标单位数据。</w:t>
      </w:r>
    </w:p>
    <w:p w14:paraId="73F75D07">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②</w:t>
      </w:r>
      <w:r>
        <w:rPr>
          <w:rFonts w:hint="eastAsia" w:ascii="宋体" w:hAnsi="宋体" w:eastAsia="宋体" w:cs="宋体"/>
          <w:caps w:val="0"/>
          <w:smallCaps w:val="0"/>
        </w:rPr>
        <w:t>资格后审</w:t>
      </w:r>
      <w:r>
        <w:rPr>
          <w:rFonts w:hint="eastAsia" w:ascii="宋体" w:hAnsi="宋体" w:eastAsia="宋体" w:cs="宋体"/>
          <w:caps w:val="0"/>
          <w:smallCaps w:val="0"/>
          <w:lang w:val="en-US" w:eastAsia="zh-CN"/>
        </w:rPr>
        <w:t>的</w:t>
      </w:r>
      <w:r>
        <w:rPr>
          <w:rFonts w:hint="eastAsia" w:ascii="宋体" w:hAnsi="宋体" w:eastAsia="宋体" w:cs="宋体"/>
          <w:caps w:val="0"/>
          <w:smallCaps w:val="0"/>
        </w:rPr>
        <w:t>标段，必须要到了开标时间，</w:t>
      </w:r>
      <w:r>
        <w:rPr>
          <w:rFonts w:hint="eastAsia" w:ascii="宋体" w:hAnsi="宋体" w:eastAsia="宋体" w:cs="宋体"/>
          <w:caps w:val="0"/>
          <w:smallCaps w:val="0"/>
          <w:lang w:val="en-US" w:eastAsia="zh-CN"/>
        </w:rPr>
        <w:t>显示</w:t>
      </w:r>
      <w:r>
        <w:rPr>
          <w:rFonts w:hint="eastAsia" w:ascii="宋体" w:hAnsi="宋体" w:eastAsia="宋体" w:cs="宋体"/>
          <w:caps w:val="0"/>
          <w:smallCaps w:val="0"/>
        </w:rPr>
        <w:t>投标单位数据。</w:t>
      </w:r>
    </w:p>
    <w:p w14:paraId="74E0D95B">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③必须开标时间到了才能对该标段（包）进行开标结束。</w:t>
      </w:r>
    </w:p>
    <w:p w14:paraId="3A8F4FDF">
      <w:pPr>
        <w:numPr>
          <w:ilvl w:val="0"/>
          <w:numId w:val="34"/>
        </w:numPr>
        <w:bidi w:val="0"/>
        <w:ind w:left="0" w:leftChars="0" w:firstLine="420" w:firstLineChars="200"/>
        <w:rPr>
          <w:rFonts w:hint="eastAsia" w:ascii="宋体" w:hAnsi="宋体" w:eastAsia="宋体" w:cs="宋体"/>
          <w:caps w:val="0"/>
          <w:smallCaps w:val="0"/>
          <w:color w:val="auto"/>
        </w:rPr>
      </w:pPr>
      <w:r>
        <w:rPr>
          <w:rFonts w:hint="eastAsia" w:ascii="宋体" w:hAnsi="宋体" w:eastAsia="宋体" w:cs="宋体"/>
          <w:caps w:val="0"/>
          <w:smallCaps w:val="0"/>
          <w:color w:val="auto"/>
        </w:rPr>
        <w:t>开标情况页面，点击</w:t>
      </w:r>
      <w:r>
        <w:rPr>
          <w:rFonts w:hint="eastAsia" w:ascii="宋体" w:hAnsi="宋体" w:eastAsia="宋体" w:cs="宋体"/>
          <w:caps w:val="0"/>
          <w:smallCaps w:val="0"/>
          <w:color w:val="auto"/>
          <w:lang w:val="en-US" w:eastAsia="zh-CN"/>
        </w:rPr>
        <w:t>投标单位后的</w:t>
      </w:r>
      <w:r>
        <w:rPr>
          <w:rFonts w:hint="eastAsia" w:ascii="宋体" w:hAnsi="宋体" w:eastAsia="宋体" w:cs="宋体"/>
          <w:caps w:val="0"/>
          <w:smallCaps w:val="0"/>
          <w:color w:val="auto"/>
        </w:rPr>
        <w:t>“进入”按钮</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进入开标情况页面</w:t>
      </w:r>
      <w:r>
        <w:rPr>
          <w:rFonts w:hint="eastAsia" w:ascii="宋体" w:hAnsi="宋体" w:eastAsia="宋体" w:cs="宋体"/>
          <w:caps w:val="0"/>
          <w:smallCaps w:val="0"/>
          <w:color w:val="auto"/>
        </w:rPr>
        <w:t>。如下图：</w:t>
      </w:r>
    </w:p>
    <w:p w14:paraId="548B3DCE">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425575"/>
            <wp:effectExtent l="0" t="0" r="9525" b="3175"/>
            <wp:docPr id="241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 name="图片 93"/>
                    <pic:cNvPicPr>
                      <a:picLocks noChangeAspect="1"/>
                    </pic:cNvPicPr>
                  </pic:nvPicPr>
                  <pic:blipFill>
                    <a:blip r:embed="rId116"/>
                    <a:stretch>
                      <a:fillRect/>
                    </a:stretch>
                  </pic:blipFill>
                  <pic:spPr>
                    <a:xfrm>
                      <a:off x="0" y="0"/>
                      <a:ext cx="5057775" cy="1425575"/>
                    </a:xfrm>
                    <a:prstGeom prst="rect">
                      <a:avLst/>
                    </a:prstGeom>
                    <a:noFill/>
                    <a:ln>
                      <a:noFill/>
                    </a:ln>
                  </pic:spPr>
                </pic:pic>
              </a:graphicData>
            </a:graphic>
          </wp:inline>
        </w:drawing>
      </w:r>
    </w:p>
    <w:p w14:paraId="16377C72">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4871085" cy="2525395"/>
            <wp:effectExtent l="0" t="0" r="5715" b="8255"/>
            <wp:docPr id="2418"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 name="图片 94"/>
                    <pic:cNvPicPr>
                      <a:picLocks noChangeAspect="1"/>
                    </pic:cNvPicPr>
                  </pic:nvPicPr>
                  <pic:blipFill>
                    <a:blip r:embed="rId117"/>
                    <a:srcRect l="1707" t="3569" r="1984" b="8269"/>
                    <a:stretch>
                      <a:fillRect/>
                    </a:stretch>
                  </pic:blipFill>
                  <pic:spPr>
                    <a:xfrm>
                      <a:off x="0" y="0"/>
                      <a:ext cx="4871085" cy="2525395"/>
                    </a:xfrm>
                    <a:prstGeom prst="rect">
                      <a:avLst/>
                    </a:prstGeom>
                    <a:noFill/>
                    <a:ln>
                      <a:noFill/>
                    </a:ln>
                  </pic:spPr>
                </pic:pic>
              </a:graphicData>
            </a:graphic>
          </wp:inline>
        </w:drawing>
      </w:r>
    </w:p>
    <w:p w14:paraId="7ED6AFF0">
      <w:pPr>
        <w:numPr>
          <w:ilvl w:val="0"/>
          <w:numId w:val="34"/>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填写页面信息，点击“修改保存”按钮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信息保存成功</w:t>
      </w:r>
      <w:r>
        <w:rPr>
          <w:rFonts w:hint="eastAsia" w:ascii="宋体" w:hAnsi="宋体" w:eastAsia="宋体" w:cs="宋体"/>
          <w:caps w:val="0"/>
          <w:smallCaps w:val="0"/>
        </w:rPr>
        <w:t>。</w:t>
      </w:r>
      <w:r>
        <w:rPr>
          <w:rFonts w:hint="eastAsia" w:ascii="宋体" w:hAnsi="宋体" w:eastAsia="宋体" w:cs="宋体"/>
          <w:caps w:val="0"/>
          <w:smallCaps w:val="0"/>
          <w:lang w:val="en-US" w:eastAsia="zh-CN"/>
        </w:rPr>
        <w:t>如下图</w:t>
      </w:r>
    </w:p>
    <w:p w14:paraId="110F544F">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21585"/>
            <wp:effectExtent l="0" t="0" r="9525" b="12065"/>
            <wp:docPr id="242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 name="图片 95"/>
                    <pic:cNvPicPr>
                      <a:picLocks noChangeAspect="1"/>
                    </pic:cNvPicPr>
                  </pic:nvPicPr>
                  <pic:blipFill>
                    <a:blip r:embed="rId118"/>
                    <a:srcRect b="8294"/>
                    <a:stretch>
                      <a:fillRect/>
                    </a:stretch>
                  </pic:blipFill>
                  <pic:spPr>
                    <a:xfrm>
                      <a:off x="0" y="0"/>
                      <a:ext cx="5057775" cy="2521585"/>
                    </a:xfrm>
                    <a:prstGeom prst="rect">
                      <a:avLst/>
                    </a:prstGeom>
                    <a:noFill/>
                    <a:ln>
                      <a:noFill/>
                    </a:ln>
                  </pic:spPr>
                </pic:pic>
              </a:graphicData>
            </a:graphic>
          </wp:inline>
        </w:drawing>
      </w:r>
    </w:p>
    <w:p w14:paraId="1885C4B7">
      <w:pPr>
        <w:bidi w:val="0"/>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注：保存成功后，点击“进入”按钮仍可以修改投标单位的标书信息。</w:t>
      </w:r>
    </w:p>
    <w:p w14:paraId="13C8F621">
      <w:pPr>
        <w:numPr>
          <w:ilvl w:val="0"/>
          <w:numId w:val="34"/>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color w:val="auto"/>
          <w:lang w:val="en-US" w:eastAsia="zh-CN"/>
        </w:rPr>
        <w:t>点击投标单位后的“查看”按钮可以查看开标情况。如下图：</w:t>
      </w:r>
    </w:p>
    <w:p w14:paraId="637C3049">
      <w:pPr>
        <w:numPr>
          <w:ilvl w:val="0"/>
          <w:numId w:val="0"/>
        </w:numPr>
        <w:bidi w:val="0"/>
        <w:ind w:leftChars="200"/>
        <w:jc w:val="center"/>
        <w:rPr>
          <w:rFonts w:hint="eastAsia" w:ascii="宋体" w:hAnsi="宋体" w:eastAsia="宋体" w:cs="宋体"/>
          <w:caps w:val="0"/>
          <w:smallCaps w:val="0"/>
          <w:color w:val="auto"/>
          <w:lang w:val="en-US" w:eastAsia="zh-CN"/>
        </w:rPr>
      </w:pPr>
      <w:r>
        <w:rPr>
          <w:rFonts w:hint="eastAsia" w:ascii="宋体" w:hAnsi="宋体" w:eastAsia="宋体" w:cs="宋体"/>
        </w:rPr>
        <w:drawing>
          <wp:inline distT="0" distB="0" distL="114300" distR="114300">
            <wp:extent cx="5057775" cy="2100580"/>
            <wp:effectExtent l="0" t="0" r="9525" b="13970"/>
            <wp:docPr id="2424"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 name="图片 96"/>
                    <pic:cNvPicPr>
                      <a:picLocks noChangeAspect="1"/>
                    </pic:cNvPicPr>
                  </pic:nvPicPr>
                  <pic:blipFill>
                    <a:blip r:embed="rId119"/>
                    <a:stretch>
                      <a:fillRect/>
                    </a:stretch>
                  </pic:blipFill>
                  <pic:spPr>
                    <a:xfrm>
                      <a:off x="0" y="0"/>
                      <a:ext cx="5057775" cy="2100580"/>
                    </a:xfrm>
                    <a:prstGeom prst="rect">
                      <a:avLst/>
                    </a:prstGeom>
                    <a:noFill/>
                    <a:ln>
                      <a:noFill/>
                    </a:ln>
                  </pic:spPr>
                </pic:pic>
              </a:graphicData>
            </a:graphic>
          </wp:inline>
        </w:drawing>
      </w:r>
    </w:p>
    <w:p w14:paraId="3D5BD076">
      <w:pPr>
        <w:numPr>
          <w:ilvl w:val="0"/>
          <w:numId w:val="0"/>
        </w:numPr>
        <w:bidi w:val="0"/>
        <w:ind w:leftChars="20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87295"/>
            <wp:effectExtent l="0" t="0" r="9525" b="8255"/>
            <wp:docPr id="242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 name="图片 97"/>
                    <pic:cNvPicPr>
                      <a:picLocks noChangeAspect="1"/>
                    </pic:cNvPicPr>
                  </pic:nvPicPr>
                  <pic:blipFill>
                    <a:blip r:embed="rId120"/>
                    <a:stretch>
                      <a:fillRect/>
                    </a:stretch>
                  </pic:blipFill>
                  <pic:spPr>
                    <a:xfrm>
                      <a:off x="0" y="0"/>
                      <a:ext cx="5057775" cy="2487295"/>
                    </a:xfrm>
                    <a:prstGeom prst="rect">
                      <a:avLst/>
                    </a:prstGeom>
                    <a:noFill/>
                    <a:ln>
                      <a:noFill/>
                    </a:ln>
                  </pic:spPr>
                </pic:pic>
              </a:graphicData>
            </a:graphic>
          </wp:inline>
        </w:drawing>
      </w:r>
    </w:p>
    <w:p w14:paraId="481412BC">
      <w:pPr>
        <w:numPr>
          <w:ilvl w:val="0"/>
          <w:numId w:val="3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开标情况页面</w:t>
      </w:r>
      <w:r>
        <w:rPr>
          <w:rFonts w:hint="eastAsia" w:ascii="宋体" w:hAnsi="宋体" w:eastAsia="宋体" w:cs="宋体"/>
          <w:caps w:val="0"/>
          <w:smallCaps w:val="0"/>
          <w:lang w:eastAsia="zh-CN"/>
        </w:rPr>
        <w:t>，“</w:t>
      </w:r>
      <w:r>
        <w:rPr>
          <w:rFonts w:hint="eastAsia" w:ascii="宋体" w:hAnsi="宋体" w:eastAsia="宋体" w:cs="宋体"/>
          <w:caps w:val="0"/>
          <w:smallCaps w:val="0"/>
        </w:rPr>
        <w:t>进入评标室人员</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点击“新增人员”按钮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填写页面信息，填写完点击“修改保存”按钮。如下图</w:t>
      </w:r>
      <w:r>
        <w:rPr>
          <w:rFonts w:hint="eastAsia" w:ascii="宋体" w:hAnsi="宋体" w:eastAsia="宋体" w:cs="宋体"/>
          <w:caps w:val="0"/>
          <w:smallCaps w:val="0"/>
        </w:rPr>
        <w:t>：</w:t>
      </w:r>
    </w:p>
    <w:p w14:paraId="34C08D5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06905"/>
            <wp:effectExtent l="0" t="0" r="9525" b="17145"/>
            <wp:docPr id="243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 name="图片 98"/>
                    <pic:cNvPicPr>
                      <a:picLocks noChangeAspect="1"/>
                    </pic:cNvPicPr>
                  </pic:nvPicPr>
                  <pic:blipFill>
                    <a:blip r:embed="rId121"/>
                    <a:stretch>
                      <a:fillRect/>
                    </a:stretch>
                  </pic:blipFill>
                  <pic:spPr>
                    <a:xfrm>
                      <a:off x="0" y="0"/>
                      <a:ext cx="5057775" cy="1906905"/>
                    </a:xfrm>
                    <a:prstGeom prst="rect">
                      <a:avLst/>
                    </a:prstGeom>
                    <a:noFill/>
                    <a:ln>
                      <a:noFill/>
                    </a:ln>
                  </pic:spPr>
                </pic:pic>
              </a:graphicData>
            </a:graphic>
          </wp:inline>
        </w:drawing>
      </w:r>
    </w:p>
    <w:p w14:paraId="7F6B5C7D">
      <w:pPr>
        <w:numPr>
          <w:ilvl w:val="0"/>
          <w:numId w:val="3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开标情况页面</w:t>
      </w:r>
      <w:r>
        <w:rPr>
          <w:rFonts w:hint="eastAsia" w:ascii="宋体" w:hAnsi="宋体" w:eastAsia="宋体" w:cs="宋体"/>
          <w:caps w:val="0"/>
          <w:smallCaps w:val="0"/>
          <w:lang w:eastAsia="zh-CN"/>
        </w:rPr>
        <w:t>，</w:t>
      </w:r>
      <w:r>
        <w:rPr>
          <w:rFonts w:hint="eastAsia" w:ascii="宋体" w:hAnsi="宋体" w:eastAsia="宋体" w:cs="宋体"/>
          <w:caps w:val="0"/>
          <w:smallCaps w:val="0"/>
        </w:rPr>
        <w:t>进入评标室人员</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点击“查找人员”按钮。如下图：</w:t>
      </w:r>
    </w:p>
    <w:p w14:paraId="26896AFE">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1135" cy="2147570"/>
            <wp:effectExtent l="0" t="0" r="5715" b="5080"/>
            <wp:docPr id="243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 name="图片 52"/>
                    <pic:cNvPicPr>
                      <a:picLocks noChangeAspect="1"/>
                    </pic:cNvPicPr>
                  </pic:nvPicPr>
                  <pic:blipFill>
                    <a:blip r:embed="rId122"/>
                    <a:stretch>
                      <a:fillRect/>
                    </a:stretch>
                  </pic:blipFill>
                  <pic:spPr>
                    <a:xfrm>
                      <a:off x="0" y="0"/>
                      <a:ext cx="5271135" cy="2147570"/>
                    </a:xfrm>
                    <a:prstGeom prst="rect">
                      <a:avLst/>
                    </a:prstGeom>
                    <a:noFill/>
                    <a:ln>
                      <a:noFill/>
                    </a:ln>
                  </pic:spPr>
                </pic:pic>
              </a:graphicData>
            </a:graphic>
          </wp:inline>
        </w:drawing>
      </w:r>
    </w:p>
    <w:p w14:paraId="7BB341B8">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进入查找人员页面</w:t>
      </w:r>
      <w:r>
        <w:rPr>
          <w:rFonts w:hint="eastAsia" w:ascii="宋体" w:hAnsi="宋体" w:eastAsia="宋体" w:cs="宋体"/>
          <w:caps w:val="0"/>
          <w:smallCaps w:val="0"/>
          <w:lang w:eastAsia="zh-CN"/>
        </w:rPr>
        <w:t>，</w:t>
      </w:r>
      <w:r>
        <w:rPr>
          <w:rFonts w:hint="eastAsia" w:ascii="宋体" w:hAnsi="宋体" w:eastAsia="宋体" w:cs="宋体"/>
          <w:caps w:val="0"/>
          <w:smallCaps w:val="0"/>
        </w:rPr>
        <w:t>选择人员，点击“确定选择”按钮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选择的人员添加成功。如下图：</w:t>
      </w:r>
    </w:p>
    <w:p w14:paraId="74E9363F">
      <w:pPr>
        <w:bidi w:val="0"/>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78120" cy="2726055"/>
            <wp:effectExtent l="0" t="0" r="17780" b="17145"/>
            <wp:docPr id="243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 name="图片 53"/>
                    <pic:cNvPicPr>
                      <a:picLocks noChangeAspect="1"/>
                    </pic:cNvPicPr>
                  </pic:nvPicPr>
                  <pic:blipFill>
                    <a:blip r:embed="rId123"/>
                    <a:stretch>
                      <a:fillRect/>
                    </a:stretch>
                  </pic:blipFill>
                  <pic:spPr>
                    <a:xfrm>
                      <a:off x="0" y="0"/>
                      <a:ext cx="5278120" cy="2726055"/>
                    </a:xfrm>
                    <a:prstGeom prst="rect">
                      <a:avLst/>
                    </a:prstGeom>
                    <a:noFill/>
                    <a:ln>
                      <a:noFill/>
                    </a:ln>
                  </pic:spPr>
                </pic:pic>
              </a:graphicData>
            </a:graphic>
          </wp:inline>
        </w:drawing>
      </w:r>
    </w:p>
    <w:p w14:paraId="009088A4">
      <w:pPr>
        <w:bidi w:val="0"/>
        <w:rPr>
          <w:rFonts w:hint="eastAsia" w:ascii="宋体" w:hAnsi="宋体" w:eastAsia="宋体" w:cs="宋体"/>
          <w:caps w:val="0"/>
          <w:smallCaps w:val="0"/>
        </w:rPr>
      </w:pPr>
      <w:r>
        <w:rPr>
          <w:rFonts w:hint="eastAsia" w:ascii="宋体" w:hAnsi="宋体" w:eastAsia="宋体" w:cs="宋体"/>
          <w:caps w:val="0"/>
          <w:smallCaps w:val="0"/>
        </w:rPr>
        <w:t>注：</w:t>
      </w:r>
    </w:p>
    <w:p w14:paraId="3815FBED">
      <w:pPr>
        <w:bidi w:val="0"/>
        <w:rPr>
          <w:rFonts w:hint="eastAsia" w:ascii="宋体" w:hAnsi="宋体" w:eastAsia="宋体" w:cs="宋体"/>
          <w:caps w:val="0"/>
          <w:smallCaps w:val="0"/>
          <w:lang w:eastAsia="zh-CN"/>
        </w:rPr>
      </w:pPr>
      <w:r>
        <w:rPr>
          <w:rFonts w:hint="eastAsia" w:ascii="宋体" w:hAnsi="宋体" w:eastAsia="宋体" w:cs="宋体"/>
          <w:caps w:val="0"/>
          <w:smallCaps w:val="0"/>
        </w:rPr>
        <w:t>①可批量添加进入评标室人员</w:t>
      </w:r>
      <w:r>
        <w:rPr>
          <w:rFonts w:hint="eastAsia" w:ascii="宋体" w:hAnsi="宋体" w:eastAsia="宋体" w:cs="宋体"/>
          <w:caps w:val="0"/>
          <w:smallCaps w:val="0"/>
          <w:lang w:eastAsia="zh-CN"/>
        </w:rPr>
        <w:t>。</w:t>
      </w:r>
    </w:p>
    <w:p w14:paraId="490AA69D">
      <w:pPr>
        <w:bidi w:val="0"/>
        <w:rPr>
          <w:rFonts w:hint="eastAsia" w:ascii="宋体" w:hAnsi="宋体" w:eastAsia="宋体" w:cs="宋体"/>
          <w:caps w:val="0"/>
          <w:smallCaps w:val="0"/>
        </w:rPr>
      </w:pPr>
      <w:r>
        <w:rPr>
          <w:rFonts w:hint="eastAsia" w:ascii="宋体" w:hAnsi="宋体" w:eastAsia="宋体" w:cs="宋体"/>
          <w:caps w:val="0"/>
          <w:smallCaps w:val="0"/>
        </w:rPr>
        <w:t>②“查找人员”和“新增人员”添加进入评标</w:t>
      </w:r>
      <w:r>
        <w:rPr>
          <w:rFonts w:hint="eastAsia" w:ascii="宋体" w:hAnsi="宋体" w:eastAsia="宋体" w:cs="宋体"/>
          <w:caps w:val="0"/>
          <w:smallCaps w:val="0"/>
          <w:lang w:val="en-US" w:eastAsia="zh-CN"/>
        </w:rPr>
        <w:t>室</w:t>
      </w:r>
      <w:r>
        <w:rPr>
          <w:rFonts w:hint="eastAsia" w:ascii="宋体" w:hAnsi="宋体" w:eastAsia="宋体" w:cs="宋体"/>
          <w:caps w:val="0"/>
          <w:smallCaps w:val="0"/>
        </w:rPr>
        <w:t>人员的时候都做了身份证</w:t>
      </w:r>
      <w:r>
        <w:rPr>
          <w:rFonts w:hint="eastAsia" w:ascii="宋体" w:hAnsi="宋体" w:eastAsia="宋体" w:cs="宋体"/>
          <w:caps w:val="0"/>
          <w:smallCaps w:val="0"/>
          <w:lang w:val="en-US" w:eastAsia="zh-CN"/>
        </w:rPr>
        <w:t>号</w:t>
      </w:r>
      <w:r>
        <w:rPr>
          <w:rFonts w:hint="eastAsia" w:ascii="宋体" w:hAnsi="宋体" w:eastAsia="宋体" w:cs="宋体"/>
          <w:caps w:val="0"/>
          <w:smallCaps w:val="0"/>
        </w:rPr>
        <w:t>唯一性判断。</w:t>
      </w:r>
    </w:p>
    <w:p w14:paraId="44AC0C99">
      <w:pPr>
        <w:numPr>
          <w:ilvl w:val="0"/>
          <w:numId w:val="3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开标情况页面，进入评标室人员中选中要删除的人员，点击“删除人员”按钮，可以删除已添加的人员。如下图：</w:t>
      </w:r>
    </w:p>
    <w:p w14:paraId="44A18B19">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838835"/>
            <wp:effectExtent l="0" t="0" r="9525" b="18415"/>
            <wp:docPr id="243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9" name="图片 99"/>
                    <pic:cNvPicPr>
                      <a:picLocks noChangeAspect="1"/>
                    </pic:cNvPicPr>
                  </pic:nvPicPr>
                  <pic:blipFill>
                    <a:blip r:embed="rId124"/>
                    <a:stretch>
                      <a:fillRect/>
                    </a:stretch>
                  </pic:blipFill>
                  <pic:spPr>
                    <a:xfrm>
                      <a:off x="0" y="0"/>
                      <a:ext cx="5057775" cy="838835"/>
                    </a:xfrm>
                    <a:prstGeom prst="rect">
                      <a:avLst/>
                    </a:prstGeom>
                    <a:noFill/>
                    <a:ln>
                      <a:noFill/>
                    </a:ln>
                  </pic:spPr>
                </pic:pic>
              </a:graphicData>
            </a:graphic>
          </wp:inline>
        </w:drawing>
      </w:r>
    </w:p>
    <w:p w14:paraId="20706052">
      <w:pPr>
        <w:numPr>
          <w:ilvl w:val="0"/>
          <w:numId w:val="3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开标情况录入完成后，点击“开标结束”按钮</w:t>
      </w:r>
      <w:r>
        <w:rPr>
          <w:rFonts w:hint="eastAsia" w:ascii="宋体" w:hAnsi="宋体" w:eastAsia="宋体" w:cs="宋体"/>
          <w:caps w:val="0"/>
          <w:smallCaps w:val="0"/>
          <w:lang w:eastAsia="zh-CN"/>
        </w:rPr>
        <w:t>，</w:t>
      </w:r>
      <w:r>
        <w:rPr>
          <w:rFonts w:hint="eastAsia" w:ascii="宋体" w:hAnsi="宋体" w:eastAsia="宋体" w:cs="宋体"/>
          <w:caps w:val="0"/>
          <w:smallCaps w:val="0"/>
        </w:rPr>
        <w:t>开标结束后就不可以再录入或者修改人员信息、投标单位信息</w:t>
      </w:r>
      <w:r>
        <w:rPr>
          <w:rFonts w:hint="eastAsia" w:ascii="宋体" w:hAnsi="宋体" w:eastAsia="宋体" w:cs="宋体"/>
          <w:caps w:val="0"/>
          <w:smallCaps w:val="0"/>
          <w:lang w:val="en-US" w:eastAsia="zh-CN"/>
        </w:rPr>
        <w:t>的开标信息</w:t>
      </w:r>
      <w:r>
        <w:rPr>
          <w:rFonts w:hint="eastAsia" w:ascii="宋体" w:hAnsi="宋体" w:eastAsia="宋体" w:cs="宋体"/>
          <w:caps w:val="0"/>
          <w:smallCaps w:val="0"/>
        </w:rPr>
        <w:t>。如下图：</w:t>
      </w:r>
    </w:p>
    <w:p w14:paraId="10854092">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85035"/>
            <wp:effectExtent l="0" t="0" r="9525" b="5715"/>
            <wp:docPr id="2442"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 name="图片 100"/>
                    <pic:cNvPicPr>
                      <a:picLocks noChangeAspect="1"/>
                    </pic:cNvPicPr>
                  </pic:nvPicPr>
                  <pic:blipFill>
                    <a:blip r:embed="rId125"/>
                    <a:srcRect b="7000"/>
                    <a:stretch>
                      <a:fillRect/>
                    </a:stretch>
                  </pic:blipFill>
                  <pic:spPr>
                    <a:xfrm>
                      <a:off x="0" y="0"/>
                      <a:ext cx="5057775" cy="2185035"/>
                    </a:xfrm>
                    <a:prstGeom prst="rect">
                      <a:avLst/>
                    </a:prstGeom>
                    <a:noFill/>
                    <a:ln>
                      <a:noFill/>
                    </a:ln>
                  </pic:spPr>
                </pic:pic>
              </a:graphicData>
            </a:graphic>
          </wp:inline>
        </w:drawing>
      </w:r>
    </w:p>
    <w:p w14:paraId="2B0978A2">
      <w:pPr>
        <w:numPr>
          <w:ilvl w:val="0"/>
          <w:numId w:val="3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开标情况页面，点击“打印开标记录”按钮，进入</w:t>
      </w:r>
      <w:r>
        <w:rPr>
          <w:rFonts w:hint="eastAsia" w:ascii="宋体" w:hAnsi="宋体" w:eastAsia="宋体" w:cs="宋体"/>
          <w:caps w:val="0"/>
          <w:smallCaps w:val="0"/>
          <w:lang w:val="en-US" w:eastAsia="zh-CN"/>
        </w:rPr>
        <w:t>打印开标记录</w:t>
      </w:r>
      <w:r>
        <w:rPr>
          <w:rFonts w:hint="eastAsia" w:ascii="宋体" w:hAnsi="宋体" w:eastAsia="宋体" w:cs="宋体"/>
          <w:caps w:val="0"/>
          <w:smallCaps w:val="0"/>
        </w:rPr>
        <w:t>页面。如下图：</w:t>
      </w:r>
    </w:p>
    <w:p w14:paraId="1D05DC16">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95145"/>
            <wp:effectExtent l="0" t="0" r="9525" b="14605"/>
            <wp:docPr id="244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 name="图片 102"/>
                    <pic:cNvPicPr>
                      <a:picLocks noChangeAspect="1"/>
                    </pic:cNvPicPr>
                  </pic:nvPicPr>
                  <pic:blipFill>
                    <a:blip r:embed="rId126"/>
                    <a:stretch>
                      <a:fillRect/>
                    </a:stretch>
                  </pic:blipFill>
                  <pic:spPr>
                    <a:xfrm>
                      <a:off x="0" y="0"/>
                      <a:ext cx="5057775" cy="179514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185035"/>
            <wp:effectExtent l="0" t="0" r="9525" b="5715"/>
            <wp:docPr id="244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 name="图片 100"/>
                    <pic:cNvPicPr>
                      <a:picLocks noChangeAspect="1"/>
                    </pic:cNvPicPr>
                  </pic:nvPicPr>
                  <pic:blipFill>
                    <a:blip r:embed="rId125"/>
                    <a:srcRect b="7000"/>
                    <a:stretch>
                      <a:fillRect/>
                    </a:stretch>
                  </pic:blipFill>
                  <pic:spPr>
                    <a:xfrm>
                      <a:off x="0" y="0"/>
                      <a:ext cx="5057775" cy="2185035"/>
                    </a:xfrm>
                    <a:prstGeom prst="rect">
                      <a:avLst/>
                    </a:prstGeom>
                    <a:noFill/>
                    <a:ln>
                      <a:noFill/>
                    </a:ln>
                  </pic:spPr>
                </pic:pic>
              </a:graphicData>
            </a:graphic>
          </wp:inline>
        </w:drawing>
      </w:r>
    </w:p>
    <w:p w14:paraId="1DA14926">
      <w:pPr>
        <w:pStyle w:val="5"/>
        <w:bidi w:val="0"/>
        <w:rPr>
          <w:rFonts w:hint="eastAsia" w:ascii="宋体" w:hAnsi="宋体" w:eastAsia="宋体" w:cs="宋体"/>
          <w:caps w:val="0"/>
          <w:smallCaps w:val="0"/>
        </w:rPr>
      </w:pPr>
      <w:bookmarkStart w:id="155" w:name="_Toc6551"/>
      <w:r>
        <w:rPr>
          <w:rFonts w:hint="eastAsia" w:ascii="宋体" w:hAnsi="宋体" w:eastAsia="宋体" w:cs="宋体"/>
          <w:caps w:val="0"/>
          <w:smallCaps w:val="0"/>
        </w:rPr>
        <w:t>评标情况</w:t>
      </w:r>
      <w:bookmarkEnd w:id="155"/>
    </w:p>
    <w:p w14:paraId="045B801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0188DD9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评标情况，能够看到他所负责的所有标段（包）信息。包括采购项目编号、采购项目名称、采购人、采购代理机构、标段（包）信息、评标开始时间、评标结束时间、评标地点、评标方式、评标情况等信息。</w:t>
      </w:r>
    </w:p>
    <w:p w14:paraId="7DDDB806">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选择未评标的标段（包）进入查看评标情况中“评标信息”页，网上招投标项目可以直接点击“获取评标数据”按钮获取评标系统评标数据，并可以点击“前往评标系统”按钮进入评标系统查看该标段（包）的评标数据。非网上招投标项目需要手动录入评标相关信息并保存。</w:t>
      </w:r>
    </w:p>
    <w:p w14:paraId="38D0720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点击左上角“评标结果”页，进入评标结果页面可以设置推荐排名第一、二、三名并设置废标单位及废标原因。“评委评价”页根据是否进行评委抽取动态显示，评委评价页面可以对参加评标的评委进行打分并记录。“评标报告”页根据是否为网上招投标标段（包）动态显示。</w:t>
      </w:r>
    </w:p>
    <w:p w14:paraId="433A5AE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C831CA8">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sz w:val="21"/>
          <w:lang w:val="en-US" w:eastAsia="zh-CN" w:bidi="ar-SA"/>
        </w:rPr>
        <w:t>采购人、采购代理</w:t>
      </w:r>
    </w:p>
    <w:p w14:paraId="11495B19">
      <w:pPr>
        <w:ind w:firstLine="422"/>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前置条件：</w:t>
      </w:r>
    </w:p>
    <w:p w14:paraId="693C361E">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val="0"/>
          <w:bCs/>
          <w:caps w:val="0"/>
          <w:smallCaps w:val="0"/>
          <w:color w:val="auto"/>
          <w:lang w:val="en-US" w:eastAsia="zh-CN"/>
        </w:rPr>
        <w:t>开标结束。</w:t>
      </w:r>
    </w:p>
    <w:p w14:paraId="3AF9F19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操作流程：</w:t>
      </w:r>
    </w:p>
    <w:p w14:paraId="51B3E948">
      <w:pPr>
        <w:numPr>
          <w:ilvl w:val="0"/>
          <w:numId w:val="35"/>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开评标—</w:t>
      </w:r>
      <w:r>
        <w:rPr>
          <w:rFonts w:hint="eastAsia" w:ascii="宋体" w:hAnsi="宋体" w:eastAsia="宋体" w:cs="宋体"/>
          <w:caps w:val="0"/>
          <w:smallCaps w:val="0"/>
        </w:rPr>
        <w:t>评标情况”</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，进入评标情况</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6135724">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17135" cy="2227580"/>
            <wp:effectExtent l="0" t="0" r="12065" b="1270"/>
            <wp:docPr id="245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1" name="图片 103"/>
                    <pic:cNvPicPr>
                      <a:picLocks noChangeAspect="1"/>
                    </pic:cNvPicPr>
                  </pic:nvPicPr>
                  <pic:blipFill>
                    <a:blip r:embed="rId127"/>
                    <a:srcRect l="804"/>
                    <a:stretch>
                      <a:fillRect/>
                    </a:stretch>
                  </pic:blipFill>
                  <pic:spPr>
                    <a:xfrm>
                      <a:off x="0" y="0"/>
                      <a:ext cx="5017135" cy="2227580"/>
                    </a:xfrm>
                    <a:prstGeom prst="rect">
                      <a:avLst/>
                    </a:prstGeom>
                    <a:noFill/>
                    <a:ln>
                      <a:noFill/>
                    </a:ln>
                  </pic:spPr>
                </pic:pic>
              </a:graphicData>
            </a:graphic>
          </wp:inline>
        </w:drawing>
      </w:r>
    </w:p>
    <w:p w14:paraId="55CE6166">
      <w:pPr>
        <w:numPr>
          <w:ilvl w:val="0"/>
          <w:numId w:val="35"/>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评标情况</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点击进入按钮，进入</w:t>
      </w:r>
      <w:r>
        <w:rPr>
          <w:rFonts w:hint="eastAsia" w:ascii="宋体" w:hAnsi="宋体" w:eastAsia="宋体" w:cs="宋体"/>
          <w:caps w:val="0"/>
          <w:smallCaps w:val="0"/>
          <w:color w:val="333333"/>
          <w:kern w:val="0"/>
          <w:sz w:val="21"/>
          <w:szCs w:val="21"/>
          <w:shd w:val="clear" w:fill="FFFFFF"/>
          <w:lang w:val="en-US" w:eastAsia="zh-CN" w:bidi="ar"/>
        </w:rPr>
        <w:t>查看评标情况页面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CFE0042">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278890"/>
            <wp:effectExtent l="0" t="0" r="9525" b="16510"/>
            <wp:docPr id="245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 name="图片 104"/>
                    <pic:cNvPicPr>
                      <a:picLocks noChangeAspect="1"/>
                    </pic:cNvPicPr>
                  </pic:nvPicPr>
                  <pic:blipFill>
                    <a:blip r:embed="rId128"/>
                    <a:srcRect t="911" b="43515"/>
                    <a:stretch>
                      <a:fillRect/>
                    </a:stretch>
                  </pic:blipFill>
                  <pic:spPr>
                    <a:xfrm>
                      <a:off x="0" y="0"/>
                      <a:ext cx="5057775" cy="1278890"/>
                    </a:xfrm>
                    <a:prstGeom prst="rect">
                      <a:avLst/>
                    </a:prstGeom>
                    <a:noFill/>
                    <a:ln>
                      <a:noFill/>
                    </a:ln>
                  </pic:spPr>
                </pic:pic>
              </a:graphicData>
            </a:graphic>
          </wp:inline>
        </w:drawing>
      </w:r>
    </w:p>
    <w:p w14:paraId="1C22CC88">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1565910"/>
            <wp:effectExtent l="0" t="0" r="9525" b="15240"/>
            <wp:docPr id="2457"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 name="图片 105"/>
                    <pic:cNvPicPr>
                      <a:picLocks noChangeAspect="1"/>
                    </pic:cNvPicPr>
                  </pic:nvPicPr>
                  <pic:blipFill>
                    <a:blip r:embed="rId129"/>
                    <a:stretch>
                      <a:fillRect/>
                    </a:stretch>
                  </pic:blipFill>
                  <pic:spPr>
                    <a:xfrm>
                      <a:off x="0" y="0"/>
                      <a:ext cx="5057775" cy="1565910"/>
                    </a:xfrm>
                    <a:prstGeom prst="rect">
                      <a:avLst/>
                    </a:prstGeom>
                    <a:noFill/>
                    <a:ln>
                      <a:noFill/>
                    </a:ln>
                  </pic:spPr>
                </pic:pic>
              </a:graphicData>
            </a:graphic>
          </wp:inline>
        </w:drawing>
      </w:r>
    </w:p>
    <w:p w14:paraId="3A6ACB78">
      <w:pPr>
        <w:numPr>
          <w:ilvl w:val="0"/>
          <w:numId w:val="35"/>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点击“评标信息”选项卡</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填写页面信息</w:t>
      </w:r>
      <w:r>
        <w:rPr>
          <w:rFonts w:hint="eastAsia" w:ascii="宋体" w:hAnsi="宋体" w:eastAsia="宋体" w:cs="宋体"/>
          <w:caps w:val="0"/>
          <w:smallCaps w:val="0"/>
          <w:color w:val="000000" w:themeColor="text1"/>
          <w14:textFill>
            <w14:solidFill>
              <w14:schemeClr w14:val="tx1"/>
            </w14:solidFill>
          </w14:textFill>
        </w:rPr>
        <w:t>，点击“修改保存”按钮。如下图：</w:t>
      </w:r>
    </w:p>
    <w:p w14:paraId="1D4288D4">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504950"/>
            <wp:effectExtent l="0" t="0" r="9525" b="0"/>
            <wp:docPr id="2460"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 name="图片 106"/>
                    <pic:cNvPicPr>
                      <a:picLocks noChangeAspect="1"/>
                    </pic:cNvPicPr>
                  </pic:nvPicPr>
                  <pic:blipFill>
                    <a:blip r:embed="rId130"/>
                    <a:stretch>
                      <a:fillRect/>
                    </a:stretch>
                  </pic:blipFill>
                  <pic:spPr>
                    <a:xfrm>
                      <a:off x="0" y="0"/>
                      <a:ext cx="5057775" cy="1504950"/>
                    </a:xfrm>
                    <a:prstGeom prst="rect">
                      <a:avLst/>
                    </a:prstGeom>
                    <a:noFill/>
                    <a:ln>
                      <a:noFill/>
                    </a:ln>
                  </pic:spPr>
                </pic:pic>
              </a:graphicData>
            </a:graphic>
          </wp:inline>
        </w:drawing>
      </w:r>
    </w:p>
    <w:p w14:paraId="419969B2">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注：评标</w:t>
      </w:r>
      <w:r>
        <w:rPr>
          <w:rFonts w:hint="eastAsia" w:ascii="宋体" w:hAnsi="宋体" w:eastAsia="宋体" w:cs="宋体"/>
          <w:caps w:val="0"/>
          <w:smallCaps w:val="0"/>
          <w:color w:val="000000" w:themeColor="text1"/>
          <w:lang w:val="en-US" w:eastAsia="zh-CN"/>
          <w14:textFill>
            <w14:solidFill>
              <w14:schemeClr w14:val="tx1"/>
            </w14:solidFill>
          </w14:textFill>
        </w:rPr>
        <w:t>时间、</w:t>
      </w:r>
      <w:r>
        <w:rPr>
          <w:rFonts w:hint="eastAsia" w:ascii="宋体" w:hAnsi="宋体" w:eastAsia="宋体" w:cs="宋体"/>
          <w:caps w:val="0"/>
          <w:smallCaps w:val="0"/>
          <w:color w:val="000000" w:themeColor="text1"/>
          <w14:textFill>
            <w14:solidFill>
              <w14:schemeClr w14:val="tx1"/>
            </w14:solidFill>
          </w14:textFill>
        </w:rPr>
        <w:t>地点为自动获取值。</w:t>
      </w:r>
    </w:p>
    <w:p w14:paraId="66A19205">
      <w:pPr>
        <w:numPr>
          <w:ilvl w:val="0"/>
          <w:numId w:val="35"/>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若标段的</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则点击“前往评标系统”，页面跳转到评标系统，进行评标操作。并且，点击“获取评标数据”，可以将评标最终结果进行同步至当前评标情况页面。</w:t>
      </w:r>
    </w:p>
    <w:p w14:paraId="1929887B">
      <w:pPr>
        <w:numPr>
          <w:ilvl w:val="0"/>
          <w:numId w:val="0"/>
        </w:numPr>
        <w:bidi w:val="0"/>
        <w:ind w:left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533525"/>
            <wp:effectExtent l="0" t="0" r="9525" b="9525"/>
            <wp:docPr id="2463"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3" name="图片 109"/>
                    <pic:cNvPicPr>
                      <a:picLocks noChangeAspect="1"/>
                    </pic:cNvPicPr>
                  </pic:nvPicPr>
                  <pic:blipFill>
                    <a:blip r:embed="rId131"/>
                    <a:stretch>
                      <a:fillRect/>
                    </a:stretch>
                  </pic:blipFill>
                  <pic:spPr>
                    <a:xfrm>
                      <a:off x="0" y="0"/>
                      <a:ext cx="5057775" cy="1533525"/>
                    </a:xfrm>
                    <a:prstGeom prst="rect">
                      <a:avLst/>
                    </a:prstGeom>
                    <a:noFill/>
                    <a:ln>
                      <a:noFill/>
                    </a:ln>
                  </pic:spPr>
                </pic:pic>
              </a:graphicData>
            </a:graphic>
          </wp:inline>
        </w:drawing>
      </w:r>
    </w:p>
    <w:p w14:paraId="0F2D8746">
      <w:pPr>
        <w:numPr>
          <w:ilvl w:val="0"/>
          <w:numId w:val="35"/>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评标情况页面，</w:t>
      </w:r>
      <w:r>
        <w:rPr>
          <w:rFonts w:hint="eastAsia" w:ascii="宋体" w:hAnsi="宋体" w:eastAsia="宋体" w:cs="宋体"/>
          <w:caps w:val="0"/>
          <w:smallCaps w:val="0"/>
          <w:color w:val="000000" w:themeColor="text1"/>
          <w:lang w:val="en-US" w:eastAsia="zh-CN"/>
          <w14:textFill>
            <w14:solidFill>
              <w14:schemeClr w14:val="tx1"/>
            </w14:solidFill>
          </w14:textFill>
        </w:rPr>
        <w:t>点击</w:t>
      </w:r>
      <w:r>
        <w:rPr>
          <w:rFonts w:hint="eastAsia" w:ascii="宋体" w:hAnsi="宋体" w:eastAsia="宋体" w:cs="宋体"/>
          <w:caps w:val="0"/>
          <w:smallCaps w:val="0"/>
          <w:color w:val="000000" w:themeColor="text1"/>
          <w14:textFill>
            <w14:solidFill>
              <w14:schemeClr w14:val="tx1"/>
            </w14:solidFill>
          </w14:textFill>
        </w:rPr>
        <w:t>“评标结果”选项卡，</w:t>
      </w:r>
      <w:r>
        <w:rPr>
          <w:rFonts w:hint="eastAsia" w:ascii="宋体" w:hAnsi="宋体" w:eastAsia="宋体" w:cs="宋体"/>
          <w:caps w:val="0"/>
          <w:smallCaps w:val="0"/>
          <w:color w:val="000000" w:themeColor="text1"/>
          <w:lang w:val="en-US" w:eastAsia="zh-CN"/>
          <w14:textFill>
            <w14:solidFill>
              <w14:schemeClr w14:val="tx1"/>
            </w14:solidFill>
          </w14:textFill>
        </w:rPr>
        <w:t>进入评标结果页面</w:t>
      </w:r>
      <w:r>
        <w:rPr>
          <w:rFonts w:hint="eastAsia" w:ascii="宋体" w:hAnsi="宋体" w:eastAsia="宋体" w:cs="宋体"/>
          <w:caps w:val="0"/>
          <w:smallCaps w:val="0"/>
          <w:color w:val="000000" w:themeColor="text1"/>
          <w14:textFill>
            <w14:solidFill>
              <w14:schemeClr w14:val="tx1"/>
            </w14:solidFill>
          </w14:textFill>
        </w:rPr>
        <w:t>。如下图：</w:t>
      </w:r>
    </w:p>
    <w:p w14:paraId="40962067">
      <w:pPr>
        <w:ind w:left="420" w:hanging="420" w:hanging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030095"/>
            <wp:effectExtent l="0" t="0" r="9525" b="8255"/>
            <wp:docPr id="246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 name="图片 107"/>
                    <pic:cNvPicPr>
                      <a:picLocks noChangeAspect="1"/>
                    </pic:cNvPicPr>
                  </pic:nvPicPr>
                  <pic:blipFill>
                    <a:blip r:embed="rId132"/>
                    <a:stretch>
                      <a:fillRect/>
                    </a:stretch>
                  </pic:blipFill>
                  <pic:spPr>
                    <a:xfrm>
                      <a:off x="0" y="0"/>
                      <a:ext cx="5057775" cy="2030095"/>
                    </a:xfrm>
                    <a:prstGeom prst="rect">
                      <a:avLst/>
                    </a:prstGeom>
                    <a:noFill/>
                    <a:ln>
                      <a:noFill/>
                    </a:ln>
                  </pic:spPr>
                </pic:pic>
              </a:graphicData>
            </a:graphic>
          </wp:inline>
        </w:drawing>
      </w:r>
    </w:p>
    <w:p w14:paraId="680295D0">
      <w:pPr>
        <w:numPr>
          <w:ilvl w:val="0"/>
          <w:numId w:val="35"/>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auto"/>
          <w:lang w:val="en-US" w:eastAsia="zh-CN"/>
        </w:rPr>
        <w:t>评标结果</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点击投标单位后的“操作”按钮，进入评标结果填写页面，</w:t>
      </w:r>
      <w:r>
        <w:rPr>
          <w:rFonts w:hint="eastAsia" w:ascii="宋体" w:hAnsi="宋体" w:eastAsia="宋体" w:cs="宋体"/>
          <w:caps w:val="0"/>
          <w:smallCaps w:val="0"/>
          <w:color w:val="auto"/>
          <w:lang w:eastAsia="zh-CN"/>
        </w:rPr>
        <w:t>填写页面信息</w:t>
      </w:r>
      <w:r>
        <w:rPr>
          <w:rFonts w:hint="eastAsia" w:ascii="宋体" w:hAnsi="宋体" w:eastAsia="宋体" w:cs="宋体"/>
          <w:caps w:val="0"/>
          <w:smallCaps w:val="0"/>
          <w:color w:val="auto"/>
        </w:rPr>
        <w:t>，点击“修改保存”按钮。如下图：</w:t>
      </w:r>
      <w:r>
        <w:rPr>
          <w:rFonts w:hint="eastAsia" w:ascii="宋体" w:hAnsi="宋体" w:eastAsia="宋体" w:cs="宋体"/>
          <w:caps w:val="0"/>
          <w:smallCaps w:val="0"/>
        </w:rPr>
        <w:drawing>
          <wp:inline distT="0" distB="0" distL="114300" distR="114300">
            <wp:extent cx="5267960" cy="2272665"/>
            <wp:effectExtent l="0" t="0" r="8890" b="13335"/>
            <wp:docPr id="246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图片 67"/>
                    <pic:cNvPicPr>
                      <a:picLocks noChangeAspect="1"/>
                    </pic:cNvPicPr>
                  </pic:nvPicPr>
                  <pic:blipFill>
                    <a:blip r:embed="rId133"/>
                    <a:stretch>
                      <a:fillRect/>
                    </a:stretch>
                  </pic:blipFill>
                  <pic:spPr>
                    <a:xfrm>
                      <a:off x="0" y="0"/>
                      <a:ext cx="5267960" cy="2272665"/>
                    </a:xfrm>
                    <a:prstGeom prst="rect">
                      <a:avLst/>
                    </a:prstGeom>
                    <a:noFill/>
                    <a:ln>
                      <a:noFill/>
                    </a:ln>
                  </pic:spPr>
                </pic:pic>
              </a:graphicData>
            </a:graphic>
          </wp:inline>
        </w:drawing>
      </w:r>
    </w:p>
    <w:p w14:paraId="1C7A7B8A">
      <w:pPr>
        <w:ind w:firstLine="0" w:firstLineChars="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270500" cy="2280285"/>
            <wp:effectExtent l="0" t="0" r="6350" b="5715"/>
            <wp:docPr id="247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 name="图片 68"/>
                    <pic:cNvPicPr>
                      <a:picLocks noChangeAspect="1"/>
                    </pic:cNvPicPr>
                  </pic:nvPicPr>
                  <pic:blipFill>
                    <a:blip r:embed="rId134"/>
                    <a:stretch>
                      <a:fillRect/>
                    </a:stretch>
                  </pic:blipFill>
                  <pic:spPr>
                    <a:xfrm>
                      <a:off x="0" y="0"/>
                      <a:ext cx="5270500" cy="2280285"/>
                    </a:xfrm>
                    <a:prstGeom prst="rect">
                      <a:avLst/>
                    </a:prstGeom>
                    <a:noFill/>
                    <a:ln>
                      <a:noFill/>
                    </a:ln>
                  </pic:spPr>
                </pic:pic>
              </a:graphicData>
            </a:graphic>
          </wp:inline>
        </w:drawing>
      </w:r>
    </w:p>
    <w:p w14:paraId="0419937F">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20A3DB15">
      <w:pPr>
        <w:pStyle w:val="8"/>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①是否废标：选中后，可填写废标原因及废标详细情况，且该投标单位不能被挑选为中标候选人。</w:t>
      </w:r>
    </w:p>
    <w:p w14:paraId="6AF8B6FB">
      <w:pPr>
        <w:pStyle w:val="8"/>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②是否放弃中标：选中后，该投标单位不能被挑选为中标候选人。</w:t>
      </w:r>
    </w:p>
    <w:p w14:paraId="59703749">
      <w:pPr>
        <w:numPr>
          <w:ilvl w:val="0"/>
          <w:numId w:val="35"/>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评标情况录入完成后，点击“评标结束”按钮，</w:t>
      </w:r>
      <w:r>
        <w:rPr>
          <w:rFonts w:hint="eastAsia" w:ascii="宋体" w:hAnsi="宋体" w:eastAsia="宋体" w:cs="宋体"/>
          <w:caps w:val="0"/>
          <w:smallCaps w:val="0"/>
          <w:lang w:val="en-US" w:eastAsia="zh-CN"/>
        </w:rPr>
        <w:t>弹出“评标结束”提示信息，点击“确定”按钮，评标完成。</w:t>
      </w:r>
      <w:r>
        <w:rPr>
          <w:rFonts w:hint="eastAsia" w:ascii="宋体" w:hAnsi="宋体" w:eastAsia="宋体" w:cs="宋体"/>
          <w:caps w:val="0"/>
          <w:smallCaps w:val="0"/>
          <w:color w:val="000000" w:themeColor="text1"/>
          <w14:textFill>
            <w14:solidFill>
              <w14:schemeClr w14:val="tx1"/>
            </w14:solidFill>
          </w14:textFill>
        </w:rPr>
        <w:t>如下图：</w:t>
      </w:r>
    </w:p>
    <w:p w14:paraId="48BC911D">
      <w:pPr>
        <w:ind w:firstLine="0" w:firstLineChars="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132965"/>
            <wp:effectExtent l="0" t="0" r="9525" b="635"/>
            <wp:docPr id="2475"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 name="图片 108"/>
                    <pic:cNvPicPr>
                      <a:picLocks noChangeAspect="1"/>
                    </pic:cNvPicPr>
                  </pic:nvPicPr>
                  <pic:blipFill>
                    <a:blip r:embed="rId135"/>
                    <a:stretch>
                      <a:fillRect/>
                    </a:stretch>
                  </pic:blipFill>
                  <pic:spPr>
                    <a:xfrm>
                      <a:off x="0" y="0"/>
                      <a:ext cx="5057775" cy="2132965"/>
                    </a:xfrm>
                    <a:prstGeom prst="rect">
                      <a:avLst/>
                    </a:prstGeom>
                    <a:noFill/>
                    <a:ln>
                      <a:noFill/>
                    </a:ln>
                  </pic:spPr>
                </pic:pic>
              </a:graphicData>
            </a:graphic>
          </wp:inline>
        </w:drawing>
      </w:r>
    </w:p>
    <w:p w14:paraId="7B9A33D0">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70411FC8">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val="0"/>
          <w:bCs w:val="0"/>
          <w:caps w:val="0"/>
          <w:smallCaps w:val="0"/>
          <w:color w:val="000000" w:themeColor="text1"/>
          <w14:textFill>
            <w14:solidFill>
              <w14:schemeClr w14:val="tx1"/>
            </w14:solidFill>
          </w14:textFill>
        </w:rPr>
        <w:t>①评标结束的</w:t>
      </w:r>
      <w:r>
        <w:rPr>
          <w:rFonts w:hint="eastAsia" w:ascii="宋体" w:hAnsi="宋体" w:eastAsia="宋体" w:cs="宋体"/>
          <w:b w:val="0"/>
          <w:bCs w:val="0"/>
          <w:caps w:val="0"/>
          <w:smallCaps w:val="0"/>
          <w:color w:val="000000" w:themeColor="text1"/>
          <w:lang w:eastAsia="zh-CN"/>
          <w14:textFill>
            <w14:solidFill>
              <w14:schemeClr w14:val="tx1"/>
            </w14:solidFill>
          </w14:textFill>
        </w:rPr>
        <w:t>前置条件</w:t>
      </w:r>
      <w:r>
        <w:rPr>
          <w:rFonts w:hint="eastAsia" w:ascii="宋体" w:hAnsi="宋体" w:eastAsia="宋体" w:cs="宋体"/>
          <w:b w:val="0"/>
          <w:bCs w:val="0"/>
          <w:caps w:val="0"/>
          <w:smallCaps w:val="0"/>
          <w:color w:val="000000" w:themeColor="text1"/>
          <w14:textFill>
            <w14:solidFill>
              <w14:schemeClr w14:val="tx1"/>
            </w14:solidFill>
          </w14:textFill>
        </w:rPr>
        <w:t>：评标信息需</w:t>
      </w:r>
      <w:r>
        <w:rPr>
          <w:rFonts w:hint="eastAsia" w:ascii="宋体" w:hAnsi="宋体" w:eastAsia="宋体" w:cs="宋体"/>
          <w:caps w:val="0"/>
          <w:smallCaps w:val="0"/>
          <w:color w:val="000000" w:themeColor="text1"/>
          <w14:textFill>
            <w14:solidFill>
              <w14:schemeClr w14:val="tx1"/>
            </w14:solidFill>
          </w14:textFill>
        </w:rPr>
        <w:t>要成功保存。</w:t>
      </w:r>
    </w:p>
    <w:p w14:paraId="36C82BBF">
      <w:pPr>
        <w:rPr>
          <w:rFonts w:hint="eastAsia" w:ascii="宋体" w:hAnsi="宋体" w:eastAsia="宋体" w:cs="宋体"/>
          <w:b w:val="0"/>
          <w:bCs w:val="0"/>
          <w:caps w:val="0"/>
          <w:smallCaps w:val="0"/>
          <w:color w:val="000000" w:themeColor="text1"/>
          <w:lang w:val="en-US" w:eastAsia="zh-CN"/>
          <w14:textFill>
            <w14:solidFill>
              <w14:schemeClr w14:val="tx1"/>
            </w14:solidFill>
          </w14:textFill>
        </w:rPr>
      </w:pPr>
      <w:r>
        <w:rPr>
          <w:rFonts w:hint="eastAsia" w:ascii="宋体" w:hAnsi="宋体" w:eastAsia="宋体" w:cs="宋体"/>
          <w:b w:val="0"/>
          <w:bCs w:val="0"/>
          <w:caps w:val="0"/>
          <w:smallCaps w:val="0"/>
          <w:color w:val="000000" w:themeColor="text1"/>
          <w14:textFill>
            <w14:solidFill>
              <w14:schemeClr w14:val="tx1"/>
            </w14:solidFill>
          </w14:textFill>
        </w:rPr>
        <w:t>②</w:t>
      </w:r>
      <w:r>
        <w:rPr>
          <w:rFonts w:hint="eastAsia" w:ascii="宋体" w:hAnsi="宋体" w:eastAsia="宋体" w:cs="宋体"/>
          <w:b w:val="0"/>
          <w:bCs w:val="0"/>
          <w:caps w:val="0"/>
          <w:smallCaps w:val="0"/>
          <w:color w:val="000000" w:themeColor="text1"/>
          <w:lang w:val="en-US" w:eastAsia="zh-CN"/>
          <w14:textFill>
            <w14:solidFill>
              <w14:schemeClr w14:val="tx1"/>
            </w14:solidFill>
          </w14:textFill>
        </w:rPr>
        <w:t>评标结束后，无法修改评标结果，可以修改评标信息 。</w:t>
      </w:r>
    </w:p>
    <w:p w14:paraId="544511E4">
      <w:pPr>
        <w:numPr>
          <w:ilvl w:val="0"/>
          <w:numId w:val="35"/>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若标段的</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评标结束后，可以点击切换查看“评标报告”</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56F58270">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1739265"/>
            <wp:effectExtent l="0" t="0" r="9525" b="13335"/>
            <wp:docPr id="2478"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 name="图片 110"/>
                    <pic:cNvPicPr>
                      <a:picLocks noChangeAspect="1"/>
                    </pic:cNvPicPr>
                  </pic:nvPicPr>
                  <pic:blipFill>
                    <a:blip r:embed="rId136"/>
                    <a:stretch>
                      <a:fillRect/>
                    </a:stretch>
                  </pic:blipFill>
                  <pic:spPr>
                    <a:xfrm>
                      <a:off x="0" y="0"/>
                      <a:ext cx="5057775" cy="1739265"/>
                    </a:xfrm>
                    <a:prstGeom prst="rect">
                      <a:avLst/>
                    </a:prstGeom>
                    <a:noFill/>
                    <a:ln>
                      <a:noFill/>
                    </a:ln>
                  </pic:spPr>
                </pic:pic>
              </a:graphicData>
            </a:graphic>
          </wp:inline>
        </w:drawing>
      </w:r>
    </w:p>
    <w:p w14:paraId="4BFF7DB9">
      <w:pPr>
        <w:numPr>
          <w:ilvl w:val="0"/>
          <w:numId w:val="0"/>
        </w:numPr>
        <w:bidi w:val="0"/>
        <w:ind w:firstLine="420" w:firstLineChars="0"/>
        <w:jc w:val="left"/>
        <w:rPr>
          <w:rFonts w:hint="eastAsia" w:ascii="宋体" w:hAnsi="宋体" w:eastAsia="宋体" w:cs="宋体"/>
        </w:rPr>
      </w:pPr>
      <w:r>
        <w:rPr>
          <w:rFonts w:hint="eastAsia" w:ascii="宋体" w:hAnsi="宋体" w:eastAsia="宋体" w:cs="宋体"/>
          <w:lang w:val="en-US" w:eastAsia="zh-CN"/>
        </w:rPr>
        <w:t>注：评标报告可以点击“导出文件”进行整个报告进行导出，也可以直接点击报告节点，查看报告信息，但特殊格式文件无法直接在线预览。</w:t>
      </w:r>
    </w:p>
    <w:p w14:paraId="158C3599">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2440940"/>
            <wp:effectExtent l="0" t="0" r="9525" b="16510"/>
            <wp:docPr id="248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 name="图片 111"/>
                    <pic:cNvPicPr>
                      <a:picLocks noChangeAspect="1"/>
                    </pic:cNvPicPr>
                  </pic:nvPicPr>
                  <pic:blipFill>
                    <a:blip r:embed="rId137"/>
                    <a:stretch>
                      <a:fillRect/>
                    </a:stretch>
                  </pic:blipFill>
                  <pic:spPr>
                    <a:xfrm>
                      <a:off x="0" y="0"/>
                      <a:ext cx="5057775" cy="2440940"/>
                    </a:xfrm>
                    <a:prstGeom prst="rect">
                      <a:avLst/>
                    </a:prstGeom>
                    <a:noFill/>
                    <a:ln>
                      <a:noFill/>
                    </a:ln>
                  </pic:spPr>
                </pic:pic>
              </a:graphicData>
            </a:graphic>
          </wp:inline>
        </w:drawing>
      </w:r>
    </w:p>
    <w:p w14:paraId="6CE75489">
      <w:pPr>
        <w:pStyle w:val="4"/>
        <w:bidi w:val="0"/>
        <w:rPr>
          <w:rFonts w:hint="eastAsia" w:ascii="宋体" w:hAnsi="宋体" w:eastAsia="宋体" w:cs="宋体"/>
          <w:caps w:val="0"/>
          <w:smallCaps w:val="0"/>
        </w:rPr>
      </w:pPr>
      <w:bookmarkStart w:id="156" w:name="_Toc26790"/>
      <w:r>
        <w:rPr>
          <w:rFonts w:hint="eastAsia" w:ascii="宋体" w:hAnsi="宋体" w:eastAsia="宋体" w:cs="宋体"/>
          <w:caps w:val="0"/>
          <w:smallCaps w:val="0"/>
        </w:rPr>
        <w:t>定标</w:t>
      </w:r>
      <w:bookmarkEnd w:id="156"/>
    </w:p>
    <w:p w14:paraId="7193202C">
      <w:pPr>
        <w:pStyle w:val="5"/>
        <w:bidi w:val="0"/>
        <w:rPr>
          <w:rFonts w:hint="eastAsia" w:ascii="宋体" w:hAnsi="宋体" w:eastAsia="宋体" w:cs="宋体"/>
          <w:caps w:val="0"/>
          <w:smallCaps w:val="0"/>
        </w:rPr>
      </w:pPr>
      <w:bookmarkStart w:id="157" w:name="_Toc386"/>
      <w:r>
        <w:rPr>
          <w:rFonts w:hint="eastAsia" w:ascii="宋体" w:hAnsi="宋体" w:eastAsia="宋体" w:cs="宋体"/>
          <w:caps w:val="0"/>
          <w:smallCaps w:val="0"/>
        </w:rPr>
        <w:t>中标候选人公示</w:t>
      </w:r>
      <w:bookmarkEnd w:id="157"/>
    </w:p>
    <w:p w14:paraId="2FB2315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90CCB26">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该环节具备中标候选人公示的编辑、提交审核、验证确认、备案、发布功能。数据项包括：标段（包）编号、公示内容（含中标候选人名称及排序）、公示时间等。</w:t>
      </w:r>
    </w:p>
    <w:p w14:paraId="3C7CDEA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网上招投标项目，系统会自动获取前三名的排序、报价等信息），系统自动生成中标候选人公示内容。点击提交备案，则提交至主管单位领导审核。审核通过后，公示自动发布至门户网站。</w:t>
      </w:r>
    </w:p>
    <w:p w14:paraId="5CF0C7F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E5AB3E1">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35E2C727">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6BE79AA2">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ab/>
      </w:r>
      <w:r>
        <w:rPr>
          <w:rFonts w:hint="eastAsia" w:ascii="宋体" w:hAnsi="宋体" w:eastAsia="宋体" w:cs="宋体"/>
          <w:b w:val="0"/>
          <w:bCs/>
          <w:caps w:val="0"/>
          <w:smallCaps w:val="0"/>
          <w:color w:val="000000" w:themeColor="text1"/>
          <w:lang w:val="en-US" w:eastAsia="zh-CN"/>
          <w14:textFill>
            <w14:solidFill>
              <w14:schemeClr w14:val="tx1"/>
            </w14:solidFill>
          </w14:textFill>
        </w:rPr>
        <w:t>评标结束</w:t>
      </w:r>
      <w:r>
        <w:rPr>
          <w:rFonts w:hint="eastAsia" w:ascii="宋体" w:hAnsi="宋体" w:eastAsia="宋体" w:cs="宋体"/>
          <w:caps w:val="0"/>
          <w:smallCaps w:val="0"/>
          <w:color w:val="000000" w:themeColor="text1"/>
          <w14:textFill>
            <w14:solidFill>
              <w14:schemeClr w14:val="tx1"/>
            </w14:solidFill>
          </w14:textFill>
        </w:rPr>
        <w:t>。</w:t>
      </w:r>
    </w:p>
    <w:p w14:paraId="77804FDC">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B0331D6">
      <w:pPr>
        <w:numPr>
          <w:ilvl w:val="0"/>
          <w:numId w:val="36"/>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中标候选人公示”</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中标候选人公示列表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62B2ADA">
      <w:pPr>
        <w:bidi w:val="0"/>
        <w:ind w:left="0" w:leftChars="0" w:firstLine="0" w:firstLineChars="0"/>
        <w:jc w:val="right"/>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8215"/>
            <wp:effectExtent l="0" t="0" r="9525" b="635"/>
            <wp:docPr id="25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 name="图片 1"/>
                    <pic:cNvPicPr>
                      <a:picLocks noChangeAspect="1"/>
                    </pic:cNvPicPr>
                  </pic:nvPicPr>
                  <pic:blipFill>
                    <a:blip r:embed="rId143"/>
                    <a:stretch>
                      <a:fillRect/>
                    </a:stretch>
                  </pic:blipFill>
                  <pic:spPr>
                    <a:xfrm>
                      <a:off x="0" y="0"/>
                      <a:ext cx="5057775" cy="2228215"/>
                    </a:xfrm>
                    <a:prstGeom prst="rect">
                      <a:avLst/>
                    </a:prstGeom>
                    <a:noFill/>
                    <a:ln>
                      <a:noFill/>
                    </a:ln>
                  </pic:spPr>
                </pic:pic>
              </a:graphicData>
            </a:graphic>
          </wp:inline>
        </w:drawing>
      </w:r>
    </w:p>
    <w:p w14:paraId="61F43481">
      <w:pPr>
        <w:numPr>
          <w:ilvl w:val="0"/>
          <w:numId w:val="36"/>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中标候选人公示列表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点击“新增中标候选人公示”按钮，进入挑选标段包列表页面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AE5E30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376680"/>
            <wp:effectExtent l="0" t="0" r="9525" b="13970"/>
            <wp:docPr id="25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 name="图片 2"/>
                    <pic:cNvPicPr>
                      <a:picLocks noChangeAspect="1"/>
                    </pic:cNvPicPr>
                  </pic:nvPicPr>
                  <pic:blipFill>
                    <a:blip r:embed="rId144"/>
                    <a:stretch>
                      <a:fillRect/>
                    </a:stretch>
                  </pic:blipFill>
                  <pic:spPr>
                    <a:xfrm>
                      <a:off x="0" y="0"/>
                      <a:ext cx="5057775" cy="137668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73960"/>
            <wp:effectExtent l="0" t="0" r="9525" b="2540"/>
            <wp:docPr id="25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 name="图片 3"/>
                    <pic:cNvPicPr>
                      <a:picLocks noChangeAspect="1"/>
                    </pic:cNvPicPr>
                  </pic:nvPicPr>
                  <pic:blipFill>
                    <a:blip r:embed="rId145"/>
                    <a:stretch>
                      <a:fillRect/>
                    </a:stretch>
                  </pic:blipFill>
                  <pic:spPr>
                    <a:xfrm>
                      <a:off x="0" y="0"/>
                      <a:ext cx="5057775" cy="2473960"/>
                    </a:xfrm>
                    <a:prstGeom prst="rect">
                      <a:avLst/>
                    </a:prstGeom>
                    <a:noFill/>
                    <a:ln>
                      <a:noFill/>
                    </a:ln>
                  </pic:spPr>
                </pic:pic>
              </a:graphicData>
            </a:graphic>
          </wp:inline>
        </w:drawing>
      </w:r>
    </w:p>
    <w:p w14:paraId="10AD4A35">
      <w:pPr>
        <w:numPr>
          <w:ilvl w:val="0"/>
          <w:numId w:val="36"/>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挑选标段包列表页面，选择标段进入新增中标侯选人公示页面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EDCD735">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71420"/>
            <wp:effectExtent l="0" t="0" r="9525" b="5080"/>
            <wp:docPr id="25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 name="图片 4"/>
                    <pic:cNvPicPr>
                      <a:picLocks noChangeAspect="1"/>
                    </pic:cNvPicPr>
                  </pic:nvPicPr>
                  <pic:blipFill>
                    <a:blip r:embed="rId146"/>
                    <a:stretch>
                      <a:fillRect/>
                    </a:stretch>
                  </pic:blipFill>
                  <pic:spPr>
                    <a:xfrm>
                      <a:off x="0" y="0"/>
                      <a:ext cx="5057775" cy="2471420"/>
                    </a:xfrm>
                    <a:prstGeom prst="rect">
                      <a:avLst/>
                    </a:prstGeom>
                    <a:noFill/>
                    <a:ln>
                      <a:noFill/>
                    </a:ln>
                  </pic:spPr>
                </pic:pic>
              </a:graphicData>
            </a:graphic>
          </wp:inline>
        </w:drawing>
      </w:r>
    </w:p>
    <w:p w14:paraId="18DD0F99">
      <w:pPr>
        <w:numPr>
          <w:ilvl w:val="0"/>
          <w:numId w:val="36"/>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选择中标候选人列表，推荐排名。如图：</w:t>
      </w:r>
    </w:p>
    <w:p w14:paraId="019E0AB5">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393190"/>
            <wp:effectExtent l="0" t="0" r="9525" b="16510"/>
            <wp:docPr id="25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 name="图片 6"/>
                    <pic:cNvPicPr>
                      <a:picLocks noChangeAspect="1"/>
                    </pic:cNvPicPr>
                  </pic:nvPicPr>
                  <pic:blipFill>
                    <a:blip r:embed="rId147"/>
                    <a:stretch>
                      <a:fillRect/>
                    </a:stretch>
                  </pic:blipFill>
                  <pic:spPr>
                    <a:xfrm>
                      <a:off x="0" y="0"/>
                      <a:ext cx="5057775" cy="1393190"/>
                    </a:xfrm>
                    <a:prstGeom prst="rect">
                      <a:avLst/>
                    </a:prstGeom>
                    <a:noFill/>
                    <a:ln>
                      <a:noFill/>
                    </a:ln>
                  </pic:spPr>
                </pic:pic>
              </a:graphicData>
            </a:graphic>
          </wp:inline>
        </w:drawing>
      </w:r>
    </w:p>
    <w:p w14:paraId="5A3A21C6">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注：默认会带入评标结果的排名，但可修改。</w:t>
      </w:r>
      <w:r>
        <w:rPr>
          <w:rFonts w:hint="eastAsia" w:ascii="宋体" w:hAnsi="宋体" w:eastAsia="宋体" w:cs="宋体"/>
          <w:lang w:val="en-US" w:eastAsia="zh-CN"/>
        </w:rPr>
        <w:tab/>
      </w:r>
    </w:p>
    <w:p w14:paraId="004D03AE">
      <w:pPr>
        <w:numPr>
          <w:ilvl w:val="0"/>
          <w:numId w:val="36"/>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页面可默认获取评标结果中被否决或者不合格的投标人，也可以手动添加。如图</w:t>
      </w:r>
    </w:p>
    <w:p w14:paraId="7540D426">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88365"/>
            <wp:effectExtent l="0" t="0" r="9525" b="6985"/>
            <wp:docPr id="25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 name="图片 7"/>
                    <pic:cNvPicPr>
                      <a:picLocks noChangeAspect="1"/>
                    </pic:cNvPicPr>
                  </pic:nvPicPr>
                  <pic:blipFill>
                    <a:blip r:embed="rId148"/>
                    <a:stretch>
                      <a:fillRect/>
                    </a:stretch>
                  </pic:blipFill>
                  <pic:spPr>
                    <a:xfrm>
                      <a:off x="0" y="0"/>
                      <a:ext cx="5057775" cy="888365"/>
                    </a:xfrm>
                    <a:prstGeom prst="rect">
                      <a:avLst/>
                    </a:prstGeom>
                    <a:noFill/>
                    <a:ln>
                      <a:noFill/>
                    </a:ln>
                  </pic:spPr>
                </pic:pic>
              </a:graphicData>
            </a:graphic>
          </wp:inline>
        </w:drawing>
      </w:r>
    </w:p>
    <w:p w14:paraId="5871A94A">
      <w:pPr>
        <w:numPr>
          <w:ilvl w:val="0"/>
          <w:numId w:val="36"/>
        </w:numPr>
        <w:jc w:val="left"/>
        <w:rPr>
          <w:rFonts w:hint="eastAsia" w:ascii="宋体" w:hAnsi="宋体" w:eastAsia="宋体" w:cs="宋体"/>
          <w:caps w:val="0"/>
          <w:smallCaps w:val="0"/>
        </w:rPr>
      </w:pPr>
      <w:r>
        <w:rPr>
          <w:rFonts w:hint="eastAsia" w:ascii="宋体" w:hAnsi="宋体" w:eastAsia="宋体" w:cs="宋体"/>
          <w:caps w:val="0"/>
          <w:smallCaps w:val="0"/>
        </w:rPr>
        <w:t>中标候选人公示页面，</w:t>
      </w:r>
      <w:r>
        <w:rPr>
          <w:rFonts w:hint="eastAsia" w:ascii="宋体" w:hAnsi="宋体" w:eastAsia="宋体" w:cs="宋体"/>
          <w:caps w:val="0"/>
          <w:smallCaps w:val="0"/>
          <w:lang w:val="en-US" w:eastAsia="zh-CN"/>
        </w:rPr>
        <w:t>填写页面信息。如下图</w:t>
      </w:r>
      <w:r>
        <w:rPr>
          <w:rFonts w:hint="eastAsia" w:ascii="宋体" w:hAnsi="宋体" w:eastAsia="宋体" w:cs="宋体"/>
          <w:caps w:val="0"/>
          <w:smallCaps w:val="0"/>
        </w:rPr>
        <w:t>：</w:t>
      </w:r>
    </w:p>
    <w:p w14:paraId="77F53949">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98575"/>
            <wp:effectExtent l="0" t="0" r="9525" b="15875"/>
            <wp:docPr id="25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 name="图片 5"/>
                    <pic:cNvPicPr>
                      <a:picLocks noChangeAspect="1"/>
                    </pic:cNvPicPr>
                  </pic:nvPicPr>
                  <pic:blipFill>
                    <a:blip r:embed="rId149"/>
                    <a:stretch>
                      <a:fillRect/>
                    </a:stretch>
                  </pic:blipFill>
                  <pic:spPr>
                    <a:xfrm>
                      <a:off x="0" y="0"/>
                      <a:ext cx="5057775" cy="1298575"/>
                    </a:xfrm>
                    <a:prstGeom prst="rect">
                      <a:avLst/>
                    </a:prstGeom>
                    <a:noFill/>
                    <a:ln>
                      <a:noFill/>
                    </a:ln>
                  </pic:spPr>
                </pic:pic>
              </a:graphicData>
            </a:graphic>
          </wp:inline>
        </w:drawing>
      </w:r>
    </w:p>
    <w:p w14:paraId="60D6949F">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r>
        <w:rPr>
          <w:rFonts w:hint="eastAsia" w:ascii="宋体" w:hAnsi="宋体" w:eastAsia="宋体" w:cs="宋体"/>
          <w:b w:val="0"/>
          <w:bCs w:val="0"/>
          <w:i w:val="0"/>
          <w:iCs w:val="0"/>
          <w:caps w:val="0"/>
          <w:color w:val="333333"/>
          <w:spacing w:val="0"/>
          <w:sz w:val="21"/>
          <w:szCs w:val="21"/>
          <w:shd w:val="clear" w:fill="FFFFFF"/>
        </w:rPr>
        <w:t>是否推送中国招投标平台</w:t>
      </w:r>
      <w:r>
        <w:rPr>
          <w:rFonts w:hint="eastAsia" w:ascii="宋体" w:hAnsi="宋体" w:eastAsia="宋体" w:cs="宋体"/>
          <w:caps w:val="0"/>
          <w:smallCaps w:val="0"/>
          <w:lang w:val="en-US" w:eastAsia="zh-CN"/>
        </w:rPr>
        <w:t>”勾选复选框则中标候选人公示推送至对应平台，不勾选复选框则中标候选人公示则不会推送至对应平台。</w:t>
      </w:r>
    </w:p>
    <w:p w14:paraId="0DFD55C8">
      <w:pPr>
        <w:numPr>
          <w:ilvl w:val="0"/>
          <w:numId w:val="36"/>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点击“开标情况”、“评标情况”可以对应跳转到对应页面查看开评标信息。如下图</w:t>
      </w:r>
      <w:r>
        <w:rPr>
          <w:rFonts w:hint="eastAsia" w:ascii="宋体" w:hAnsi="宋体" w:eastAsia="宋体" w:cs="宋体"/>
          <w:caps w:val="0"/>
          <w:smallCaps w:val="0"/>
        </w:rPr>
        <w:t>：</w:t>
      </w:r>
    </w:p>
    <w:p w14:paraId="6205B821">
      <w:pPr>
        <w:numPr>
          <w:ilvl w:val="0"/>
          <w:numId w:val="0"/>
        </w:numPr>
        <w:jc w:val="left"/>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4902835" cy="934720"/>
            <wp:effectExtent l="0" t="0" r="12065" b="17780"/>
            <wp:docPr id="25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 name="图片 8"/>
                    <pic:cNvPicPr>
                      <a:picLocks noChangeAspect="1"/>
                    </pic:cNvPicPr>
                  </pic:nvPicPr>
                  <pic:blipFill>
                    <a:blip r:embed="rId150"/>
                    <a:srcRect l="804" t="12381" r="2260"/>
                    <a:stretch>
                      <a:fillRect/>
                    </a:stretch>
                  </pic:blipFill>
                  <pic:spPr>
                    <a:xfrm>
                      <a:off x="0" y="0"/>
                      <a:ext cx="4902835" cy="934720"/>
                    </a:xfrm>
                    <a:prstGeom prst="rect">
                      <a:avLst/>
                    </a:prstGeom>
                    <a:noFill/>
                    <a:ln>
                      <a:noFill/>
                    </a:ln>
                  </pic:spPr>
                </pic:pic>
              </a:graphicData>
            </a:graphic>
          </wp:inline>
        </w:drawing>
      </w:r>
    </w:p>
    <w:p w14:paraId="47377E0E">
      <w:pPr>
        <w:numPr>
          <w:ilvl w:val="0"/>
          <w:numId w:val="36"/>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如要修改中标候选人公示内容，点击“编辑/预览”按钮，进入修改/编辑公告内容页面，修改完成后，点击“修改保存”按钮，修改成功。如下图：</w:t>
      </w:r>
    </w:p>
    <w:p w14:paraId="54F78CAF">
      <w:pPr>
        <w:numPr>
          <w:ilvl w:val="0"/>
          <w:numId w:val="0"/>
        </w:numPr>
        <w:jc w:val="left"/>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83105"/>
            <wp:effectExtent l="0" t="0" r="9525" b="17145"/>
            <wp:docPr id="25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 name="图片 9"/>
                    <pic:cNvPicPr>
                      <a:picLocks noChangeAspect="1"/>
                    </pic:cNvPicPr>
                  </pic:nvPicPr>
                  <pic:blipFill>
                    <a:blip r:embed="rId151"/>
                    <a:srcRect t="794"/>
                    <a:stretch>
                      <a:fillRect/>
                    </a:stretch>
                  </pic:blipFill>
                  <pic:spPr>
                    <a:xfrm>
                      <a:off x="0" y="0"/>
                      <a:ext cx="5057775" cy="1983105"/>
                    </a:xfrm>
                    <a:prstGeom prst="rect">
                      <a:avLst/>
                    </a:prstGeom>
                    <a:noFill/>
                    <a:ln>
                      <a:noFill/>
                    </a:ln>
                  </pic:spPr>
                </pic:pic>
              </a:graphicData>
            </a:graphic>
          </wp:inline>
        </w:drawing>
      </w:r>
    </w:p>
    <w:p w14:paraId="74D4837D">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65420" cy="2251075"/>
            <wp:effectExtent l="0" t="0" r="11430" b="15875"/>
            <wp:docPr id="254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1" name="图片 77"/>
                    <pic:cNvPicPr>
                      <a:picLocks noChangeAspect="1"/>
                    </pic:cNvPicPr>
                  </pic:nvPicPr>
                  <pic:blipFill>
                    <a:blip r:embed="rId152"/>
                    <a:stretch>
                      <a:fillRect/>
                    </a:stretch>
                  </pic:blipFill>
                  <pic:spPr>
                    <a:xfrm>
                      <a:off x="0" y="0"/>
                      <a:ext cx="5265420" cy="2251075"/>
                    </a:xfrm>
                    <a:prstGeom prst="rect">
                      <a:avLst/>
                    </a:prstGeom>
                    <a:noFill/>
                    <a:ln>
                      <a:noFill/>
                    </a:ln>
                  </pic:spPr>
                </pic:pic>
              </a:graphicData>
            </a:graphic>
          </wp:inline>
        </w:drawing>
      </w:r>
    </w:p>
    <w:p w14:paraId="23F3AA23">
      <w:pPr>
        <w:numPr>
          <w:ilvl w:val="0"/>
          <w:numId w:val="36"/>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“06相关电子件”，点击“点击生成”</w:t>
      </w:r>
      <w:r>
        <w:rPr>
          <w:rFonts w:hint="eastAsia" w:ascii="宋体" w:hAnsi="宋体" w:eastAsia="宋体" w:cs="宋体"/>
          <w:caps w:val="0"/>
          <w:smallCaps w:val="0"/>
        </w:rPr>
        <w:t>，</w:t>
      </w:r>
      <w:r>
        <w:rPr>
          <w:rFonts w:hint="eastAsia" w:ascii="宋体" w:hAnsi="宋体" w:eastAsia="宋体" w:cs="宋体"/>
          <w:caps w:val="0"/>
          <w:smallCaps w:val="0"/>
          <w:lang w:val="en-US" w:eastAsia="zh-CN"/>
        </w:rPr>
        <w:t>系统自己根据模版生成中标候选人公示，</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A50D04C">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15010"/>
            <wp:effectExtent l="0" t="0" r="9525" b="8890"/>
            <wp:docPr id="25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 name="图片 10"/>
                    <pic:cNvPicPr>
                      <a:picLocks noChangeAspect="1"/>
                    </pic:cNvPicPr>
                  </pic:nvPicPr>
                  <pic:blipFill>
                    <a:blip r:embed="rId153"/>
                    <a:stretch>
                      <a:fillRect/>
                    </a:stretch>
                  </pic:blipFill>
                  <pic:spPr>
                    <a:xfrm>
                      <a:off x="0" y="0"/>
                      <a:ext cx="5057775" cy="715010"/>
                    </a:xfrm>
                    <a:prstGeom prst="rect">
                      <a:avLst/>
                    </a:prstGeom>
                    <a:noFill/>
                    <a:ln>
                      <a:noFill/>
                    </a:ln>
                  </pic:spPr>
                </pic:pic>
              </a:graphicData>
            </a:graphic>
          </wp:inline>
        </w:drawing>
      </w:r>
    </w:p>
    <w:p w14:paraId="1A14CAF8">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5875"/>
            <wp:effectExtent l="0" t="0" r="9525" b="15875"/>
            <wp:docPr id="25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 name="图片 11"/>
                    <pic:cNvPicPr>
                      <a:picLocks noChangeAspect="1"/>
                    </pic:cNvPicPr>
                  </pic:nvPicPr>
                  <pic:blipFill>
                    <a:blip r:embed="rId154"/>
                    <a:stretch>
                      <a:fillRect/>
                    </a:stretch>
                  </pic:blipFill>
                  <pic:spPr>
                    <a:xfrm>
                      <a:off x="0" y="0"/>
                      <a:ext cx="5057775" cy="2555875"/>
                    </a:xfrm>
                    <a:prstGeom prst="rect">
                      <a:avLst/>
                    </a:prstGeom>
                    <a:noFill/>
                    <a:ln>
                      <a:noFill/>
                    </a:ln>
                  </pic:spPr>
                </pic:pic>
              </a:graphicData>
            </a:graphic>
          </wp:inline>
        </w:drawing>
      </w:r>
    </w:p>
    <w:p w14:paraId="6FCBD0DD">
      <w:pPr>
        <w:bidi w:val="0"/>
        <w:ind w:left="0" w:leftChars="0" w:firstLine="0" w:firstLineChars="0"/>
        <w:jc w:val="center"/>
        <w:rPr>
          <w:rFonts w:hint="eastAsia" w:ascii="宋体" w:hAnsi="宋体" w:eastAsia="宋体" w:cs="宋体"/>
        </w:rPr>
      </w:pPr>
    </w:p>
    <w:p w14:paraId="4EBDC1EA">
      <w:pPr>
        <w:bidi w:val="0"/>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点击“签章”，可以在特定的位置进行签章。可以选择CA或者标证通模式，进行签章。</w:t>
      </w:r>
    </w:p>
    <w:p w14:paraId="271511C9">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5875"/>
            <wp:effectExtent l="0" t="0" r="9525" b="15875"/>
            <wp:docPr id="25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图片 12"/>
                    <pic:cNvPicPr>
                      <a:picLocks noChangeAspect="1"/>
                    </pic:cNvPicPr>
                  </pic:nvPicPr>
                  <pic:blipFill>
                    <a:blip r:embed="rId155"/>
                    <a:stretch>
                      <a:fillRect/>
                    </a:stretch>
                  </pic:blipFill>
                  <pic:spPr>
                    <a:xfrm>
                      <a:off x="0" y="0"/>
                      <a:ext cx="5057775" cy="2555875"/>
                    </a:xfrm>
                    <a:prstGeom prst="rect">
                      <a:avLst/>
                    </a:prstGeom>
                    <a:noFill/>
                    <a:ln>
                      <a:noFill/>
                    </a:ln>
                  </pic:spPr>
                </pic:pic>
              </a:graphicData>
            </a:graphic>
          </wp:inline>
        </w:drawing>
      </w:r>
    </w:p>
    <w:p w14:paraId="0B710909">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087245"/>
            <wp:effectExtent l="0" t="0" r="9525" b="8255"/>
            <wp:docPr id="25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 name="图片 13"/>
                    <pic:cNvPicPr>
                      <a:picLocks noChangeAspect="1"/>
                    </pic:cNvPicPr>
                  </pic:nvPicPr>
                  <pic:blipFill>
                    <a:blip r:embed="rId156"/>
                    <a:stretch>
                      <a:fillRect/>
                    </a:stretch>
                  </pic:blipFill>
                  <pic:spPr>
                    <a:xfrm>
                      <a:off x="0" y="0"/>
                      <a:ext cx="5057775" cy="2087245"/>
                    </a:xfrm>
                    <a:prstGeom prst="rect">
                      <a:avLst/>
                    </a:prstGeom>
                    <a:noFill/>
                    <a:ln>
                      <a:noFill/>
                    </a:ln>
                  </pic:spPr>
                </pic:pic>
              </a:graphicData>
            </a:graphic>
          </wp:inline>
        </w:drawing>
      </w:r>
    </w:p>
    <w:p w14:paraId="3ACB5BF8">
      <w:pPr>
        <w:numPr>
          <w:ilvl w:val="0"/>
          <w:numId w:val="36"/>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签章完成后，</w:t>
      </w:r>
      <w:r>
        <w:rPr>
          <w:rFonts w:hint="eastAsia" w:ascii="宋体" w:hAnsi="宋体" w:eastAsia="宋体" w:cs="宋体"/>
          <w:caps w:val="0"/>
          <w:smallCaps w:val="0"/>
          <w:color w:val="000000" w:themeColor="text1"/>
          <w:lang w:val="en-US" w:eastAsia="zh-CN"/>
          <w14:textFill>
            <w14:solidFill>
              <w14:schemeClr w14:val="tx1"/>
            </w14:solidFill>
          </w14:textFill>
        </w:rPr>
        <w:t>“附件信息”招标</w:t>
      </w:r>
      <w:r>
        <w:rPr>
          <w:rFonts w:hint="eastAsia" w:ascii="宋体" w:hAnsi="宋体" w:eastAsia="宋体" w:cs="宋体"/>
          <w:caps w:val="0"/>
          <w:smallCaps w:val="0"/>
          <w:lang w:val="en-US" w:eastAsia="zh-CN"/>
        </w:rPr>
        <w:t>公告显示为“已签章”。如下图</w:t>
      </w:r>
      <w:r>
        <w:rPr>
          <w:rFonts w:hint="eastAsia" w:ascii="宋体" w:hAnsi="宋体" w:eastAsia="宋体" w:cs="宋体"/>
          <w:caps w:val="0"/>
          <w:smallCaps w:val="0"/>
        </w:rPr>
        <w:t>：</w:t>
      </w:r>
    </w:p>
    <w:p w14:paraId="4464E813">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605155"/>
            <wp:effectExtent l="0" t="0" r="9525" b="4445"/>
            <wp:docPr id="25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 name="图片 14"/>
                    <pic:cNvPicPr>
                      <a:picLocks noChangeAspect="1"/>
                    </pic:cNvPicPr>
                  </pic:nvPicPr>
                  <pic:blipFill>
                    <a:blip r:embed="rId157"/>
                    <a:stretch>
                      <a:fillRect/>
                    </a:stretch>
                  </pic:blipFill>
                  <pic:spPr>
                    <a:xfrm>
                      <a:off x="0" y="0"/>
                      <a:ext cx="5057775" cy="605155"/>
                    </a:xfrm>
                    <a:prstGeom prst="rect">
                      <a:avLst/>
                    </a:prstGeom>
                    <a:noFill/>
                    <a:ln>
                      <a:noFill/>
                    </a:ln>
                  </pic:spPr>
                </pic:pic>
              </a:graphicData>
            </a:graphic>
          </wp:inline>
        </w:drawing>
      </w:r>
    </w:p>
    <w:p w14:paraId="7A94AE93">
      <w:pPr>
        <w:bidi w:val="0"/>
        <w:ind w:left="0" w:leftChars="0" w:firstLine="420" w:firstLineChars="0"/>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lang w:val="en-US" w:eastAsia="zh-CN"/>
        </w:rPr>
        <w:t>注：页面最顶部的“编辑/预览”和附件中的模版生成功能一般项目配置一种即可，不能同时存在。选择一种方式生成公告即可。</w:t>
      </w:r>
    </w:p>
    <w:p w14:paraId="3249E013">
      <w:pPr>
        <w:numPr>
          <w:ilvl w:val="0"/>
          <w:numId w:val="36"/>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提交信息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48D70078">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2665"/>
            <wp:effectExtent l="0" t="0" r="9525" b="13335"/>
            <wp:docPr id="25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9" name="图片 15"/>
                    <pic:cNvPicPr>
                      <a:picLocks noChangeAspect="1"/>
                    </pic:cNvPicPr>
                  </pic:nvPicPr>
                  <pic:blipFill>
                    <a:blip r:embed="rId158"/>
                    <a:stretch>
                      <a:fillRect/>
                    </a:stretch>
                  </pic:blipFill>
                  <pic:spPr>
                    <a:xfrm>
                      <a:off x="0" y="0"/>
                      <a:ext cx="5057775" cy="2272665"/>
                    </a:xfrm>
                    <a:prstGeom prst="rect">
                      <a:avLst/>
                    </a:prstGeom>
                    <a:noFill/>
                    <a:ln>
                      <a:noFill/>
                    </a:ln>
                  </pic:spPr>
                </pic:pic>
              </a:graphicData>
            </a:graphic>
          </wp:inline>
        </w:drawing>
      </w:r>
    </w:p>
    <w:p w14:paraId="07AC5B50">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26F2A30F">
      <w:pPr>
        <w:bidi w:val="0"/>
        <w:rPr>
          <w:rFonts w:hint="eastAsia" w:ascii="宋体" w:hAnsi="宋体" w:eastAsia="宋体" w:cs="宋体"/>
        </w:rPr>
      </w:pPr>
    </w:p>
    <w:p w14:paraId="4CCC426D">
      <w:pPr>
        <w:pStyle w:val="5"/>
        <w:bidi w:val="0"/>
        <w:rPr>
          <w:rFonts w:hint="eastAsia" w:ascii="宋体" w:hAnsi="宋体" w:eastAsia="宋体" w:cs="宋体"/>
          <w:caps w:val="0"/>
          <w:smallCaps w:val="0"/>
        </w:rPr>
      </w:pPr>
      <w:bookmarkStart w:id="158" w:name="_Toc23624"/>
      <w:r>
        <w:rPr>
          <w:rFonts w:hint="eastAsia" w:ascii="宋体" w:hAnsi="宋体" w:eastAsia="宋体" w:cs="宋体"/>
          <w:caps w:val="0"/>
          <w:smallCaps w:val="0"/>
        </w:rPr>
        <w:t>中标候选人公示</w:t>
      </w:r>
      <w:r>
        <w:rPr>
          <w:rFonts w:hint="eastAsia" w:ascii="宋体" w:hAnsi="宋体" w:eastAsia="宋体" w:cs="宋体"/>
          <w:caps w:val="0"/>
          <w:smallCaps w:val="0"/>
          <w:lang w:val="en-US" w:eastAsia="zh-CN"/>
        </w:rPr>
        <w:t>变更</w:t>
      </w:r>
      <w:bookmarkEnd w:id="158"/>
    </w:p>
    <w:p w14:paraId="160C521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F41403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提供中标候选人公示变更功能，可以针对中标候选人公示进行变更，填写变更内容等信息，点击提交审核，提交至相关审核人员进行审核。</w:t>
      </w:r>
    </w:p>
    <w:p w14:paraId="753FBF61">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363529C">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331178C3">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57E4AEFC">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ab/>
      </w:r>
      <w:r>
        <w:rPr>
          <w:rFonts w:hint="eastAsia" w:ascii="宋体" w:hAnsi="宋体" w:eastAsia="宋体" w:cs="宋体"/>
          <w:sz w:val="21"/>
          <w:lang w:val="en-US" w:eastAsia="zh-CN" w:bidi="ar-SA"/>
        </w:rPr>
        <w:t>中标候选人公示审核通过且未新增中标结果公示。</w:t>
      </w:r>
    </w:p>
    <w:p w14:paraId="0089B23F">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248250A">
      <w:pPr>
        <w:numPr>
          <w:ilvl w:val="0"/>
          <w:numId w:val="37"/>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中标候选人公示”</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中标候选人公示列表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A887CC4">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2340"/>
            <wp:effectExtent l="0" t="0" r="9525" b="16510"/>
            <wp:docPr id="256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图片 16"/>
                    <pic:cNvPicPr>
                      <a:picLocks noChangeAspect="1"/>
                    </pic:cNvPicPr>
                  </pic:nvPicPr>
                  <pic:blipFill>
                    <a:blip r:embed="rId159"/>
                    <a:stretch>
                      <a:fillRect/>
                    </a:stretch>
                  </pic:blipFill>
                  <pic:spPr>
                    <a:xfrm>
                      <a:off x="0" y="0"/>
                      <a:ext cx="5057775" cy="2212340"/>
                    </a:xfrm>
                    <a:prstGeom prst="rect">
                      <a:avLst/>
                    </a:prstGeom>
                    <a:noFill/>
                    <a:ln>
                      <a:noFill/>
                    </a:ln>
                  </pic:spPr>
                </pic:pic>
              </a:graphicData>
            </a:graphic>
          </wp:inline>
        </w:drawing>
      </w:r>
    </w:p>
    <w:p w14:paraId="597E7D08">
      <w:pPr>
        <w:numPr>
          <w:ilvl w:val="0"/>
          <w:numId w:val="37"/>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中标候选人公示变更列表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点击“新增中标候选人公示变更”按钮，进入挑选标段包列表页面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50D1DD78">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579880"/>
            <wp:effectExtent l="0" t="0" r="9525" b="1270"/>
            <wp:docPr id="256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 name="图片 17"/>
                    <pic:cNvPicPr>
                      <a:picLocks noChangeAspect="1"/>
                    </pic:cNvPicPr>
                  </pic:nvPicPr>
                  <pic:blipFill>
                    <a:blip r:embed="rId160"/>
                    <a:stretch>
                      <a:fillRect/>
                    </a:stretch>
                  </pic:blipFill>
                  <pic:spPr>
                    <a:xfrm>
                      <a:off x="0" y="0"/>
                      <a:ext cx="5057775" cy="1579880"/>
                    </a:xfrm>
                    <a:prstGeom prst="rect">
                      <a:avLst/>
                    </a:prstGeom>
                    <a:noFill/>
                    <a:ln>
                      <a:noFill/>
                    </a:ln>
                  </pic:spPr>
                </pic:pic>
              </a:graphicData>
            </a:graphic>
          </wp:inline>
        </w:drawing>
      </w:r>
    </w:p>
    <w:p w14:paraId="7DA9AD94">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73960"/>
            <wp:effectExtent l="0" t="0" r="9525" b="2540"/>
            <wp:docPr id="25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 name="图片 3"/>
                    <pic:cNvPicPr>
                      <a:picLocks noChangeAspect="1"/>
                    </pic:cNvPicPr>
                  </pic:nvPicPr>
                  <pic:blipFill>
                    <a:blip r:embed="rId145"/>
                    <a:stretch>
                      <a:fillRect/>
                    </a:stretch>
                  </pic:blipFill>
                  <pic:spPr>
                    <a:xfrm>
                      <a:off x="0" y="0"/>
                      <a:ext cx="5057775" cy="2473960"/>
                    </a:xfrm>
                    <a:prstGeom prst="rect">
                      <a:avLst/>
                    </a:prstGeom>
                    <a:noFill/>
                    <a:ln>
                      <a:noFill/>
                    </a:ln>
                  </pic:spPr>
                </pic:pic>
              </a:graphicData>
            </a:graphic>
          </wp:inline>
        </w:drawing>
      </w:r>
    </w:p>
    <w:p w14:paraId="6B1FF40B">
      <w:pPr>
        <w:numPr>
          <w:ilvl w:val="0"/>
          <w:numId w:val="37"/>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挑选标段包列表页面，选择标段进入新增中标侯选人公示变更页面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3F95528">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63165"/>
            <wp:effectExtent l="0" t="0" r="9525" b="13335"/>
            <wp:docPr id="25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 name="图片 18"/>
                    <pic:cNvPicPr>
                      <a:picLocks noChangeAspect="1"/>
                    </pic:cNvPicPr>
                  </pic:nvPicPr>
                  <pic:blipFill>
                    <a:blip r:embed="rId161"/>
                    <a:stretch>
                      <a:fillRect/>
                    </a:stretch>
                  </pic:blipFill>
                  <pic:spPr>
                    <a:xfrm>
                      <a:off x="0" y="0"/>
                      <a:ext cx="5057775" cy="2463165"/>
                    </a:xfrm>
                    <a:prstGeom prst="rect">
                      <a:avLst/>
                    </a:prstGeom>
                    <a:noFill/>
                    <a:ln>
                      <a:noFill/>
                    </a:ln>
                  </pic:spPr>
                </pic:pic>
              </a:graphicData>
            </a:graphic>
          </wp:inline>
        </w:drawing>
      </w:r>
    </w:p>
    <w:p w14:paraId="19E9150D">
      <w:pPr>
        <w:numPr>
          <w:ilvl w:val="0"/>
          <w:numId w:val="37"/>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选择中标候选人列表，可以修改推荐排名。如图：</w:t>
      </w:r>
    </w:p>
    <w:p w14:paraId="2444FB9F">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393190"/>
            <wp:effectExtent l="0" t="0" r="9525" b="16510"/>
            <wp:docPr id="25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图片 6"/>
                    <pic:cNvPicPr>
                      <a:picLocks noChangeAspect="1"/>
                    </pic:cNvPicPr>
                  </pic:nvPicPr>
                  <pic:blipFill>
                    <a:blip r:embed="rId147"/>
                    <a:stretch>
                      <a:fillRect/>
                    </a:stretch>
                  </pic:blipFill>
                  <pic:spPr>
                    <a:xfrm>
                      <a:off x="0" y="0"/>
                      <a:ext cx="5057775" cy="1393190"/>
                    </a:xfrm>
                    <a:prstGeom prst="rect">
                      <a:avLst/>
                    </a:prstGeom>
                    <a:noFill/>
                    <a:ln>
                      <a:noFill/>
                    </a:ln>
                  </pic:spPr>
                </pic:pic>
              </a:graphicData>
            </a:graphic>
          </wp:inline>
        </w:drawing>
      </w:r>
    </w:p>
    <w:p w14:paraId="08A6ACD0">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注：默认会带入原中候选人公示的排名，可修改。</w:t>
      </w:r>
      <w:r>
        <w:rPr>
          <w:rFonts w:hint="eastAsia" w:ascii="宋体" w:hAnsi="宋体" w:eastAsia="宋体" w:cs="宋体"/>
          <w:lang w:val="en-US" w:eastAsia="zh-CN"/>
        </w:rPr>
        <w:tab/>
      </w:r>
    </w:p>
    <w:p w14:paraId="60E04EDE">
      <w:pPr>
        <w:numPr>
          <w:ilvl w:val="0"/>
          <w:numId w:val="37"/>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页面可默认获取评标结果中被否决或者不合格的投标人，也可以手动添加。如图</w:t>
      </w:r>
    </w:p>
    <w:p w14:paraId="1A13F314">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88365"/>
            <wp:effectExtent l="0" t="0" r="9525" b="6985"/>
            <wp:docPr id="25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7" name="图片 7"/>
                    <pic:cNvPicPr>
                      <a:picLocks noChangeAspect="1"/>
                    </pic:cNvPicPr>
                  </pic:nvPicPr>
                  <pic:blipFill>
                    <a:blip r:embed="rId148"/>
                    <a:stretch>
                      <a:fillRect/>
                    </a:stretch>
                  </pic:blipFill>
                  <pic:spPr>
                    <a:xfrm>
                      <a:off x="0" y="0"/>
                      <a:ext cx="5057775" cy="888365"/>
                    </a:xfrm>
                    <a:prstGeom prst="rect">
                      <a:avLst/>
                    </a:prstGeom>
                    <a:noFill/>
                    <a:ln>
                      <a:noFill/>
                    </a:ln>
                  </pic:spPr>
                </pic:pic>
              </a:graphicData>
            </a:graphic>
          </wp:inline>
        </w:drawing>
      </w:r>
    </w:p>
    <w:p w14:paraId="0A7F42E1">
      <w:pPr>
        <w:numPr>
          <w:ilvl w:val="0"/>
          <w:numId w:val="37"/>
        </w:numPr>
        <w:jc w:val="left"/>
        <w:rPr>
          <w:rFonts w:hint="eastAsia" w:ascii="宋体" w:hAnsi="宋体" w:eastAsia="宋体" w:cs="宋体"/>
          <w:caps w:val="0"/>
          <w:smallCaps w:val="0"/>
        </w:rPr>
      </w:pPr>
      <w:r>
        <w:rPr>
          <w:rFonts w:hint="eastAsia" w:ascii="宋体" w:hAnsi="宋体" w:eastAsia="宋体" w:cs="宋体"/>
          <w:caps w:val="0"/>
          <w:smallCaps w:val="0"/>
        </w:rPr>
        <w:t>中标候选人公示页面，</w:t>
      </w:r>
      <w:r>
        <w:rPr>
          <w:rFonts w:hint="eastAsia" w:ascii="宋体" w:hAnsi="宋体" w:eastAsia="宋体" w:cs="宋体"/>
          <w:caps w:val="0"/>
          <w:smallCaps w:val="0"/>
          <w:lang w:val="en-US" w:eastAsia="zh-CN"/>
        </w:rPr>
        <w:t>默认带入原填写页面信息，可修改。如下图</w:t>
      </w:r>
      <w:r>
        <w:rPr>
          <w:rFonts w:hint="eastAsia" w:ascii="宋体" w:hAnsi="宋体" w:eastAsia="宋体" w:cs="宋体"/>
          <w:caps w:val="0"/>
          <w:smallCaps w:val="0"/>
        </w:rPr>
        <w:t>：</w:t>
      </w:r>
    </w:p>
    <w:p w14:paraId="138D6FFF">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98575"/>
            <wp:effectExtent l="0" t="0" r="9525" b="15875"/>
            <wp:docPr id="25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 name="图片 5"/>
                    <pic:cNvPicPr>
                      <a:picLocks noChangeAspect="1"/>
                    </pic:cNvPicPr>
                  </pic:nvPicPr>
                  <pic:blipFill>
                    <a:blip r:embed="rId149"/>
                    <a:stretch>
                      <a:fillRect/>
                    </a:stretch>
                  </pic:blipFill>
                  <pic:spPr>
                    <a:xfrm>
                      <a:off x="0" y="0"/>
                      <a:ext cx="5057775" cy="1298575"/>
                    </a:xfrm>
                    <a:prstGeom prst="rect">
                      <a:avLst/>
                    </a:prstGeom>
                    <a:noFill/>
                    <a:ln>
                      <a:noFill/>
                    </a:ln>
                  </pic:spPr>
                </pic:pic>
              </a:graphicData>
            </a:graphic>
          </wp:inline>
        </w:drawing>
      </w:r>
    </w:p>
    <w:p w14:paraId="1B476396">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r>
        <w:rPr>
          <w:rFonts w:hint="eastAsia" w:ascii="宋体" w:hAnsi="宋体" w:eastAsia="宋体" w:cs="宋体"/>
          <w:b w:val="0"/>
          <w:bCs w:val="0"/>
          <w:i w:val="0"/>
          <w:iCs w:val="0"/>
          <w:caps w:val="0"/>
          <w:color w:val="333333"/>
          <w:spacing w:val="0"/>
          <w:sz w:val="21"/>
          <w:szCs w:val="21"/>
          <w:shd w:val="clear" w:fill="FFFFFF"/>
        </w:rPr>
        <w:t>是否推送中国招投标平台</w:t>
      </w:r>
      <w:r>
        <w:rPr>
          <w:rFonts w:hint="eastAsia" w:ascii="宋体" w:hAnsi="宋体" w:eastAsia="宋体" w:cs="宋体"/>
          <w:caps w:val="0"/>
          <w:smallCaps w:val="0"/>
          <w:lang w:val="en-US" w:eastAsia="zh-CN"/>
        </w:rPr>
        <w:t>”勾选复选框则中标候选人公示推送至对应平台，不勾选复选框则中标候选人公示则不会推送至对应平台。</w:t>
      </w:r>
    </w:p>
    <w:p w14:paraId="68559FCE">
      <w:pPr>
        <w:numPr>
          <w:ilvl w:val="0"/>
          <w:numId w:val="37"/>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点击“开标情况”、“评标情况”可以对应跳转到对应页面查看开评标信息。如下图</w:t>
      </w:r>
      <w:r>
        <w:rPr>
          <w:rFonts w:hint="eastAsia" w:ascii="宋体" w:hAnsi="宋体" w:eastAsia="宋体" w:cs="宋体"/>
          <w:caps w:val="0"/>
          <w:smallCaps w:val="0"/>
        </w:rPr>
        <w:t>：</w:t>
      </w:r>
    </w:p>
    <w:p w14:paraId="6C59F442">
      <w:pPr>
        <w:numPr>
          <w:ilvl w:val="0"/>
          <w:numId w:val="0"/>
        </w:numPr>
        <w:jc w:val="left"/>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4902835" cy="934720"/>
            <wp:effectExtent l="0" t="0" r="12065" b="17780"/>
            <wp:docPr id="25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 name="图片 8"/>
                    <pic:cNvPicPr>
                      <a:picLocks noChangeAspect="1"/>
                    </pic:cNvPicPr>
                  </pic:nvPicPr>
                  <pic:blipFill>
                    <a:blip r:embed="rId150"/>
                    <a:srcRect l="804" t="12381" r="2260"/>
                    <a:stretch>
                      <a:fillRect/>
                    </a:stretch>
                  </pic:blipFill>
                  <pic:spPr>
                    <a:xfrm>
                      <a:off x="0" y="0"/>
                      <a:ext cx="4902835" cy="934720"/>
                    </a:xfrm>
                    <a:prstGeom prst="rect">
                      <a:avLst/>
                    </a:prstGeom>
                    <a:noFill/>
                    <a:ln>
                      <a:noFill/>
                    </a:ln>
                  </pic:spPr>
                </pic:pic>
              </a:graphicData>
            </a:graphic>
          </wp:inline>
        </w:drawing>
      </w:r>
    </w:p>
    <w:p w14:paraId="1CAEFBCC">
      <w:pPr>
        <w:numPr>
          <w:ilvl w:val="0"/>
          <w:numId w:val="0"/>
        </w:numPr>
        <w:bidi w:val="0"/>
        <w:jc w:val="center"/>
        <w:rPr>
          <w:rFonts w:hint="eastAsia" w:ascii="宋体" w:hAnsi="宋体" w:eastAsia="宋体" w:cs="宋体"/>
          <w:caps w:val="0"/>
          <w:smallCaps w:val="0"/>
          <w:lang w:val="en-US" w:eastAsia="zh-CN"/>
        </w:rPr>
      </w:pPr>
    </w:p>
    <w:p w14:paraId="71BCFE2F">
      <w:pPr>
        <w:numPr>
          <w:ilvl w:val="0"/>
          <w:numId w:val="37"/>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“06相关电子件”，点击中标候选人公示变更的“点击生成”</w:t>
      </w:r>
      <w:r>
        <w:rPr>
          <w:rFonts w:hint="eastAsia" w:ascii="宋体" w:hAnsi="宋体" w:eastAsia="宋体" w:cs="宋体"/>
          <w:caps w:val="0"/>
          <w:smallCaps w:val="0"/>
        </w:rPr>
        <w:t>，</w:t>
      </w:r>
      <w:r>
        <w:rPr>
          <w:rFonts w:hint="eastAsia" w:ascii="宋体" w:hAnsi="宋体" w:eastAsia="宋体" w:cs="宋体"/>
          <w:caps w:val="0"/>
          <w:smallCaps w:val="0"/>
          <w:lang w:val="en-US" w:eastAsia="zh-CN"/>
        </w:rPr>
        <w:t>系统自己根据模版生成中标候选人公示，</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50B44DE">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96925"/>
            <wp:effectExtent l="0" t="0" r="9525" b="3175"/>
            <wp:docPr id="258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图片 19"/>
                    <pic:cNvPicPr>
                      <a:picLocks noChangeAspect="1"/>
                    </pic:cNvPicPr>
                  </pic:nvPicPr>
                  <pic:blipFill>
                    <a:blip r:embed="rId162"/>
                    <a:stretch>
                      <a:fillRect/>
                    </a:stretch>
                  </pic:blipFill>
                  <pic:spPr>
                    <a:xfrm>
                      <a:off x="0" y="0"/>
                      <a:ext cx="5057775" cy="796925"/>
                    </a:xfrm>
                    <a:prstGeom prst="rect">
                      <a:avLst/>
                    </a:prstGeom>
                    <a:noFill/>
                    <a:ln>
                      <a:noFill/>
                    </a:ln>
                  </pic:spPr>
                </pic:pic>
              </a:graphicData>
            </a:graphic>
          </wp:inline>
        </w:drawing>
      </w:r>
    </w:p>
    <w:p w14:paraId="01B4F7FD">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5875"/>
            <wp:effectExtent l="0" t="0" r="9525" b="15875"/>
            <wp:docPr id="25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 name="图片 11"/>
                    <pic:cNvPicPr>
                      <a:picLocks noChangeAspect="1"/>
                    </pic:cNvPicPr>
                  </pic:nvPicPr>
                  <pic:blipFill>
                    <a:blip r:embed="rId154"/>
                    <a:stretch>
                      <a:fillRect/>
                    </a:stretch>
                  </pic:blipFill>
                  <pic:spPr>
                    <a:xfrm>
                      <a:off x="0" y="0"/>
                      <a:ext cx="5057775" cy="2555875"/>
                    </a:xfrm>
                    <a:prstGeom prst="rect">
                      <a:avLst/>
                    </a:prstGeom>
                    <a:noFill/>
                    <a:ln>
                      <a:noFill/>
                    </a:ln>
                  </pic:spPr>
                </pic:pic>
              </a:graphicData>
            </a:graphic>
          </wp:inline>
        </w:drawing>
      </w:r>
    </w:p>
    <w:p w14:paraId="39170F73">
      <w:pPr>
        <w:bidi w:val="0"/>
        <w:ind w:left="0" w:leftChars="0" w:firstLine="0" w:firstLineChars="0"/>
        <w:jc w:val="center"/>
        <w:rPr>
          <w:rFonts w:hint="eastAsia" w:ascii="宋体" w:hAnsi="宋体" w:eastAsia="宋体" w:cs="宋体"/>
        </w:rPr>
      </w:pPr>
    </w:p>
    <w:p w14:paraId="5488B4DA">
      <w:pPr>
        <w:bidi w:val="0"/>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点击“签章”，可以在特定的位置进行签章。可以选择CA或者标证通模式，进行签章。</w:t>
      </w:r>
    </w:p>
    <w:p w14:paraId="60966962">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5875"/>
            <wp:effectExtent l="0" t="0" r="9525" b="15875"/>
            <wp:docPr id="25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 name="图片 12"/>
                    <pic:cNvPicPr>
                      <a:picLocks noChangeAspect="1"/>
                    </pic:cNvPicPr>
                  </pic:nvPicPr>
                  <pic:blipFill>
                    <a:blip r:embed="rId155"/>
                    <a:stretch>
                      <a:fillRect/>
                    </a:stretch>
                  </pic:blipFill>
                  <pic:spPr>
                    <a:xfrm>
                      <a:off x="0" y="0"/>
                      <a:ext cx="5057775" cy="2555875"/>
                    </a:xfrm>
                    <a:prstGeom prst="rect">
                      <a:avLst/>
                    </a:prstGeom>
                    <a:noFill/>
                    <a:ln>
                      <a:noFill/>
                    </a:ln>
                  </pic:spPr>
                </pic:pic>
              </a:graphicData>
            </a:graphic>
          </wp:inline>
        </w:drawing>
      </w:r>
    </w:p>
    <w:p w14:paraId="5BF18B7A">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087245"/>
            <wp:effectExtent l="0" t="0" r="9525" b="8255"/>
            <wp:docPr id="25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 name="图片 13"/>
                    <pic:cNvPicPr>
                      <a:picLocks noChangeAspect="1"/>
                    </pic:cNvPicPr>
                  </pic:nvPicPr>
                  <pic:blipFill>
                    <a:blip r:embed="rId156"/>
                    <a:stretch>
                      <a:fillRect/>
                    </a:stretch>
                  </pic:blipFill>
                  <pic:spPr>
                    <a:xfrm>
                      <a:off x="0" y="0"/>
                      <a:ext cx="5057775" cy="2087245"/>
                    </a:xfrm>
                    <a:prstGeom prst="rect">
                      <a:avLst/>
                    </a:prstGeom>
                    <a:noFill/>
                    <a:ln>
                      <a:noFill/>
                    </a:ln>
                  </pic:spPr>
                </pic:pic>
              </a:graphicData>
            </a:graphic>
          </wp:inline>
        </w:drawing>
      </w:r>
    </w:p>
    <w:p w14:paraId="63C318CE">
      <w:pPr>
        <w:numPr>
          <w:ilvl w:val="0"/>
          <w:numId w:val="37"/>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提交信息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79C14BEA">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22805"/>
            <wp:effectExtent l="0" t="0" r="9525" b="10795"/>
            <wp:docPr id="259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 name="图片 20"/>
                    <pic:cNvPicPr>
                      <a:picLocks noChangeAspect="1"/>
                    </pic:cNvPicPr>
                  </pic:nvPicPr>
                  <pic:blipFill>
                    <a:blip r:embed="rId163"/>
                    <a:stretch>
                      <a:fillRect/>
                    </a:stretch>
                  </pic:blipFill>
                  <pic:spPr>
                    <a:xfrm>
                      <a:off x="0" y="0"/>
                      <a:ext cx="5057775" cy="2122805"/>
                    </a:xfrm>
                    <a:prstGeom prst="rect">
                      <a:avLst/>
                    </a:prstGeom>
                    <a:noFill/>
                    <a:ln>
                      <a:noFill/>
                    </a:ln>
                  </pic:spPr>
                </pic:pic>
              </a:graphicData>
            </a:graphic>
          </wp:inline>
        </w:drawing>
      </w:r>
    </w:p>
    <w:p w14:paraId="52672FEC">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6C5A1041">
      <w:pPr>
        <w:numPr>
          <w:ilvl w:val="0"/>
          <w:numId w:val="21"/>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76095B1C">
      <w:pPr>
        <w:numPr>
          <w:ilvl w:val="0"/>
          <w:numId w:val="21"/>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在发布了中标结果公示后，将无法对中标候选人公示进行变更。</w:t>
      </w:r>
    </w:p>
    <w:p w14:paraId="62A94992">
      <w:pPr>
        <w:bidi w:val="0"/>
        <w:rPr>
          <w:rFonts w:hint="eastAsia" w:ascii="宋体" w:hAnsi="宋体" w:eastAsia="宋体" w:cs="宋体"/>
          <w:lang w:val="en-US" w:eastAsia="zh-CN"/>
        </w:rPr>
      </w:pPr>
    </w:p>
    <w:p w14:paraId="1867282B">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59" w:name="_Toc30103"/>
      <w:r>
        <w:rPr>
          <w:rFonts w:hint="eastAsia" w:ascii="宋体" w:hAnsi="宋体" w:eastAsia="宋体" w:cs="宋体"/>
          <w:caps w:val="0"/>
          <w:smallCaps w:val="0"/>
          <w:color w:val="000000" w:themeColor="text1"/>
          <w14:textFill>
            <w14:solidFill>
              <w14:schemeClr w14:val="tx1"/>
            </w14:solidFill>
          </w14:textFill>
        </w:rPr>
        <w:t>中标结果公告</w:t>
      </w:r>
      <w:bookmarkEnd w:id="159"/>
    </w:p>
    <w:p w14:paraId="7046FB4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A781517">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该环节具备中标结果公告的编辑、提交审核、验证确认、备案、发布和向公共服务平台提供中标结果公告功能。数据项包括：标段（包）编号、标段（包）名称、中标单位、中标价格、附件等。</w:t>
      </w:r>
    </w:p>
    <w:p w14:paraId="7988DB4D">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采购代理机构或采购人登录系统，填写各数据项内容后，系统自动生成中标结果公告内容。点击提交备案，则提交至主管单位领导审核。审核通过后，中标结果公告自动发布至门户网站。</w:t>
      </w:r>
    </w:p>
    <w:p w14:paraId="204FF260">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0FFDEC1">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13CD7160">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0CF17F38">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中标候选人公示审核通过</w:t>
      </w:r>
      <w:r>
        <w:rPr>
          <w:rFonts w:hint="eastAsia" w:ascii="宋体" w:hAnsi="宋体" w:eastAsia="宋体" w:cs="宋体"/>
          <w:caps w:val="0"/>
          <w:smallCaps w:val="0"/>
          <w:color w:val="000000" w:themeColor="text1"/>
          <w14:textFill>
            <w14:solidFill>
              <w14:schemeClr w14:val="tx1"/>
            </w14:solidFill>
          </w14:textFill>
        </w:rPr>
        <w:t>。</w:t>
      </w:r>
    </w:p>
    <w:p w14:paraId="16B24FA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3C531C8">
      <w:pPr>
        <w:numPr>
          <w:ilvl w:val="0"/>
          <w:numId w:val="38"/>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中标结果公告”</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中标结果公告列表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0B09236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50440"/>
            <wp:effectExtent l="0" t="0" r="9525" b="16510"/>
            <wp:docPr id="260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1" name="图片 21"/>
                    <pic:cNvPicPr>
                      <a:picLocks noChangeAspect="1"/>
                    </pic:cNvPicPr>
                  </pic:nvPicPr>
                  <pic:blipFill>
                    <a:blip r:embed="rId164"/>
                    <a:stretch>
                      <a:fillRect/>
                    </a:stretch>
                  </pic:blipFill>
                  <pic:spPr>
                    <a:xfrm>
                      <a:off x="0" y="0"/>
                      <a:ext cx="5057775" cy="2250440"/>
                    </a:xfrm>
                    <a:prstGeom prst="rect">
                      <a:avLst/>
                    </a:prstGeom>
                    <a:noFill/>
                    <a:ln>
                      <a:noFill/>
                    </a:ln>
                  </pic:spPr>
                </pic:pic>
              </a:graphicData>
            </a:graphic>
          </wp:inline>
        </w:drawing>
      </w:r>
    </w:p>
    <w:p w14:paraId="23BFB59D">
      <w:pPr>
        <w:numPr>
          <w:ilvl w:val="0"/>
          <w:numId w:val="38"/>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中标结果公告列表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点击“新增中标结果公告”按钮进入挑选标段包列表页面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1D161953">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18565"/>
            <wp:effectExtent l="0" t="0" r="9525" b="635"/>
            <wp:docPr id="260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 name="图片 22"/>
                    <pic:cNvPicPr>
                      <a:picLocks noChangeAspect="1"/>
                    </pic:cNvPicPr>
                  </pic:nvPicPr>
                  <pic:blipFill>
                    <a:blip r:embed="rId165"/>
                    <a:stretch>
                      <a:fillRect/>
                    </a:stretch>
                  </pic:blipFill>
                  <pic:spPr>
                    <a:xfrm>
                      <a:off x="0" y="0"/>
                      <a:ext cx="5057775" cy="1218565"/>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057775" cy="2287905"/>
            <wp:effectExtent l="0" t="0" r="9525" b="17145"/>
            <wp:docPr id="260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7" name="图片 84"/>
                    <pic:cNvPicPr>
                      <a:picLocks noChangeAspect="1"/>
                    </pic:cNvPicPr>
                  </pic:nvPicPr>
                  <pic:blipFill>
                    <a:blip r:embed="rId166"/>
                    <a:stretch>
                      <a:fillRect/>
                    </a:stretch>
                  </pic:blipFill>
                  <pic:spPr>
                    <a:xfrm>
                      <a:off x="0" y="0"/>
                      <a:ext cx="5057775" cy="2287905"/>
                    </a:xfrm>
                    <a:prstGeom prst="rect">
                      <a:avLst/>
                    </a:prstGeom>
                    <a:noFill/>
                    <a:ln>
                      <a:noFill/>
                    </a:ln>
                  </pic:spPr>
                </pic:pic>
              </a:graphicData>
            </a:graphic>
          </wp:inline>
        </w:drawing>
      </w:r>
    </w:p>
    <w:p w14:paraId="79DF4CFF">
      <w:pPr>
        <w:numPr>
          <w:ilvl w:val="0"/>
          <w:numId w:val="38"/>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挑选标段包列表页面，勾选标段并确认选择，进入新增中标结果公告页面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6E1747E2">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34565"/>
            <wp:effectExtent l="0" t="0" r="9525" b="13335"/>
            <wp:docPr id="2610"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 name="图片 85"/>
                    <pic:cNvPicPr>
                      <a:picLocks noChangeAspect="1"/>
                    </pic:cNvPicPr>
                  </pic:nvPicPr>
                  <pic:blipFill>
                    <a:blip r:embed="rId167"/>
                    <a:stretch>
                      <a:fillRect/>
                    </a:stretch>
                  </pic:blipFill>
                  <pic:spPr>
                    <a:xfrm>
                      <a:off x="0" y="0"/>
                      <a:ext cx="5057775" cy="223456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53640"/>
            <wp:effectExtent l="0" t="0" r="9525" b="3810"/>
            <wp:docPr id="261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 name="图片 23"/>
                    <pic:cNvPicPr>
                      <a:picLocks noChangeAspect="1"/>
                    </pic:cNvPicPr>
                  </pic:nvPicPr>
                  <pic:blipFill>
                    <a:blip r:embed="rId168"/>
                    <a:stretch>
                      <a:fillRect/>
                    </a:stretch>
                  </pic:blipFill>
                  <pic:spPr>
                    <a:xfrm>
                      <a:off x="0" y="0"/>
                      <a:ext cx="5057775" cy="2453640"/>
                    </a:xfrm>
                    <a:prstGeom prst="rect">
                      <a:avLst/>
                    </a:prstGeom>
                    <a:noFill/>
                    <a:ln>
                      <a:noFill/>
                    </a:ln>
                  </pic:spPr>
                </pic:pic>
              </a:graphicData>
            </a:graphic>
          </wp:inline>
        </w:drawing>
      </w:r>
    </w:p>
    <w:p w14:paraId="42CC69D7">
      <w:pPr>
        <w:numPr>
          <w:ilvl w:val="0"/>
          <w:numId w:val="38"/>
        </w:numPr>
        <w:jc w:val="left"/>
        <w:rPr>
          <w:rFonts w:hint="eastAsia" w:ascii="宋体" w:hAnsi="宋体" w:eastAsia="宋体" w:cs="宋体"/>
          <w:caps w:val="0"/>
          <w:smallCaps w:val="0"/>
        </w:rPr>
      </w:pPr>
      <w:r>
        <w:rPr>
          <w:rFonts w:hint="eastAsia" w:ascii="宋体" w:hAnsi="宋体" w:eastAsia="宋体" w:cs="宋体"/>
          <w:caps w:val="0"/>
          <w:smallCaps w:val="0"/>
        </w:rPr>
        <w:t>点击中标结果信息中的“操作”按钮，进入</w:t>
      </w:r>
      <w:r>
        <w:rPr>
          <w:rFonts w:hint="eastAsia" w:ascii="宋体" w:hAnsi="宋体" w:eastAsia="宋体" w:cs="宋体"/>
          <w:caps w:val="0"/>
          <w:smallCaps w:val="0"/>
          <w:lang w:val="en-US" w:eastAsia="zh-CN"/>
        </w:rPr>
        <w:t>挑选</w:t>
      </w:r>
      <w:r>
        <w:rPr>
          <w:rFonts w:hint="eastAsia" w:ascii="宋体" w:hAnsi="宋体" w:eastAsia="宋体" w:cs="宋体"/>
          <w:caps w:val="0"/>
          <w:smallCaps w:val="0"/>
        </w:rPr>
        <w:t>中标单位页面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A1A6751">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62305"/>
            <wp:effectExtent l="0" t="0" r="9525" b="4445"/>
            <wp:docPr id="261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 name="图片 24"/>
                    <pic:cNvPicPr>
                      <a:picLocks noChangeAspect="1"/>
                    </pic:cNvPicPr>
                  </pic:nvPicPr>
                  <pic:blipFill>
                    <a:blip r:embed="rId169"/>
                    <a:stretch>
                      <a:fillRect/>
                    </a:stretch>
                  </pic:blipFill>
                  <pic:spPr>
                    <a:xfrm>
                      <a:off x="0" y="0"/>
                      <a:ext cx="5057775" cy="662305"/>
                    </a:xfrm>
                    <a:prstGeom prst="rect">
                      <a:avLst/>
                    </a:prstGeom>
                    <a:noFill/>
                    <a:ln>
                      <a:noFill/>
                    </a:ln>
                  </pic:spPr>
                </pic:pic>
              </a:graphicData>
            </a:graphic>
          </wp:inline>
        </w:drawing>
      </w:r>
    </w:p>
    <w:p w14:paraId="6F8C578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3640"/>
            <wp:effectExtent l="0" t="0" r="9525" b="3810"/>
            <wp:docPr id="261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 name="图片 25"/>
                    <pic:cNvPicPr>
                      <a:picLocks noChangeAspect="1"/>
                    </pic:cNvPicPr>
                  </pic:nvPicPr>
                  <pic:blipFill>
                    <a:blip r:embed="rId170"/>
                    <a:stretch>
                      <a:fillRect/>
                    </a:stretch>
                  </pic:blipFill>
                  <pic:spPr>
                    <a:xfrm>
                      <a:off x="0" y="0"/>
                      <a:ext cx="5057775" cy="2453640"/>
                    </a:xfrm>
                    <a:prstGeom prst="rect">
                      <a:avLst/>
                    </a:prstGeom>
                    <a:noFill/>
                    <a:ln>
                      <a:noFill/>
                    </a:ln>
                  </pic:spPr>
                </pic:pic>
              </a:graphicData>
            </a:graphic>
          </wp:inline>
        </w:drawing>
      </w:r>
    </w:p>
    <w:p w14:paraId="42646298">
      <w:pPr>
        <w:bidi w:val="0"/>
        <w:rPr>
          <w:rFonts w:hint="eastAsia" w:ascii="宋体" w:hAnsi="宋体" w:eastAsia="宋体" w:cs="宋体"/>
          <w:caps w:val="0"/>
          <w:smallCaps w:val="0"/>
        </w:rPr>
      </w:pPr>
      <w:r>
        <w:rPr>
          <w:rFonts w:hint="eastAsia" w:ascii="宋体" w:hAnsi="宋体" w:eastAsia="宋体" w:cs="宋体"/>
          <w:caps w:val="0"/>
          <w:smallCaps w:val="0"/>
        </w:rPr>
        <w:t>注：</w:t>
      </w:r>
    </w:p>
    <w:p w14:paraId="0137ED28">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①</w:t>
      </w:r>
      <w:r>
        <w:rPr>
          <w:rFonts w:hint="eastAsia" w:ascii="宋体" w:hAnsi="宋体" w:eastAsia="宋体" w:cs="宋体"/>
          <w:caps w:val="0"/>
          <w:smallCaps w:val="0"/>
          <w:lang w:val="en-US" w:eastAsia="zh-CN"/>
        </w:rPr>
        <w:t>招标采购立项中“招标情形”选择国有资金控股或占主导地位的依法招标的项目，只能单中标人且只能选择候选排名第一的，招标情形选择其他方式的，可以多中标人。</w:t>
      </w:r>
    </w:p>
    <w:p w14:paraId="0CC7E75B">
      <w:pPr>
        <w:bidi w:val="0"/>
        <w:rPr>
          <w:rFonts w:hint="eastAsia" w:ascii="宋体" w:hAnsi="宋体" w:eastAsia="宋体" w:cs="宋体"/>
          <w:caps w:val="0"/>
          <w:smallCaps w:val="0"/>
        </w:rPr>
      </w:pPr>
      <w:r>
        <w:rPr>
          <w:rFonts w:hint="eastAsia" w:ascii="宋体" w:hAnsi="宋体" w:eastAsia="宋体" w:cs="宋体"/>
          <w:caps w:val="0"/>
          <w:smallCaps w:val="0"/>
        </w:rPr>
        <w:t>②如果勾选单中标人，则只能指定一个中标单位</w:t>
      </w:r>
      <w:r>
        <w:rPr>
          <w:rFonts w:hint="eastAsia" w:ascii="宋体" w:hAnsi="宋体" w:eastAsia="宋体" w:cs="宋体"/>
          <w:caps w:val="0"/>
          <w:smallCaps w:val="0"/>
          <w:lang w:eastAsia="zh-CN"/>
        </w:rPr>
        <w:t>，</w:t>
      </w:r>
      <w:r>
        <w:rPr>
          <w:rFonts w:hint="eastAsia" w:ascii="宋体" w:hAnsi="宋体" w:eastAsia="宋体" w:cs="宋体"/>
          <w:caps w:val="0"/>
          <w:smallCaps w:val="0"/>
        </w:rPr>
        <w:t>如果勾选多中标人，则可以指定多个中标单位。</w:t>
      </w:r>
    </w:p>
    <w:p w14:paraId="7265B89B">
      <w:pPr>
        <w:numPr>
          <w:ilvl w:val="0"/>
          <w:numId w:val="3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挑选中标单位页面，填写页面信息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中标单位和项目负责人可以通过“挑选”按钮选择，选择完成后，点击“修改保存”按钮，保存成功后返回到中标结果公告页面，中标结果信息添加成功。如下图：</w:t>
      </w:r>
    </w:p>
    <w:p w14:paraId="75EDE110">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369820"/>
            <wp:effectExtent l="0" t="0" r="9525" b="11430"/>
            <wp:docPr id="26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 name="图片 27"/>
                    <pic:cNvPicPr>
                      <a:picLocks noChangeAspect="1"/>
                    </pic:cNvPicPr>
                  </pic:nvPicPr>
                  <pic:blipFill>
                    <a:blip r:embed="rId171"/>
                    <a:srcRect t="1270"/>
                    <a:stretch>
                      <a:fillRect/>
                    </a:stretch>
                  </pic:blipFill>
                  <pic:spPr>
                    <a:xfrm>
                      <a:off x="0" y="0"/>
                      <a:ext cx="5057775" cy="2369820"/>
                    </a:xfrm>
                    <a:prstGeom prst="rect">
                      <a:avLst/>
                    </a:prstGeom>
                    <a:noFill/>
                    <a:ln>
                      <a:noFill/>
                    </a:ln>
                  </pic:spPr>
                </pic:pic>
              </a:graphicData>
            </a:graphic>
          </wp:inline>
        </w:drawing>
      </w:r>
    </w:p>
    <w:p w14:paraId="25FC1EC3">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868045"/>
            <wp:effectExtent l="0" t="0" r="9525" b="8255"/>
            <wp:docPr id="262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 name="图片 28"/>
                    <pic:cNvPicPr>
                      <a:picLocks noChangeAspect="1"/>
                    </pic:cNvPicPr>
                  </pic:nvPicPr>
                  <pic:blipFill>
                    <a:blip r:embed="rId172"/>
                    <a:stretch>
                      <a:fillRect/>
                    </a:stretch>
                  </pic:blipFill>
                  <pic:spPr>
                    <a:xfrm>
                      <a:off x="0" y="0"/>
                      <a:ext cx="5057775" cy="868045"/>
                    </a:xfrm>
                    <a:prstGeom prst="rect">
                      <a:avLst/>
                    </a:prstGeom>
                    <a:noFill/>
                    <a:ln>
                      <a:noFill/>
                    </a:ln>
                  </pic:spPr>
                </pic:pic>
              </a:graphicData>
            </a:graphic>
          </wp:inline>
        </w:drawing>
      </w:r>
    </w:p>
    <w:p w14:paraId="66025F34">
      <w:pPr>
        <w:numPr>
          <w:ilvl w:val="0"/>
          <w:numId w:val="38"/>
        </w:numPr>
        <w:jc w:val="left"/>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中标结果公告页面上，填写公告信息。如下图：</w:t>
      </w:r>
    </w:p>
    <w:p w14:paraId="1436ADC1">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370965"/>
            <wp:effectExtent l="0" t="0" r="9525" b="635"/>
            <wp:docPr id="26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8" name="图片 29"/>
                    <pic:cNvPicPr>
                      <a:picLocks noChangeAspect="1"/>
                    </pic:cNvPicPr>
                  </pic:nvPicPr>
                  <pic:blipFill>
                    <a:blip r:embed="rId173"/>
                    <a:stretch>
                      <a:fillRect/>
                    </a:stretch>
                  </pic:blipFill>
                  <pic:spPr>
                    <a:xfrm>
                      <a:off x="0" y="0"/>
                      <a:ext cx="5057775" cy="1370965"/>
                    </a:xfrm>
                    <a:prstGeom prst="rect">
                      <a:avLst/>
                    </a:prstGeom>
                    <a:noFill/>
                    <a:ln>
                      <a:noFill/>
                    </a:ln>
                  </pic:spPr>
                </pic:pic>
              </a:graphicData>
            </a:graphic>
          </wp:inline>
        </w:drawing>
      </w:r>
    </w:p>
    <w:p w14:paraId="48848CE4">
      <w:pPr>
        <w:numPr>
          <w:ilvl w:val="0"/>
          <w:numId w:val="3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填写好内容后，点击附件信息的“点击生成”。中标结果公告按模版进行生成。</w:t>
      </w:r>
    </w:p>
    <w:p w14:paraId="4D30C7F8">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779145"/>
            <wp:effectExtent l="0" t="0" r="9525" b="1905"/>
            <wp:docPr id="26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 name="图片 30"/>
                    <pic:cNvPicPr>
                      <a:picLocks noChangeAspect="1"/>
                    </pic:cNvPicPr>
                  </pic:nvPicPr>
                  <pic:blipFill>
                    <a:blip r:embed="rId174"/>
                    <a:stretch>
                      <a:fillRect/>
                    </a:stretch>
                  </pic:blipFill>
                  <pic:spPr>
                    <a:xfrm>
                      <a:off x="0" y="0"/>
                      <a:ext cx="5057775" cy="779145"/>
                    </a:xfrm>
                    <a:prstGeom prst="rect">
                      <a:avLst/>
                    </a:prstGeom>
                    <a:noFill/>
                    <a:ln>
                      <a:noFill/>
                    </a:ln>
                  </pic:spPr>
                </pic:pic>
              </a:graphicData>
            </a:graphic>
          </wp:inline>
        </w:drawing>
      </w:r>
    </w:p>
    <w:p w14:paraId="074B2750">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54860"/>
            <wp:effectExtent l="0" t="0" r="9525" b="2540"/>
            <wp:docPr id="263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 name="图片 32"/>
                    <pic:cNvPicPr>
                      <a:picLocks noChangeAspect="1"/>
                    </pic:cNvPicPr>
                  </pic:nvPicPr>
                  <pic:blipFill>
                    <a:blip r:embed="rId175"/>
                    <a:stretch>
                      <a:fillRect/>
                    </a:stretch>
                  </pic:blipFill>
                  <pic:spPr>
                    <a:xfrm>
                      <a:off x="0" y="0"/>
                      <a:ext cx="5057775" cy="2054860"/>
                    </a:xfrm>
                    <a:prstGeom prst="rect">
                      <a:avLst/>
                    </a:prstGeom>
                    <a:noFill/>
                    <a:ln>
                      <a:noFill/>
                    </a:ln>
                  </pic:spPr>
                </pic:pic>
              </a:graphicData>
            </a:graphic>
          </wp:inline>
        </w:drawing>
      </w:r>
    </w:p>
    <w:p w14:paraId="61670591">
      <w:pPr>
        <w:numPr>
          <w:ilvl w:val="0"/>
          <w:numId w:val="38"/>
        </w:numPr>
        <w:jc w:val="left"/>
        <w:rPr>
          <w:rFonts w:hint="eastAsia" w:ascii="宋体" w:hAnsi="宋体" w:eastAsia="宋体" w:cs="宋体"/>
          <w:caps w:val="0"/>
          <w:smallCaps w:val="0"/>
          <w:lang w:eastAsia="zh-CN"/>
        </w:rPr>
      </w:pPr>
      <w:r>
        <w:rPr>
          <w:rFonts w:hint="eastAsia" w:ascii="宋体" w:hAnsi="宋体" w:eastAsia="宋体" w:cs="宋体"/>
          <w:caps w:val="0"/>
          <w:smallCaps w:val="0"/>
        </w:rPr>
        <w:t>点击</w:t>
      </w:r>
      <w:r>
        <w:rPr>
          <w:rFonts w:hint="eastAsia" w:ascii="宋体" w:hAnsi="宋体" w:eastAsia="宋体" w:cs="宋体"/>
          <w:caps w:val="0"/>
          <w:smallCaps w:val="0"/>
          <w:lang w:eastAsia="zh-CN"/>
        </w:rPr>
        <w:t>“</w:t>
      </w:r>
      <w:r>
        <w:rPr>
          <w:rFonts w:hint="eastAsia" w:ascii="宋体" w:hAnsi="宋体" w:eastAsia="宋体" w:cs="宋体"/>
          <w:caps w:val="0"/>
          <w:smallCaps w:val="0"/>
        </w:rPr>
        <w:t>提交信息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按钮，弹出的意见框中输入意见，点击“确认提交”按钮，中标结果公告审核通过。如下图：</w:t>
      </w:r>
    </w:p>
    <w:p w14:paraId="5BE34FEE">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74900"/>
            <wp:effectExtent l="0" t="0" r="9525" b="6350"/>
            <wp:docPr id="26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 name="图片 33"/>
                    <pic:cNvPicPr>
                      <a:picLocks noChangeAspect="1"/>
                    </pic:cNvPicPr>
                  </pic:nvPicPr>
                  <pic:blipFill>
                    <a:blip r:embed="rId176"/>
                    <a:stretch>
                      <a:fillRect/>
                    </a:stretch>
                  </pic:blipFill>
                  <pic:spPr>
                    <a:xfrm>
                      <a:off x="0" y="0"/>
                      <a:ext cx="5057775" cy="2374900"/>
                    </a:xfrm>
                    <a:prstGeom prst="rect">
                      <a:avLst/>
                    </a:prstGeom>
                    <a:noFill/>
                    <a:ln>
                      <a:noFill/>
                    </a:ln>
                  </pic:spPr>
                </pic:pic>
              </a:graphicData>
            </a:graphic>
          </wp:inline>
        </w:drawing>
      </w:r>
    </w:p>
    <w:p w14:paraId="175ADB8E">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4D64B961">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60" w:name="_Toc8121"/>
      <w:r>
        <w:rPr>
          <w:rFonts w:hint="eastAsia" w:ascii="宋体" w:hAnsi="宋体" w:eastAsia="宋体" w:cs="宋体"/>
          <w:caps w:val="0"/>
          <w:smallCaps w:val="0"/>
          <w:color w:val="000000" w:themeColor="text1"/>
          <w14:textFill>
            <w14:solidFill>
              <w14:schemeClr w14:val="tx1"/>
            </w14:solidFill>
          </w14:textFill>
        </w:rPr>
        <w:t>中标</w:t>
      </w:r>
      <w:r>
        <w:rPr>
          <w:rFonts w:hint="eastAsia" w:ascii="宋体" w:hAnsi="宋体" w:cs="宋体"/>
          <w:caps w:val="0"/>
          <w:smallCaps w:val="0"/>
          <w:color w:val="000000" w:themeColor="text1"/>
          <w:lang w:val="en-US" w:eastAsia="zh-CN"/>
          <w14:textFill>
            <w14:solidFill>
              <w14:schemeClr w14:val="tx1"/>
            </w14:solidFill>
          </w14:textFill>
        </w:rPr>
        <w:t>结果</w:t>
      </w:r>
      <w:r>
        <w:rPr>
          <w:rFonts w:hint="eastAsia" w:ascii="宋体" w:hAnsi="宋体" w:eastAsia="宋体" w:cs="宋体"/>
          <w:caps w:val="0"/>
          <w:smallCaps w:val="0"/>
          <w:color w:val="000000" w:themeColor="text1"/>
          <w14:textFill>
            <w14:solidFill>
              <w14:schemeClr w14:val="tx1"/>
            </w14:solidFill>
          </w14:textFill>
        </w:rPr>
        <w:t>公告</w:t>
      </w:r>
      <w:r>
        <w:rPr>
          <w:rFonts w:hint="eastAsia" w:ascii="宋体" w:hAnsi="宋体" w:eastAsia="宋体" w:cs="宋体"/>
          <w:caps w:val="0"/>
          <w:smallCaps w:val="0"/>
          <w:color w:val="000000" w:themeColor="text1"/>
          <w:lang w:val="en-US" w:eastAsia="zh-CN"/>
          <w14:textFill>
            <w14:solidFill>
              <w14:schemeClr w14:val="tx1"/>
            </w14:solidFill>
          </w14:textFill>
        </w:rPr>
        <w:t>变更</w:t>
      </w:r>
      <w:bookmarkEnd w:id="160"/>
    </w:p>
    <w:p w14:paraId="537DA2E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379271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提供中标结果公告变更功能，可以针对中标结果公告进行变更，填写变更内容等信息，点击提交审核，提交至相关审核人员进行审核，变更公告审核通过后同步发布到门户网站。</w:t>
      </w:r>
    </w:p>
    <w:p w14:paraId="0F9796A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BA36CC8">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36A5FF70">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4F463810">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中标结果公告审核通过</w:t>
      </w:r>
      <w:r>
        <w:rPr>
          <w:rFonts w:hint="eastAsia" w:ascii="宋体" w:hAnsi="宋体" w:eastAsia="宋体" w:cs="宋体"/>
          <w:caps w:val="0"/>
          <w:smallCaps w:val="0"/>
          <w:color w:val="000000" w:themeColor="text1"/>
          <w14:textFill>
            <w14:solidFill>
              <w14:schemeClr w14:val="tx1"/>
            </w14:solidFill>
          </w14:textFill>
        </w:rPr>
        <w:t>。</w:t>
      </w:r>
    </w:p>
    <w:p w14:paraId="6DEC515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612A0BC">
      <w:pPr>
        <w:numPr>
          <w:ilvl w:val="0"/>
          <w:numId w:val="39"/>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w:t>
      </w:r>
      <w:r>
        <w:rPr>
          <w:rFonts w:hint="eastAsia" w:ascii="宋体" w:hAnsi="宋体" w:eastAsia="宋体" w:cs="宋体"/>
          <w:caps w:val="0"/>
          <w:smallCaps w:val="0"/>
          <w:lang w:val="en-US" w:eastAsia="zh-CN"/>
        </w:rPr>
        <w:t>公告变更</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中标公告变更列表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2EB9AC6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24685"/>
            <wp:effectExtent l="0" t="0" r="9525" b="18415"/>
            <wp:docPr id="264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 name="图片 34"/>
                    <pic:cNvPicPr>
                      <a:picLocks noChangeAspect="1"/>
                    </pic:cNvPicPr>
                  </pic:nvPicPr>
                  <pic:blipFill>
                    <a:blip r:embed="rId177"/>
                    <a:stretch>
                      <a:fillRect/>
                    </a:stretch>
                  </pic:blipFill>
                  <pic:spPr>
                    <a:xfrm>
                      <a:off x="0" y="0"/>
                      <a:ext cx="5057775" cy="1924685"/>
                    </a:xfrm>
                    <a:prstGeom prst="rect">
                      <a:avLst/>
                    </a:prstGeom>
                    <a:noFill/>
                    <a:ln>
                      <a:noFill/>
                    </a:ln>
                  </pic:spPr>
                </pic:pic>
              </a:graphicData>
            </a:graphic>
          </wp:inline>
        </w:drawing>
      </w:r>
    </w:p>
    <w:p w14:paraId="3E2C73B0">
      <w:pPr>
        <w:numPr>
          <w:ilvl w:val="0"/>
          <w:numId w:val="39"/>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中标结果公告列表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点击“新增中标结果公告”按钮进入挑选标段包列表页面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2B5819D2">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39900"/>
            <wp:effectExtent l="0" t="0" r="9525" b="12700"/>
            <wp:docPr id="264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图片 35"/>
                    <pic:cNvPicPr>
                      <a:picLocks noChangeAspect="1"/>
                    </pic:cNvPicPr>
                  </pic:nvPicPr>
                  <pic:blipFill>
                    <a:blip r:embed="rId178"/>
                    <a:stretch>
                      <a:fillRect/>
                    </a:stretch>
                  </pic:blipFill>
                  <pic:spPr>
                    <a:xfrm>
                      <a:off x="0" y="0"/>
                      <a:ext cx="5057775" cy="1739900"/>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057775" cy="2287905"/>
            <wp:effectExtent l="0" t="0" r="9525" b="17145"/>
            <wp:docPr id="264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 name="图片 84"/>
                    <pic:cNvPicPr>
                      <a:picLocks noChangeAspect="1"/>
                    </pic:cNvPicPr>
                  </pic:nvPicPr>
                  <pic:blipFill>
                    <a:blip r:embed="rId166"/>
                    <a:stretch>
                      <a:fillRect/>
                    </a:stretch>
                  </pic:blipFill>
                  <pic:spPr>
                    <a:xfrm>
                      <a:off x="0" y="0"/>
                      <a:ext cx="5057775" cy="2287905"/>
                    </a:xfrm>
                    <a:prstGeom prst="rect">
                      <a:avLst/>
                    </a:prstGeom>
                    <a:noFill/>
                    <a:ln>
                      <a:noFill/>
                    </a:ln>
                  </pic:spPr>
                </pic:pic>
              </a:graphicData>
            </a:graphic>
          </wp:inline>
        </w:drawing>
      </w:r>
    </w:p>
    <w:p w14:paraId="40BA6F81">
      <w:pPr>
        <w:numPr>
          <w:ilvl w:val="0"/>
          <w:numId w:val="39"/>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挑选标段包列表页面，勾选标段并确认选择，进入新增中标结果公告页面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2C77DD0E">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34565"/>
            <wp:effectExtent l="0" t="0" r="9525" b="13335"/>
            <wp:docPr id="264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 name="图片 85"/>
                    <pic:cNvPicPr>
                      <a:picLocks noChangeAspect="1"/>
                    </pic:cNvPicPr>
                  </pic:nvPicPr>
                  <pic:blipFill>
                    <a:blip r:embed="rId167"/>
                    <a:stretch>
                      <a:fillRect/>
                    </a:stretch>
                  </pic:blipFill>
                  <pic:spPr>
                    <a:xfrm>
                      <a:off x="0" y="0"/>
                      <a:ext cx="5057775" cy="223456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529205"/>
            <wp:effectExtent l="0" t="0" r="9525" b="4445"/>
            <wp:docPr id="265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 name="图片 36"/>
                    <pic:cNvPicPr>
                      <a:picLocks noChangeAspect="1"/>
                    </pic:cNvPicPr>
                  </pic:nvPicPr>
                  <pic:blipFill>
                    <a:blip r:embed="rId179"/>
                    <a:stretch>
                      <a:fillRect/>
                    </a:stretch>
                  </pic:blipFill>
                  <pic:spPr>
                    <a:xfrm>
                      <a:off x="0" y="0"/>
                      <a:ext cx="5057775" cy="2529205"/>
                    </a:xfrm>
                    <a:prstGeom prst="rect">
                      <a:avLst/>
                    </a:prstGeom>
                    <a:noFill/>
                    <a:ln>
                      <a:noFill/>
                    </a:ln>
                  </pic:spPr>
                </pic:pic>
              </a:graphicData>
            </a:graphic>
          </wp:inline>
        </w:drawing>
      </w:r>
    </w:p>
    <w:p w14:paraId="195C2DF3">
      <w:pPr>
        <w:numPr>
          <w:ilvl w:val="0"/>
          <w:numId w:val="39"/>
        </w:numPr>
        <w:jc w:val="left"/>
        <w:rPr>
          <w:rFonts w:hint="eastAsia" w:ascii="宋体" w:hAnsi="宋体" w:eastAsia="宋体" w:cs="宋体"/>
          <w:caps w:val="0"/>
          <w:smallCaps w:val="0"/>
        </w:rPr>
      </w:pPr>
      <w:r>
        <w:rPr>
          <w:rFonts w:hint="eastAsia" w:ascii="宋体" w:hAnsi="宋体" w:eastAsia="宋体" w:cs="宋体"/>
          <w:caps w:val="0"/>
          <w:smallCaps w:val="0"/>
        </w:rPr>
        <w:t>点击中标结果信息中的“操作”按钮，进入</w:t>
      </w:r>
      <w:r>
        <w:rPr>
          <w:rFonts w:hint="eastAsia" w:ascii="宋体" w:hAnsi="宋体" w:eastAsia="宋体" w:cs="宋体"/>
          <w:caps w:val="0"/>
          <w:smallCaps w:val="0"/>
          <w:lang w:val="en-US" w:eastAsia="zh-CN"/>
        </w:rPr>
        <w:t>挑选</w:t>
      </w:r>
      <w:r>
        <w:rPr>
          <w:rFonts w:hint="eastAsia" w:ascii="宋体" w:hAnsi="宋体" w:eastAsia="宋体" w:cs="宋体"/>
          <w:caps w:val="0"/>
          <w:smallCaps w:val="0"/>
        </w:rPr>
        <w:t>中标单位页面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44FD53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62305"/>
            <wp:effectExtent l="0" t="0" r="9525" b="4445"/>
            <wp:docPr id="265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 name="图片 24"/>
                    <pic:cNvPicPr>
                      <a:picLocks noChangeAspect="1"/>
                    </pic:cNvPicPr>
                  </pic:nvPicPr>
                  <pic:blipFill>
                    <a:blip r:embed="rId169"/>
                    <a:stretch>
                      <a:fillRect/>
                    </a:stretch>
                  </pic:blipFill>
                  <pic:spPr>
                    <a:xfrm>
                      <a:off x="0" y="0"/>
                      <a:ext cx="5057775" cy="662305"/>
                    </a:xfrm>
                    <a:prstGeom prst="rect">
                      <a:avLst/>
                    </a:prstGeom>
                    <a:noFill/>
                    <a:ln>
                      <a:noFill/>
                    </a:ln>
                  </pic:spPr>
                </pic:pic>
              </a:graphicData>
            </a:graphic>
          </wp:inline>
        </w:drawing>
      </w:r>
    </w:p>
    <w:p w14:paraId="4AB9830D">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3640"/>
            <wp:effectExtent l="0" t="0" r="9525" b="3810"/>
            <wp:docPr id="265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 name="图片 25"/>
                    <pic:cNvPicPr>
                      <a:picLocks noChangeAspect="1"/>
                    </pic:cNvPicPr>
                  </pic:nvPicPr>
                  <pic:blipFill>
                    <a:blip r:embed="rId170"/>
                    <a:stretch>
                      <a:fillRect/>
                    </a:stretch>
                  </pic:blipFill>
                  <pic:spPr>
                    <a:xfrm>
                      <a:off x="0" y="0"/>
                      <a:ext cx="5057775" cy="2453640"/>
                    </a:xfrm>
                    <a:prstGeom prst="rect">
                      <a:avLst/>
                    </a:prstGeom>
                    <a:noFill/>
                    <a:ln>
                      <a:noFill/>
                    </a:ln>
                  </pic:spPr>
                </pic:pic>
              </a:graphicData>
            </a:graphic>
          </wp:inline>
        </w:drawing>
      </w:r>
    </w:p>
    <w:p w14:paraId="08670E19">
      <w:pPr>
        <w:bidi w:val="0"/>
        <w:rPr>
          <w:rFonts w:hint="eastAsia" w:ascii="宋体" w:hAnsi="宋体" w:eastAsia="宋体" w:cs="宋体"/>
          <w:caps w:val="0"/>
          <w:smallCaps w:val="0"/>
        </w:rPr>
      </w:pPr>
      <w:r>
        <w:rPr>
          <w:rFonts w:hint="eastAsia" w:ascii="宋体" w:hAnsi="宋体" w:eastAsia="宋体" w:cs="宋体"/>
          <w:caps w:val="0"/>
          <w:smallCaps w:val="0"/>
        </w:rPr>
        <w:t>注：</w:t>
      </w:r>
    </w:p>
    <w:p w14:paraId="471CA362">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①</w:t>
      </w:r>
      <w:r>
        <w:rPr>
          <w:rFonts w:hint="eastAsia" w:ascii="宋体" w:hAnsi="宋体" w:eastAsia="宋体" w:cs="宋体"/>
          <w:caps w:val="0"/>
          <w:smallCaps w:val="0"/>
          <w:lang w:val="en-US" w:eastAsia="zh-CN"/>
        </w:rPr>
        <w:t>招标采购立项中“招标情形”选择国有资金控股或占主导地位的依法招标的项目，只能单中标人且只能选择候选排名第一的，招标情形选择其他方式的，可以多中标人。</w:t>
      </w:r>
    </w:p>
    <w:p w14:paraId="6D24C48F">
      <w:pPr>
        <w:bidi w:val="0"/>
        <w:rPr>
          <w:rFonts w:hint="eastAsia" w:ascii="宋体" w:hAnsi="宋体" w:eastAsia="宋体" w:cs="宋体"/>
          <w:caps w:val="0"/>
          <w:smallCaps w:val="0"/>
        </w:rPr>
      </w:pPr>
      <w:r>
        <w:rPr>
          <w:rFonts w:hint="eastAsia" w:ascii="宋体" w:hAnsi="宋体" w:eastAsia="宋体" w:cs="宋体"/>
          <w:caps w:val="0"/>
          <w:smallCaps w:val="0"/>
        </w:rPr>
        <w:t>②如果勾选单中标人，则只能指定一个中标单位</w:t>
      </w:r>
      <w:r>
        <w:rPr>
          <w:rFonts w:hint="eastAsia" w:ascii="宋体" w:hAnsi="宋体" w:eastAsia="宋体" w:cs="宋体"/>
          <w:caps w:val="0"/>
          <w:smallCaps w:val="0"/>
          <w:lang w:eastAsia="zh-CN"/>
        </w:rPr>
        <w:t>，</w:t>
      </w:r>
      <w:r>
        <w:rPr>
          <w:rFonts w:hint="eastAsia" w:ascii="宋体" w:hAnsi="宋体" w:eastAsia="宋体" w:cs="宋体"/>
          <w:caps w:val="0"/>
          <w:smallCaps w:val="0"/>
        </w:rPr>
        <w:t>如果勾选多中标人，则可以指定多个中标单位。</w:t>
      </w:r>
    </w:p>
    <w:p w14:paraId="10678BFD">
      <w:pPr>
        <w:numPr>
          <w:ilvl w:val="0"/>
          <w:numId w:val="39"/>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挑选中标单位页面，填写页面信息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中标单位和项目负责人可以通过“挑选”按钮选择，选择完成后，点击“修改保存”按钮，保存成功后返回到中标结果公告页面，中标结果信息添加成功。如下图：</w:t>
      </w:r>
    </w:p>
    <w:p w14:paraId="672DC750">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369820"/>
            <wp:effectExtent l="0" t="0" r="9525" b="11430"/>
            <wp:docPr id="266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1" name="图片 27"/>
                    <pic:cNvPicPr>
                      <a:picLocks noChangeAspect="1"/>
                    </pic:cNvPicPr>
                  </pic:nvPicPr>
                  <pic:blipFill>
                    <a:blip r:embed="rId171"/>
                    <a:srcRect t="1270"/>
                    <a:stretch>
                      <a:fillRect/>
                    </a:stretch>
                  </pic:blipFill>
                  <pic:spPr>
                    <a:xfrm>
                      <a:off x="0" y="0"/>
                      <a:ext cx="5057775" cy="2369820"/>
                    </a:xfrm>
                    <a:prstGeom prst="rect">
                      <a:avLst/>
                    </a:prstGeom>
                    <a:noFill/>
                    <a:ln>
                      <a:noFill/>
                    </a:ln>
                  </pic:spPr>
                </pic:pic>
              </a:graphicData>
            </a:graphic>
          </wp:inline>
        </w:drawing>
      </w:r>
    </w:p>
    <w:p w14:paraId="6D241BD2">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868045"/>
            <wp:effectExtent l="0" t="0" r="9525" b="8255"/>
            <wp:docPr id="266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 name="图片 28"/>
                    <pic:cNvPicPr>
                      <a:picLocks noChangeAspect="1"/>
                    </pic:cNvPicPr>
                  </pic:nvPicPr>
                  <pic:blipFill>
                    <a:blip r:embed="rId172"/>
                    <a:stretch>
                      <a:fillRect/>
                    </a:stretch>
                  </pic:blipFill>
                  <pic:spPr>
                    <a:xfrm>
                      <a:off x="0" y="0"/>
                      <a:ext cx="5057775" cy="868045"/>
                    </a:xfrm>
                    <a:prstGeom prst="rect">
                      <a:avLst/>
                    </a:prstGeom>
                    <a:noFill/>
                    <a:ln>
                      <a:noFill/>
                    </a:ln>
                  </pic:spPr>
                </pic:pic>
              </a:graphicData>
            </a:graphic>
          </wp:inline>
        </w:drawing>
      </w:r>
    </w:p>
    <w:p w14:paraId="59EBC4F9">
      <w:pPr>
        <w:numPr>
          <w:ilvl w:val="0"/>
          <w:numId w:val="39"/>
        </w:numPr>
        <w:jc w:val="left"/>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中标公告变更页面上，填写公告信息。如下图：</w:t>
      </w:r>
    </w:p>
    <w:p w14:paraId="7C99C7E9">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370965"/>
            <wp:effectExtent l="0" t="0" r="9525" b="635"/>
            <wp:docPr id="266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 name="图片 29"/>
                    <pic:cNvPicPr>
                      <a:picLocks noChangeAspect="1"/>
                    </pic:cNvPicPr>
                  </pic:nvPicPr>
                  <pic:blipFill>
                    <a:blip r:embed="rId173"/>
                    <a:stretch>
                      <a:fillRect/>
                    </a:stretch>
                  </pic:blipFill>
                  <pic:spPr>
                    <a:xfrm>
                      <a:off x="0" y="0"/>
                      <a:ext cx="5057775" cy="1370965"/>
                    </a:xfrm>
                    <a:prstGeom prst="rect">
                      <a:avLst/>
                    </a:prstGeom>
                    <a:noFill/>
                    <a:ln>
                      <a:noFill/>
                    </a:ln>
                  </pic:spPr>
                </pic:pic>
              </a:graphicData>
            </a:graphic>
          </wp:inline>
        </w:drawing>
      </w:r>
    </w:p>
    <w:p w14:paraId="1EAC30E5">
      <w:pPr>
        <w:numPr>
          <w:ilvl w:val="0"/>
          <w:numId w:val="39"/>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填写好内容后，点击附件信息的“点击生成”。中标结果变更公告按模版进行生成。</w:t>
      </w:r>
    </w:p>
    <w:p w14:paraId="35651D72">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674370"/>
            <wp:effectExtent l="0" t="0" r="9525" b="11430"/>
            <wp:docPr id="267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 name="图片 37"/>
                    <pic:cNvPicPr>
                      <a:picLocks noChangeAspect="1"/>
                    </pic:cNvPicPr>
                  </pic:nvPicPr>
                  <pic:blipFill>
                    <a:blip r:embed="rId180"/>
                    <a:stretch>
                      <a:fillRect/>
                    </a:stretch>
                  </pic:blipFill>
                  <pic:spPr>
                    <a:xfrm>
                      <a:off x="0" y="0"/>
                      <a:ext cx="5057775" cy="674370"/>
                    </a:xfrm>
                    <a:prstGeom prst="rect">
                      <a:avLst/>
                    </a:prstGeom>
                    <a:noFill/>
                    <a:ln>
                      <a:noFill/>
                    </a:ln>
                  </pic:spPr>
                </pic:pic>
              </a:graphicData>
            </a:graphic>
          </wp:inline>
        </w:drawing>
      </w:r>
    </w:p>
    <w:p w14:paraId="26AA6FA8">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54860"/>
            <wp:effectExtent l="0" t="0" r="9525" b="2540"/>
            <wp:docPr id="267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3" name="图片 32"/>
                    <pic:cNvPicPr>
                      <a:picLocks noChangeAspect="1"/>
                    </pic:cNvPicPr>
                  </pic:nvPicPr>
                  <pic:blipFill>
                    <a:blip r:embed="rId175"/>
                    <a:stretch>
                      <a:fillRect/>
                    </a:stretch>
                  </pic:blipFill>
                  <pic:spPr>
                    <a:xfrm>
                      <a:off x="0" y="0"/>
                      <a:ext cx="5057775" cy="2054860"/>
                    </a:xfrm>
                    <a:prstGeom prst="rect">
                      <a:avLst/>
                    </a:prstGeom>
                    <a:noFill/>
                    <a:ln>
                      <a:noFill/>
                    </a:ln>
                  </pic:spPr>
                </pic:pic>
              </a:graphicData>
            </a:graphic>
          </wp:inline>
        </w:drawing>
      </w:r>
    </w:p>
    <w:p w14:paraId="3679FA86">
      <w:pPr>
        <w:numPr>
          <w:ilvl w:val="0"/>
          <w:numId w:val="39"/>
        </w:numPr>
        <w:jc w:val="left"/>
        <w:rPr>
          <w:rFonts w:hint="eastAsia" w:ascii="宋体" w:hAnsi="宋体" w:eastAsia="宋体" w:cs="宋体"/>
          <w:caps w:val="0"/>
          <w:smallCaps w:val="0"/>
          <w:lang w:eastAsia="zh-CN"/>
        </w:rPr>
      </w:pPr>
      <w:r>
        <w:rPr>
          <w:rFonts w:hint="eastAsia" w:ascii="宋体" w:hAnsi="宋体" w:eastAsia="宋体" w:cs="宋体"/>
          <w:caps w:val="0"/>
          <w:smallCaps w:val="0"/>
        </w:rPr>
        <w:t>点击</w:t>
      </w:r>
      <w:r>
        <w:rPr>
          <w:rFonts w:hint="eastAsia" w:ascii="宋体" w:hAnsi="宋体" w:eastAsia="宋体" w:cs="宋体"/>
          <w:caps w:val="0"/>
          <w:smallCaps w:val="0"/>
          <w:lang w:eastAsia="zh-CN"/>
        </w:rPr>
        <w:t>“</w:t>
      </w:r>
      <w:r>
        <w:rPr>
          <w:rFonts w:hint="eastAsia" w:ascii="宋体" w:hAnsi="宋体" w:eastAsia="宋体" w:cs="宋体"/>
          <w:caps w:val="0"/>
          <w:smallCaps w:val="0"/>
        </w:rPr>
        <w:t>提交信息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按钮，弹出的意见框中输入意见，点击“确认提交”按钮，中标结果公告审核通过。如下图：</w:t>
      </w:r>
    </w:p>
    <w:p w14:paraId="7368397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1395"/>
            <wp:effectExtent l="0" t="0" r="9525" b="14605"/>
            <wp:docPr id="267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 name="图片 33"/>
                    <pic:cNvPicPr>
                      <a:picLocks noChangeAspect="1"/>
                    </pic:cNvPicPr>
                  </pic:nvPicPr>
                  <pic:blipFill>
                    <a:blip r:embed="rId176"/>
                    <a:srcRect t="4358"/>
                    <a:stretch>
                      <a:fillRect/>
                    </a:stretch>
                  </pic:blipFill>
                  <pic:spPr>
                    <a:xfrm>
                      <a:off x="0" y="0"/>
                      <a:ext cx="5057775" cy="2271395"/>
                    </a:xfrm>
                    <a:prstGeom prst="rect">
                      <a:avLst/>
                    </a:prstGeom>
                    <a:noFill/>
                    <a:ln>
                      <a:noFill/>
                    </a:ln>
                  </pic:spPr>
                </pic:pic>
              </a:graphicData>
            </a:graphic>
          </wp:inline>
        </w:drawing>
      </w:r>
    </w:p>
    <w:p w14:paraId="240C2D4A">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49E3B79F">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27FC9AF9">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61" w:name="_Toc9810"/>
      <w:r>
        <w:rPr>
          <w:rFonts w:hint="eastAsia" w:ascii="宋体" w:hAnsi="宋体" w:eastAsia="宋体" w:cs="宋体"/>
          <w:caps w:val="0"/>
          <w:smallCaps w:val="0"/>
          <w:color w:val="000000" w:themeColor="text1"/>
          <w14:textFill>
            <w14:solidFill>
              <w14:schemeClr w14:val="tx1"/>
            </w14:solidFill>
          </w14:textFill>
        </w:rPr>
        <w:t>中标通知书</w:t>
      </w:r>
      <w:bookmarkEnd w:id="161"/>
    </w:p>
    <w:p w14:paraId="1780BF5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DDB999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该环节具备中标通知书和招标结果通知书的编辑、验证确认和递交的功能。数据项包括：采购项目名称及其编号、标段（包）编号、中标单位名称、中标价格、附件等。</w:t>
      </w:r>
    </w:p>
    <w:p w14:paraId="30B38AE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中标、未中标理由后，系统自动生成中标通知书和招标结果通知书并可以进行签章。点击提交备案，则提交至采购人审核。审核通过后，各供应商即可登录系统查看中标通知书或招标结果通知书。</w:t>
      </w:r>
    </w:p>
    <w:p w14:paraId="5BC0688C">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8B8A247">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7746A35C">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A99C4AA">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中标结果公告审核通过</w:t>
      </w:r>
      <w:r>
        <w:rPr>
          <w:rFonts w:hint="eastAsia" w:ascii="宋体" w:hAnsi="宋体" w:eastAsia="宋体" w:cs="宋体"/>
          <w:caps w:val="0"/>
          <w:smallCaps w:val="0"/>
          <w:color w:val="000000" w:themeColor="text1"/>
          <w14:textFill>
            <w14:solidFill>
              <w14:schemeClr w14:val="tx1"/>
            </w14:solidFill>
          </w14:textFill>
        </w:rPr>
        <w:t>。</w:t>
      </w:r>
    </w:p>
    <w:p w14:paraId="70E0AF9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4B48DE2">
      <w:pPr>
        <w:numPr>
          <w:ilvl w:val="0"/>
          <w:numId w:val="40"/>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中标通知书”</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00BB3C73">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40610"/>
            <wp:effectExtent l="0" t="0" r="9525" b="2540"/>
            <wp:docPr id="26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 name="图片 38"/>
                    <pic:cNvPicPr>
                      <a:picLocks noChangeAspect="1"/>
                    </pic:cNvPicPr>
                  </pic:nvPicPr>
                  <pic:blipFill>
                    <a:blip r:embed="rId181"/>
                    <a:stretch>
                      <a:fillRect/>
                    </a:stretch>
                  </pic:blipFill>
                  <pic:spPr>
                    <a:xfrm>
                      <a:off x="0" y="0"/>
                      <a:ext cx="5057775" cy="2340610"/>
                    </a:xfrm>
                    <a:prstGeom prst="rect">
                      <a:avLst/>
                    </a:prstGeom>
                    <a:noFill/>
                    <a:ln>
                      <a:noFill/>
                    </a:ln>
                  </pic:spPr>
                </pic:pic>
              </a:graphicData>
            </a:graphic>
          </wp:inline>
        </w:drawing>
      </w:r>
    </w:p>
    <w:p w14:paraId="21839492">
      <w:pPr>
        <w:numPr>
          <w:ilvl w:val="0"/>
          <w:numId w:val="4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点击“新增中标通知书”按钮进入挑选标段包列表页面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31D6F4CD">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569085"/>
            <wp:effectExtent l="0" t="0" r="9525" b="12065"/>
            <wp:docPr id="268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 name="图片 39"/>
                    <pic:cNvPicPr>
                      <a:picLocks noChangeAspect="1"/>
                    </pic:cNvPicPr>
                  </pic:nvPicPr>
                  <pic:blipFill>
                    <a:blip r:embed="rId182"/>
                    <a:stretch>
                      <a:fillRect/>
                    </a:stretch>
                  </pic:blipFill>
                  <pic:spPr>
                    <a:xfrm>
                      <a:off x="0" y="0"/>
                      <a:ext cx="5057775" cy="1569085"/>
                    </a:xfrm>
                    <a:prstGeom prst="rect">
                      <a:avLst/>
                    </a:prstGeom>
                    <a:noFill/>
                    <a:ln>
                      <a:noFill/>
                    </a:ln>
                  </pic:spPr>
                </pic:pic>
              </a:graphicData>
            </a:graphic>
          </wp:inline>
        </w:drawing>
      </w:r>
    </w:p>
    <w:p w14:paraId="391C86DB">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478405"/>
            <wp:effectExtent l="0" t="0" r="9525" b="17145"/>
            <wp:docPr id="268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5" name="图片 40"/>
                    <pic:cNvPicPr>
                      <a:picLocks noChangeAspect="1"/>
                    </pic:cNvPicPr>
                  </pic:nvPicPr>
                  <pic:blipFill>
                    <a:blip r:embed="rId183"/>
                    <a:stretch>
                      <a:fillRect/>
                    </a:stretch>
                  </pic:blipFill>
                  <pic:spPr>
                    <a:xfrm>
                      <a:off x="0" y="0"/>
                      <a:ext cx="5057775" cy="2478405"/>
                    </a:xfrm>
                    <a:prstGeom prst="rect">
                      <a:avLst/>
                    </a:prstGeom>
                    <a:noFill/>
                    <a:ln>
                      <a:noFill/>
                    </a:ln>
                  </pic:spPr>
                </pic:pic>
              </a:graphicData>
            </a:graphic>
          </wp:inline>
        </w:drawing>
      </w:r>
    </w:p>
    <w:p w14:paraId="71DC2716">
      <w:pPr>
        <w:numPr>
          <w:ilvl w:val="0"/>
          <w:numId w:val="40"/>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挑选标段包列表页面，选择标段进入新增中标通知书页面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24D794DB">
      <w:pPr>
        <w:bidi w:val="0"/>
        <w:ind w:left="0" w:leftChars="0" w:firstLine="0" w:firstLineChars="0"/>
        <w:rPr>
          <w:rFonts w:hint="eastAsia" w:ascii="宋体" w:hAnsi="宋体" w:eastAsia="宋体" w:cs="宋体"/>
          <w:caps w:val="0"/>
          <w:smallCaps w:val="0"/>
          <w:lang w:val="en-US" w:eastAsia="zh-CN"/>
        </w:rPr>
      </w:pPr>
    </w:p>
    <w:p w14:paraId="2E62F904">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70150"/>
            <wp:effectExtent l="0" t="0" r="9525" b="6350"/>
            <wp:docPr id="268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 name="图片 41"/>
                    <pic:cNvPicPr>
                      <a:picLocks noChangeAspect="1"/>
                    </pic:cNvPicPr>
                  </pic:nvPicPr>
                  <pic:blipFill>
                    <a:blip r:embed="rId184"/>
                    <a:stretch>
                      <a:fillRect/>
                    </a:stretch>
                  </pic:blipFill>
                  <pic:spPr>
                    <a:xfrm>
                      <a:off x="0" y="0"/>
                      <a:ext cx="5057775" cy="2470150"/>
                    </a:xfrm>
                    <a:prstGeom prst="rect">
                      <a:avLst/>
                    </a:prstGeom>
                    <a:noFill/>
                    <a:ln>
                      <a:noFill/>
                    </a:ln>
                  </pic:spPr>
                </pic:pic>
              </a:graphicData>
            </a:graphic>
          </wp:inline>
        </w:drawing>
      </w:r>
    </w:p>
    <w:p w14:paraId="4DDE4ADC">
      <w:pPr>
        <w:numPr>
          <w:ilvl w:val="0"/>
          <w:numId w:val="40"/>
        </w:numPr>
        <w:jc w:val="left"/>
        <w:rPr>
          <w:rFonts w:hint="eastAsia" w:ascii="宋体" w:hAnsi="宋体" w:eastAsia="宋体" w:cs="宋体"/>
          <w:caps w:val="0"/>
          <w:smallCaps w:val="0"/>
          <w:lang w:eastAsia="zh-CN"/>
        </w:rPr>
      </w:pP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页面，点击“通过原因”和“不通过原因”</w:t>
      </w:r>
      <w:r>
        <w:rPr>
          <w:rFonts w:hint="eastAsia" w:ascii="宋体" w:hAnsi="宋体" w:eastAsia="宋体" w:cs="宋体"/>
          <w:caps w:val="0"/>
          <w:smallCaps w:val="0"/>
          <w:lang w:val="en-US" w:eastAsia="zh-CN"/>
        </w:rPr>
        <w:t>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可以输入中标通知书和招标结果通知书的通过原因以及不通过原因。如下图</w:t>
      </w:r>
      <w:r>
        <w:rPr>
          <w:rFonts w:hint="eastAsia" w:ascii="宋体" w:hAnsi="宋体" w:eastAsia="宋体" w:cs="宋体"/>
          <w:caps w:val="0"/>
          <w:smallCaps w:val="0"/>
          <w:lang w:eastAsia="zh-CN"/>
        </w:rPr>
        <w:t>：</w:t>
      </w:r>
    </w:p>
    <w:p w14:paraId="6D1806A9">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82115"/>
            <wp:effectExtent l="0" t="0" r="9525" b="13335"/>
            <wp:docPr id="269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图片 42"/>
                    <pic:cNvPicPr>
                      <a:picLocks noChangeAspect="1"/>
                    </pic:cNvPicPr>
                  </pic:nvPicPr>
                  <pic:blipFill>
                    <a:blip r:embed="rId185"/>
                    <a:stretch>
                      <a:fillRect/>
                    </a:stretch>
                  </pic:blipFill>
                  <pic:spPr>
                    <a:xfrm>
                      <a:off x="0" y="0"/>
                      <a:ext cx="5057775" cy="1682115"/>
                    </a:xfrm>
                    <a:prstGeom prst="rect">
                      <a:avLst/>
                    </a:prstGeom>
                    <a:noFill/>
                    <a:ln>
                      <a:noFill/>
                    </a:ln>
                  </pic:spPr>
                </pic:pic>
              </a:graphicData>
            </a:graphic>
          </wp:inline>
        </w:drawing>
      </w:r>
    </w:p>
    <w:p w14:paraId="242050D8">
      <w:pPr>
        <w:numPr>
          <w:ilvl w:val="0"/>
          <w:numId w:val="40"/>
        </w:numPr>
        <w:jc w:val="left"/>
        <w:rPr>
          <w:rFonts w:hint="eastAsia" w:ascii="宋体" w:hAnsi="宋体" w:eastAsia="宋体" w:cs="宋体"/>
          <w:caps w:val="0"/>
          <w:smallCaps w:val="0"/>
        </w:rPr>
      </w:pPr>
      <w:r>
        <w:rPr>
          <w:rFonts w:hint="eastAsia" w:ascii="宋体" w:hAnsi="宋体" w:eastAsia="宋体" w:cs="宋体"/>
          <w:caps w:val="0"/>
          <w:smallCaps w:val="0"/>
        </w:rPr>
        <w:t>点击中标通知书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“生成中标通知书”页面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00203521">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1752600"/>
            <wp:effectExtent l="0" t="0" r="9525" b="0"/>
            <wp:docPr id="269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 name="图片 43"/>
                    <pic:cNvPicPr>
                      <a:picLocks noChangeAspect="1"/>
                    </pic:cNvPicPr>
                  </pic:nvPicPr>
                  <pic:blipFill>
                    <a:blip r:embed="rId186"/>
                    <a:stretch>
                      <a:fillRect/>
                    </a:stretch>
                  </pic:blipFill>
                  <pic:spPr>
                    <a:xfrm>
                      <a:off x="0" y="0"/>
                      <a:ext cx="5057775" cy="1752600"/>
                    </a:xfrm>
                    <a:prstGeom prst="rect">
                      <a:avLst/>
                    </a:prstGeom>
                    <a:noFill/>
                    <a:ln>
                      <a:noFill/>
                    </a:ln>
                  </pic:spPr>
                </pic:pic>
              </a:graphicData>
            </a:graphic>
          </wp:inline>
        </w:drawing>
      </w:r>
    </w:p>
    <w:p w14:paraId="64A5C812">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2348230"/>
            <wp:effectExtent l="0" t="0" r="9525" b="13970"/>
            <wp:docPr id="269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 name="图片 44"/>
                    <pic:cNvPicPr>
                      <a:picLocks noChangeAspect="1"/>
                    </pic:cNvPicPr>
                  </pic:nvPicPr>
                  <pic:blipFill>
                    <a:blip r:embed="rId187"/>
                    <a:stretch>
                      <a:fillRect/>
                    </a:stretch>
                  </pic:blipFill>
                  <pic:spPr>
                    <a:xfrm>
                      <a:off x="0" y="0"/>
                      <a:ext cx="5057775" cy="2348230"/>
                    </a:xfrm>
                    <a:prstGeom prst="rect">
                      <a:avLst/>
                    </a:prstGeom>
                    <a:noFill/>
                    <a:ln>
                      <a:noFill/>
                    </a:ln>
                  </pic:spPr>
                </pic:pic>
              </a:graphicData>
            </a:graphic>
          </wp:inline>
        </w:drawing>
      </w:r>
    </w:p>
    <w:p w14:paraId="402D49C1">
      <w:pPr>
        <w:rPr>
          <w:rFonts w:hint="eastAsia" w:ascii="宋体" w:hAnsi="宋体" w:eastAsia="宋体" w:cs="宋体"/>
          <w:caps w:val="0"/>
          <w:smallCaps w:val="0"/>
        </w:rPr>
      </w:pPr>
      <w:r>
        <w:rPr>
          <w:rFonts w:hint="eastAsia" w:ascii="宋体" w:hAnsi="宋体" w:eastAsia="宋体" w:cs="宋体"/>
          <w:caps w:val="0"/>
          <w:smallCaps w:val="0"/>
        </w:rPr>
        <w:t>注：</w:t>
      </w:r>
    </w:p>
    <w:p w14:paraId="7EE63CEF">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①“生成中标通知书”页面，插入CA锁，点击“签章”按钮，对通知书内容进行签章；然后点击“签章提交”按钮，签章完成。</w:t>
      </w:r>
    </w:p>
    <w:p w14:paraId="2F23D5EE">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w:t>
      </w:r>
    </w:p>
    <w:p w14:paraId="6421D2A8">
      <w:pPr>
        <w:numPr>
          <w:ilvl w:val="0"/>
          <w:numId w:val="40"/>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签章完毕后，返回中标通知书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p>
    <w:p w14:paraId="63E30DBF">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176655"/>
            <wp:effectExtent l="0" t="0" r="9525" b="4445"/>
            <wp:docPr id="270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 name="图片 45"/>
                    <pic:cNvPicPr>
                      <a:picLocks noChangeAspect="1"/>
                    </pic:cNvPicPr>
                  </pic:nvPicPr>
                  <pic:blipFill>
                    <a:blip r:embed="rId188"/>
                    <a:stretch>
                      <a:fillRect/>
                    </a:stretch>
                  </pic:blipFill>
                  <pic:spPr>
                    <a:xfrm>
                      <a:off x="0" y="0"/>
                      <a:ext cx="5057775" cy="1176655"/>
                    </a:xfrm>
                    <a:prstGeom prst="rect">
                      <a:avLst/>
                    </a:prstGeom>
                    <a:noFill/>
                    <a:ln>
                      <a:noFill/>
                    </a:ln>
                  </pic:spPr>
                </pic:pic>
              </a:graphicData>
            </a:graphic>
          </wp:inline>
        </w:drawing>
      </w:r>
    </w:p>
    <w:p w14:paraId="3DBB7EB3">
      <w:pPr>
        <w:numPr>
          <w:ilvl w:val="0"/>
          <w:numId w:val="40"/>
        </w:numPr>
        <w:jc w:val="left"/>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通知书”页面</w:t>
      </w:r>
      <w:r>
        <w:rPr>
          <w:rFonts w:hint="eastAsia" w:ascii="宋体" w:hAnsi="宋体" w:eastAsia="宋体" w:cs="宋体"/>
          <w:caps w:val="0"/>
          <w:smallCaps w:val="0"/>
          <w:lang w:val="en-US" w:eastAsia="zh-CN"/>
        </w:rPr>
        <w:t>。</w:t>
      </w:r>
      <w:r>
        <w:rPr>
          <w:rFonts w:hint="eastAsia" w:ascii="宋体" w:hAnsi="宋体" w:eastAsia="宋体" w:cs="宋体"/>
          <w:caps w:val="0"/>
          <w:smallCaps w:val="0"/>
        </w:rPr>
        <w:t>如下图：</w:t>
      </w:r>
    </w:p>
    <w:p w14:paraId="1A49A7AA">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8385"/>
            <wp:effectExtent l="0" t="0" r="9525" b="18415"/>
            <wp:docPr id="270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 name="图片 46"/>
                    <pic:cNvPicPr>
                      <a:picLocks noChangeAspect="1"/>
                    </pic:cNvPicPr>
                  </pic:nvPicPr>
                  <pic:blipFill>
                    <a:blip r:embed="rId189"/>
                    <a:stretch>
                      <a:fillRect/>
                    </a:stretch>
                  </pic:blipFill>
                  <pic:spPr>
                    <a:xfrm>
                      <a:off x="0" y="0"/>
                      <a:ext cx="5057775" cy="1048385"/>
                    </a:xfrm>
                    <a:prstGeom prst="rect">
                      <a:avLst/>
                    </a:prstGeom>
                    <a:noFill/>
                    <a:ln>
                      <a:noFill/>
                    </a:ln>
                  </pic:spPr>
                </pic:pic>
              </a:graphicData>
            </a:graphic>
          </wp:inline>
        </w:drawing>
      </w:r>
    </w:p>
    <w:p w14:paraId="576AEFCE">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05685"/>
            <wp:effectExtent l="0" t="0" r="7620" b="18415"/>
            <wp:docPr id="270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 name="图片 107"/>
                    <pic:cNvPicPr>
                      <a:picLocks noChangeAspect="1"/>
                    </pic:cNvPicPr>
                  </pic:nvPicPr>
                  <pic:blipFill>
                    <a:blip r:embed="rId190"/>
                    <a:stretch>
                      <a:fillRect/>
                    </a:stretch>
                  </pic:blipFill>
                  <pic:spPr>
                    <a:xfrm>
                      <a:off x="0" y="0"/>
                      <a:ext cx="5269230" cy="2305685"/>
                    </a:xfrm>
                    <a:prstGeom prst="rect">
                      <a:avLst/>
                    </a:prstGeom>
                    <a:noFill/>
                    <a:ln>
                      <a:noFill/>
                    </a:ln>
                  </pic:spPr>
                </pic:pic>
              </a:graphicData>
            </a:graphic>
          </wp:inline>
        </w:drawing>
      </w:r>
    </w:p>
    <w:p w14:paraId="68FC44C7">
      <w:pPr>
        <w:bidi w:val="0"/>
        <w:rPr>
          <w:rFonts w:hint="eastAsia" w:ascii="宋体" w:hAnsi="宋体" w:eastAsia="宋体" w:cs="宋体"/>
          <w:caps w:val="0"/>
          <w:smallCaps w:val="0"/>
        </w:rPr>
      </w:pPr>
      <w:r>
        <w:rPr>
          <w:rFonts w:hint="eastAsia" w:ascii="宋体" w:hAnsi="宋体" w:eastAsia="宋体" w:cs="宋体"/>
          <w:caps w:val="0"/>
          <w:smallCaps w:val="0"/>
        </w:rPr>
        <w:t>注：</w:t>
      </w:r>
    </w:p>
    <w:p w14:paraId="7BCB9CBB">
      <w:pPr>
        <w:numPr>
          <w:ilvl w:val="0"/>
          <w:numId w:val="25"/>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进入“生成招标结果通知书”页面，插入CA锁，点击“签章”按钮，对通知书内容进行签章；然后点击“签章提交”按钮，签章完成。</w:t>
      </w:r>
    </w:p>
    <w:p w14:paraId="239E6B88">
      <w:pPr>
        <w:numPr>
          <w:ilvl w:val="0"/>
          <w:numId w:val="25"/>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每个中标单位逐个签章。当开启批量签章后，可以批量进行签章。</w:t>
      </w:r>
    </w:p>
    <w:p w14:paraId="2F8B3C1E">
      <w:pPr>
        <w:numPr>
          <w:ilvl w:val="0"/>
          <w:numId w:val="25"/>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点击“批量生成”可以对招标结果通知书进行批量生成。</w:t>
      </w:r>
    </w:p>
    <w:p w14:paraId="5CB8FB72">
      <w:pPr>
        <w:bidi w:val="0"/>
        <w:rPr>
          <w:rFonts w:hint="eastAsia" w:ascii="宋体" w:hAnsi="宋体" w:eastAsia="宋体" w:cs="宋体"/>
          <w:caps w:val="0"/>
          <w:smallCaps w:val="0"/>
          <w:lang w:val="en-US" w:eastAsia="zh-CN"/>
        </w:rPr>
      </w:pPr>
    </w:p>
    <w:p w14:paraId="523C15F3">
      <w:pPr>
        <w:numPr>
          <w:ilvl w:val="0"/>
          <w:numId w:val="40"/>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w:t>
      </w:r>
      <w:r>
        <w:rPr>
          <w:rFonts w:hint="eastAsia" w:ascii="宋体" w:hAnsi="宋体" w:eastAsia="宋体" w:cs="宋体"/>
          <w:caps w:val="0"/>
          <w:smallCaps w:val="0"/>
          <w:lang w:val="en-US" w:eastAsia="zh-CN"/>
        </w:rPr>
        <w:t>中标通知书</w:t>
      </w:r>
      <w:r>
        <w:rPr>
          <w:rFonts w:hint="eastAsia" w:ascii="宋体" w:hAnsi="宋体" w:eastAsia="宋体" w:cs="宋体"/>
          <w:caps w:val="0"/>
          <w:smallCaps w:val="0"/>
        </w:rPr>
        <w:t>页面，签过章的通知书的“生成通知书”按钮，变为红色。</w:t>
      </w:r>
    </w:p>
    <w:p w14:paraId="74658E91">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69950"/>
            <wp:effectExtent l="0" t="0" r="9525" b="6350"/>
            <wp:docPr id="270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 name="图片 47"/>
                    <pic:cNvPicPr>
                      <a:picLocks noChangeAspect="1"/>
                    </pic:cNvPicPr>
                  </pic:nvPicPr>
                  <pic:blipFill>
                    <a:blip r:embed="rId191"/>
                    <a:stretch>
                      <a:fillRect/>
                    </a:stretch>
                  </pic:blipFill>
                  <pic:spPr>
                    <a:xfrm>
                      <a:off x="0" y="0"/>
                      <a:ext cx="5057775" cy="869950"/>
                    </a:xfrm>
                    <a:prstGeom prst="rect">
                      <a:avLst/>
                    </a:prstGeom>
                    <a:noFill/>
                    <a:ln>
                      <a:noFill/>
                    </a:ln>
                  </pic:spPr>
                </pic:pic>
              </a:graphicData>
            </a:graphic>
          </wp:inline>
        </w:drawing>
      </w:r>
    </w:p>
    <w:p w14:paraId="235B8232">
      <w:pPr>
        <w:numPr>
          <w:ilvl w:val="0"/>
          <w:numId w:val="40"/>
        </w:numPr>
        <w:jc w:val="left"/>
        <w:rPr>
          <w:rFonts w:hint="eastAsia" w:ascii="宋体" w:hAnsi="宋体" w:eastAsia="宋体" w:cs="宋体"/>
          <w:caps w:val="0"/>
          <w:smallCaps w:val="0"/>
          <w:lang w:eastAsia="zh-CN"/>
        </w:rPr>
      </w:pP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招标结果通知书处，“通知书状态”展示通知书是否发送给投标人</w:t>
      </w:r>
      <w:r>
        <w:rPr>
          <w:rFonts w:hint="eastAsia" w:ascii="宋体" w:hAnsi="宋体" w:eastAsia="宋体" w:cs="宋体"/>
          <w:caps w:val="0"/>
          <w:smallCaps w:val="0"/>
        </w:rPr>
        <w:t>，</w:t>
      </w:r>
      <w:r>
        <w:rPr>
          <w:rFonts w:hint="eastAsia" w:ascii="宋体" w:hAnsi="宋体" w:eastAsia="宋体" w:cs="宋体"/>
          <w:caps w:val="0"/>
          <w:smallCaps w:val="0"/>
          <w:lang w:val="en-US" w:eastAsia="zh-CN"/>
        </w:rPr>
        <w:t>“√”标识已发送，“灰色图标”标识未发送。如下图</w:t>
      </w:r>
      <w:r>
        <w:rPr>
          <w:rFonts w:hint="eastAsia" w:ascii="宋体" w:hAnsi="宋体" w:eastAsia="宋体" w:cs="宋体"/>
          <w:caps w:val="0"/>
          <w:smallCaps w:val="0"/>
          <w:lang w:eastAsia="zh-CN"/>
        </w:rPr>
        <w:t>：</w:t>
      </w:r>
    </w:p>
    <w:p w14:paraId="0CF5B839">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17650"/>
            <wp:effectExtent l="0" t="0" r="9525" b="6350"/>
            <wp:docPr id="271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2" name="图片 48"/>
                    <pic:cNvPicPr>
                      <a:picLocks noChangeAspect="1"/>
                    </pic:cNvPicPr>
                  </pic:nvPicPr>
                  <pic:blipFill>
                    <a:blip r:embed="rId192"/>
                    <a:stretch>
                      <a:fillRect/>
                    </a:stretch>
                  </pic:blipFill>
                  <pic:spPr>
                    <a:xfrm>
                      <a:off x="0" y="0"/>
                      <a:ext cx="5057775" cy="1517650"/>
                    </a:xfrm>
                    <a:prstGeom prst="rect">
                      <a:avLst/>
                    </a:prstGeom>
                    <a:noFill/>
                    <a:ln>
                      <a:noFill/>
                    </a:ln>
                  </pic:spPr>
                </pic:pic>
              </a:graphicData>
            </a:graphic>
          </wp:inline>
        </w:drawing>
      </w:r>
    </w:p>
    <w:p w14:paraId="7DD65263">
      <w:pPr>
        <w:bidi w:val="0"/>
        <w:ind w:left="0" w:leftChars="0" w:firstLine="0" w:firstLineChars="0"/>
        <w:rPr>
          <w:rFonts w:hint="eastAsia" w:ascii="宋体" w:hAnsi="宋体" w:eastAsia="宋体" w:cs="宋体"/>
          <w:caps w:val="0"/>
          <w:smallCaps w:val="0"/>
        </w:rPr>
      </w:pPr>
    </w:p>
    <w:p w14:paraId="5D51FF09">
      <w:pPr>
        <w:numPr>
          <w:ilvl w:val="0"/>
          <w:numId w:val="40"/>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“07附件信息”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4EA6E99E">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04215"/>
            <wp:effectExtent l="0" t="0" r="9525" b="635"/>
            <wp:docPr id="271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图片 49"/>
                    <pic:cNvPicPr>
                      <a:picLocks noChangeAspect="1"/>
                    </pic:cNvPicPr>
                  </pic:nvPicPr>
                  <pic:blipFill>
                    <a:blip r:embed="rId193"/>
                    <a:stretch>
                      <a:fillRect/>
                    </a:stretch>
                  </pic:blipFill>
                  <pic:spPr>
                    <a:xfrm>
                      <a:off x="0" y="0"/>
                      <a:ext cx="5057775" cy="704215"/>
                    </a:xfrm>
                    <a:prstGeom prst="rect">
                      <a:avLst/>
                    </a:prstGeom>
                    <a:noFill/>
                    <a:ln>
                      <a:noFill/>
                    </a:ln>
                  </pic:spPr>
                </pic:pic>
              </a:graphicData>
            </a:graphic>
          </wp:inline>
        </w:drawing>
      </w:r>
    </w:p>
    <w:p w14:paraId="2F3A5962">
      <w:pPr>
        <w:bidi w:val="0"/>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67325" cy="1392555"/>
            <wp:effectExtent l="0" t="0" r="9525" b="17145"/>
            <wp:docPr id="2718"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8" name="图片 111"/>
                    <pic:cNvPicPr>
                      <a:picLocks noChangeAspect="1"/>
                    </pic:cNvPicPr>
                  </pic:nvPicPr>
                  <pic:blipFill>
                    <a:blip r:embed="rId194"/>
                    <a:stretch>
                      <a:fillRect/>
                    </a:stretch>
                  </pic:blipFill>
                  <pic:spPr>
                    <a:xfrm>
                      <a:off x="0" y="0"/>
                      <a:ext cx="5267325" cy="1392555"/>
                    </a:xfrm>
                    <a:prstGeom prst="rect">
                      <a:avLst/>
                    </a:prstGeom>
                    <a:noFill/>
                    <a:ln>
                      <a:noFill/>
                    </a:ln>
                  </pic:spPr>
                </pic:pic>
              </a:graphicData>
            </a:graphic>
          </wp:inline>
        </w:drawing>
      </w:r>
    </w:p>
    <w:p w14:paraId="39000873">
      <w:pPr>
        <w:numPr>
          <w:ilvl w:val="0"/>
          <w:numId w:val="40"/>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2E0AC042">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84730"/>
            <wp:effectExtent l="0" t="0" r="9525" b="1270"/>
            <wp:docPr id="272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 name="图片 50"/>
                    <pic:cNvPicPr>
                      <a:picLocks noChangeAspect="1"/>
                    </pic:cNvPicPr>
                  </pic:nvPicPr>
                  <pic:blipFill>
                    <a:blip r:embed="rId195"/>
                    <a:stretch>
                      <a:fillRect/>
                    </a:stretch>
                  </pic:blipFill>
                  <pic:spPr>
                    <a:xfrm>
                      <a:off x="0" y="0"/>
                      <a:ext cx="5057775" cy="2284730"/>
                    </a:xfrm>
                    <a:prstGeom prst="rect">
                      <a:avLst/>
                    </a:prstGeom>
                    <a:noFill/>
                    <a:ln>
                      <a:noFill/>
                    </a:ln>
                  </pic:spPr>
                </pic:pic>
              </a:graphicData>
            </a:graphic>
          </wp:inline>
        </w:drawing>
      </w:r>
    </w:p>
    <w:p w14:paraId="1FF9FBA9">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416308F2">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①所有通知书包含中标通知书和招标结果通知书都已经成功签章后，才能提交。</w:t>
      </w:r>
    </w:p>
    <w:p w14:paraId="05AA03CB">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551AAFE4">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62" w:name="_Toc3575"/>
      <w:r>
        <w:rPr>
          <w:rFonts w:hint="eastAsia" w:ascii="宋体" w:hAnsi="宋体" w:eastAsia="宋体" w:cs="宋体"/>
          <w:caps w:val="0"/>
          <w:smallCaps w:val="0"/>
          <w:color w:val="000000" w:themeColor="text1"/>
          <w14:textFill>
            <w14:solidFill>
              <w14:schemeClr w14:val="tx1"/>
            </w14:solidFill>
          </w14:textFill>
        </w:rPr>
        <w:t>中标通知书</w:t>
      </w:r>
      <w:r>
        <w:rPr>
          <w:rFonts w:hint="eastAsia" w:ascii="宋体" w:hAnsi="宋体" w:eastAsia="宋体" w:cs="宋体"/>
          <w:caps w:val="0"/>
          <w:smallCaps w:val="0"/>
          <w:color w:val="000000" w:themeColor="text1"/>
          <w:lang w:val="en-US" w:eastAsia="zh-CN"/>
          <w14:textFill>
            <w14:solidFill>
              <w14:schemeClr w14:val="tx1"/>
            </w14:solidFill>
          </w14:textFill>
        </w:rPr>
        <w:t>变更</w:t>
      </w:r>
      <w:bookmarkEnd w:id="162"/>
    </w:p>
    <w:p w14:paraId="3A1F0101">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4625F1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提供中标通知书变更功能，可以针对中标通知书进行变更，填写变更内容等信息，点击提交审核，提交至相关审核人员进行审核。</w:t>
      </w:r>
    </w:p>
    <w:p w14:paraId="68E06CA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EFE4DE9">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FEB6666">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4AFCD04F">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中标结果公告审核通过</w:t>
      </w:r>
      <w:r>
        <w:rPr>
          <w:rFonts w:hint="eastAsia" w:ascii="宋体" w:hAnsi="宋体" w:eastAsia="宋体" w:cs="宋体"/>
          <w:caps w:val="0"/>
          <w:smallCaps w:val="0"/>
          <w:color w:val="000000" w:themeColor="text1"/>
          <w14:textFill>
            <w14:solidFill>
              <w14:schemeClr w14:val="tx1"/>
            </w14:solidFill>
          </w14:textFill>
        </w:rPr>
        <w:t>。</w:t>
      </w:r>
    </w:p>
    <w:p w14:paraId="7152D88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AA55192">
      <w:pPr>
        <w:numPr>
          <w:ilvl w:val="0"/>
          <w:numId w:val="41"/>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中标通知书</w:t>
      </w:r>
      <w:r>
        <w:rPr>
          <w:rFonts w:hint="eastAsia" w:ascii="宋体" w:hAnsi="宋体" w:eastAsia="宋体" w:cs="宋体"/>
          <w:caps w:val="0"/>
          <w:smallCaps w:val="0"/>
          <w:lang w:val="en-US" w:eastAsia="zh-CN"/>
        </w:rPr>
        <w:t>变更</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中标通知书变更列表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6751F300">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94890"/>
            <wp:effectExtent l="0" t="0" r="9525" b="10160"/>
            <wp:docPr id="272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 name="图片 51"/>
                    <pic:cNvPicPr>
                      <a:picLocks noChangeAspect="1"/>
                    </pic:cNvPicPr>
                  </pic:nvPicPr>
                  <pic:blipFill>
                    <a:blip r:embed="rId196"/>
                    <a:stretch>
                      <a:fillRect/>
                    </a:stretch>
                  </pic:blipFill>
                  <pic:spPr>
                    <a:xfrm>
                      <a:off x="0" y="0"/>
                      <a:ext cx="5057775" cy="2294890"/>
                    </a:xfrm>
                    <a:prstGeom prst="rect">
                      <a:avLst/>
                    </a:prstGeom>
                    <a:noFill/>
                    <a:ln>
                      <a:noFill/>
                    </a:ln>
                  </pic:spPr>
                </pic:pic>
              </a:graphicData>
            </a:graphic>
          </wp:inline>
        </w:drawing>
      </w:r>
    </w:p>
    <w:p w14:paraId="1F01DFB4">
      <w:pPr>
        <w:numPr>
          <w:ilvl w:val="0"/>
          <w:numId w:val="41"/>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中标通知书变更列表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点击“新增中标通知书变更”按钮进入挑选标段包列表页面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7B9B8222">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172210"/>
            <wp:effectExtent l="0" t="0" r="9525" b="8890"/>
            <wp:docPr id="272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 name="图片 52"/>
                    <pic:cNvPicPr>
                      <a:picLocks noChangeAspect="1"/>
                    </pic:cNvPicPr>
                  </pic:nvPicPr>
                  <pic:blipFill>
                    <a:blip r:embed="rId197"/>
                    <a:stretch>
                      <a:fillRect/>
                    </a:stretch>
                  </pic:blipFill>
                  <pic:spPr>
                    <a:xfrm>
                      <a:off x="0" y="0"/>
                      <a:ext cx="5057775" cy="1172210"/>
                    </a:xfrm>
                    <a:prstGeom prst="rect">
                      <a:avLst/>
                    </a:prstGeom>
                    <a:noFill/>
                    <a:ln>
                      <a:noFill/>
                    </a:ln>
                  </pic:spPr>
                </pic:pic>
              </a:graphicData>
            </a:graphic>
          </wp:inline>
        </w:drawing>
      </w:r>
    </w:p>
    <w:p w14:paraId="1DD33E1C">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566035"/>
            <wp:effectExtent l="0" t="0" r="9525" b="5715"/>
            <wp:docPr id="273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 name="图片 53"/>
                    <pic:cNvPicPr>
                      <a:picLocks noChangeAspect="1"/>
                    </pic:cNvPicPr>
                  </pic:nvPicPr>
                  <pic:blipFill>
                    <a:blip r:embed="rId198"/>
                    <a:stretch>
                      <a:fillRect/>
                    </a:stretch>
                  </pic:blipFill>
                  <pic:spPr>
                    <a:xfrm>
                      <a:off x="0" y="0"/>
                      <a:ext cx="5057775" cy="2566035"/>
                    </a:xfrm>
                    <a:prstGeom prst="rect">
                      <a:avLst/>
                    </a:prstGeom>
                    <a:noFill/>
                    <a:ln>
                      <a:noFill/>
                    </a:ln>
                  </pic:spPr>
                </pic:pic>
              </a:graphicData>
            </a:graphic>
          </wp:inline>
        </w:drawing>
      </w:r>
    </w:p>
    <w:p w14:paraId="3520EDA6">
      <w:pPr>
        <w:numPr>
          <w:ilvl w:val="0"/>
          <w:numId w:val="41"/>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挑选标段包列表页面，选择标段进入新增中标通知书页面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372DF3BD">
      <w:pPr>
        <w:bidi w:val="0"/>
        <w:ind w:left="0" w:leftChars="0" w:firstLine="0" w:firstLineChars="0"/>
        <w:rPr>
          <w:rFonts w:hint="eastAsia" w:ascii="宋体" w:hAnsi="宋体" w:eastAsia="宋体" w:cs="宋体"/>
          <w:caps w:val="0"/>
          <w:smallCaps w:val="0"/>
          <w:lang w:val="en-US" w:eastAsia="zh-CN"/>
        </w:rPr>
      </w:pPr>
    </w:p>
    <w:p w14:paraId="456C3BB3">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70150"/>
            <wp:effectExtent l="0" t="0" r="9525" b="6350"/>
            <wp:docPr id="273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 name="图片 41"/>
                    <pic:cNvPicPr>
                      <a:picLocks noChangeAspect="1"/>
                    </pic:cNvPicPr>
                  </pic:nvPicPr>
                  <pic:blipFill>
                    <a:blip r:embed="rId184"/>
                    <a:stretch>
                      <a:fillRect/>
                    </a:stretch>
                  </pic:blipFill>
                  <pic:spPr>
                    <a:xfrm>
                      <a:off x="0" y="0"/>
                      <a:ext cx="5057775" cy="2470150"/>
                    </a:xfrm>
                    <a:prstGeom prst="rect">
                      <a:avLst/>
                    </a:prstGeom>
                    <a:noFill/>
                    <a:ln>
                      <a:noFill/>
                    </a:ln>
                  </pic:spPr>
                </pic:pic>
              </a:graphicData>
            </a:graphic>
          </wp:inline>
        </w:drawing>
      </w:r>
    </w:p>
    <w:p w14:paraId="46441884">
      <w:pPr>
        <w:numPr>
          <w:ilvl w:val="0"/>
          <w:numId w:val="41"/>
        </w:numPr>
        <w:jc w:val="left"/>
        <w:rPr>
          <w:rFonts w:hint="eastAsia" w:ascii="宋体" w:hAnsi="宋体" w:eastAsia="宋体" w:cs="宋体"/>
          <w:caps w:val="0"/>
          <w:smallCaps w:val="0"/>
          <w:lang w:eastAsia="zh-CN"/>
        </w:rPr>
      </w:pP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页面，点击“通过原因”和“不通过原因”</w:t>
      </w:r>
      <w:r>
        <w:rPr>
          <w:rFonts w:hint="eastAsia" w:ascii="宋体" w:hAnsi="宋体" w:eastAsia="宋体" w:cs="宋体"/>
          <w:caps w:val="0"/>
          <w:smallCaps w:val="0"/>
          <w:lang w:val="en-US" w:eastAsia="zh-CN"/>
        </w:rPr>
        <w:t>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可以输入中标通知书和招标结果通知书的通过原因以及不通过原因。如下图</w:t>
      </w:r>
      <w:r>
        <w:rPr>
          <w:rFonts w:hint="eastAsia" w:ascii="宋体" w:hAnsi="宋体" w:eastAsia="宋体" w:cs="宋体"/>
          <w:caps w:val="0"/>
          <w:smallCaps w:val="0"/>
          <w:lang w:eastAsia="zh-CN"/>
        </w:rPr>
        <w:t>：</w:t>
      </w:r>
    </w:p>
    <w:p w14:paraId="7C7C53EE">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82115"/>
            <wp:effectExtent l="0" t="0" r="9525" b="13335"/>
            <wp:docPr id="273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 name="图片 42"/>
                    <pic:cNvPicPr>
                      <a:picLocks noChangeAspect="1"/>
                    </pic:cNvPicPr>
                  </pic:nvPicPr>
                  <pic:blipFill>
                    <a:blip r:embed="rId185"/>
                    <a:stretch>
                      <a:fillRect/>
                    </a:stretch>
                  </pic:blipFill>
                  <pic:spPr>
                    <a:xfrm>
                      <a:off x="0" y="0"/>
                      <a:ext cx="5057775" cy="1682115"/>
                    </a:xfrm>
                    <a:prstGeom prst="rect">
                      <a:avLst/>
                    </a:prstGeom>
                    <a:noFill/>
                    <a:ln>
                      <a:noFill/>
                    </a:ln>
                  </pic:spPr>
                </pic:pic>
              </a:graphicData>
            </a:graphic>
          </wp:inline>
        </w:drawing>
      </w:r>
    </w:p>
    <w:p w14:paraId="4EF1498E">
      <w:pPr>
        <w:numPr>
          <w:ilvl w:val="0"/>
          <w:numId w:val="41"/>
        </w:numPr>
        <w:jc w:val="left"/>
        <w:rPr>
          <w:rFonts w:hint="eastAsia" w:ascii="宋体" w:hAnsi="宋体" w:eastAsia="宋体" w:cs="宋体"/>
          <w:caps w:val="0"/>
          <w:smallCaps w:val="0"/>
        </w:rPr>
      </w:pPr>
      <w:r>
        <w:rPr>
          <w:rFonts w:hint="eastAsia" w:ascii="宋体" w:hAnsi="宋体" w:eastAsia="宋体" w:cs="宋体"/>
          <w:caps w:val="0"/>
          <w:smallCaps w:val="0"/>
        </w:rPr>
        <w:t>点击中标通知书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“生成中标通知书”页面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2D093230">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1752600"/>
            <wp:effectExtent l="0" t="0" r="9525" b="0"/>
            <wp:docPr id="273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图片 43"/>
                    <pic:cNvPicPr>
                      <a:picLocks noChangeAspect="1"/>
                    </pic:cNvPicPr>
                  </pic:nvPicPr>
                  <pic:blipFill>
                    <a:blip r:embed="rId186"/>
                    <a:stretch>
                      <a:fillRect/>
                    </a:stretch>
                  </pic:blipFill>
                  <pic:spPr>
                    <a:xfrm>
                      <a:off x="0" y="0"/>
                      <a:ext cx="5057775" cy="1752600"/>
                    </a:xfrm>
                    <a:prstGeom prst="rect">
                      <a:avLst/>
                    </a:prstGeom>
                    <a:noFill/>
                    <a:ln>
                      <a:noFill/>
                    </a:ln>
                  </pic:spPr>
                </pic:pic>
              </a:graphicData>
            </a:graphic>
          </wp:inline>
        </w:drawing>
      </w:r>
    </w:p>
    <w:p w14:paraId="0AF30508">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2348230"/>
            <wp:effectExtent l="0" t="0" r="9525" b="13970"/>
            <wp:docPr id="274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 name="图片 44"/>
                    <pic:cNvPicPr>
                      <a:picLocks noChangeAspect="1"/>
                    </pic:cNvPicPr>
                  </pic:nvPicPr>
                  <pic:blipFill>
                    <a:blip r:embed="rId187"/>
                    <a:stretch>
                      <a:fillRect/>
                    </a:stretch>
                  </pic:blipFill>
                  <pic:spPr>
                    <a:xfrm>
                      <a:off x="0" y="0"/>
                      <a:ext cx="5057775" cy="2348230"/>
                    </a:xfrm>
                    <a:prstGeom prst="rect">
                      <a:avLst/>
                    </a:prstGeom>
                    <a:noFill/>
                    <a:ln>
                      <a:noFill/>
                    </a:ln>
                  </pic:spPr>
                </pic:pic>
              </a:graphicData>
            </a:graphic>
          </wp:inline>
        </w:drawing>
      </w:r>
    </w:p>
    <w:p w14:paraId="47F578F4">
      <w:pPr>
        <w:rPr>
          <w:rFonts w:hint="eastAsia" w:ascii="宋体" w:hAnsi="宋体" w:eastAsia="宋体" w:cs="宋体"/>
          <w:caps w:val="0"/>
          <w:smallCaps w:val="0"/>
        </w:rPr>
      </w:pPr>
      <w:r>
        <w:rPr>
          <w:rFonts w:hint="eastAsia" w:ascii="宋体" w:hAnsi="宋体" w:eastAsia="宋体" w:cs="宋体"/>
          <w:caps w:val="0"/>
          <w:smallCaps w:val="0"/>
        </w:rPr>
        <w:t>注：</w:t>
      </w:r>
    </w:p>
    <w:p w14:paraId="291F60D8">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①“生成中标通知书”页面，插入CA锁，点击“签章”按钮，对通知书内容进行签章；然后点击“签章提交”按钮，签章完成。</w:t>
      </w:r>
    </w:p>
    <w:p w14:paraId="486F3579">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w:t>
      </w:r>
    </w:p>
    <w:p w14:paraId="7AC22558">
      <w:pPr>
        <w:numPr>
          <w:ilvl w:val="0"/>
          <w:numId w:val="41"/>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签章完毕后，返回中标通知书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p>
    <w:p w14:paraId="7095F58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176655"/>
            <wp:effectExtent l="0" t="0" r="9525" b="4445"/>
            <wp:docPr id="27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 name="图片 45"/>
                    <pic:cNvPicPr>
                      <a:picLocks noChangeAspect="1"/>
                    </pic:cNvPicPr>
                  </pic:nvPicPr>
                  <pic:blipFill>
                    <a:blip r:embed="rId188"/>
                    <a:stretch>
                      <a:fillRect/>
                    </a:stretch>
                  </pic:blipFill>
                  <pic:spPr>
                    <a:xfrm>
                      <a:off x="0" y="0"/>
                      <a:ext cx="5057775" cy="1176655"/>
                    </a:xfrm>
                    <a:prstGeom prst="rect">
                      <a:avLst/>
                    </a:prstGeom>
                    <a:noFill/>
                    <a:ln>
                      <a:noFill/>
                    </a:ln>
                  </pic:spPr>
                </pic:pic>
              </a:graphicData>
            </a:graphic>
          </wp:inline>
        </w:drawing>
      </w:r>
    </w:p>
    <w:p w14:paraId="0FBE556C">
      <w:pPr>
        <w:numPr>
          <w:ilvl w:val="0"/>
          <w:numId w:val="41"/>
        </w:numPr>
        <w:jc w:val="left"/>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通知书”页面</w:t>
      </w:r>
      <w:r>
        <w:rPr>
          <w:rFonts w:hint="eastAsia" w:ascii="宋体" w:hAnsi="宋体" w:eastAsia="宋体" w:cs="宋体"/>
          <w:caps w:val="0"/>
          <w:smallCaps w:val="0"/>
          <w:lang w:val="en-US" w:eastAsia="zh-CN"/>
        </w:rPr>
        <w:t>。</w:t>
      </w:r>
      <w:r>
        <w:rPr>
          <w:rFonts w:hint="eastAsia" w:ascii="宋体" w:hAnsi="宋体" w:eastAsia="宋体" w:cs="宋体"/>
          <w:caps w:val="0"/>
          <w:smallCaps w:val="0"/>
        </w:rPr>
        <w:t>如下图：</w:t>
      </w:r>
    </w:p>
    <w:p w14:paraId="55E240F4">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8385"/>
            <wp:effectExtent l="0" t="0" r="9525" b="18415"/>
            <wp:docPr id="274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 name="图片 46"/>
                    <pic:cNvPicPr>
                      <a:picLocks noChangeAspect="1"/>
                    </pic:cNvPicPr>
                  </pic:nvPicPr>
                  <pic:blipFill>
                    <a:blip r:embed="rId189"/>
                    <a:stretch>
                      <a:fillRect/>
                    </a:stretch>
                  </pic:blipFill>
                  <pic:spPr>
                    <a:xfrm>
                      <a:off x="0" y="0"/>
                      <a:ext cx="5057775" cy="1048385"/>
                    </a:xfrm>
                    <a:prstGeom prst="rect">
                      <a:avLst/>
                    </a:prstGeom>
                    <a:noFill/>
                    <a:ln>
                      <a:noFill/>
                    </a:ln>
                  </pic:spPr>
                </pic:pic>
              </a:graphicData>
            </a:graphic>
          </wp:inline>
        </w:drawing>
      </w:r>
    </w:p>
    <w:p w14:paraId="78784884">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05685"/>
            <wp:effectExtent l="0" t="0" r="7620" b="18415"/>
            <wp:docPr id="2751"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图片 107"/>
                    <pic:cNvPicPr>
                      <a:picLocks noChangeAspect="1"/>
                    </pic:cNvPicPr>
                  </pic:nvPicPr>
                  <pic:blipFill>
                    <a:blip r:embed="rId190"/>
                    <a:stretch>
                      <a:fillRect/>
                    </a:stretch>
                  </pic:blipFill>
                  <pic:spPr>
                    <a:xfrm>
                      <a:off x="0" y="0"/>
                      <a:ext cx="5269230" cy="2305685"/>
                    </a:xfrm>
                    <a:prstGeom prst="rect">
                      <a:avLst/>
                    </a:prstGeom>
                    <a:noFill/>
                    <a:ln>
                      <a:noFill/>
                    </a:ln>
                  </pic:spPr>
                </pic:pic>
              </a:graphicData>
            </a:graphic>
          </wp:inline>
        </w:drawing>
      </w:r>
    </w:p>
    <w:p w14:paraId="488AAEB9">
      <w:pPr>
        <w:bidi w:val="0"/>
        <w:rPr>
          <w:rFonts w:hint="eastAsia" w:ascii="宋体" w:hAnsi="宋体" w:eastAsia="宋体" w:cs="宋体"/>
          <w:caps w:val="0"/>
          <w:smallCaps w:val="0"/>
        </w:rPr>
      </w:pPr>
      <w:r>
        <w:rPr>
          <w:rFonts w:hint="eastAsia" w:ascii="宋体" w:hAnsi="宋体" w:eastAsia="宋体" w:cs="宋体"/>
          <w:caps w:val="0"/>
          <w:smallCaps w:val="0"/>
        </w:rPr>
        <w:t>注：</w:t>
      </w:r>
    </w:p>
    <w:p w14:paraId="5A9350C8">
      <w:pPr>
        <w:numPr>
          <w:ilvl w:val="0"/>
          <w:numId w:val="25"/>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进入“生成招标结果通知书”页面，插入CA锁，点击“签章”按钮，对通知书内容进行签章；然后点击“签章提交”按钮，签章完成。</w:t>
      </w:r>
    </w:p>
    <w:p w14:paraId="6F921B27">
      <w:pPr>
        <w:numPr>
          <w:ilvl w:val="0"/>
          <w:numId w:val="25"/>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每个中标单位逐个签章。当开启批量签章后，可以批量进行签章。</w:t>
      </w:r>
    </w:p>
    <w:p w14:paraId="320AD0EF">
      <w:pPr>
        <w:numPr>
          <w:ilvl w:val="0"/>
          <w:numId w:val="25"/>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点击“批量生成”可以对招标结果通知书进行批量生成。</w:t>
      </w:r>
    </w:p>
    <w:p w14:paraId="728A4A05">
      <w:pPr>
        <w:bidi w:val="0"/>
        <w:rPr>
          <w:rFonts w:hint="eastAsia" w:ascii="宋体" w:hAnsi="宋体" w:eastAsia="宋体" w:cs="宋体"/>
          <w:caps w:val="0"/>
          <w:smallCaps w:val="0"/>
          <w:lang w:val="en-US" w:eastAsia="zh-CN"/>
        </w:rPr>
      </w:pPr>
    </w:p>
    <w:p w14:paraId="7D373B3B">
      <w:pPr>
        <w:numPr>
          <w:ilvl w:val="0"/>
          <w:numId w:val="41"/>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w:t>
      </w:r>
      <w:r>
        <w:rPr>
          <w:rFonts w:hint="eastAsia" w:ascii="宋体" w:hAnsi="宋体" w:eastAsia="宋体" w:cs="宋体"/>
          <w:caps w:val="0"/>
          <w:smallCaps w:val="0"/>
          <w:lang w:val="en-US" w:eastAsia="zh-CN"/>
        </w:rPr>
        <w:t>中标通知书</w:t>
      </w:r>
      <w:r>
        <w:rPr>
          <w:rFonts w:hint="eastAsia" w:ascii="宋体" w:hAnsi="宋体" w:eastAsia="宋体" w:cs="宋体"/>
          <w:caps w:val="0"/>
          <w:smallCaps w:val="0"/>
        </w:rPr>
        <w:t>页面，签过章的通知书的“生成通知书”按钮，变为红色。</w:t>
      </w:r>
    </w:p>
    <w:p w14:paraId="0B0F4C34">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69950"/>
            <wp:effectExtent l="0" t="0" r="9525" b="6350"/>
            <wp:docPr id="275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 name="图片 47"/>
                    <pic:cNvPicPr>
                      <a:picLocks noChangeAspect="1"/>
                    </pic:cNvPicPr>
                  </pic:nvPicPr>
                  <pic:blipFill>
                    <a:blip r:embed="rId191"/>
                    <a:stretch>
                      <a:fillRect/>
                    </a:stretch>
                  </pic:blipFill>
                  <pic:spPr>
                    <a:xfrm>
                      <a:off x="0" y="0"/>
                      <a:ext cx="5057775" cy="869950"/>
                    </a:xfrm>
                    <a:prstGeom prst="rect">
                      <a:avLst/>
                    </a:prstGeom>
                    <a:noFill/>
                    <a:ln>
                      <a:noFill/>
                    </a:ln>
                  </pic:spPr>
                </pic:pic>
              </a:graphicData>
            </a:graphic>
          </wp:inline>
        </w:drawing>
      </w:r>
    </w:p>
    <w:p w14:paraId="0ED3BF6E">
      <w:pPr>
        <w:numPr>
          <w:ilvl w:val="0"/>
          <w:numId w:val="41"/>
        </w:numPr>
        <w:jc w:val="left"/>
        <w:rPr>
          <w:rFonts w:hint="eastAsia" w:ascii="宋体" w:hAnsi="宋体" w:eastAsia="宋体" w:cs="宋体"/>
          <w:caps w:val="0"/>
          <w:smallCaps w:val="0"/>
          <w:lang w:eastAsia="zh-CN"/>
        </w:rPr>
      </w:pP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招标结果通知书处，“通知书状态”展示通知书是否发送给投标人</w:t>
      </w:r>
      <w:r>
        <w:rPr>
          <w:rFonts w:hint="eastAsia" w:ascii="宋体" w:hAnsi="宋体" w:eastAsia="宋体" w:cs="宋体"/>
          <w:caps w:val="0"/>
          <w:smallCaps w:val="0"/>
        </w:rPr>
        <w:t>，</w:t>
      </w:r>
      <w:r>
        <w:rPr>
          <w:rFonts w:hint="eastAsia" w:ascii="宋体" w:hAnsi="宋体" w:eastAsia="宋体" w:cs="宋体"/>
          <w:caps w:val="0"/>
          <w:smallCaps w:val="0"/>
          <w:lang w:val="en-US" w:eastAsia="zh-CN"/>
        </w:rPr>
        <w:t>“√”标识已发送，“灰色图标”标识未发送。如下图</w:t>
      </w:r>
      <w:r>
        <w:rPr>
          <w:rFonts w:hint="eastAsia" w:ascii="宋体" w:hAnsi="宋体" w:eastAsia="宋体" w:cs="宋体"/>
          <w:caps w:val="0"/>
          <w:smallCaps w:val="0"/>
          <w:lang w:eastAsia="zh-CN"/>
        </w:rPr>
        <w:t>：</w:t>
      </w:r>
    </w:p>
    <w:p w14:paraId="54971DC3">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17650"/>
            <wp:effectExtent l="0" t="0" r="9525" b="6350"/>
            <wp:docPr id="275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 name="图片 48"/>
                    <pic:cNvPicPr>
                      <a:picLocks noChangeAspect="1"/>
                    </pic:cNvPicPr>
                  </pic:nvPicPr>
                  <pic:blipFill>
                    <a:blip r:embed="rId192"/>
                    <a:stretch>
                      <a:fillRect/>
                    </a:stretch>
                  </pic:blipFill>
                  <pic:spPr>
                    <a:xfrm>
                      <a:off x="0" y="0"/>
                      <a:ext cx="5057775" cy="1517650"/>
                    </a:xfrm>
                    <a:prstGeom prst="rect">
                      <a:avLst/>
                    </a:prstGeom>
                    <a:noFill/>
                    <a:ln>
                      <a:noFill/>
                    </a:ln>
                  </pic:spPr>
                </pic:pic>
              </a:graphicData>
            </a:graphic>
          </wp:inline>
        </w:drawing>
      </w:r>
    </w:p>
    <w:p w14:paraId="32CE33FE">
      <w:pPr>
        <w:bidi w:val="0"/>
        <w:ind w:left="0" w:leftChars="0" w:firstLine="0" w:firstLineChars="0"/>
        <w:rPr>
          <w:rFonts w:hint="eastAsia" w:ascii="宋体" w:hAnsi="宋体" w:eastAsia="宋体" w:cs="宋体"/>
          <w:caps w:val="0"/>
          <w:smallCaps w:val="0"/>
        </w:rPr>
      </w:pPr>
    </w:p>
    <w:p w14:paraId="143F33B0">
      <w:pPr>
        <w:numPr>
          <w:ilvl w:val="0"/>
          <w:numId w:val="41"/>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“07附件信息”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59F956F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04215"/>
            <wp:effectExtent l="0" t="0" r="9525" b="635"/>
            <wp:docPr id="276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 name="图片 49"/>
                    <pic:cNvPicPr>
                      <a:picLocks noChangeAspect="1"/>
                    </pic:cNvPicPr>
                  </pic:nvPicPr>
                  <pic:blipFill>
                    <a:blip r:embed="rId193"/>
                    <a:stretch>
                      <a:fillRect/>
                    </a:stretch>
                  </pic:blipFill>
                  <pic:spPr>
                    <a:xfrm>
                      <a:off x="0" y="0"/>
                      <a:ext cx="5057775" cy="704215"/>
                    </a:xfrm>
                    <a:prstGeom prst="rect">
                      <a:avLst/>
                    </a:prstGeom>
                    <a:noFill/>
                    <a:ln>
                      <a:noFill/>
                    </a:ln>
                  </pic:spPr>
                </pic:pic>
              </a:graphicData>
            </a:graphic>
          </wp:inline>
        </w:drawing>
      </w:r>
    </w:p>
    <w:p w14:paraId="552B71C1">
      <w:pPr>
        <w:bidi w:val="0"/>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67325" cy="1392555"/>
            <wp:effectExtent l="0" t="0" r="9525" b="17145"/>
            <wp:docPr id="2763"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 name="图片 111"/>
                    <pic:cNvPicPr>
                      <a:picLocks noChangeAspect="1"/>
                    </pic:cNvPicPr>
                  </pic:nvPicPr>
                  <pic:blipFill>
                    <a:blip r:embed="rId194"/>
                    <a:stretch>
                      <a:fillRect/>
                    </a:stretch>
                  </pic:blipFill>
                  <pic:spPr>
                    <a:xfrm>
                      <a:off x="0" y="0"/>
                      <a:ext cx="5267325" cy="1392555"/>
                    </a:xfrm>
                    <a:prstGeom prst="rect">
                      <a:avLst/>
                    </a:prstGeom>
                    <a:noFill/>
                    <a:ln>
                      <a:noFill/>
                    </a:ln>
                  </pic:spPr>
                </pic:pic>
              </a:graphicData>
            </a:graphic>
          </wp:inline>
        </w:drawing>
      </w:r>
    </w:p>
    <w:p w14:paraId="75F6509F">
      <w:pPr>
        <w:numPr>
          <w:ilvl w:val="0"/>
          <w:numId w:val="41"/>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668C99D5">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84730"/>
            <wp:effectExtent l="0" t="0" r="9525" b="1270"/>
            <wp:docPr id="276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 name="图片 50"/>
                    <pic:cNvPicPr>
                      <a:picLocks noChangeAspect="1"/>
                    </pic:cNvPicPr>
                  </pic:nvPicPr>
                  <pic:blipFill>
                    <a:blip r:embed="rId195"/>
                    <a:stretch>
                      <a:fillRect/>
                    </a:stretch>
                  </pic:blipFill>
                  <pic:spPr>
                    <a:xfrm>
                      <a:off x="0" y="0"/>
                      <a:ext cx="5057775" cy="2284730"/>
                    </a:xfrm>
                    <a:prstGeom prst="rect">
                      <a:avLst/>
                    </a:prstGeom>
                    <a:noFill/>
                    <a:ln>
                      <a:noFill/>
                    </a:ln>
                  </pic:spPr>
                </pic:pic>
              </a:graphicData>
            </a:graphic>
          </wp:inline>
        </w:drawing>
      </w:r>
    </w:p>
    <w:p w14:paraId="5FCD85AA">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7AC50C28">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①所有通知书包含中标通知书和招标结果通知书都已经成功签章后，才能提交。</w:t>
      </w:r>
    </w:p>
    <w:p w14:paraId="0C0C293A">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5FA229FC">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7126325C">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63" w:name="_Toc1385"/>
      <w:r>
        <w:rPr>
          <w:rFonts w:hint="eastAsia" w:ascii="宋体" w:hAnsi="宋体" w:eastAsia="宋体" w:cs="宋体"/>
          <w:caps w:val="0"/>
          <w:smallCaps w:val="0"/>
          <w:color w:val="000000" w:themeColor="text1"/>
          <w14:textFill>
            <w14:solidFill>
              <w14:schemeClr w14:val="tx1"/>
            </w14:solidFill>
          </w14:textFill>
        </w:rPr>
        <w:t>书面报告备案</w:t>
      </w:r>
      <w:bookmarkEnd w:id="163"/>
    </w:p>
    <w:p w14:paraId="39B791FC">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1A0AE3F">
      <w:pPr>
        <w:spacing w:line="360" w:lineRule="auto"/>
        <w:ind w:firstLine="200"/>
        <w:jc w:val="both"/>
        <w:rPr>
          <w:rFonts w:hint="eastAsia" w:ascii="宋体" w:hAnsi="宋体" w:eastAsia="宋体" w:cs="宋体"/>
          <w:sz w:val="21"/>
          <w:lang w:val="en-US" w:eastAsia="zh-CN" w:bidi="ar-SA"/>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采购代理或者采购人登录系统，挑选标段（包），上传需存档的电子件，点击提交备案按钮，则该电子档案提交至主管单位领导审核备案。</w:t>
      </w:r>
    </w:p>
    <w:p w14:paraId="5A6158B9">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1AE2BCC">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4B4E3D1C">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7139CFEF">
      <w:pPr>
        <w:ind w:firstLine="422"/>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招标采购立项审核通过。</w:t>
      </w:r>
    </w:p>
    <w:p w14:paraId="146F9BA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757F74B">
      <w:pPr>
        <w:numPr>
          <w:ilvl w:val="0"/>
          <w:numId w:val="42"/>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书面报告备案”，进入</w:t>
      </w:r>
      <w:r>
        <w:rPr>
          <w:rFonts w:hint="eastAsia" w:ascii="宋体" w:hAnsi="宋体" w:eastAsia="宋体" w:cs="宋体"/>
          <w:caps w:val="0"/>
          <w:smallCaps w:val="0"/>
          <w:lang w:val="en-US" w:eastAsia="zh-CN"/>
        </w:rPr>
        <w:t>书面报告备案列表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578C6D1">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4245"/>
            <wp:effectExtent l="0" t="0" r="9525" b="14605"/>
            <wp:docPr id="280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8" name="图片 67"/>
                    <pic:cNvPicPr>
                      <a:picLocks noChangeAspect="1"/>
                    </pic:cNvPicPr>
                  </pic:nvPicPr>
                  <pic:blipFill>
                    <a:blip r:embed="rId199"/>
                    <a:stretch>
                      <a:fillRect/>
                    </a:stretch>
                  </pic:blipFill>
                  <pic:spPr>
                    <a:xfrm>
                      <a:off x="0" y="0"/>
                      <a:ext cx="5057775" cy="2214245"/>
                    </a:xfrm>
                    <a:prstGeom prst="rect">
                      <a:avLst/>
                    </a:prstGeom>
                    <a:noFill/>
                    <a:ln>
                      <a:noFill/>
                    </a:ln>
                  </pic:spPr>
                </pic:pic>
              </a:graphicData>
            </a:graphic>
          </wp:inline>
        </w:drawing>
      </w:r>
    </w:p>
    <w:p w14:paraId="3BF98B17">
      <w:pPr>
        <w:numPr>
          <w:ilvl w:val="0"/>
          <w:numId w:val="42"/>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书面报告备案列表页面，点击“新增书面报告备案”按钮，进入挑选标段包列表页面。如下图：</w:t>
      </w:r>
    </w:p>
    <w:p w14:paraId="6001B217">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85800"/>
            <wp:effectExtent l="0" t="0" r="9525" b="0"/>
            <wp:docPr id="281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 name="图片 68"/>
                    <pic:cNvPicPr>
                      <a:picLocks noChangeAspect="1"/>
                    </pic:cNvPicPr>
                  </pic:nvPicPr>
                  <pic:blipFill>
                    <a:blip r:embed="rId200"/>
                    <a:srcRect b="45344"/>
                    <a:stretch>
                      <a:fillRect/>
                    </a:stretch>
                  </pic:blipFill>
                  <pic:spPr>
                    <a:xfrm>
                      <a:off x="0" y="0"/>
                      <a:ext cx="5057775" cy="685800"/>
                    </a:xfrm>
                    <a:prstGeom prst="rect">
                      <a:avLst/>
                    </a:prstGeom>
                    <a:noFill/>
                    <a:ln>
                      <a:noFill/>
                    </a:ln>
                  </pic:spPr>
                </pic:pic>
              </a:graphicData>
            </a:graphic>
          </wp:inline>
        </w:drawing>
      </w:r>
    </w:p>
    <w:p w14:paraId="2D9B3E5D">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2370"/>
            <wp:effectExtent l="0" t="0" r="9525" b="5080"/>
            <wp:docPr id="281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 name="图片 69"/>
                    <pic:cNvPicPr>
                      <a:picLocks noChangeAspect="1"/>
                    </pic:cNvPicPr>
                  </pic:nvPicPr>
                  <pic:blipFill>
                    <a:blip r:embed="rId201"/>
                    <a:stretch>
                      <a:fillRect/>
                    </a:stretch>
                  </pic:blipFill>
                  <pic:spPr>
                    <a:xfrm>
                      <a:off x="0" y="0"/>
                      <a:ext cx="5057775" cy="2452370"/>
                    </a:xfrm>
                    <a:prstGeom prst="rect">
                      <a:avLst/>
                    </a:prstGeom>
                    <a:noFill/>
                    <a:ln>
                      <a:noFill/>
                    </a:ln>
                  </pic:spPr>
                </pic:pic>
              </a:graphicData>
            </a:graphic>
          </wp:inline>
        </w:drawing>
      </w:r>
    </w:p>
    <w:p w14:paraId="2FEEFDAC">
      <w:pPr>
        <w:numPr>
          <w:ilvl w:val="0"/>
          <w:numId w:val="42"/>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挑选标段包列表页面，选择标段进入新增书面报告备案页面。如下图：</w:t>
      </w:r>
    </w:p>
    <w:p w14:paraId="5F69FAEC">
      <w:pPr>
        <w:numPr>
          <w:ilvl w:val="0"/>
          <w:numId w:val="0"/>
        </w:numPr>
        <w:bidi w:val="0"/>
        <w:jc w:val="center"/>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4733925" cy="2056765"/>
            <wp:effectExtent l="0" t="0" r="9525" b="635"/>
            <wp:docPr id="281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7" name="图片 70"/>
                    <pic:cNvPicPr>
                      <a:picLocks noChangeAspect="1"/>
                    </pic:cNvPicPr>
                  </pic:nvPicPr>
                  <pic:blipFill>
                    <a:blip r:embed="rId202"/>
                    <a:stretch>
                      <a:fillRect/>
                    </a:stretch>
                  </pic:blipFill>
                  <pic:spPr>
                    <a:xfrm>
                      <a:off x="0" y="0"/>
                      <a:ext cx="4733925" cy="2056765"/>
                    </a:xfrm>
                    <a:prstGeom prst="rect">
                      <a:avLst/>
                    </a:prstGeom>
                    <a:noFill/>
                    <a:ln>
                      <a:noFill/>
                    </a:ln>
                  </pic:spPr>
                </pic:pic>
              </a:graphicData>
            </a:graphic>
          </wp:inline>
        </w:drawing>
      </w:r>
    </w:p>
    <w:p w14:paraId="226A4B07">
      <w:pPr>
        <w:numPr>
          <w:ilvl w:val="0"/>
          <w:numId w:val="42"/>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书面报告备案页面，填写页面信息，并上传附件。如下图：</w:t>
      </w:r>
    </w:p>
    <w:p w14:paraId="43644400">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134235"/>
            <wp:effectExtent l="0" t="0" r="9525" b="18415"/>
            <wp:docPr id="282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0" name="图片 71"/>
                    <pic:cNvPicPr>
                      <a:picLocks noChangeAspect="1"/>
                    </pic:cNvPicPr>
                  </pic:nvPicPr>
                  <pic:blipFill>
                    <a:blip r:embed="rId203"/>
                    <a:stretch>
                      <a:fillRect/>
                    </a:stretch>
                  </pic:blipFill>
                  <pic:spPr>
                    <a:xfrm>
                      <a:off x="0" y="0"/>
                      <a:ext cx="5057775" cy="2134235"/>
                    </a:xfrm>
                    <a:prstGeom prst="rect">
                      <a:avLst/>
                    </a:prstGeom>
                    <a:noFill/>
                    <a:ln>
                      <a:noFill/>
                    </a:ln>
                  </pic:spPr>
                </pic:pic>
              </a:graphicData>
            </a:graphic>
          </wp:inline>
        </w:drawing>
      </w:r>
    </w:p>
    <w:p w14:paraId="6A8C7553">
      <w:pPr>
        <w:numPr>
          <w:ilvl w:val="0"/>
          <w:numId w:val="42"/>
        </w:numPr>
        <w:jc w:val="left"/>
        <w:rPr>
          <w:rFonts w:hint="eastAsia" w:ascii="宋体" w:hAnsi="宋体" w:eastAsia="宋体" w:cs="宋体"/>
          <w:caps w:val="0"/>
          <w:smallCaps w:val="0"/>
          <w:lang w:eastAsia="zh-CN"/>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弹出意见框中输入意见，点击“确认提交”按钮后，审核通过</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16B4CF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61540"/>
            <wp:effectExtent l="0" t="0" r="9525" b="10160"/>
            <wp:docPr id="282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 name="图片 72"/>
                    <pic:cNvPicPr>
                      <a:picLocks noChangeAspect="1"/>
                    </pic:cNvPicPr>
                  </pic:nvPicPr>
                  <pic:blipFill>
                    <a:blip r:embed="rId204"/>
                    <a:stretch>
                      <a:fillRect/>
                    </a:stretch>
                  </pic:blipFill>
                  <pic:spPr>
                    <a:xfrm>
                      <a:off x="0" y="0"/>
                      <a:ext cx="5057775" cy="2161540"/>
                    </a:xfrm>
                    <a:prstGeom prst="rect">
                      <a:avLst/>
                    </a:prstGeom>
                    <a:noFill/>
                    <a:ln>
                      <a:noFill/>
                    </a:ln>
                  </pic:spPr>
                </pic:pic>
              </a:graphicData>
            </a:graphic>
          </wp:inline>
        </w:drawing>
      </w:r>
    </w:p>
    <w:p w14:paraId="2EB00AAE">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bookmarkEnd w:id="139"/>
    <w:p w14:paraId="5EC37D78">
      <w:pPr>
        <w:pStyle w:val="4"/>
        <w:bidi w:val="0"/>
        <w:rPr>
          <w:rFonts w:hint="eastAsia" w:ascii="宋体" w:hAnsi="宋体" w:eastAsia="宋体" w:cs="宋体"/>
          <w:caps w:val="0"/>
          <w:smallCaps w:val="0"/>
          <w:lang w:val="en-US" w:eastAsia="zh-CN"/>
        </w:rPr>
      </w:pPr>
      <w:bookmarkStart w:id="164" w:name="_Toc18181"/>
      <w:bookmarkStart w:id="165" w:name="_Toc18512"/>
      <w:bookmarkStart w:id="166" w:name="_Toc18689"/>
      <w:bookmarkStart w:id="167" w:name="_Toc29158"/>
      <w:bookmarkStart w:id="168" w:name="_Toc23155"/>
      <w:r>
        <w:rPr>
          <w:rFonts w:hint="eastAsia" w:ascii="宋体" w:hAnsi="宋体" w:eastAsia="宋体" w:cs="宋体"/>
          <w:caps w:val="0"/>
          <w:smallCaps w:val="0"/>
        </w:rPr>
        <w:t>特殊情况</w:t>
      </w:r>
      <w:bookmarkEnd w:id="164"/>
      <w:bookmarkEnd w:id="165"/>
      <w:bookmarkEnd w:id="166"/>
      <w:bookmarkEnd w:id="167"/>
      <w:bookmarkEnd w:id="168"/>
    </w:p>
    <w:p w14:paraId="686F85CA">
      <w:pPr>
        <w:pStyle w:val="5"/>
        <w:bidi w:val="0"/>
        <w:rPr>
          <w:rFonts w:hint="eastAsia" w:ascii="宋体" w:hAnsi="宋体" w:eastAsia="宋体" w:cs="宋体"/>
          <w:caps w:val="0"/>
          <w:smallCaps w:val="0"/>
        </w:rPr>
      </w:pPr>
      <w:bookmarkStart w:id="169" w:name="_Toc24255"/>
      <w:bookmarkStart w:id="170" w:name="_Toc11507"/>
      <w:bookmarkStart w:id="171" w:name="_Toc2523"/>
      <w:bookmarkStart w:id="172" w:name="_Toc23075"/>
      <w:bookmarkStart w:id="173" w:name="_Toc6575"/>
      <w:r>
        <w:rPr>
          <w:rFonts w:hint="eastAsia" w:ascii="宋体" w:hAnsi="宋体" w:cs="宋体"/>
          <w:caps w:val="0"/>
          <w:smallCaps w:val="0"/>
          <w:lang w:val="en-US" w:eastAsia="zh-CN"/>
        </w:rPr>
        <w:t>招标</w:t>
      </w:r>
      <w:r>
        <w:rPr>
          <w:rFonts w:hint="eastAsia" w:ascii="宋体" w:hAnsi="宋体" w:eastAsia="宋体" w:cs="宋体"/>
          <w:caps w:val="0"/>
          <w:smallCaps w:val="0"/>
        </w:rPr>
        <w:t>异常</w:t>
      </w:r>
      <w:bookmarkEnd w:id="169"/>
      <w:bookmarkEnd w:id="170"/>
      <w:bookmarkEnd w:id="171"/>
      <w:bookmarkEnd w:id="172"/>
      <w:bookmarkEnd w:id="173"/>
    </w:p>
    <w:p w14:paraId="7A0A274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5A769F4">
      <w:pPr>
        <w:spacing w:line="360" w:lineRule="auto"/>
        <w:ind w:firstLine="480"/>
        <w:jc w:val="both"/>
        <w:rPr>
          <w:rFonts w:hint="eastAsia" w:ascii="宋体" w:hAnsi="宋体" w:eastAsia="宋体" w:cs="宋体"/>
          <w:sz w:val="21"/>
          <w:lang w:val="en-US" w:eastAsia="zh-CN" w:bidi="ar-SA"/>
        </w:rPr>
      </w:pPr>
      <w:r>
        <w:rPr>
          <w:rFonts w:hint="eastAsia" w:ascii="宋体" w:hAnsi="宋体" w:cs="宋体"/>
          <w:sz w:val="21"/>
          <w:lang w:val="en-US" w:eastAsia="zh-CN" w:bidi="ar-SA"/>
        </w:rPr>
        <w:t>招标</w:t>
      </w:r>
      <w:r>
        <w:rPr>
          <w:rFonts w:hint="eastAsia" w:ascii="宋体" w:hAnsi="宋体" w:eastAsia="宋体" w:cs="宋体"/>
          <w:sz w:val="21"/>
          <w:lang w:val="en-US" w:eastAsia="zh-CN" w:bidi="ar-SA"/>
        </w:rPr>
        <w:t>异常模块具备采购项目的终止功能及招标终止公告的编辑、提交和发布的功能；及重新发布招标公告或资格预审公告、资格预审文件或招标文件和重新评标，并保留已完成招标程序的相关数据的功能；具备采购项目按有关规定改用非采购方式后，记录其他交易方式和成交结果的功能。包含采购项目名称、标段（包）名称、标段（包）编号、采购人、采购代理机构、异常情况描述、处理结果、已发布公告情况及标段（包）历史记录等信息。</w:t>
      </w:r>
    </w:p>
    <w:p w14:paraId="00392722">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采购代理机构或采购人登录系统，选择需要进行异常变更的标段（包），填写异常情况描述等信息并在所填信息确认无误后提交至审核人员审核，审核完成后将需要发布到门户网站。</w:t>
      </w:r>
    </w:p>
    <w:p w14:paraId="5773BCC0">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F24E9B8">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7819B9C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25E505AA">
      <w:pPr>
        <w:ind w:firstLine="422"/>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招标采购立项审核通过</w:t>
      </w:r>
      <w:r>
        <w:rPr>
          <w:rFonts w:hint="eastAsia" w:ascii="宋体" w:hAnsi="宋体" w:eastAsia="宋体" w:cs="宋体"/>
          <w:caps w:val="0"/>
          <w:smallCaps w:val="0"/>
          <w:color w:val="000000" w:themeColor="text1"/>
          <w14:textFill>
            <w14:solidFill>
              <w14:schemeClr w14:val="tx1"/>
            </w14:solidFill>
          </w14:textFill>
        </w:rPr>
        <w:t>。</w:t>
      </w:r>
    </w:p>
    <w:p w14:paraId="72E63D9E">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C55D2F6">
      <w:pPr>
        <w:numPr>
          <w:ilvl w:val="0"/>
          <w:numId w:val="4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点击“菜单</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招标方式采购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特殊情况</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cs="宋体"/>
          <w:caps w:val="0"/>
          <w:smallCaps w:val="0"/>
          <w:color w:val="000000" w:themeColor="text1"/>
          <w:lang w:val="en-US" w:eastAsia="zh-CN"/>
          <w14:textFill>
            <w14:solidFill>
              <w14:schemeClr w14:val="tx1"/>
            </w14:solidFill>
          </w14:textFill>
        </w:rPr>
        <w:t>招标</w:t>
      </w:r>
      <w:r>
        <w:rPr>
          <w:rFonts w:hint="eastAsia" w:ascii="宋体" w:hAnsi="宋体" w:eastAsia="宋体" w:cs="宋体"/>
          <w:caps w:val="0"/>
          <w:smallCaps w:val="0"/>
          <w:color w:val="000000" w:themeColor="text1"/>
          <w:lang w:val="en-US" w:eastAsia="zh-CN"/>
          <w14:textFill>
            <w14:solidFill>
              <w14:schemeClr w14:val="tx1"/>
            </w14:solidFill>
          </w14:textFill>
        </w:rPr>
        <w:t>异常</w:t>
      </w:r>
      <w:r>
        <w:rPr>
          <w:rFonts w:hint="eastAsia" w:ascii="宋体" w:hAnsi="宋体" w:eastAsia="宋体" w:cs="宋体"/>
          <w:caps w:val="0"/>
          <w:smallCaps w:val="0"/>
          <w:lang w:val="en-US" w:eastAsia="zh-CN"/>
        </w:rPr>
        <w:t>”菜单，进入</w:t>
      </w:r>
      <w:r>
        <w:rPr>
          <w:rFonts w:hint="eastAsia" w:ascii="宋体" w:hAnsi="宋体" w:cs="宋体"/>
          <w:caps w:val="0"/>
          <w:smallCaps w:val="0"/>
          <w:lang w:val="en-US" w:eastAsia="zh-CN"/>
        </w:rPr>
        <w:t>招标</w:t>
      </w:r>
      <w:r>
        <w:rPr>
          <w:rFonts w:hint="eastAsia" w:ascii="宋体" w:hAnsi="宋体" w:eastAsia="宋体" w:cs="宋体"/>
          <w:caps w:val="0"/>
          <w:smallCaps w:val="0"/>
          <w:lang w:val="en-US" w:eastAsia="zh-CN"/>
        </w:rPr>
        <w:t>异常列表页面。如下图：</w:t>
      </w:r>
    </w:p>
    <w:p w14:paraId="738C2F99">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11705"/>
            <wp:effectExtent l="0" t="0" r="9525" b="17145"/>
            <wp:docPr id="2847"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 name="图片 102"/>
                    <pic:cNvPicPr>
                      <a:picLocks noChangeAspect="1"/>
                    </pic:cNvPicPr>
                  </pic:nvPicPr>
                  <pic:blipFill>
                    <a:blip r:embed="rId233"/>
                    <a:stretch>
                      <a:fillRect/>
                    </a:stretch>
                  </pic:blipFill>
                  <pic:spPr>
                    <a:xfrm>
                      <a:off x="0" y="0"/>
                      <a:ext cx="5057775" cy="2211705"/>
                    </a:xfrm>
                    <a:prstGeom prst="rect">
                      <a:avLst/>
                    </a:prstGeom>
                    <a:noFill/>
                    <a:ln>
                      <a:noFill/>
                    </a:ln>
                  </pic:spPr>
                </pic:pic>
              </a:graphicData>
            </a:graphic>
          </wp:inline>
        </w:drawing>
      </w:r>
    </w:p>
    <w:p w14:paraId="5F55F0E5">
      <w:pPr>
        <w:numPr>
          <w:ilvl w:val="0"/>
          <w:numId w:val="43"/>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点击“新增标段异常”</w:t>
      </w:r>
      <w:r>
        <w:rPr>
          <w:rFonts w:hint="eastAsia" w:ascii="宋体" w:hAnsi="宋体" w:eastAsia="宋体" w:cs="宋体"/>
          <w:caps w:val="0"/>
          <w:smallCaps w:val="0"/>
          <w:color w:val="000000" w:themeColor="text1"/>
          <w:lang w:val="en-US" w:eastAsia="zh-CN"/>
          <w14:textFill>
            <w14:solidFill>
              <w14:schemeClr w14:val="tx1"/>
            </w14:solidFill>
          </w14:textFill>
        </w:rPr>
        <w:t>按钮，可以</w:t>
      </w:r>
      <w:r>
        <w:rPr>
          <w:rFonts w:hint="eastAsia" w:ascii="宋体" w:hAnsi="宋体" w:eastAsia="宋体" w:cs="宋体"/>
          <w:caps w:val="0"/>
          <w:smallCaps w:val="0"/>
          <w:color w:val="000000" w:themeColor="text1"/>
          <w14:textFill>
            <w14:solidFill>
              <w14:schemeClr w14:val="tx1"/>
            </w14:solidFill>
          </w14:textFill>
        </w:rPr>
        <w:t>进入“挑选标段（包）”页面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534ACAB4">
      <w:pPr>
        <w:pStyle w:val="42"/>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087755"/>
            <wp:effectExtent l="0" t="0" r="0" b="0"/>
            <wp:docPr id="2850"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 name="图片 103"/>
                    <pic:cNvPicPr>
                      <a:picLocks noChangeAspect="1"/>
                    </pic:cNvPicPr>
                  </pic:nvPicPr>
                  <pic:blipFill>
                    <a:blip r:embed="rId234"/>
                    <a:srcRect b="25554"/>
                    <a:stretch>
                      <a:fillRect/>
                    </a:stretch>
                  </pic:blipFill>
                  <pic:spPr>
                    <a:xfrm>
                      <a:off x="0" y="0"/>
                      <a:ext cx="5057775" cy="1087755"/>
                    </a:xfrm>
                    <a:prstGeom prst="rect">
                      <a:avLst/>
                    </a:prstGeom>
                    <a:noFill/>
                    <a:ln>
                      <a:noFill/>
                    </a:ln>
                  </pic:spPr>
                </pic:pic>
              </a:graphicData>
            </a:graphic>
          </wp:inline>
        </w:drawing>
      </w:r>
    </w:p>
    <w:p w14:paraId="6375F772">
      <w:pPr>
        <w:numPr>
          <w:ilvl w:val="0"/>
          <w:numId w:val="43"/>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选择一个标段（包），点击“确认选择”按钮，进入</w:t>
      </w:r>
      <w:r>
        <w:rPr>
          <w:rFonts w:hint="eastAsia" w:ascii="宋体" w:hAnsi="宋体" w:eastAsia="宋体" w:cs="宋体"/>
          <w:caps w:val="0"/>
          <w:smallCaps w:val="0"/>
          <w:color w:val="000000" w:themeColor="text1"/>
          <w:lang w:val="en-US" w:eastAsia="zh-CN"/>
          <w14:textFill>
            <w14:solidFill>
              <w14:schemeClr w14:val="tx1"/>
            </w14:solidFill>
          </w14:textFill>
        </w:rPr>
        <w:t>新增标段（包）</w:t>
      </w:r>
      <w:r>
        <w:rPr>
          <w:rFonts w:hint="eastAsia" w:ascii="宋体" w:hAnsi="宋体" w:eastAsia="宋体" w:cs="宋体"/>
          <w:caps w:val="0"/>
          <w:smallCaps w:val="0"/>
          <w:color w:val="000000" w:themeColor="text1"/>
          <w14:textFill>
            <w14:solidFill>
              <w14:schemeClr w14:val="tx1"/>
            </w14:solidFill>
          </w14:textFill>
        </w:rPr>
        <w:t>异常页面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706D01FD">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7450"/>
            <wp:effectExtent l="0" t="0" r="9525" b="0"/>
            <wp:docPr id="2853"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 name="图片 104"/>
                    <pic:cNvPicPr>
                      <a:picLocks noChangeAspect="1"/>
                    </pic:cNvPicPr>
                  </pic:nvPicPr>
                  <pic:blipFill>
                    <a:blip r:embed="rId235"/>
                    <a:stretch>
                      <a:fillRect/>
                    </a:stretch>
                  </pic:blipFill>
                  <pic:spPr>
                    <a:xfrm>
                      <a:off x="0" y="0"/>
                      <a:ext cx="5057775" cy="2457450"/>
                    </a:xfrm>
                    <a:prstGeom prst="rect">
                      <a:avLst/>
                    </a:prstGeom>
                    <a:noFill/>
                    <a:ln>
                      <a:noFill/>
                    </a:ln>
                  </pic:spPr>
                </pic:pic>
              </a:graphicData>
            </a:graphic>
          </wp:inline>
        </w:drawing>
      </w:r>
    </w:p>
    <w:p w14:paraId="71440D8F">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73630"/>
            <wp:effectExtent l="0" t="0" r="9525" b="7620"/>
            <wp:docPr id="285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6" name="图片 105"/>
                    <pic:cNvPicPr>
                      <a:picLocks noChangeAspect="1"/>
                    </pic:cNvPicPr>
                  </pic:nvPicPr>
                  <pic:blipFill>
                    <a:blip r:embed="rId236"/>
                    <a:stretch>
                      <a:fillRect/>
                    </a:stretch>
                  </pic:blipFill>
                  <pic:spPr>
                    <a:xfrm>
                      <a:off x="0" y="0"/>
                      <a:ext cx="5057775" cy="2373630"/>
                    </a:xfrm>
                    <a:prstGeom prst="rect">
                      <a:avLst/>
                    </a:prstGeom>
                    <a:noFill/>
                    <a:ln>
                      <a:noFill/>
                    </a:ln>
                  </pic:spPr>
                </pic:pic>
              </a:graphicData>
            </a:graphic>
          </wp:inline>
        </w:drawing>
      </w:r>
    </w:p>
    <w:p w14:paraId="2640490A">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p>
    <w:p w14:paraId="303F2A74">
      <w:pPr>
        <w:numPr>
          <w:ilvl w:val="0"/>
          <w:numId w:val="44"/>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重新招标、延后变更、终止招标审核通过，旧标段终止，不会生成新的标段。</w:t>
      </w:r>
    </w:p>
    <w:p w14:paraId="010EB8D7">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（2）是否通知投标人：勾选“是”会给投标单位发招标异常的消息提醒，不选中则不发送。</w:t>
      </w:r>
    </w:p>
    <w:p w14:paraId="2A31B6D0">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（3）</w:t>
      </w:r>
      <w:r>
        <w:rPr>
          <w:rFonts w:hint="eastAsia" w:ascii="宋体" w:hAnsi="宋体" w:eastAsia="宋体" w:cs="宋体"/>
          <w:caps w:val="0"/>
          <w:smallCaps w:val="0"/>
        </w:rPr>
        <w:t>是否发布公告：</w:t>
      </w:r>
      <w:r>
        <w:rPr>
          <w:rFonts w:hint="eastAsia" w:ascii="宋体" w:hAnsi="宋体" w:eastAsia="宋体" w:cs="宋体"/>
          <w:caps w:val="0"/>
          <w:smallCaps w:val="0"/>
          <w:lang w:val="en-US" w:eastAsia="zh-CN"/>
        </w:rPr>
        <w:t>勾选“是”</w:t>
      </w:r>
      <w:r>
        <w:rPr>
          <w:rFonts w:hint="eastAsia" w:ascii="宋体" w:hAnsi="宋体" w:eastAsia="宋体" w:cs="宋体"/>
          <w:caps w:val="0"/>
          <w:smallCaps w:val="0"/>
        </w:rPr>
        <w:t>，则向网站发送招标异常公告；不选中则</w:t>
      </w:r>
      <w:r>
        <w:rPr>
          <w:rFonts w:hint="eastAsia" w:ascii="宋体" w:hAnsi="宋体" w:eastAsia="宋体" w:cs="宋体"/>
          <w:caps w:val="0"/>
          <w:smallCaps w:val="0"/>
          <w:lang w:val="en-US" w:eastAsia="zh-CN"/>
        </w:rPr>
        <w:t>不发送</w:t>
      </w:r>
      <w:r>
        <w:rPr>
          <w:rFonts w:hint="eastAsia" w:ascii="宋体" w:hAnsi="宋体" w:eastAsia="宋体" w:cs="宋体"/>
          <w:caps w:val="0"/>
          <w:smallCaps w:val="0"/>
        </w:rPr>
        <w:t>。</w:t>
      </w:r>
    </w:p>
    <w:p w14:paraId="42CE2E7E">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4</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是否复制投标单位：勾选“是”，则会复制原标段的投标单位信息；不选则不复制，需要重新报名。</w:t>
      </w:r>
    </w:p>
    <w:p w14:paraId="3FF981B1">
      <w:pPr>
        <w:numPr>
          <w:ilvl w:val="0"/>
          <w:numId w:val="43"/>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lang w:val="en-US" w:eastAsia="zh-CN"/>
        </w:rPr>
        <w:t>点击“提交信息”按钮，弹出的意见框中输入意见</w:t>
      </w:r>
      <w:r>
        <w:rPr>
          <w:rFonts w:hint="eastAsia" w:ascii="宋体" w:hAnsi="宋体" w:eastAsia="宋体" w:cs="宋体"/>
          <w:caps w:val="0"/>
          <w:smallCaps w:val="0"/>
          <w:color w:val="000000" w:themeColor="text1"/>
          <w14:textFill>
            <w14:solidFill>
              <w14:schemeClr w14:val="tx1"/>
            </w14:solidFill>
          </w14:textFill>
        </w:rPr>
        <w:t>，输入意见后点击“确认提交”按钮，直接为“审核通过”状态。</w:t>
      </w:r>
      <w:r>
        <w:rPr>
          <w:rFonts w:hint="eastAsia" w:ascii="宋体" w:hAnsi="宋体" w:eastAsia="宋体" w:cs="宋体"/>
          <w:caps w:val="0"/>
          <w:smallCaps w:val="0"/>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23E8A81E">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8395"/>
            <wp:effectExtent l="0" t="0" r="9525" b="1905"/>
            <wp:docPr id="285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 name="图片 106"/>
                    <pic:cNvPicPr>
                      <a:picLocks noChangeAspect="1"/>
                    </pic:cNvPicPr>
                  </pic:nvPicPr>
                  <pic:blipFill>
                    <a:blip r:embed="rId237"/>
                    <a:stretch>
                      <a:fillRect/>
                    </a:stretch>
                  </pic:blipFill>
                  <pic:spPr>
                    <a:xfrm>
                      <a:off x="0" y="0"/>
                      <a:ext cx="5057775" cy="2398395"/>
                    </a:xfrm>
                    <a:prstGeom prst="rect">
                      <a:avLst/>
                    </a:prstGeom>
                    <a:noFill/>
                    <a:ln>
                      <a:noFill/>
                    </a:ln>
                  </pic:spPr>
                </pic:pic>
              </a:graphicData>
            </a:graphic>
          </wp:inline>
        </w:drawing>
      </w:r>
    </w:p>
    <w:p w14:paraId="6E6799B9">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6DBC0F88">
      <w:pPr>
        <w:numPr>
          <w:ilvl w:val="0"/>
          <w:numId w:val="43"/>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采购异常</w:t>
      </w:r>
      <w:r>
        <w:rPr>
          <w:rFonts w:hint="eastAsia" w:ascii="宋体" w:hAnsi="宋体" w:eastAsia="宋体" w:cs="宋体"/>
          <w:caps w:val="0"/>
          <w:smallCaps w:val="0"/>
        </w:rPr>
        <w:t>列表页面上，点击“编辑中”状态下的“操作”按钮，可修改</w:t>
      </w:r>
      <w:r>
        <w:rPr>
          <w:rFonts w:hint="eastAsia" w:ascii="宋体" w:hAnsi="宋体" w:eastAsia="宋体" w:cs="宋体"/>
          <w:caps w:val="0"/>
          <w:smallCaps w:val="0"/>
          <w:lang w:val="en-US" w:eastAsia="zh-CN"/>
        </w:rPr>
        <w:t>编辑中的采购异常</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2A1D4869">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832485"/>
            <wp:effectExtent l="0" t="0" r="9525" b="5715"/>
            <wp:docPr id="2862"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 name="图片 107"/>
                    <pic:cNvPicPr>
                      <a:picLocks noChangeAspect="1"/>
                    </pic:cNvPicPr>
                  </pic:nvPicPr>
                  <pic:blipFill>
                    <a:blip r:embed="rId238"/>
                    <a:stretch>
                      <a:fillRect/>
                    </a:stretch>
                  </pic:blipFill>
                  <pic:spPr>
                    <a:xfrm>
                      <a:off x="0" y="0"/>
                      <a:ext cx="5057775" cy="832485"/>
                    </a:xfrm>
                    <a:prstGeom prst="rect">
                      <a:avLst/>
                    </a:prstGeom>
                    <a:noFill/>
                    <a:ln>
                      <a:noFill/>
                    </a:ln>
                  </pic:spPr>
                </pic:pic>
              </a:graphicData>
            </a:graphic>
          </wp:inline>
        </w:drawing>
      </w:r>
    </w:p>
    <w:p w14:paraId="6615C736">
      <w:pPr>
        <w:numPr>
          <w:ilvl w:val="0"/>
          <w:numId w:val="43"/>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采购异常</w:t>
      </w:r>
      <w:r>
        <w:rPr>
          <w:rFonts w:hint="eastAsia" w:ascii="宋体" w:hAnsi="宋体" w:eastAsia="宋体" w:cs="宋体"/>
          <w:caps w:val="0"/>
          <w:smallCaps w:val="0"/>
        </w:rPr>
        <w:t>列表页面上，选中要删除的</w:t>
      </w:r>
      <w:r>
        <w:rPr>
          <w:rFonts w:hint="eastAsia" w:ascii="宋体" w:hAnsi="宋体" w:eastAsia="宋体" w:cs="宋体"/>
          <w:caps w:val="0"/>
          <w:smallCaps w:val="0"/>
          <w:lang w:val="en-US" w:eastAsia="zh-CN"/>
        </w:rPr>
        <w:t>招标异常</w:t>
      </w:r>
      <w:r>
        <w:rPr>
          <w:rFonts w:hint="eastAsia" w:ascii="宋体" w:hAnsi="宋体" w:eastAsia="宋体" w:cs="宋体"/>
          <w:caps w:val="0"/>
          <w:smallCaps w:val="0"/>
        </w:rPr>
        <w:t>，点击“删除</w:t>
      </w:r>
      <w:r>
        <w:rPr>
          <w:rFonts w:hint="eastAsia" w:ascii="宋体" w:hAnsi="宋体" w:eastAsia="宋体" w:cs="宋体"/>
          <w:caps w:val="0"/>
          <w:smallCaps w:val="0"/>
          <w:lang w:val="en-US" w:eastAsia="zh-CN"/>
        </w:rPr>
        <w:t>标段（包）异常</w:t>
      </w:r>
      <w:r>
        <w:rPr>
          <w:rFonts w:hint="eastAsia" w:ascii="宋体" w:hAnsi="宋体" w:eastAsia="宋体" w:cs="宋体"/>
          <w:caps w:val="0"/>
          <w:smallCaps w:val="0"/>
        </w:rPr>
        <w:t>”按钮，可删除该</w:t>
      </w:r>
      <w:r>
        <w:rPr>
          <w:rFonts w:hint="eastAsia" w:ascii="宋体" w:hAnsi="宋体" w:eastAsia="宋体" w:cs="宋体"/>
          <w:caps w:val="0"/>
          <w:smallCaps w:val="0"/>
          <w:lang w:val="en-US" w:eastAsia="zh-CN"/>
        </w:rPr>
        <w:t>标段包异常</w:t>
      </w:r>
      <w:r>
        <w:rPr>
          <w:rFonts w:hint="eastAsia" w:ascii="宋体" w:hAnsi="宋体" w:eastAsia="宋体" w:cs="宋体"/>
          <w:caps w:val="0"/>
          <w:smallCaps w:val="0"/>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6681DA25">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48335"/>
            <wp:effectExtent l="0" t="0" r="9525" b="18415"/>
            <wp:docPr id="2865"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 name="图片 108"/>
                    <pic:cNvPicPr>
                      <a:picLocks noChangeAspect="1"/>
                    </pic:cNvPicPr>
                  </pic:nvPicPr>
                  <pic:blipFill>
                    <a:blip r:embed="rId239"/>
                    <a:stretch>
                      <a:fillRect/>
                    </a:stretch>
                  </pic:blipFill>
                  <pic:spPr>
                    <a:xfrm>
                      <a:off x="0" y="0"/>
                      <a:ext cx="5057775" cy="648335"/>
                    </a:xfrm>
                    <a:prstGeom prst="rect">
                      <a:avLst/>
                    </a:prstGeom>
                    <a:noFill/>
                    <a:ln>
                      <a:noFill/>
                    </a:ln>
                  </pic:spPr>
                </pic:pic>
              </a:graphicData>
            </a:graphic>
          </wp:inline>
        </w:drawing>
      </w:r>
    </w:p>
    <w:p w14:paraId="28C7A717">
      <w:pPr>
        <w:bidi w:val="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lang w:val="en-US" w:eastAsia="zh-CN"/>
        </w:rPr>
        <w:t>注：只有“编辑中”的数据才可以删除。</w:t>
      </w:r>
    </w:p>
    <w:p w14:paraId="2228D156">
      <w:pPr>
        <w:pStyle w:val="5"/>
        <w:bidi w:val="0"/>
        <w:rPr>
          <w:rFonts w:hint="eastAsia" w:ascii="宋体" w:hAnsi="宋体" w:eastAsia="宋体" w:cs="宋体"/>
          <w:caps w:val="0"/>
          <w:smallCaps w:val="0"/>
        </w:rPr>
      </w:pPr>
      <w:bookmarkStart w:id="174" w:name="_Toc26047"/>
      <w:bookmarkStart w:id="175" w:name="_Toc25121"/>
      <w:bookmarkStart w:id="176" w:name="_Toc31896"/>
      <w:bookmarkStart w:id="177" w:name="_Toc26233"/>
      <w:bookmarkStart w:id="178" w:name="_Toc25431"/>
      <w:bookmarkStart w:id="179" w:name="_Toc18337"/>
      <w:bookmarkStart w:id="180" w:name="_Toc12089"/>
      <w:bookmarkStart w:id="181" w:name="_Toc30473"/>
      <w:r>
        <w:rPr>
          <w:rFonts w:hint="eastAsia" w:ascii="宋体" w:hAnsi="宋体" w:eastAsia="宋体" w:cs="宋体"/>
          <w:caps w:val="0"/>
          <w:smallCaps w:val="0"/>
          <w:lang w:val="en-US" w:eastAsia="zh-CN"/>
        </w:rPr>
        <w:t>项目</w:t>
      </w:r>
      <w:r>
        <w:rPr>
          <w:rFonts w:hint="eastAsia" w:ascii="宋体" w:hAnsi="宋体" w:eastAsia="宋体" w:cs="宋体"/>
          <w:caps w:val="0"/>
          <w:smallCaps w:val="0"/>
          <w:lang w:eastAsia="zh-CN"/>
        </w:rPr>
        <w:t>暂停</w:t>
      </w:r>
      <w:r>
        <w:rPr>
          <w:rFonts w:hint="eastAsia" w:ascii="宋体" w:hAnsi="宋体" w:eastAsia="宋体" w:cs="宋体"/>
          <w:caps w:val="0"/>
          <w:smallCaps w:val="0"/>
          <w:lang w:val="en-US" w:eastAsia="zh-CN"/>
        </w:rPr>
        <w:t>/还原</w:t>
      </w:r>
      <w:bookmarkEnd w:id="174"/>
      <w:bookmarkEnd w:id="175"/>
      <w:bookmarkEnd w:id="176"/>
      <w:bookmarkEnd w:id="177"/>
    </w:p>
    <w:p w14:paraId="2D5F6763">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45C5572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模块主要实现的功能是对项目的暂停与还原。在招标采购过程中，遇到需要特殊情况需要对流程进行暂停，项目负责人或者相关有权限的人员需要再系统中发起暂停请求，并且必须填写暂停原因，可以选择发布暂停公告或者通知投标人。</w:t>
      </w:r>
    </w:p>
    <w:p w14:paraId="0E21E3B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暂停请求发起后，审批人员可以查看详细的暂停请求，同意后，当前暂停项目将进行标识，区分正常推荐的项目。并且在暂停期间，项目相关数据进行封存，但仍可进行查询和查看，但不允许任何操作。</w:t>
      </w:r>
    </w:p>
    <w:p w14:paraId="7D8F76C1">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当满足还原条件时，项目负责人或相关人员可以在系统中发起项目还原请求。同时需要说明还原原因。审批人员可评估还原的合理性和可行性后，若审核通过，系统将自动解除项目暂停状态，恢复项目的正常推进流程。</w:t>
      </w:r>
    </w:p>
    <w:p w14:paraId="0E1164F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15CA2F21">
      <w:pPr>
        <w:autoSpaceDE w:val="0"/>
        <w:autoSpaceDN w:val="0"/>
        <w:spacing w:line="360" w:lineRule="auto"/>
        <w:ind w:left="0" w:leftChars="0" w:firstLine="420" w:firstLineChars="0"/>
        <w:jc w:val="both"/>
        <w:rPr>
          <w:rFonts w:hint="eastAsia" w:ascii="宋体" w:hAnsi="宋体" w:eastAsia="宋体" w:cs="宋体"/>
          <w:b/>
          <w:bCs/>
          <w:caps w:val="0"/>
          <w:smallCaps w:val="0"/>
          <w:lang w:eastAsia="zh-CN"/>
        </w:rPr>
      </w:pPr>
      <w:r>
        <w:rPr>
          <w:rFonts w:hint="eastAsia" w:ascii="宋体" w:hAnsi="宋体" w:eastAsia="宋体" w:cs="宋体"/>
          <w:sz w:val="21"/>
          <w:lang w:val="en-US" w:eastAsia="zh-CN" w:bidi="ar-SA"/>
        </w:rPr>
        <w:t>采购人、采购代理</w:t>
      </w:r>
    </w:p>
    <w:p w14:paraId="1270C42C">
      <w:pPr>
        <w:rPr>
          <w:rFonts w:hint="eastAsia" w:ascii="宋体" w:hAnsi="宋体" w:eastAsia="宋体" w:cs="宋体"/>
          <w:b/>
          <w:bCs/>
          <w:caps w:val="0"/>
          <w:smallCaps w:val="0"/>
        </w:rPr>
      </w:pPr>
      <w:r>
        <w:rPr>
          <w:rFonts w:hint="eastAsia" w:ascii="宋体" w:hAnsi="宋体" w:eastAsia="宋体" w:cs="宋体"/>
          <w:b/>
          <w:bCs/>
          <w:caps w:val="0"/>
          <w:smallCaps w:val="0"/>
          <w:lang w:eastAsia="zh-CN"/>
        </w:rPr>
        <w:t>前置条件</w:t>
      </w:r>
      <w:r>
        <w:rPr>
          <w:rFonts w:hint="eastAsia" w:ascii="宋体" w:hAnsi="宋体" w:eastAsia="宋体" w:cs="宋体"/>
          <w:b/>
          <w:bCs/>
          <w:caps w:val="0"/>
          <w:smallCaps w:val="0"/>
        </w:rPr>
        <w:t>：</w:t>
      </w:r>
    </w:p>
    <w:p w14:paraId="0167831B">
      <w:pPr>
        <w:rPr>
          <w:rFonts w:hint="eastAsia" w:ascii="宋体" w:hAnsi="宋体" w:eastAsia="宋体" w:cs="宋体"/>
          <w:caps w:val="0"/>
          <w:smallCaps w:val="0"/>
        </w:rPr>
      </w:pPr>
      <w:r>
        <w:rPr>
          <w:rFonts w:hint="eastAsia" w:ascii="宋体" w:hAnsi="宋体" w:eastAsia="宋体" w:cs="宋体"/>
          <w:caps w:val="0"/>
          <w:smallCaps w:val="0"/>
          <w:lang w:eastAsia="zh-CN"/>
        </w:rPr>
        <w:t>招标采购立项审核通过</w:t>
      </w:r>
      <w:r>
        <w:rPr>
          <w:rFonts w:hint="eastAsia" w:ascii="宋体" w:hAnsi="宋体" w:eastAsia="宋体" w:cs="宋体"/>
          <w:caps w:val="0"/>
          <w:smallCaps w:val="0"/>
        </w:rPr>
        <w:t>。</w:t>
      </w:r>
    </w:p>
    <w:p w14:paraId="1A3785A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CA3EC0F">
      <w:pPr>
        <w:pStyle w:val="39"/>
        <w:keepNext w:val="0"/>
        <w:keepLines w:val="0"/>
        <w:pageBreakBefore w:val="0"/>
        <w:widowControl w:val="0"/>
        <w:numPr>
          <w:ilvl w:val="0"/>
          <w:numId w:val="45"/>
        </w:numPr>
        <w:kinsoku/>
        <w:wordWrap/>
        <w:overflowPunct/>
        <w:topLinePunct w:val="0"/>
        <w:autoSpaceDE/>
        <w:autoSpaceDN/>
        <w:bidi w:val="0"/>
        <w:adjustRightInd/>
        <w:snapToGrid/>
        <w:ind w:left="0" w:firstLine="422" w:firstLineChars="200"/>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暂停</w:t>
      </w:r>
    </w:p>
    <w:p w14:paraId="22DE5B7D">
      <w:pPr>
        <w:keepNext w:val="0"/>
        <w:keepLines w:val="0"/>
        <w:pageBreakBefore w:val="0"/>
        <w:widowControl w:val="0"/>
        <w:numPr>
          <w:ilvl w:val="0"/>
          <w:numId w:val="46"/>
        </w:numPr>
        <w:kinsoku/>
        <w:wordWrap/>
        <w:overflowPunct/>
        <w:topLinePunct w:val="0"/>
        <w:autoSpaceDE/>
        <w:autoSpaceDN/>
        <w:bidi w:val="0"/>
        <w:adjustRightInd/>
        <w:snapToGrid/>
        <w:ind w:firstLine="420" w:firstLineChars="200"/>
        <w:textAlignment w:val="auto"/>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菜单</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招标方式采购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特殊情况</w:t>
      </w:r>
      <w:r>
        <w:rPr>
          <w:rFonts w:hint="eastAsia" w:ascii="宋体" w:hAnsi="宋体" w:eastAsia="宋体" w:cs="宋体"/>
          <w:caps w:val="0"/>
          <w:smallCaps w:val="0"/>
          <w:lang w:val="en-US" w:eastAsia="zh-CN"/>
        </w:rPr>
        <w:t>—</w:t>
      </w:r>
      <w:r>
        <w:rPr>
          <w:rFonts w:hint="eastAsia" w:ascii="宋体" w:hAnsi="宋体" w:eastAsia="宋体" w:cs="宋体"/>
          <w:caps w:val="0"/>
          <w:smallCaps w:val="0"/>
          <w:color w:val="000000" w:themeColor="text1"/>
          <w:lang w:eastAsia="zh-CN"/>
          <w14:textFill>
            <w14:solidFill>
              <w14:schemeClr w14:val="tx1"/>
            </w14:solidFill>
          </w14:textFill>
        </w:rPr>
        <w:t>标段</w:t>
      </w:r>
      <w:r>
        <w:rPr>
          <w:rFonts w:hint="eastAsia" w:ascii="宋体" w:hAnsi="宋体" w:eastAsia="宋体" w:cs="宋体"/>
          <w:caps w:val="0"/>
          <w:smallCaps w:val="0"/>
          <w:color w:val="000000" w:themeColor="text1"/>
          <w:lang w:val="en-US" w:eastAsia="zh-CN"/>
          <w14:textFill>
            <w14:solidFill>
              <w14:schemeClr w14:val="tx1"/>
            </w14:solidFill>
          </w14:textFill>
        </w:rPr>
        <w:t>(包)暂停/还原</w:t>
      </w:r>
      <w:r>
        <w:rPr>
          <w:rFonts w:hint="eastAsia" w:ascii="宋体" w:hAnsi="宋体" w:eastAsia="宋体" w:cs="宋体"/>
          <w:caps w:val="0"/>
          <w:smallCaps w:val="0"/>
        </w:rPr>
        <w:t>”菜单，进入</w:t>
      </w:r>
      <w:r>
        <w:rPr>
          <w:rFonts w:hint="eastAsia" w:ascii="宋体" w:hAnsi="宋体" w:eastAsia="宋体" w:cs="宋体"/>
          <w:caps w:val="0"/>
          <w:smallCaps w:val="0"/>
          <w:color w:val="000000" w:themeColor="text1"/>
          <w:lang w:eastAsia="zh-CN"/>
          <w14:textFill>
            <w14:solidFill>
              <w14:schemeClr w14:val="tx1"/>
            </w14:solidFill>
          </w14:textFill>
        </w:rPr>
        <w:t>标段</w:t>
      </w:r>
      <w:r>
        <w:rPr>
          <w:rFonts w:hint="eastAsia" w:ascii="宋体" w:hAnsi="宋体" w:eastAsia="宋体" w:cs="宋体"/>
          <w:caps w:val="0"/>
          <w:smallCaps w:val="0"/>
          <w:color w:val="000000" w:themeColor="text1"/>
          <w:lang w:val="en-US" w:eastAsia="zh-CN"/>
          <w14:textFill>
            <w14:solidFill>
              <w14:schemeClr w14:val="tx1"/>
            </w14:solidFill>
          </w14:textFill>
        </w:rPr>
        <w:t>(包)暂停/还原列表</w:t>
      </w:r>
      <w:r>
        <w:rPr>
          <w:rFonts w:hint="eastAsia" w:ascii="宋体" w:hAnsi="宋体" w:eastAsia="宋体" w:cs="宋体"/>
          <w:caps w:val="0"/>
          <w:smallCaps w:val="0"/>
        </w:rPr>
        <w:t>页面。如下图：</w:t>
      </w:r>
    </w:p>
    <w:p w14:paraId="45A7FC32">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41780"/>
            <wp:effectExtent l="0" t="0" r="9525" b="1270"/>
            <wp:docPr id="2931"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 name="图片 127"/>
                    <pic:cNvPicPr>
                      <a:picLocks noChangeAspect="1"/>
                    </pic:cNvPicPr>
                  </pic:nvPicPr>
                  <pic:blipFill>
                    <a:blip r:embed="rId240"/>
                    <a:stretch>
                      <a:fillRect/>
                    </a:stretch>
                  </pic:blipFill>
                  <pic:spPr>
                    <a:xfrm>
                      <a:off x="0" y="0"/>
                      <a:ext cx="5057775" cy="1541780"/>
                    </a:xfrm>
                    <a:prstGeom prst="rect">
                      <a:avLst/>
                    </a:prstGeom>
                    <a:noFill/>
                    <a:ln>
                      <a:noFill/>
                    </a:ln>
                  </pic:spPr>
                </pic:pic>
              </a:graphicData>
            </a:graphic>
          </wp:inline>
        </w:drawing>
      </w:r>
    </w:p>
    <w:p w14:paraId="791D00A0">
      <w:pPr>
        <w:keepNext w:val="0"/>
        <w:keepLines w:val="0"/>
        <w:pageBreakBefore w:val="0"/>
        <w:widowControl w:val="0"/>
        <w:numPr>
          <w:ilvl w:val="0"/>
          <w:numId w:val="46"/>
        </w:numPr>
        <w:kinsoku/>
        <w:wordWrap/>
        <w:overflowPunct/>
        <w:topLinePunct w:val="0"/>
        <w:autoSpaceDE/>
        <w:autoSpaceDN/>
        <w:bidi w:val="0"/>
        <w:adjustRightInd/>
        <w:snapToGrid/>
        <w:ind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点击“新增暂停”按钮，进入挑选标段窗口。如下图：</w:t>
      </w:r>
    </w:p>
    <w:p w14:paraId="6527DCCE">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205230"/>
            <wp:effectExtent l="0" t="0" r="0" b="0"/>
            <wp:docPr id="2934"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 name="图片 128"/>
                    <pic:cNvPicPr>
                      <a:picLocks noChangeAspect="1"/>
                    </pic:cNvPicPr>
                  </pic:nvPicPr>
                  <pic:blipFill>
                    <a:blip r:embed="rId241"/>
                    <a:srcRect b="28834"/>
                    <a:stretch>
                      <a:fillRect/>
                    </a:stretch>
                  </pic:blipFill>
                  <pic:spPr>
                    <a:xfrm>
                      <a:off x="0" y="0"/>
                      <a:ext cx="5057775" cy="1205230"/>
                    </a:xfrm>
                    <a:prstGeom prst="rect">
                      <a:avLst/>
                    </a:prstGeom>
                    <a:noFill/>
                    <a:ln>
                      <a:noFill/>
                    </a:ln>
                  </pic:spPr>
                </pic:pic>
              </a:graphicData>
            </a:graphic>
          </wp:inline>
        </w:drawing>
      </w:r>
    </w:p>
    <w:p w14:paraId="5DD10A9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4951730" cy="2220595"/>
            <wp:effectExtent l="0" t="0" r="1270" b="8255"/>
            <wp:docPr id="2937"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 name="图片 129"/>
                    <pic:cNvPicPr>
                      <a:picLocks noChangeAspect="1"/>
                    </pic:cNvPicPr>
                  </pic:nvPicPr>
                  <pic:blipFill>
                    <a:blip r:embed="rId242"/>
                    <a:stretch>
                      <a:fillRect/>
                    </a:stretch>
                  </pic:blipFill>
                  <pic:spPr>
                    <a:xfrm>
                      <a:off x="0" y="0"/>
                      <a:ext cx="4951730" cy="2220595"/>
                    </a:xfrm>
                    <a:prstGeom prst="rect">
                      <a:avLst/>
                    </a:prstGeom>
                    <a:noFill/>
                    <a:ln>
                      <a:noFill/>
                    </a:ln>
                  </pic:spPr>
                </pic:pic>
              </a:graphicData>
            </a:graphic>
          </wp:inline>
        </w:drawing>
      </w:r>
    </w:p>
    <w:p w14:paraId="35429BE2">
      <w:pPr>
        <w:keepNext w:val="0"/>
        <w:keepLines w:val="0"/>
        <w:pageBreakBefore w:val="0"/>
        <w:widowControl w:val="0"/>
        <w:numPr>
          <w:ilvl w:val="0"/>
          <w:numId w:val="46"/>
        </w:numPr>
        <w:kinsoku/>
        <w:wordWrap/>
        <w:overflowPunct/>
        <w:topLinePunct w:val="0"/>
        <w:autoSpaceDE/>
        <w:autoSpaceDN/>
        <w:bidi w:val="0"/>
        <w:adjustRightInd/>
        <w:snapToGrid/>
        <w:ind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选择标段后，进入新增项目暂停页面，如图。</w:t>
      </w:r>
    </w:p>
    <w:p w14:paraId="7C4ED188">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53640"/>
            <wp:effectExtent l="0" t="0" r="9525" b="3810"/>
            <wp:docPr id="294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 name="图片 130"/>
                    <pic:cNvPicPr>
                      <a:picLocks noChangeAspect="1"/>
                    </pic:cNvPicPr>
                  </pic:nvPicPr>
                  <pic:blipFill>
                    <a:blip r:embed="rId243"/>
                    <a:stretch>
                      <a:fillRect/>
                    </a:stretch>
                  </pic:blipFill>
                  <pic:spPr>
                    <a:xfrm>
                      <a:off x="0" y="0"/>
                      <a:ext cx="5057775" cy="2453640"/>
                    </a:xfrm>
                    <a:prstGeom prst="rect">
                      <a:avLst/>
                    </a:prstGeom>
                    <a:noFill/>
                    <a:ln>
                      <a:noFill/>
                    </a:ln>
                  </pic:spPr>
                </pic:pic>
              </a:graphicData>
            </a:graphic>
          </wp:inline>
        </w:drawing>
      </w:r>
    </w:p>
    <w:p w14:paraId="068BBA4F">
      <w:pPr>
        <w:keepNext w:val="0"/>
        <w:keepLines w:val="0"/>
        <w:pageBreakBefore w:val="0"/>
        <w:widowControl w:val="0"/>
        <w:numPr>
          <w:ilvl w:val="0"/>
          <w:numId w:val="46"/>
        </w:numPr>
        <w:kinsoku/>
        <w:wordWrap/>
        <w:overflowPunct/>
        <w:topLinePunct w:val="0"/>
        <w:autoSpaceDE/>
        <w:autoSpaceDN/>
        <w:bidi w:val="0"/>
        <w:adjustRightInd/>
        <w:snapToGrid/>
        <w:ind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填写暂停原因后，点击“提交信息”按钮，工作流流转到下一步审核人，审核通过后，当前标段暂停。如下图：</w:t>
      </w:r>
    </w:p>
    <w:p w14:paraId="7B990FDA">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4859655" cy="2394585"/>
            <wp:effectExtent l="0" t="0" r="0" b="0"/>
            <wp:docPr id="2943"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图片 131"/>
                    <pic:cNvPicPr>
                      <a:picLocks noChangeAspect="1"/>
                    </pic:cNvPicPr>
                  </pic:nvPicPr>
                  <pic:blipFill>
                    <a:blip r:embed="rId244"/>
                    <a:srcRect r="3917"/>
                    <a:stretch>
                      <a:fillRect/>
                    </a:stretch>
                  </pic:blipFill>
                  <pic:spPr>
                    <a:xfrm>
                      <a:off x="0" y="0"/>
                      <a:ext cx="4859655" cy="2394585"/>
                    </a:xfrm>
                    <a:prstGeom prst="rect">
                      <a:avLst/>
                    </a:prstGeom>
                    <a:noFill/>
                    <a:ln>
                      <a:noFill/>
                    </a:ln>
                  </pic:spPr>
                </pic:pic>
              </a:graphicData>
            </a:graphic>
          </wp:inline>
        </w:drawing>
      </w:r>
    </w:p>
    <w:p w14:paraId="48254535">
      <w:pPr>
        <w:numPr>
          <w:ilvl w:val="0"/>
          <w:numId w:val="0"/>
        </w:numPr>
        <w:bidi w:val="0"/>
        <w:ind w:left="420" w:leftChars="20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w:t>
      </w:r>
    </w:p>
    <w:p w14:paraId="329DFA5D">
      <w:pPr>
        <w:numPr>
          <w:ilvl w:val="0"/>
          <w:numId w:val="47"/>
        </w:numPr>
        <w:bidi w:val="0"/>
        <w:ind w:left="420" w:leftChars="0" w:firstLine="420" w:firstLineChars="200"/>
        <w:jc w:val="left"/>
        <w:rPr>
          <w:rFonts w:hint="eastAsia" w:ascii="宋体" w:hAnsi="宋体" w:eastAsia="宋体" w:cs="宋体"/>
          <w:lang w:val="en-US" w:eastAsia="zh-CN"/>
        </w:rPr>
      </w:pPr>
      <w:r>
        <w:rPr>
          <w:rFonts w:hint="eastAsia" w:ascii="宋体" w:hAnsi="宋体" w:eastAsia="宋体" w:cs="宋体"/>
          <w:lang w:val="en-US" w:eastAsia="zh-CN"/>
        </w:rPr>
        <w:t>“02标段（包）信息”可以选择同一个项目下未被勾选的标段，同时建立项目暂停。</w:t>
      </w:r>
    </w:p>
    <w:p w14:paraId="5E769587">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648335"/>
            <wp:effectExtent l="0" t="0" r="9525" b="18415"/>
            <wp:docPr id="2946"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 name="图片 132"/>
                    <pic:cNvPicPr>
                      <a:picLocks noChangeAspect="1"/>
                    </pic:cNvPicPr>
                  </pic:nvPicPr>
                  <pic:blipFill>
                    <a:blip r:embed="rId245"/>
                    <a:stretch>
                      <a:fillRect/>
                    </a:stretch>
                  </pic:blipFill>
                  <pic:spPr>
                    <a:xfrm>
                      <a:off x="0" y="0"/>
                      <a:ext cx="5057775" cy="648335"/>
                    </a:xfrm>
                    <a:prstGeom prst="rect">
                      <a:avLst/>
                    </a:prstGeom>
                    <a:noFill/>
                    <a:ln>
                      <a:noFill/>
                    </a:ln>
                  </pic:spPr>
                </pic:pic>
              </a:graphicData>
            </a:graphic>
          </wp:inline>
        </w:drawing>
      </w:r>
    </w:p>
    <w:p w14:paraId="3EAD8277">
      <w:pPr>
        <w:numPr>
          <w:ilvl w:val="0"/>
          <w:numId w:val="47"/>
        </w:numPr>
        <w:bidi w:val="0"/>
        <w:ind w:left="420" w:leftChars="0" w:firstLine="420" w:firstLineChars="200"/>
        <w:jc w:val="left"/>
        <w:rPr>
          <w:rFonts w:hint="eastAsia" w:ascii="宋体" w:hAnsi="宋体" w:eastAsia="宋体" w:cs="宋体"/>
          <w:lang w:val="en-US" w:eastAsia="zh-CN"/>
        </w:rPr>
      </w:pPr>
      <w:r>
        <w:rPr>
          <w:rFonts w:hint="eastAsia" w:ascii="宋体" w:hAnsi="宋体" w:eastAsia="宋体" w:cs="宋体"/>
          <w:lang w:val="en-US" w:eastAsia="zh-CN"/>
        </w:rPr>
        <w:t>“是否通知投标人”，勾选“是”，项目暂停后，会发送对应通知给投标人；不勾选则不会自动发送。</w:t>
      </w:r>
    </w:p>
    <w:p w14:paraId="35D971B7">
      <w:pPr>
        <w:numPr>
          <w:ilvl w:val="0"/>
          <w:numId w:val="47"/>
        </w:numPr>
        <w:bidi w:val="0"/>
        <w:ind w:left="420" w:leftChars="0" w:firstLine="420" w:firstLineChars="200"/>
        <w:jc w:val="left"/>
        <w:rPr>
          <w:rFonts w:hint="eastAsia" w:ascii="宋体" w:hAnsi="宋体" w:eastAsia="宋体" w:cs="宋体"/>
          <w:lang w:val="en-US" w:eastAsia="zh-CN"/>
        </w:rPr>
      </w:pPr>
      <w:r>
        <w:rPr>
          <w:rFonts w:hint="eastAsia" w:ascii="宋体" w:hAnsi="宋体" w:eastAsia="宋体" w:cs="宋体"/>
          <w:lang w:val="en-US" w:eastAsia="zh-CN"/>
        </w:rPr>
        <w:t>“是否发布公告”，勾选“是”，项目暂停后，暂停公告会发布到对应网站中；不勾选则不发布。</w:t>
      </w:r>
    </w:p>
    <w:p w14:paraId="0A6D1C8C">
      <w:pPr>
        <w:keepNext w:val="0"/>
        <w:keepLines w:val="0"/>
        <w:pageBreakBefore w:val="0"/>
        <w:widowControl w:val="0"/>
        <w:numPr>
          <w:ilvl w:val="0"/>
          <w:numId w:val="46"/>
        </w:numPr>
        <w:kinsoku/>
        <w:wordWrap/>
        <w:overflowPunct/>
        <w:topLinePunct w:val="0"/>
        <w:autoSpaceDE/>
        <w:autoSpaceDN/>
        <w:bidi w:val="0"/>
        <w:adjustRightInd/>
        <w:snapToGrid/>
        <w:ind w:firstLine="420" w:firstLineChars="200"/>
        <w:textAlignment w:val="auto"/>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关闭标段（包）暂停页面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项目</w:t>
      </w:r>
      <w:r>
        <w:rPr>
          <w:rFonts w:hint="eastAsia" w:ascii="宋体" w:hAnsi="宋体" w:eastAsia="宋体" w:cs="宋体"/>
          <w:caps w:val="0"/>
          <w:smallCaps w:val="0"/>
          <w:color w:val="000000" w:themeColor="text1"/>
          <w:lang w:val="en-US" w:eastAsia="zh-CN"/>
          <w14:textFill>
            <w14:solidFill>
              <w14:schemeClr w14:val="tx1"/>
            </w14:solidFill>
          </w14:textFill>
        </w:rPr>
        <w:t>暂停/还原列表</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上，</w:t>
      </w:r>
      <w:r>
        <w:rPr>
          <w:rFonts w:hint="eastAsia" w:ascii="宋体" w:hAnsi="宋体" w:eastAsia="宋体" w:cs="宋体"/>
          <w:caps w:val="0"/>
          <w:smallCaps w:val="0"/>
          <w:lang w:eastAsia="zh-CN"/>
        </w:rPr>
        <w:t>标段</w:t>
      </w:r>
      <w:r>
        <w:rPr>
          <w:rFonts w:hint="eastAsia" w:ascii="宋体" w:hAnsi="宋体" w:eastAsia="宋体" w:cs="宋体"/>
          <w:caps w:val="0"/>
          <w:smallCaps w:val="0"/>
          <w:lang w:val="en-US" w:eastAsia="zh-CN"/>
        </w:rPr>
        <w:t>（包）操作描述显示“标段（包）暂停”，如</w:t>
      </w:r>
      <w:r>
        <w:rPr>
          <w:rFonts w:hint="eastAsia" w:ascii="宋体" w:hAnsi="宋体" w:eastAsia="宋体" w:cs="宋体"/>
          <w:caps w:val="0"/>
          <w:smallCaps w:val="0"/>
          <w:lang w:eastAsia="zh-CN"/>
        </w:rPr>
        <w:t>下图：</w:t>
      </w:r>
    </w:p>
    <w:p w14:paraId="66A480D7">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913130"/>
            <wp:effectExtent l="0" t="0" r="9525" b="1270"/>
            <wp:docPr id="2949"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 name="图片 133"/>
                    <pic:cNvPicPr>
                      <a:picLocks noChangeAspect="1"/>
                    </pic:cNvPicPr>
                  </pic:nvPicPr>
                  <pic:blipFill>
                    <a:blip r:embed="rId246"/>
                    <a:stretch>
                      <a:fillRect/>
                    </a:stretch>
                  </pic:blipFill>
                  <pic:spPr>
                    <a:xfrm>
                      <a:off x="0" y="0"/>
                      <a:ext cx="5057775" cy="913130"/>
                    </a:xfrm>
                    <a:prstGeom prst="rect">
                      <a:avLst/>
                    </a:prstGeom>
                    <a:noFill/>
                    <a:ln>
                      <a:noFill/>
                    </a:ln>
                  </pic:spPr>
                </pic:pic>
              </a:graphicData>
            </a:graphic>
          </wp:inline>
        </w:drawing>
      </w:r>
    </w:p>
    <w:p w14:paraId="06AE978B">
      <w:pPr>
        <w:bidi w:val="0"/>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注：已暂停的标段（包）无法继续流程。</w:t>
      </w:r>
    </w:p>
    <w:p w14:paraId="69AD94A4">
      <w:pPr>
        <w:pStyle w:val="39"/>
        <w:keepNext w:val="0"/>
        <w:keepLines w:val="0"/>
        <w:pageBreakBefore w:val="0"/>
        <w:widowControl w:val="0"/>
        <w:numPr>
          <w:ilvl w:val="0"/>
          <w:numId w:val="45"/>
        </w:numPr>
        <w:kinsoku/>
        <w:wordWrap/>
        <w:overflowPunct/>
        <w:topLinePunct w:val="0"/>
        <w:autoSpaceDE/>
        <w:autoSpaceDN/>
        <w:bidi w:val="0"/>
        <w:adjustRightInd/>
        <w:snapToGrid/>
        <w:ind w:left="0" w:firstLine="422" w:firstLineChars="200"/>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还原</w:t>
      </w:r>
    </w:p>
    <w:p w14:paraId="5F39F226">
      <w:pPr>
        <w:keepNext w:val="0"/>
        <w:keepLines w:val="0"/>
        <w:pageBreakBefore w:val="0"/>
        <w:widowControl w:val="0"/>
        <w:numPr>
          <w:ilvl w:val="0"/>
          <w:numId w:val="48"/>
        </w:numPr>
        <w:kinsoku/>
        <w:wordWrap/>
        <w:overflowPunct/>
        <w:topLinePunct w:val="0"/>
        <w:autoSpaceDE/>
        <w:autoSpaceDN/>
        <w:bidi w:val="0"/>
        <w:adjustRightInd/>
        <w:snapToGrid/>
        <w:ind w:firstLine="420" w:firstLineChars="200"/>
        <w:textAlignment w:val="auto"/>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菜单</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招标方式采购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特殊情况</w:t>
      </w:r>
      <w:r>
        <w:rPr>
          <w:rFonts w:hint="eastAsia" w:ascii="宋体" w:hAnsi="宋体" w:eastAsia="宋体" w:cs="宋体"/>
          <w:caps w:val="0"/>
          <w:smallCaps w:val="0"/>
          <w:lang w:val="en-US" w:eastAsia="zh-CN"/>
        </w:rPr>
        <w:t>—</w:t>
      </w:r>
      <w:r>
        <w:rPr>
          <w:rFonts w:hint="eastAsia" w:ascii="宋体" w:hAnsi="宋体" w:eastAsia="宋体" w:cs="宋体"/>
          <w:caps w:val="0"/>
          <w:smallCaps w:val="0"/>
          <w:color w:val="000000" w:themeColor="text1"/>
          <w:lang w:val="en-US" w:eastAsia="zh-CN"/>
          <w14:textFill>
            <w14:solidFill>
              <w14:schemeClr w14:val="tx1"/>
            </w14:solidFill>
          </w14:textFill>
        </w:rPr>
        <w:t>项目暂停/还原</w:t>
      </w:r>
      <w:r>
        <w:rPr>
          <w:rFonts w:hint="eastAsia" w:ascii="宋体" w:hAnsi="宋体" w:eastAsia="宋体" w:cs="宋体"/>
          <w:caps w:val="0"/>
          <w:smallCaps w:val="0"/>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项目暂停/还原列表</w:t>
      </w:r>
      <w:r>
        <w:rPr>
          <w:rFonts w:hint="eastAsia" w:ascii="宋体" w:hAnsi="宋体" w:eastAsia="宋体" w:cs="宋体"/>
          <w:caps w:val="0"/>
          <w:smallCaps w:val="0"/>
        </w:rPr>
        <w:t>页面。如下图：</w:t>
      </w:r>
    </w:p>
    <w:p w14:paraId="5DC8A28C">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41780"/>
            <wp:effectExtent l="0" t="0" r="9525" b="1270"/>
            <wp:docPr id="2952"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 name="图片 127"/>
                    <pic:cNvPicPr>
                      <a:picLocks noChangeAspect="1"/>
                    </pic:cNvPicPr>
                  </pic:nvPicPr>
                  <pic:blipFill>
                    <a:blip r:embed="rId240"/>
                    <a:stretch>
                      <a:fillRect/>
                    </a:stretch>
                  </pic:blipFill>
                  <pic:spPr>
                    <a:xfrm>
                      <a:off x="0" y="0"/>
                      <a:ext cx="5057775" cy="1541780"/>
                    </a:xfrm>
                    <a:prstGeom prst="rect">
                      <a:avLst/>
                    </a:prstGeom>
                    <a:noFill/>
                    <a:ln>
                      <a:noFill/>
                    </a:ln>
                  </pic:spPr>
                </pic:pic>
              </a:graphicData>
            </a:graphic>
          </wp:inline>
        </w:drawing>
      </w:r>
    </w:p>
    <w:p w14:paraId="4A635CCD">
      <w:pPr>
        <w:keepNext w:val="0"/>
        <w:keepLines w:val="0"/>
        <w:pageBreakBefore w:val="0"/>
        <w:widowControl w:val="0"/>
        <w:numPr>
          <w:ilvl w:val="0"/>
          <w:numId w:val="48"/>
        </w:numPr>
        <w:kinsoku/>
        <w:wordWrap/>
        <w:overflowPunct/>
        <w:topLinePunct w:val="0"/>
        <w:autoSpaceDE/>
        <w:autoSpaceDN/>
        <w:bidi w:val="0"/>
        <w:adjustRightInd/>
        <w:snapToGrid/>
        <w:ind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点击“新增还原”按钮，进入挑选被暂停的标段窗口。如下图：</w:t>
      </w:r>
    </w:p>
    <w:p w14:paraId="5EAE1671">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949960"/>
            <wp:effectExtent l="0" t="0" r="9525" b="2540"/>
            <wp:docPr id="2955"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图片 134"/>
                    <pic:cNvPicPr>
                      <a:picLocks noChangeAspect="1"/>
                    </pic:cNvPicPr>
                  </pic:nvPicPr>
                  <pic:blipFill>
                    <a:blip r:embed="rId247"/>
                    <a:stretch>
                      <a:fillRect/>
                    </a:stretch>
                  </pic:blipFill>
                  <pic:spPr>
                    <a:xfrm>
                      <a:off x="0" y="0"/>
                      <a:ext cx="5057775" cy="949960"/>
                    </a:xfrm>
                    <a:prstGeom prst="rect">
                      <a:avLst/>
                    </a:prstGeom>
                    <a:noFill/>
                    <a:ln>
                      <a:noFill/>
                    </a:ln>
                  </pic:spPr>
                </pic:pic>
              </a:graphicData>
            </a:graphic>
          </wp:inline>
        </w:drawing>
      </w:r>
    </w:p>
    <w:p w14:paraId="738F23BF">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20945" cy="2423160"/>
            <wp:effectExtent l="0" t="0" r="0" b="0"/>
            <wp:docPr id="2958"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 name="图片 135"/>
                    <pic:cNvPicPr>
                      <a:picLocks noChangeAspect="1"/>
                    </pic:cNvPicPr>
                  </pic:nvPicPr>
                  <pic:blipFill>
                    <a:blip r:embed="rId248"/>
                    <a:srcRect l="728" t="1751"/>
                    <a:stretch>
                      <a:fillRect/>
                    </a:stretch>
                  </pic:blipFill>
                  <pic:spPr>
                    <a:xfrm>
                      <a:off x="0" y="0"/>
                      <a:ext cx="5020945" cy="2423160"/>
                    </a:xfrm>
                    <a:prstGeom prst="rect">
                      <a:avLst/>
                    </a:prstGeom>
                    <a:noFill/>
                    <a:ln>
                      <a:noFill/>
                    </a:ln>
                  </pic:spPr>
                </pic:pic>
              </a:graphicData>
            </a:graphic>
          </wp:inline>
        </w:drawing>
      </w:r>
    </w:p>
    <w:p w14:paraId="293EE494">
      <w:pPr>
        <w:ind w:left="0" w:leftChars="0" w:firstLine="0" w:firstLineChars="0"/>
        <w:rPr>
          <w:rFonts w:hint="eastAsia" w:ascii="宋体" w:hAnsi="宋体" w:eastAsia="宋体" w:cs="宋体"/>
          <w:caps w:val="0"/>
          <w:smallCaps w:val="0"/>
        </w:rPr>
      </w:pPr>
    </w:p>
    <w:p w14:paraId="1594B399">
      <w:pPr>
        <w:keepNext w:val="0"/>
        <w:keepLines w:val="0"/>
        <w:pageBreakBefore w:val="0"/>
        <w:widowControl w:val="0"/>
        <w:numPr>
          <w:ilvl w:val="0"/>
          <w:numId w:val="48"/>
        </w:numPr>
        <w:kinsoku/>
        <w:wordWrap/>
        <w:overflowPunct/>
        <w:topLinePunct w:val="0"/>
        <w:autoSpaceDE/>
        <w:autoSpaceDN/>
        <w:bidi w:val="0"/>
        <w:adjustRightInd/>
        <w:snapToGrid/>
        <w:ind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选择“已暂停”的标段，点击“确认选择”进入新增项目还原页面。如下图：</w:t>
      </w:r>
    </w:p>
    <w:p w14:paraId="1EB9F5A1">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lang w:eastAsia="zh-CN"/>
        </w:rPr>
      </w:pPr>
      <w:r>
        <w:rPr>
          <w:rFonts w:hint="eastAsia" w:ascii="宋体" w:hAnsi="宋体" w:eastAsia="宋体" w:cs="宋体"/>
        </w:rPr>
        <w:drawing>
          <wp:inline distT="0" distB="0" distL="114300" distR="114300">
            <wp:extent cx="5057775" cy="2313305"/>
            <wp:effectExtent l="0" t="0" r="9525" b="10795"/>
            <wp:docPr id="2961"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 name="图片 137"/>
                    <pic:cNvPicPr>
                      <a:picLocks noChangeAspect="1"/>
                    </pic:cNvPicPr>
                  </pic:nvPicPr>
                  <pic:blipFill>
                    <a:blip r:embed="rId249"/>
                    <a:stretch>
                      <a:fillRect/>
                    </a:stretch>
                  </pic:blipFill>
                  <pic:spPr>
                    <a:xfrm>
                      <a:off x="0" y="0"/>
                      <a:ext cx="5057775" cy="2313305"/>
                    </a:xfrm>
                    <a:prstGeom prst="rect">
                      <a:avLst/>
                    </a:prstGeom>
                    <a:noFill/>
                    <a:ln>
                      <a:noFill/>
                    </a:ln>
                  </pic:spPr>
                </pic:pic>
              </a:graphicData>
            </a:graphic>
          </wp:inline>
        </w:drawing>
      </w:r>
    </w:p>
    <w:p w14:paraId="4CC71C65">
      <w:pPr>
        <w:keepNext w:val="0"/>
        <w:keepLines w:val="0"/>
        <w:pageBreakBefore w:val="0"/>
        <w:widowControl w:val="0"/>
        <w:numPr>
          <w:ilvl w:val="0"/>
          <w:numId w:val="48"/>
        </w:numPr>
        <w:kinsoku/>
        <w:wordWrap/>
        <w:overflowPunct/>
        <w:topLinePunct w:val="0"/>
        <w:autoSpaceDE/>
        <w:autoSpaceDN/>
        <w:bidi w:val="0"/>
        <w:adjustRightInd/>
        <w:snapToGrid/>
        <w:ind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输入还原信息，还原原因等内容，点击“提交信息”，点击“确认提交”后，流程流转到领导审核，领导审核通过后，项目状态变为还原状态。如下图：</w:t>
      </w:r>
    </w:p>
    <w:p w14:paraId="5F4027B6">
      <w:pPr>
        <w:bidi w:val="0"/>
        <w:ind w:left="0" w:leftChars="0" w:firstLine="0" w:firstLineChars="0"/>
        <w:rPr>
          <w:rFonts w:hint="eastAsia" w:ascii="宋体" w:hAnsi="宋体" w:eastAsia="宋体" w:cs="宋体"/>
          <w:caps w:val="0"/>
          <w:smallCaps w:val="0"/>
          <w:lang w:eastAsia="zh-CN"/>
        </w:rPr>
      </w:pPr>
      <w:r>
        <w:rPr>
          <w:rFonts w:hint="eastAsia" w:ascii="宋体" w:hAnsi="宋体" w:eastAsia="宋体" w:cs="宋体"/>
        </w:rPr>
        <w:drawing>
          <wp:inline distT="0" distB="0" distL="114300" distR="114300">
            <wp:extent cx="5057775" cy="2373630"/>
            <wp:effectExtent l="0" t="0" r="9525" b="7620"/>
            <wp:docPr id="2964"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 name="图片 138"/>
                    <pic:cNvPicPr>
                      <a:picLocks noChangeAspect="1"/>
                    </pic:cNvPicPr>
                  </pic:nvPicPr>
                  <pic:blipFill>
                    <a:blip r:embed="rId250"/>
                    <a:stretch>
                      <a:fillRect/>
                    </a:stretch>
                  </pic:blipFill>
                  <pic:spPr>
                    <a:xfrm>
                      <a:off x="0" y="0"/>
                      <a:ext cx="5057775" cy="2373630"/>
                    </a:xfrm>
                    <a:prstGeom prst="rect">
                      <a:avLst/>
                    </a:prstGeom>
                    <a:noFill/>
                    <a:ln>
                      <a:noFill/>
                    </a:ln>
                  </pic:spPr>
                </pic:pic>
              </a:graphicData>
            </a:graphic>
          </wp:inline>
        </w:drawing>
      </w:r>
    </w:p>
    <w:p w14:paraId="6D81012C">
      <w:pPr>
        <w:keepNext w:val="0"/>
        <w:keepLines w:val="0"/>
        <w:pageBreakBefore w:val="0"/>
        <w:widowControl w:val="0"/>
        <w:numPr>
          <w:ilvl w:val="0"/>
          <w:numId w:val="48"/>
        </w:numPr>
        <w:kinsoku/>
        <w:wordWrap/>
        <w:overflowPunct/>
        <w:topLinePunct w:val="0"/>
        <w:autoSpaceDE/>
        <w:autoSpaceDN/>
        <w:bidi w:val="0"/>
        <w:adjustRightInd/>
        <w:snapToGrid/>
        <w:ind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标段（包）还原成功，操作描述展示为“标段（包）还原”。如下图：</w:t>
      </w:r>
    </w:p>
    <w:p w14:paraId="701679E6">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70380"/>
            <wp:effectExtent l="0" t="0" r="9525" b="1270"/>
            <wp:docPr id="2967"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 name="图片 139"/>
                    <pic:cNvPicPr>
                      <a:picLocks noChangeAspect="1"/>
                    </pic:cNvPicPr>
                  </pic:nvPicPr>
                  <pic:blipFill>
                    <a:blip r:embed="rId251"/>
                    <a:stretch>
                      <a:fillRect/>
                    </a:stretch>
                  </pic:blipFill>
                  <pic:spPr>
                    <a:xfrm>
                      <a:off x="0" y="0"/>
                      <a:ext cx="5057775" cy="1770380"/>
                    </a:xfrm>
                    <a:prstGeom prst="rect">
                      <a:avLst/>
                    </a:prstGeom>
                    <a:noFill/>
                    <a:ln>
                      <a:noFill/>
                    </a:ln>
                  </pic:spPr>
                </pic:pic>
              </a:graphicData>
            </a:graphic>
          </wp:inline>
        </w:drawing>
      </w:r>
    </w:p>
    <w:p w14:paraId="2102B32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5162E749">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①只有已暂停的标段（包）才能还原。</w:t>
      </w:r>
    </w:p>
    <w:p w14:paraId="55E9673E">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②已还原的标段（包）可以继续流程。</w:t>
      </w:r>
    </w:p>
    <w:p w14:paraId="5213AB23">
      <w:pPr>
        <w:pStyle w:val="5"/>
        <w:bidi w:val="0"/>
        <w:rPr>
          <w:rFonts w:hint="eastAsia" w:ascii="宋体" w:hAnsi="宋体" w:eastAsia="宋体" w:cs="宋体"/>
          <w:caps w:val="0"/>
          <w:smallCaps w:val="0"/>
          <w:lang w:val="en-US" w:eastAsia="zh-CN"/>
        </w:rPr>
      </w:pPr>
      <w:bookmarkStart w:id="182" w:name="_Toc19876"/>
      <w:r>
        <w:rPr>
          <w:rFonts w:hint="eastAsia" w:ascii="宋体" w:hAnsi="宋体" w:eastAsia="宋体" w:cs="宋体"/>
          <w:caps w:val="0"/>
          <w:smallCaps w:val="0"/>
          <w:lang w:val="en-US" w:eastAsia="zh-CN"/>
        </w:rPr>
        <w:t>异议回复</w:t>
      </w:r>
      <w:bookmarkEnd w:id="178"/>
      <w:bookmarkEnd w:id="179"/>
      <w:bookmarkEnd w:id="180"/>
      <w:bookmarkEnd w:id="181"/>
      <w:bookmarkEnd w:id="182"/>
    </w:p>
    <w:p w14:paraId="0F366BC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769F48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供应商对资格预审文件、招标文件、开标过程、资格预审结果、评标结果提出异议的功能。</w:t>
      </w:r>
    </w:p>
    <w:p w14:paraId="6D99573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采购人或采购代理在规定时间内答复供应商异议的功能。</w:t>
      </w:r>
    </w:p>
    <w:p w14:paraId="1F56F29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8A3FA71">
      <w:pPr>
        <w:autoSpaceDE w:val="0"/>
        <w:autoSpaceDN w:val="0"/>
        <w:spacing w:line="360" w:lineRule="auto"/>
        <w:ind w:left="0" w:leftChars="0" w:firstLine="420" w:firstLineChars="0"/>
        <w:jc w:val="both"/>
        <w:rPr>
          <w:rFonts w:hint="eastAsia" w:ascii="宋体" w:hAnsi="宋体" w:eastAsia="宋体" w:cs="宋体"/>
          <w:b/>
          <w:bCs/>
          <w:caps w:val="0"/>
          <w:smallCaps w:val="0"/>
          <w:lang w:val="en-US" w:eastAsia="zh-CN"/>
        </w:rPr>
      </w:pPr>
      <w:r>
        <w:rPr>
          <w:rFonts w:hint="eastAsia" w:ascii="宋体" w:hAnsi="宋体" w:eastAsia="宋体" w:cs="宋体"/>
          <w:sz w:val="21"/>
          <w:lang w:val="en-US" w:eastAsia="zh-CN" w:bidi="ar-SA"/>
        </w:rPr>
        <w:t>采购人、采购代理</w:t>
      </w:r>
    </w:p>
    <w:p w14:paraId="6923F226">
      <w:pPr>
        <w:rPr>
          <w:rFonts w:hint="eastAsia" w:ascii="宋体" w:hAnsi="宋体" w:eastAsia="宋体" w:cs="宋体"/>
          <w:b/>
          <w:bCs/>
          <w:caps w:val="0"/>
          <w:smallCaps w:val="0"/>
          <w:lang w:val="en-US" w:eastAsia="zh-CN"/>
        </w:rPr>
      </w:pPr>
      <w:r>
        <w:rPr>
          <w:rFonts w:hint="eastAsia" w:ascii="宋体" w:hAnsi="宋体" w:eastAsia="宋体" w:cs="宋体"/>
          <w:b/>
          <w:bCs/>
          <w:caps w:val="0"/>
          <w:smallCaps w:val="0"/>
          <w:lang w:val="en-US" w:eastAsia="zh-CN"/>
        </w:rPr>
        <w:t>前置条件：</w:t>
      </w:r>
    </w:p>
    <w:p w14:paraId="3DA1E40A">
      <w:pPr>
        <w:rPr>
          <w:rFonts w:hint="eastAsia" w:ascii="宋体" w:hAnsi="宋体" w:eastAsia="宋体" w:cs="宋体"/>
          <w:b w:val="0"/>
          <w:bCs w:val="0"/>
          <w:caps w:val="0"/>
          <w:smallCaps w:val="0"/>
          <w:lang w:val="en-US" w:eastAsia="zh-CN"/>
        </w:rPr>
      </w:pPr>
      <w:r>
        <w:rPr>
          <w:rFonts w:hint="eastAsia" w:ascii="宋体" w:hAnsi="宋体" w:eastAsia="宋体" w:cs="宋体"/>
          <w:b w:val="0"/>
          <w:bCs w:val="0"/>
          <w:caps w:val="0"/>
          <w:smallCaps w:val="0"/>
          <w:lang w:val="en-US" w:eastAsia="zh-CN"/>
        </w:rPr>
        <w:t>投标单位提交异议。</w:t>
      </w:r>
    </w:p>
    <w:p w14:paraId="6EDA0F5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51D62C8">
      <w:pPr>
        <w:keepNext w:val="0"/>
        <w:keepLines w:val="0"/>
        <w:pageBreakBefore w:val="0"/>
        <w:widowControl w:val="0"/>
        <w:numPr>
          <w:ilvl w:val="0"/>
          <w:numId w:val="49"/>
        </w:numPr>
        <w:kinsoku/>
        <w:wordWrap/>
        <w:overflowPunct/>
        <w:topLinePunct w:val="0"/>
        <w:autoSpaceDE/>
        <w:autoSpaceDN/>
        <w:bidi w:val="0"/>
        <w:adjustRightInd/>
        <w:snapToGrid/>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点击“菜单</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招标方式采购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特殊情况</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异议回复</w:t>
      </w:r>
      <w:r>
        <w:rPr>
          <w:rFonts w:hint="eastAsia" w:ascii="宋体" w:hAnsi="宋体" w:eastAsia="宋体" w:cs="宋体"/>
          <w:caps w:val="0"/>
          <w:smallCaps w:val="0"/>
          <w:lang w:val="en-US" w:eastAsia="zh-CN"/>
        </w:rPr>
        <w:t>”菜单，进入异议回复列表页面。如下图：</w:t>
      </w:r>
    </w:p>
    <w:p w14:paraId="28B4F229">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outlineLvl w:val="9"/>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324475" cy="2433955"/>
            <wp:effectExtent l="0" t="0" r="9525" b="4445"/>
            <wp:docPr id="29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 name="图片 1"/>
                    <pic:cNvPicPr>
                      <a:picLocks noChangeAspect="1"/>
                    </pic:cNvPicPr>
                  </pic:nvPicPr>
                  <pic:blipFill>
                    <a:blip r:embed="rId252"/>
                    <a:stretch>
                      <a:fillRect/>
                    </a:stretch>
                  </pic:blipFill>
                  <pic:spPr>
                    <a:xfrm>
                      <a:off x="0" y="0"/>
                      <a:ext cx="5324475" cy="2433955"/>
                    </a:xfrm>
                    <a:prstGeom prst="rect">
                      <a:avLst/>
                    </a:prstGeom>
                    <a:noFill/>
                    <a:ln>
                      <a:noFill/>
                    </a:ln>
                  </pic:spPr>
                </pic:pic>
              </a:graphicData>
            </a:graphic>
          </wp:inline>
        </w:drawing>
      </w:r>
    </w:p>
    <w:p w14:paraId="30A2F1FD">
      <w:pPr>
        <w:ind w:left="0" w:leftChars="0" w:firstLine="420" w:firstLineChars="0"/>
        <w:rPr>
          <w:rFonts w:hint="eastAsia" w:ascii="宋体" w:hAnsi="宋体" w:eastAsia="宋体" w:cs="宋体"/>
          <w:caps w:val="0"/>
          <w:smallCaps w:val="0"/>
        </w:rPr>
      </w:pPr>
      <w:r>
        <w:rPr>
          <w:rFonts w:hint="eastAsia" w:ascii="宋体" w:hAnsi="宋体" w:eastAsia="宋体" w:cs="宋体"/>
          <w:caps w:val="0"/>
          <w:smallCaps w:val="0"/>
          <w:lang w:val="en-US" w:eastAsia="zh-CN"/>
        </w:rPr>
        <w:t>2、“待受理”中点击“操作”按钮，进入查看异议页面，可以回复提出的异议。如下图</w:t>
      </w:r>
      <w:r>
        <w:rPr>
          <w:rFonts w:hint="eastAsia" w:ascii="宋体" w:hAnsi="宋体" w:eastAsia="宋体" w:cs="宋体"/>
          <w:caps w:val="0"/>
          <w:smallCaps w:val="0"/>
          <w:color w:val="000000" w:themeColor="text1"/>
          <w:lang w:eastAsia="zh-CN"/>
          <w14:textFill>
            <w14:solidFill>
              <w14:schemeClr w14:val="tx1"/>
            </w14:solidFill>
          </w14:textFill>
        </w:rPr>
        <w:t>：</w:t>
      </w:r>
    </w:p>
    <w:p w14:paraId="563504D7">
      <w:pPr>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61895"/>
            <wp:effectExtent l="0" t="0" r="9525" b="14605"/>
            <wp:docPr id="29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 name="图片 2"/>
                    <pic:cNvPicPr>
                      <a:picLocks noChangeAspect="1"/>
                    </pic:cNvPicPr>
                  </pic:nvPicPr>
                  <pic:blipFill>
                    <a:blip r:embed="rId253"/>
                    <a:stretch>
                      <a:fillRect/>
                    </a:stretch>
                  </pic:blipFill>
                  <pic:spPr>
                    <a:xfrm>
                      <a:off x="0" y="0"/>
                      <a:ext cx="5057775" cy="2461895"/>
                    </a:xfrm>
                    <a:prstGeom prst="rect">
                      <a:avLst/>
                    </a:prstGeom>
                    <a:noFill/>
                    <a:ln>
                      <a:noFill/>
                    </a:ln>
                  </pic:spPr>
                </pic:pic>
              </a:graphicData>
            </a:graphic>
          </wp:inline>
        </w:drawing>
      </w:r>
    </w:p>
    <w:p w14:paraId="5B4063BD">
      <w:pPr>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 xml:space="preserve">     </w:t>
      </w:r>
      <w:r>
        <w:rPr>
          <w:rFonts w:hint="eastAsia" w:ascii="宋体" w:hAnsi="宋体" w:eastAsia="宋体" w:cs="宋体"/>
          <w:caps w:val="0"/>
          <w:smallCaps w:val="0"/>
          <w:color w:val="000000" w:themeColor="text1"/>
          <w:lang w:val="en-US" w:eastAsia="zh-CN"/>
          <w14:textFill>
            <w14:solidFill>
              <w14:schemeClr w14:val="tx1"/>
            </w14:solidFill>
          </w14:textFill>
        </w:rPr>
        <w:t>3、输入处理结果，点击“回复异议”按钮，弹出的意见框中输入意见，点击“确认提交”按钮，异议回复成功。如下图：</w:t>
      </w:r>
    </w:p>
    <w:p w14:paraId="134DB83D">
      <w:pPr>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162175"/>
            <wp:effectExtent l="0" t="0" r="9525" b="9525"/>
            <wp:docPr id="29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 name="图片 3"/>
                    <pic:cNvPicPr>
                      <a:picLocks noChangeAspect="1"/>
                    </pic:cNvPicPr>
                  </pic:nvPicPr>
                  <pic:blipFill>
                    <a:blip r:embed="rId254"/>
                    <a:stretch>
                      <a:fillRect/>
                    </a:stretch>
                  </pic:blipFill>
                  <pic:spPr>
                    <a:xfrm>
                      <a:off x="0" y="0"/>
                      <a:ext cx="5057775" cy="2162175"/>
                    </a:xfrm>
                    <a:prstGeom prst="rect">
                      <a:avLst/>
                    </a:prstGeom>
                    <a:noFill/>
                    <a:ln>
                      <a:noFill/>
                    </a:ln>
                  </pic:spPr>
                </pic:pic>
              </a:graphicData>
            </a:graphic>
          </wp:inline>
        </w:drawing>
      </w:r>
    </w:p>
    <w:p w14:paraId="02267B0B">
      <w:pPr>
        <w:ind w:left="0" w:leftChars="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注：已超期的无法进行回复。</w:t>
      </w:r>
    </w:p>
    <w:p w14:paraId="1BFF3F08">
      <w:pPr>
        <w:pStyle w:val="5"/>
        <w:bidi w:val="0"/>
        <w:rPr>
          <w:rFonts w:hint="eastAsia" w:ascii="宋体" w:hAnsi="宋体" w:eastAsia="宋体" w:cs="宋体"/>
          <w:caps w:val="0"/>
          <w:smallCaps w:val="0"/>
          <w:lang w:val="en-US" w:eastAsia="zh-CN"/>
        </w:rPr>
      </w:pPr>
      <w:bookmarkStart w:id="183" w:name="_Toc11960"/>
      <w:r>
        <w:rPr>
          <w:rFonts w:hint="eastAsia" w:ascii="宋体" w:hAnsi="宋体" w:eastAsia="宋体" w:cs="宋体"/>
          <w:caps w:val="0"/>
          <w:smallCaps w:val="0"/>
          <w:lang w:val="en-US" w:eastAsia="zh-CN"/>
        </w:rPr>
        <w:t>投诉回复</w:t>
      </w:r>
      <w:bookmarkEnd w:id="183"/>
    </w:p>
    <w:p w14:paraId="7126D94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07781B6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该模块具备编辑、提交投诉事项有关信息、接收、查询投诉受理情况和在一定时间规定内处理结果的功能。</w:t>
      </w:r>
    </w:p>
    <w:p w14:paraId="78B9D4A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投诉处理的数据项应包括采购项目编号、采购项目名称、标段（包）编号、标段（包）名称、投诉人名称、投诉人所在单位、投诉内容、理由和依据、提交时间、受理人名称、受理日期、处理结果、反馈时间、附件等。</w:t>
      </w:r>
    </w:p>
    <w:p w14:paraId="76734F4E">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289A873">
      <w:pPr>
        <w:autoSpaceDE w:val="0"/>
        <w:autoSpaceDN w:val="0"/>
        <w:spacing w:line="360" w:lineRule="auto"/>
        <w:ind w:left="0" w:leftChars="0" w:firstLine="420" w:firstLineChars="0"/>
        <w:jc w:val="both"/>
        <w:rPr>
          <w:rFonts w:hint="eastAsia" w:ascii="宋体" w:hAnsi="宋体" w:eastAsia="宋体" w:cs="宋体"/>
          <w:b/>
          <w:bCs/>
          <w:caps w:val="0"/>
          <w:smallCaps w:val="0"/>
          <w:lang w:val="en-US" w:eastAsia="zh-CN"/>
        </w:rPr>
      </w:pPr>
      <w:r>
        <w:rPr>
          <w:rFonts w:hint="eastAsia" w:ascii="宋体" w:hAnsi="宋体" w:eastAsia="宋体" w:cs="宋体"/>
          <w:sz w:val="21"/>
          <w:lang w:val="en-US" w:eastAsia="zh-CN" w:bidi="ar-SA"/>
        </w:rPr>
        <w:t>采购人、采购代理</w:t>
      </w:r>
    </w:p>
    <w:p w14:paraId="60068FB8">
      <w:pPr>
        <w:rPr>
          <w:rFonts w:hint="eastAsia" w:ascii="宋体" w:hAnsi="宋体" w:eastAsia="宋体" w:cs="宋体"/>
          <w:b/>
          <w:bCs/>
          <w:caps w:val="0"/>
          <w:smallCaps w:val="0"/>
          <w:lang w:val="en-US" w:eastAsia="zh-CN"/>
        </w:rPr>
      </w:pPr>
      <w:r>
        <w:rPr>
          <w:rFonts w:hint="eastAsia" w:ascii="宋体" w:hAnsi="宋体" w:eastAsia="宋体" w:cs="宋体"/>
          <w:b/>
          <w:bCs/>
          <w:caps w:val="0"/>
          <w:smallCaps w:val="0"/>
          <w:lang w:val="en-US" w:eastAsia="zh-CN"/>
        </w:rPr>
        <w:t>前置条件：</w:t>
      </w:r>
    </w:p>
    <w:p w14:paraId="1C196B67">
      <w:pPr>
        <w:rPr>
          <w:rFonts w:hint="eastAsia" w:ascii="宋体" w:hAnsi="宋体" w:eastAsia="宋体" w:cs="宋体"/>
          <w:b w:val="0"/>
          <w:bCs w:val="0"/>
          <w:caps w:val="0"/>
          <w:smallCaps w:val="0"/>
          <w:lang w:val="en-US" w:eastAsia="zh-CN"/>
        </w:rPr>
      </w:pPr>
      <w:r>
        <w:rPr>
          <w:rFonts w:hint="eastAsia" w:ascii="宋体" w:hAnsi="宋体" w:eastAsia="宋体" w:cs="宋体"/>
          <w:b w:val="0"/>
          <w:bCs w:val="0"/>
          <w:caps w:val="0"/>
          <w:smallCaps w:val="0"/>
          <w:lang w:val="en-US" w:eastAsia="zh-CN"/>
        </w:rPr>
        <w:t>投标单位提交异议。</w:t>
      </w:r>
    </w:p>
    <w:p w14:paraId="577BCD5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8ECB854">
      <w:pPr>
        <w:keepNext w:val="0"/>
        <w:keepLines w:val="0"/>
        <w:pageBreakBefore w:val="0"/>
        <w:widowControl w:val="0"/>
        <w:numPr>
          <w:ilvl w:val="0"/>
          <w:numId w:val="50"/>
        </w:numPr>
        <w:kinsoku/>
        <w:wordWrap/>
        <w:overflowPunct/>
        <w:topLinePunct w:val="0"/>
        <w:autoSpaceDE/>
        <w:autoSpaceDN/>
        <w:bidi w:val="0"/>
        <w:adjustRightInd/>
        <w:snapToGrid/>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点击“菜单</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招标方式采购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特殊情况</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投诉回复</w:t>
      </w:r>
      <w:r>
        <w:rPr>
          <w:rFonts w:hint="eastAsia" w:ascii="宋体" w:hAnsi="宋体" w:eastAsia="宋体" w:cs="宋体"/>
          <w:caps w:val="0"/>
          <w:smallCaps w:val="0"/>
          <w:lang w:val="en-US" w:eastAsia="zh-CN"/>
        </w:rPr>
        <w:t>”菜单，进入投诉回复列表页面。如下图：</w:t>
      </w:r>
    </w:p>
    <w:p w14:paraId="101A69B6">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outlineLvl w:val="9"/>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579245"/>
            <wp:effectExtent l="0" t="0" r="9525" b="1905"/>
            <wp:docPr id="29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 name="图片 4"/>
                    <pic:cNvPicPr>
                      <a:picLocks noChangeAspect="1"/>
                    </pic:cNvPicPr>
                  </pic:nvPicPr>
                  <pic:blipFill>
                    <a:blip r:embed="rId255"/>
                    <a:stretch>
                      <a:fillRect/>
                    </a:stretch>
                  </pic:blipFill>
                  <pic:spPr>
                    <a:xfrm>
                      <a:off x="0" y="0"/>
                      <a:ext cx="5057775" cy="1579245"/>
                    </a:xfrm>
                    <a:prstGeom prst="rect">
                      <a:avLst/>
                    </a:prstGeom>
                    <a:noFill/>
                    <a:ln>
                      <a:noFill/>
                    </a:ln>
                  </pic:spPr>
                </pic:pic>
              </a:graphicData>
            </a:graphic>
          </wp:inline>
        </w:drawing>
      </w:r>
    </w:p>
    <w:p w14:paraId="18845BA9">
      <w:pPr>
        <w:ind w:left="0" w:leftChars="0" w:firstLine="420" w:firstLineChars="0"/>
        <w:rPr>
          <w:rFonts w:hint="eastAsia" w:ascii="宋体" w:hAnsi="宋体" w:eastAsia="宋体" w:cs="宋体"/>
          <w:caps w:val="0"/>
          <w:smallCaps w:val="0"/>
        </w:rPr>
      </w:pPr>
      <w:r>
        <w:rPr>
          <w:rFonts w:hint="eastAsia" w:ascii="宋体" w:hAnsi="宋体" w:eastAsia="宋体" w:cs="宋体"/>
          <w:caps w:val="0"/>
          <w:smallCaps w:val="0"/>
          <w:lang w:val="en-US" w:eastAsia="zh-CN"/>
        </w:rPr>
        <w:t>2、“受理中”中点击“操作”按钮，进入查看异议页面，可以回复提出的异议。如下图</w:t>
      </w:r>
      <w:r>
        <w:rPr>
          <w:rFonts w:hint="eastAsia" w:ascii="宋体" w:hAnsi="宋体" w:eastAsia="宋体" w:cs="宋体"/>
          <w:caps w:val="0"/>
          <w:smallCaps w:val="0"/>
          <w:color w:val="000000" w:themeColor="text1"/>
          <w:lang w:eastAsia="zh-CN"/>
          <w14:textFill>
            <w14:solidFill>
              <w14:schemeClr w14:val="tx1"/>
            </w14:solidFill>
          </w14:textFill>
        </w:rPr>
        <w:t>：</w:t>
      </w:r>
    </w:p>
    <w:p w14:paraId="564E3EA8">
      <w:pPr>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45715"/>
            <wp:effectExtent l="0" t="0" r="9525" b="6985"/>
            <wp:docPr id="29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 name="图片 5"/>
                    <pic:cNvPicPr>
                      <a:picLocks noChangeAspect="1"/>
                    </pic:cNvPicPr>
                  </pic:nvPicPr>
                  <pic:blipFill>
                    <a:blip r:embed="rId256"/>
                    <a:stretch>
                      <a:fillRect/>
                    </a:stretch>
                  </pic:blipFill>
                  <pic:spPr>
                    <a:xfrm>
                      <a:off x="0" y="0"/>
                      <a:ext cx="5057775" cy="2545715"/>
                    </a:xfrm>
                    <a:prstGeom prst="rect">
                      <a:avLst/>
                    </a:prstGeom>
                    <a:noFill/>
                    <a:ln>
                      <a:noFill/>
                    </a:ln>
                  </pic:spPr>
                </pic:pic>
              </a:graphicData>
            </a:graphic>
          </wp:inline>
        </w:drawing>
      </w:r>
    </w:p>
    <w:p w14:paraId="752F3C28">
      <w:pPr>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 xml:space="preserve">     </w:t>
      </w:r>
      <w:r>
        <w:rPr>
          <w:rFonts w:hint="eastAsia" w:ascii="宋体" w:hAnsi="宋体" w:eastAsia="宋体" w:cs="宋体"/>
          <w:caps w:val="0"/>
          <w:smallCaps w:val="0"/>
          <w:color w:val="000000" w:themeColor="text1"/>
          <w:lang w:val="en-US" w:eastAsia="zh-CN"/>
          <w14:textFill>
            <w14:solidFill>
              <w14:schemeClr w14:val="tx1"/>
            </w14:solidFill>
          </w14:textFill>
        </w:rPr>
        <w:t>3、输入处理结果，点击“回复异议”按钮，弹出的意见框中输入意见，点击“确认提交”按钮，异议回复成功。如下图：</w:t>
      </w:r>
    </w:p>
    <w:p w14:paraId="0B9A809D">
      <w:pPr>
        <w:ind w:left="0" w:leftChars="0" w:firstLine="0" w:firstLineChars="0"/>
        <w:rPr>
          <w:rFonts w:hint="eastAsia" w:ascii="宋体" w:hAnsi="宋体" w:eastAsia="宋体" w:cs="宋体"/>
        </w:rPr>
      </w:pPr>
      <w:r>
        <w:rPr>
          <w:rFonts w:hint="eastAsia" w:ascii="宋体" w:hAnsi="宋体" w:eastAsia="宋体" w:cs="宋体"/>
        </w:rPr>
        <w:drawing>
          <wp:inline distT="0" distB="0" distL="114300" distR="114300">
            <wp:extent cx="5057775" cy="2162175"/>
            <wp:effectExtent l="0" t="0" r="9525" b="9525"/>
            <wp:docPr id="29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5" name="图片 3"/>
                    <pic:cNvPicPr>
                      <a:picLocks noChangeAspect="1"/>
                    </pic:cNvPicPr>
                  </pic:nvPicPr>
                  <pic:blipFill>
                    <a:blip r:embed="rId254"/>
                    <a:stretch>
                      <a:fillRect/>
                    </a:stretch>
                  </pic:blipFill>
                  <pic:spPr>
                    <a:xfrm>
                      <a:off x="0" y="0"/>
                      <a:ext cx="5057775" cy="2162175"/>
                    </a:xfrm>
                    <a:prstGeom prst="rect">
                      <a:avLst/>
                    </a:prstGeom>
                    <a:noFill/>
                    <a:ln>
                      <a:noFill/>
                    </a:ln>
                  </pic:spPr>
                </pic:pic>
              </a:graphicData>
            </a:graphic>
          </wp:inline>
        </w:drawing>
      </w:r>
    </w:p>
    <w:p w14:paraId="4BC081CE">
      <w:pPr>
        <w:ind w:left="0" w:leftChars="0" w:firstLine="0" w:firstLineChars="0"/>
        <w:rPr>
          <w:rFonts w:hint="eastAsia" w:ascii="宋体" w:hAnsi="宋体" w:eastAsia="宋体" w:cs="宋体"/>
        </w:rPr>
      </w:pPr>
    </w:p>
    <w:p w14:paraId="50920D22">
      <w:pPr>
        <w:pStyle w:val="2"/>
        <w:rPr>
          <w:rFonts w:hint="eastAsia" w:ascii="宋体" w:hAnsi="宋体" w:eastAsia="宋体" w:cs="宋体"/>
          <w:caps w:val="0"/>
          <w:smallCaps w:val="0"/>
        </w:rPr>
      </w:pPr>
      <w:bookmarkStart w:id="184" w:name="_Toc22115"/>
      <w:r>
        <w:rPr>
          <w:rFonts w:hint="eastAsia" w:ascii="宋体" w:hAnsi="宋体" w:eastAsia="宋体" w:cs="宋体"/>
          <w:caps w:val="0"/>
          <w:smallCaps w:val="0"/>
          <w:color w:val="000000" w:themeColor="text1"/>
          <w:lang w:val="en-US" w:eastAsia="zh-CN"/>
          <w14:textFill>
            <w14:solidFill>
              <w14:schemeClr w14:val="tx1"/>
            </w14:solidFill>
          </w14:textFill>
        </w:rPr>
        <w:t>非招方式采购（菜单模式）</w:t>
      </w:r>
      <w:bookmarkEnd w:id="184"/>
    </w:p>
    <w:p w14:paraId="7FC57234">
      <w:pPr>
        <w:pStyle w:val="3"/>
        <w:bidi w:val="0"/>
        <w:rPr>
          <w:rFonts w:hint="eastAsia" w:ascii="宋体" w:hAnsi="宋体" w:eastAsia="宋体" w:cs="宋体"/>
          <w:caps w:val="0"/>
          <w:smallCaps w:val="0"/>
        </w:rPr>
      </w:pPr>
      <w:bookmarkStart w:id="185" w:name="_Toc3967"/>
      <w:bookmarkStart w:id="186" w:name="_Toc32545"/>
      <w:bookmarkStart w:id="187" w:name="_Toc7698"/>
      <w:bookmarkStart w:id="188" w:name="_Toc24699"/>
      <w:bookmarkStart w:id="189" w:name="_Toc15444"/>
      <w:bookmarkStart w:id="190" w:name="_Toc23051"/>
      <w:bookmarkStart w:id="191" w:name="_Toc15119"/>
      <w:bookmarkStart w:id="192" w:name="_Toc5493"/>
      <w:bookmarkStart w:id="193" w:name="_Toc31990"/>
      <w:r>
        <w:rPr>
          <w:rFonts w:hint="eastAsia" w:ascii="宋体" w:hAnsi="宋体" w:eastAsia="宋体" w:cs="宋体"/>
          <w:caps w:val="0"/>
          <w:smallCaps w:val="0"/>
          <w:lang w:eastAsia="zh-CN"/>
        </w:rPr>
        <w:t>谈判采购</w:t>
      </w:r>
      <w:bookmarkEnd w:id="185"/>
      <w:bookmarkEnd w:id="186"/>
      <w:bookmarkEnd w:id="187"/>
      <w:bookmarkEnd w:id="188"/>
      <w:bookmarkEnd w:id="189"/>
    </w:p>
    <w:p w14:paraId="2B9C9645">
      <w:pPr>
        <w:pStyle w:val="4"/>
        <w:bidi w:val="0"/>
        <w:rPr>
          <w:rFonts w:hint="eastAsia" w:ascii="宋体" w:hAnsi="宋体" w:eastAsia="宋体" w:cs="宋体"/>
          <w:caps w:val="0"/>
          <w:smallCaps w:val="0"/>
        </w:rPr>
      </w:pPr>
      <w:bookmarkStart w:id="194" w:name="_Toc25687"/>
      <w:bookmarkStart w:id="195" w:name="_Toc10341"/>
      <w:bookmarkStart w:id="196" w:name="_Toc4609"/>
      <w:bookmarkStart w:id="197" w:name="_Toc23295"/>
      <w:bookmarkStart w:id="198" w:name="_Toc8143"/>
      <w:r>
        <w:rPr>
          <w:rFonts w:hint="eastAsia" w:ascii="宋体" w:hAnsi="宋体" w:eastAsia="宋体" w:cs="宋体"/>
          <w:caps w:val="0"/>
          <w:smallCaps w:val="0"/>
        </w:rPr>
        <w:t>资格预审</w:t>
      </w:r>
      <w:bookmarkEnd w:id="194"/>
    </w:p>
    <w:p w14:paraId="58D39E23">
      <w:pPr>
        <w:pStyle w:val="5"/>
        <w:bidi w:val="0"/>
        <w:rPr>
          <w:rFonts w:hint="eastAsia" w:ascii="宋体" w:hAnsi="宋体" w:eastAsia="宋体" w:cs="宋体"/>
          <w:caps w:val="0"/>
          <w:smallCaps w:val="0"/>
        </w:rPr>
      </w:pPr>
      <w:bookmarkStart w:id="199" w:name="_Toc6742"/>
      <w:r>
        <w:rPr>
          <w:rFonts w:hint="eastAsia" w:ascii="宋体" w:hAnsi="宋体" w:eastAsia="宋体" w:cs="宋体"/>
          <w:caps w:val="0"/>
          <w:smallCaps w:val="0"/>
        </w:rPr>
        <w:t>资格预审公告</w:t>
      </w:r>
      <w:bookmarkEnd w:id="199"/>
    </w:p>
    <w:p w14:paraId="30A101FA">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p>
    <w:p w14:paraId="7FF0343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者采购人登录系统之后，系统可随时支持预制招标文件。点击新增预制招标文件，进入新增页面后输入文件编号、文件名称等关键信息，挑选系统预设的范本模板，进入招标文件制作子系统制作电子预招标文件，完成预招标文件的在线初步编制。后续项目正式立项，制作正式的招标文件时，可以直接引用当前预制招标文件，进行生成正式的招标文件。</w:t>
      </w:r>
    </w:p>
    <w:p w14:paraId="7F323F15">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83D4DE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6E6C7173">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63CC5CA6">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w:t>
      </w:r>
      <w:r>
        <w:rPr>
          <w:rFonts w:hint="eastAsia" w:ascii="宋体" w:hAnsi="宋体" w:cs="宋体"/>
          <w:caps w:val="0"/>
          <w:smallCaps w:val="0"/>
          <w:lang w:val="en-US" w:eastAsia="zh-CN"/>
        </w:rPr>
        <w:t>谈判采购</w:t>
      </w:r>
      <w:r>
        <w:rPr>
          <w:rFonts w:hint="eastAsia" w:ascii="宋体" w:hAnsi="宋体" w:eastAsia="宋体" w:cs="宋体"/>
          <w:caps w:val="0"/>
          <w:smallCaps w:val="0"/>
          <w:lang w:val="en-US" w:eastAsia="zh-CN"/>
        </w:rPr>
        <w:t>，资审方式为“资格预审”的标段</w:t>
      </w:r>
      <w:r>
        <w:rPr>
          <w:rFonts w:hint="eastAsia" w:ascii="宋体" w:hAnsi="宋体" w:eastAsia="宋体" w:cs="宋体"/>
          <w:caps w:val="0"/>
          <w:smallCaps w:val="0"/>
          <w:color w:val="000000" w:themeColor="text1"/>
          <w14:textFill>
            <w14:solidFill>
              <w14:schemeClr w14:val="tx1"/>
            </w14:solidFill>
          </w14:textFill>
        </w:rPr>
        <w:t>。</w:t>
      </w:r>
    </w:p>
    <w:p w14:paraId="087B638C">
      <w:pPr>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E6CDF6A">
      <w:pPr>
        <w:numPr>
          <w:ilvl w:val="0"/>
          <w:numId w:val="5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资格预审公告”菜单，进入资格预审公告</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1BD7469A">
      <w:pPr>
        <w:ind w:firstLine="0" w:firstLineChars="0"/>
        <w:jc w:val="center"/>
        <w:rPr>
          <w:rFonts w:hint="eastAsia" w:ascii="宋体" w:hAnsi="宋体" w:eastAsia="宋体" w:cs="宋体"/>
          <w:caps w:val="0"/>
          <w:smallCaps w:val="0"/>
        </w:rPr>
      </w:pPr>
      <w:r>
        <w:drawing>
          <wp:inline distT="0" distB="0" distL="114300" distR="114300">
            <wp:extent cx="4988560" cy="2089785"/>
            <wp:effectExtent l="0" t="0" r="10160" b="13335"/>
            <wp:docPr id="29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 name="图片 2"/>
                    <pic:cNvPicPr>
                      <a:picLocks noChangeAspect="1"/>
                    </pic:cNvPicPr>
                  </pic:nvPicPr>
                  <pic:blipFill>
                    <a:blip r:embed="rId257"/>
                    <a:stretch>
                      <a:fillRect/>
                    </a:stretch>
                  </pic:blipFill>
                  <pic:spPr>
                    <a:xfrm>
                      <a:off x="0" y="0"/>
                      <a:ext cx="4988560" cy="2089785"/>
                    </a:xfrm>
                    <a:prstGeom prst="rect">
                      <a:avLst/>
                    </a:prstGeom>
                    <a:noFill/>
                    <a:ln>
                      <a:noFill/>
                    </a:ln>
                  </pic:spPr>
                </pic:pic>
              </a:graphicData>
            </a:graphic>
          </wp:inline>
        </w:drawing>
      </w:r>
    </w:p>
    <w:p w14:paraId="7586F59F">
      <w:pPr>
        <w:numPr>
          <w:ilvl w:val="0"/>
          <w:numId w:val="51"/>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资格预审公告</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点击“新增资格预审公告”按钮，进入挑选标段包列表页面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49990249">
      <w:pPr>
        <w:ind w:firstLine="0" w:firstLineChars="0"/>
        <w:jc w:val="center"/>
        <w:rPr>
          <w:rFonts w:hint="eastAsia" w:ascii="宋体" w:hAnsi="宋体" w:eastAsia="宋体" w:cs="宋体"/>
          <w:caps w:val="0"/>
          <w:smallCaps w:val="0"/>
        </w:rPr>
      </w:pPr>
      <w:r>
        <w:drawing>
          <wp:inline distT="0" distB="0" distL="114300" distR="114300">
            <wp:extent cx="4973320" cy="2413000"/>
            <wp:effectExtent l="0" t="0" r="10160" b="10160"/>
            <wp:docPr id="29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 name="图片 3"/>
                    <pic:cNvPicPr>
                      <a:picLocks noChangeAspect="1"/>
                    </pic:cNvPicPr>
                  </pic:nvPicPr>
                  <pic:blipFill>
                    <a:blip r:embed="rId258"/>
                    <a:stretch>
                      <a:fillRect/>
                    </a:stretch>
                  </pic:blipFill>
                  <pic:spPr>
                    <a:xfrm>
                      <a:off x="0" y="0"/>
                      <a:ext cx="4973320" cy="2413000"/>
                    </a:xfrm>
                    <a:prstGeom prst="rect">
                      <a:avLst/>
                    </a:prstGeom>
                    <a:noFill/>
                    <a:ln>
                      <a:noFill/>
                    </a:ln>
                  </pic:spPr>
                </pic:pic>
              </a:graphicData>
            </a:graphic>
          </wp:inline>
        </w:drawing>
      </w:r>
    </w:p>
    <w:p w14:paraId="01EF3408">
      <w:pPr>
        <w:numPr>
          <w:ilvl w:val="0"/>
          <w:numId w:val="51"/>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挑选标段包列表页面，勾选标段并点击“确认选择”按钮，进入新增资格预审公告</w:t>
      </w:r>
    </w:p>
    <w:p w14:paraId="00CC4B11">
      <w:pPr>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lang w:val="en-US" w:eastAsia="zh-CN"/>
        </w:rPr>
        <w:t>页面。如下图：</w:t>
      </w:r>
    </w:p>
    <w:p w14:paraId="17C66808">
      <w:pPr>
        <w:ind w:firstLine="0" w:firstLineChars="0"/>
        <w:jc w:val="center"/>
        <w:rPr>
          <w:rFonts w:hint="eastAsia" w:ascii="宋体" w:hAnsi="宋体" w:eastAsia="宋体" w:cs="宋体"/>
          <w:caps w:val="0"/>
          <w:smallCaps w:val="0"/>
          <w:lang w:val="en-US" w:eastAsia="zh-CN"/>
        </w:rPr>
      </w:pPr>
      <w:r>
        <w:drawing>
          <wp:inline distT="0" distB="0" distL="114300" distR="114300">
            <wp:extent cx="4943475" cy="2400935"/>
            <wp:effectExtent l="0" t="0" r="9525" b="6985"/>
            <wp:docPr id="29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图片 5"/>
                    <pic:cNvPicPr>
                      <a:picLocks noChangeAspect="1"/>
                    </pic:cNvPicPr>
                  </pic:nvPicPr>
                  <pic:blipFill>
                    <a:blip r:embed="rId259"/>
                    <a:stretch>
                      <a:fillRect/>
                    </a:stretch>
                  </pic:blipFill>
                  <pic:spPr>
                    <a:xfrm>
                      <a:off x="0" y="0"/>
                      <a:ext cx="4943475" cy="2400935"/>
                    </a:xfrm>
                    <a:prstGeom prst="rect">
                      <a:avLst/>
                    </a:prstGeom>
                    <a:noFill/>
                    <a:ln>
                      <a:noFill/>
                    </a:ln>
                  </pic:spPr>
                </pic:pic>
              </a:graphicData>
            </a:graphic>
          </wp:inline>
        </w:drawing>
      </w:r>
    </w:p>
    <w:p w14:paraId="17005A5C">
      <w:pPr>
        <w:ind w:firstLine="0" w:firstLineChars="0"/>
        <w:rPr>
          <w:rFonts w:hint="eastAsia" w:ascii="宋体" w:hAnsi="宋体" w:eastAsia="宋体" w:cs="宋体"/>
          <w:caps w:val="0"/>
          <w:smallCaps w:val="0"/>
        </w:rPr>
      </w:pPr>
    </w:p>
    <w:p w14:paraId="1D6DDACE">
      <w:pPr>
        <w:numPr>
          <w:ilvl w:val="0"/>
          <w:numId w:val="5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填写页面信息。如下图</w:t>
      </w:r>
      <w:r>
        <w:rPr>
          <w:rFonts w:hint="eastAsia" w:ascii="宋体" w:hAnsi="宋体" w:eastAsia="宋体" w:cs="宋体"/>
          <w:caps w:val="0"/>
          <w:smallCaps w:val="0"/>
          <w:color w:val="000000" w:themeColor="text1"/>
          <w14:textFill>
            <w14:solidFill>
              <w14:schemeClr w14:val="tx1"/>
            </w14:solidFill>
          </w14:textFill>
        </w:rPr>
        <w:t>：</w:t>
      </w:r>
    </w:p>
    <w:p w14:paraId="02F3441C">
      <w:pPr>
        <w:ind w:left="420" w:hanging="420" w:hangingChars="200"/>
        <w:jc w:val="center"/>
        <w:rPr>
          <w:rFonts w:hint="eastAsia" w:ascii="宋体" w:hAnsi="宋体" w:eastAsia="宋体" w:cs="宋体"/>
          <w:caps w:val="0"/>
          <w:smallCaps w:val="0"/>
        </w:rPr>
      </w:pPr>
      <w:r>
        <w:drawing>
          <wp:inline distT="0" distB="0" distL="114300" distR="114300">
            <wp:extent cx="4994275" cy="2518410"/>
            <wp:effectExtent l="0" t="0" r="4445" b="11430"/>
            <wp:docPr id="29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 name="图片 6"/>
                    <pic:cNvPicPr>
                      <a:picLocks noChangeAspect="1"/>
                    </pic:cNvPicPr>
                  </pic:nvPicPr>
                  <pic:blipFill>
                    <a:blip r:embed="rId260"/>
                    <a:stretch>
                      <a:fillRect/>
                    </a:stretch>
                  </pic:blipFill>
                  <pic:spPr>
                    <a:xfrm>
                      <a:off x="0" y="0"/>
                      <a:ext cx="4994275" cy="2518410"/>
                    </a:xfrm>
                    <a:prstGeom prst="rect">
                      <a:avLst/>
                    </a:prstGeom>
                    <a:noFill/>
                    <a:ln>
                      <a:noFill/>
                    </a:ln>
                  </pic:spPr>
                </pic:pic>
              </a:graphicData>
            </a:graphic>
          </wp:inline>
        </w:drawing>
      </w:r>
    </w:p>
    <w:p w14:paraId="60741095">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47D98DD5">
      <w:pPr>
        <w:bidi w:val="0"/>
        <w:rPr>
          <w:rFonts w:hint="eastAsia" w:ascii="宋体" w:hAnsi="宋体" w:eastAsia="宋体" w:cs="宋体"/>
          <w:caps w:val="0"/>
          <w:smallCaps w:val="0"/>
        </w:rPr>
      </w:pPr>
      <w:r>
        <w:rPr>
          <w:rFonts w:hint="eastAsia" w:ascii="宋体" w:hAnsi="宋体" w:eastAsia="宋体" w:cs="宋体"/>
          <w:caps w:val="0"/>
          <w:smallCaps w:val="0"/>
        </w:rPr>
        <w:t>①页面上“标段（包）信息”中，</w:t>
      </w:r>
      <w:r>
        <w:rPr>
          <w:rFonts w:hint="eastAsia" w:ascii="宋体" w:hAnsi="宋体" w:eastAsia="宋体" w:cs="宋体"/>
          <w:caps w:val="0"/>
          <w:smallCaps w:val="0"/>
          <w:lang w:val="en-US" w:eastAsia="zh-CN"/>
        </w:rPr>
        <w:t>可以勾选添加多个同一个招标项目下未新增资格预审公告的标段</w:t>
      </w:r>
      <w:r>
        <w:rPr>
          <w:rFonts w:hint="eastAsia" w:ascii="宋体" w:hAnsi="宋体" w:eastAsia="宋体" w:cs="宋体"/>
          <w:caps w:val="0"/>
          <w:smallCaps w:val="0"/>
        </w:rPr>
        <w:t>。</w:t>
      </w:r>
    </w:p>
    <w:p w14:paraId="0EC5C23F">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②设置公告其他属性：</w:t>
      </w:r>
    </w:p>
    <w:p w14:paraId="1200788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重发公告：选择后，网站上的招标公告的标题中会显示“重发公告”字样。</w:t>
      </w:r>
    </w:p>
    <w:p w14:paraId="77F860C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重新招标：选择后，网站上的招标公告的标题中会显示“重新招标”字样。</w:t>
      </w:r>
    </w:p>
    <w:p w14:paraId="6E0663A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提供网上投标：选中，投标单位可以投标；未选中，投标单位不允许投标。</w:t>
      </w:r>
    </w:p>
    <w:p w14:paraId="0EED81F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提供联合体报名：选中，页面显示“联合体要求”字段，且投标单位报名时可以选择联合体报名；不选中，页面上隐藏“联合体要求”字段，且投标单位不允许联合体报名。</w:t>
      </w:r>
    </w:p>
    <w:p w14:paraId="1F3A602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rPr>
      </w:pPr>
      <w:r>
        <w:rPr>
          <w:rFonts w:hint="eastAsia" w:ascii="宋体" w:hAnsi="宋体" w:eastAsia="宋体" w:cs="宋体"/>
          <w:caps w:val="0"/>
          <w:smallCaps w:val="0"/>
          <w:lang w:val="en-US" w:eastAsia="zh-CN"/>
        </w:rPr>
        <w:t>需要项目负责人：选中，投标单位报名必须选择项目负责人；不选中， 投标单位报名不需要选择项目负责人。</w:t>
      </w:r>
    </w:p>
    <w:p w14:paraId="1A8F4D6E">
      <w:pPr>
        <w:numPr>
          <w:ilvl w:val="0"/>
          <w:numId w:val="51"/>
        </w:numPr>
        <w:bidi w:val="0"/>
        <w:ind w:left="0" w:leftChars="0" w:firstLine="420" w:firstLineChars="200"/>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手风琴“05保证金子账号信息”中，点击“生成子账号”按钮，会生成一个子账号。如下图：</w:t>
      </w:r>
    </w:p>
    <w:p w14:paraId="4B05E0FF">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758190"/>
            <wp:effectExtent l="0" t="0" r="1905" b="3810"/>
            <wp:docPr id="300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 name="图片 17"/>
                    <pic:cNvPicPr>
                      <a:picLocks noChangeAspect="1"/>
                    </pic:cNvPicPr>
                  </pic:nvPicPr>
                  <pic:blipFill>
                    <a:blip r:embed="rId261"/>
                    <a:stretch>
                      <a:fillRect/>
                    </a:stretch>
                  </pic:blipFill>
                  <pic:spPr>
                    <a:xfrm>
                      <a:off x="0" y="0"/>
                      <a:ext cx="5057775" cy="758190"/>
                    </a:xfrm>
                    <a:prstGeom prst="rect">
                      <a:avLst/>
                    </a:prstGeom>
                    <a:noFill/>
                    <a:ln>
                      <a:noFill/>
                    </a:ln>
                  </pic:spPr>
                </pic:pic>
              </a:graphicData>
            </a:graphic>
          </wp:inline>
        </w:drawing>
      </w:r>
    </w:p>
    <w:p w14:paraId="04CB44FA">
      <w:pPr>
        <w:numPr>
          <w:ilvl w:val="0"/>
          <w:numId w:val="51"/>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手风琴“07附件信息”中，</w:t>
      </w:r>
      <w:r>
        <w:rPr>
          <w:rFonts w:hint="eastAsia" w:ascii="宋体" w:hAnsi="宋体" w:eastAsia="宋体" w:cs="宋体"/>
          <w:caps w:val="0"/>
          <w:smallCaps w:val="0"/>
          <w:lang w:val="en-US" w:eastAsia="zh-CN"/>
        </w:rPr>
        <w:t>进入挑选公告模板窗口，可以选择需要生成的模板，点击确认后，自动生成资审公告。</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6BDAAD1">
      <w:pPr>
        <w:numPr>
          <w:ilvl w:val="0"/>
          <w:numId w:val="0"/>
        </w:numPr>
        <w:bidi w:val="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45160"/>
            <wp:effectExtent l="0" t="0" r="1905" b="10160"/>
            <wp:docPr id="300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 name="图片 18"/>
                    <pic:cNvPicPr>
                      <a:picLocks noChangeAspect="1"/>
                    </pic:cNvPicPr>
                  </pic:nvPicPr>
                  <pic:blipFill>
                    <a:blip r:embed="rId262"/>
                    <a:stretch>
                      <a:fillRect/>
                    </a:stretch>
                  </pic:blipFill>
                  <pic:spPr>
                    <a:xfrm>
                      <a:off x="0" y="0"/>
                      <a:ext cx="5057775" cy="645160"/>
                    </a:xfrm>
                    <a:prstGeom prst="rect">
                      <a:avLst/>
                    </a:prstGeom>
                    <a:noFill/>
                    <a:ln>
                      <a:noFill/>
                    </a:ln>
                  </pic:spPr>
                </pic:pic>
              </a:graphicData>
            </a:graphic>
          </wp:inline>
        </w:drawing>
      </w:r>
    </w:p>
    <w:p w14:paraId="1DBB3069">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3022600"/>
            <wp:effectExtent l="0" t="0" r="1905" b="10160"/>
            <wp:docPr id="300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 name="图片 19"/>
                    <pic:cNvPicPr>
                      <a:picLocks noChangeAspect="1"/>
                    </pic:cNvPicPr>
                  </pic:nvPicPr>
                  <pic:blipFill>
                    <a:blip r:embed="rId263"/>
                    <a:stretch>
                      <a:fillRect/>
                    </a:stretch>
                  </pic:blipFill>
                  <pic:spPr>
                    <a:xfrm>
                      <a:off x="0" y="0"/>
                      <a:ext cx="5057775" cy="3022600"/>
                    </a:xfrm>
                    <a:prstGeom prst="rect">
                      <a:avLst/>
                    </a:prstGeom>
                    <a:noFill/>
                    <a:ln>
                      <a:noFill/>
                    </a:ln>
                  </pic:spPr>
                </pic:pic>
              </a:graphicData>
            </a:graphic>
          </wp:inline>
        </w:drawing>
      </w:r>
    </w:p>
    <w:p w14:paraId="685A151D">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667000"/>
            <wp:effectExtent l="0" t="0" r="1905" b="0"/>
            <wp:docPr id="300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 name="图片 20"/>
                    <pic:cNvPicPr>
                      <a:picLocks noChangeAspect="1"/>
                    </pic:cNvPicPr>
                  </pic:nvPicPr>
                  <pic:blipFill>
                    <a:blip r:embed="rId264"/>
                    <a:stretch>
                      <a:fillRect/>
                    </a:stretch>
                  </pic:blipFill>
                  <pic:spPr>
                    <a:xfrm>
                      <a:off x="0" y="0"/>
                      <a:ext cx="5057775" cy="2667000"/>
                    </a:xfrm>
                    <a:prstGeom prst="rect">
                      <a:avLst/>
                    </a:prstGeom>
                    <a:noFill/>
                    <a:ln>
                      <a:noFill/>
                    </a:ln>
                  </pic:spPr>
                </pic:pic>
              </a:graphicData>
            </a:graphic>
          </wp:inline>
        </w:drawing>
      </w:r>
    </w:p>
    <w:p w14:paraId="36834BFA">
      <w:pPr>
        <w:bidi w:val="0"/>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点击“清稿并加盖印章”，将公告转换为pdf格式，将无法进行修改，但可以进行签章。</w:t>
      </w:r>
    </w:p>
    <w:p w14:paraId="6E74F277">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555240"/>
            <wp:effectExtent l="0" t="0" r="1905" b="5080"/>
            <wp:docPr id="30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 name="图片 7"/>
                    <pic:cNvPicPr>
                      <a:picLocks noChangeAspect="1"/>
                    </pic:cNvPicPr>
                  </pic:nvPicPr>
                  <pic:blipFill>
                    <a:blip r:embed="rId33"/>
                    <a:stretch>
                      <a:fillRect/>
                    </a:stretch>
                  </pic:blipFill>
                  <pic:spPr>
                    <a:xfrm>
                      <a:off x="0" y="0"/>
                      <a:ext cx="5057775" cy="2555240"/>
                    </a:xfrm>
                    <a:prstGeom prst="rect">
                      <a:avLst/>
                    </a:prstGeom>
                    <a:noFill/>
                    <a:ln>
                      <a:noFill/>
                    </a:ln>
                  </pic:spPr>
                </pic:pic>
              </a:graphicData>
            </a:graphic>
          </wp:inline>
        </w:drawing>
      </w:r>
    </w:p>
    <w:p w14:paraId="6DE4C33C">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8、签章完成后，</w:t>
      </w:r>
      <w:r>
        <w:rPr>
          <w:rFonts w:hint="eastAsia" w:ascii="宋体" w:hAnsi="宋体" w:eastAsia="宋体" w:cs="宋体"/>
          <w:caps w:val="0"/>
          <w:smallCaps w:val="0"/>
          <w:color w:val="000000" w:themeColor="text1"/>
          <w:lang w:val="en-US" w:eastAsia="zh-CN"/>
          <w14:textFill>
            <w14:solidFill>
              <w14:schemeClr w14:val="tx1"/>
            </w14:solidFill>
          </w14:textFill>
        </w:rPr>
        <w:t>“附件信息”招标</w:t>
      </w:r>
      <w:r>
        <w:rPr>
          <w:rFonts w:hint="eastAsia" w:ascii="宋体" w:hAnsi="宋体" w:eastAsia="宋体" w:cs="宋体"/>
          <w:caps w:val="0"/>
          <w:smallCaps w:val="0"/>
          <w:lang w:val="en-US" w:eastAsia="zh-CN"/>
        </w:rPr>
        <w:t>公告显示为“已签章”。如下图</w:t>
      </w:r>
      <w:r>
        <w:rPr>
          <w:rFonts w:hint="eastAsia" w:ascii="宋体" w:hAnsi="宋体" w:eastAsia="宋体" w:cs="宋体"/>
          <w:caps w:val="0"/>
          <w:smallCaps w:val="0"/>
        </w:rPr>
        <w:t>：</w:t>
      </w:r>
    </w:p>
    <w:p w14:paraId="4BCF8BF3">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662305"/>
            <wp:effectExtent l="0" t="0" r="1905" b="8255"/>
            <wp:docPr id="30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图片 21"/>
                    <pic:cNvPicPr>
                      <a:picLocks noChangeAspect="1"/>
                    </pic:cNvPicPr>
                  </pic:nvPicPr>
                  <pic:blipFill>
                    <a:blip r:embed="rId265"/>
                    <a:stretch>
                      <a:fillRect/>
                    </a:stretch>
                  </pic:blipFill>
                  <pic:spPr>
                    <a:xfrm>
                      <a:off x="0" y="0"/>
                      <a:ext cx="5057775" cy="662305"/>
                    </a:xfrm>
                    <a:prstGeom prst="rect">
                      <a:avLst/>
                    </a:prstGeom>
                    <a:noFill/>
                    <a:ln>
                      <a:noFill/>
                    </a:ln>
                  </pic:spPr>
                </pic:pic>
              </a:graphicData>
            </a:graphic>
          </wp:inline>
        </w:drawing>
      </w:r>
    </w:p>
    <w:p w14:paraId="2E870CB4">
      <w:pPr>
        <w:ind w:left="0" w:leftChars="0" w:firstLine="0" w:firstLineChars="0"/>
        <w:rPr>
          <w:rFonts w:hint="eastAsia" w:ascii="宋体" w:hAnsi="宋体" w:eastAsia="宋体" w:cs="宋体"/>
          <w:caps w:val="0"/>
          <w:smallCaps w:val="0"/>
          <w:color w:val="000000" w:themeColor="text1"/>
          <w:lang w:val="en-US" w:eastAsia="zh-CN"/>
          <w14:textFill>
            <w14:solidFill>
              <w14:schemeClr w14:val="tx1"/>
            </w14:solidFill>
          </w14:textFill>
        </w:rPr>
      </w:pPr>
    </w:p>
    <w:p w14:paraId="2B98BAD1">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9</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AF52F1A">
      <w:pPr>
        <w:ind w:firstLine="0" w:firstLineChars="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352675"/>
            <wp:effectExtent l="0" t="0" r="1905" b="9525"/>
            <wp:docPr id="301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 name="图片 22"/>
                    <pic:cNvPicPr>
                      <a:picLocks noChangeAspect="1"/>
                    </pic:cNvPicPr>
                  </pic:nvPicPr>
                  <pic:blipFill>
                    <a:blip r:embed="rId266"/>
                    <a:stretch>
                      <a:fillRect/>
                    </a:stretch>
                  </pic:blipFill>
                  <pic:spPr>
                    <a:xfrm>
                      <a:off x="0" y="0"/>
                      <a:ext cx="5057775" cy="2352675"/>
                    </a:xfrm>
                    <a:prstGeom prst="rect">
                      <a:avLst/>
                    </a:prstGeom>
                    <a:noFill/>
                    <a:ln>
                      <a:noFill/>
                    </a:ln>
                  </pic:spPr>
                </pic:pic>
              </a:graphicData>
            </a:graphic>
          </wp:inline>
        </w:drawing>
      </w:r>
    </w:p>
    <w:p w14:paraId="414FD2B3">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5B50B94B">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40DF79D7">
      <w:pPr>
        <w:pStyle w:val="5"/>
        <w:bidi w:val="0"/>
        <w:rPr>
          <w:rFonts w:hint="eastAsia" w:ascii="宋体" w:hAnsi="宋体" w:eastAsia="宋体" w:cs="宋体"/>
          <w:caps w:val="0"/>
          <w:smallCaps w:val="0"/>
        </w:rPr>
      </w:pPr>
      <w:bookmarkStart w:id="200" w:name="_Toc31658"/>
      <w:r>
        <w:rPr>
          <w:rFonts w:hint="eastAsia" w:ascii="宋体" w:hAnsi="宋体" w:eastAsia="宋体" w:cs="宋体"/>
          <w:caps w:val="0"/>
          <w:smallCaps w:val="0"/>
        </w:rPr>
        <w:t>资审公告变更</w:t>
      </w:r>
      <w:r>
        <w:rPr>
          <w:rFonts w:hint="eastAsia" w:ascii="宋体" w:hAnsi="宋体" w:eastAsia="宋体" w:cs="宋体"/>
          <w:caps w:val="0"/>
          <w:smallCaps w:val="0"/>
          <w:lang w:val="en-US" w:eastAsia="zh-CN"/>
        </w:rPr>
        <w:t>公告</w:t>
      </w:r>
      <w:bookmarkEnd w:id="200"/>
    </w:p>
    <w:p w14:paraId="1C52C5EC">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41AADDB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资审公告变更公告具备变更公告相关信息的建立和提交功能。包括采购项目编号、采购项目名称、采购人、采购代理机构、标段（包）信息、申请截止时间、变更内容等信息。</w:t>
      </w:r>
    </w:p>
    <w:p w14:paraId="7F3DFFE1">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选择需要进行变更资格预审公告操作的标段（包），填写申请截止时间（若需要变更）、变更内容等信息，点击提交审核，提交至主管单位领导和相关审核人员进行审核，审核通过后同步发布到门户网站。</w:t>
      </w:r>
    </w:p>
    <w:p w14:paraId="0A6DA6AA">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DE2F8D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0DCA324D">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2B814C28">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资格预审公告审核</w:t>
      </w:r>
      <w:r>
        <w:rPr>
          <w:rFonts w:hint="eastAsia" w:ascii="宋体" w:hAnsi="宋体" w:eastAsia="宋体" w:cs="宋体"/>
          <w:caps w:val="0"/>
          <w:smallCaps w:val="0"/>
          <w:color w:val="000000" w:themeColor="text1"/>
          <w:lang w:val="en-US" w:eastAsia="zh-CN"/>
          <w14:textFill>
            <w14:solidFill>
              <w14:schemeClr w14:val="tx1"/>
            </w14:solidFill>
          </w14:textFill>
        </w:rPr>
        <w:t>通过</w:t>
      </w:r>
      <w:r>
        <w:rPr>
          <w:rFonts w:hint="eastAsia" w:ascii="宋体" w:hAnsi="宋体" w:eastAsia="宋体" w:cs="宋体"/>
          <w:caps w:val="0"/>
          <w:smallCaps w:val="0"/>
          <w:color w:val="000000" w:themeColor="text1"/>
          <w14:textFill>
            <w14:solidFill>
              <w14:schemeClr w14:val="tx1"/>
            </w14:solidFill>
          </w14:textFill>
        </w:rPr>
        <w:t>。</w:t>
      </w:r>
    </w:p>
    <w:p w14:paraId="3863DAC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14EDCC5">
      <w:pPr>
        <w:numPr>
          <w:ilvl w:val="0"/>
          <w:numId w:val="52"/>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资审公告</w:t>
      </w:r>
      <w:r>
        <w:rPr>
          <w:rFonts w:hint="eastAsia" w:ascii="宋体" w:hAnsi="宋体" w:eastAsia="宋体" w:cs="宋体"/>
          <w:caps w:val="0"/>
          <w:smallCaps w:val="0"/>
          <w:color w:val="000000" w:themeColor="text1"/>
          <w:lang w:val="en-US" w:eastAsia="zh-CN"/>
          <w14:textFill>
            <w14:solidFill>
              <w14:schemeClr w14:val="tx1"/>
            </w14:solidFill>
          </w14:textFill>
        </w:rPr>
        <w:t>变更公告</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资审公告</w:t>
      </w:r>
      <w:r>
        <w:rPr>
          <w:rFonts w:hint="eastAsia" w:ascii="宋体" w:hAnsi="宋体" w:eastAsia="宋体" w:cs="宋体"/>
          <w:caps w:val="0"/>
          <w:smallCaps w:val="0"/>
          <w:color w:val="000000" w:themeColor="text1"/>
          <w14:textFill>
            <w14:solidFill>
              <w14:schemeClr w14:val="tx1"/>
            </w14:solidFill>
          </w14:textFill>
        </w:rPr>
        <w:t>变更</w:t>
      </w:r>
      <w:r>
        <w:rPr>
          <w:rFonts w:hint="eastAsia" w:ascii="宋体" w:hAnsi="宋体" w:eastAsia="宋体" w:cs="宋体"/>
          <w:caps w:val="0"/>
          <w:smallCaps w:val="0"/>
          <w:color w:val="000000" w:themeColor="text1"/>
          <w:lang w:val="en-US" w:eastAsia="zh-CN"/>
          <w14:textFill>
            <w14:solidFill>
              <w14:schemeClr w14:val="tx1"/>
            </w14:solidFill>
          </w14:textFill>
        </w:rPr>
        <w:t>公告列表页</w:t>
      </w:r>
      <w:r>
        <w:rPr>
          <w:rFonts w:hint="eastAsia" w:ascii="宋体" w:hAnsi="宋体" w:eastAsia="宋体" w:cs="宋体"/>
          <w:caps w:val="0"/>
          <w:smallCaps w:val="0"/>
          <w:color w:val="000000" w:themeColor="text1"/>
          <w14:textFill>
            <w14:solidFill>
              <w14:schemeClr w14:val="tx1"/>
            </w14:solidFill>
          </w14:textFill>
        </w:rPr>
        <w:t>面。如下图：</w:t>
      </w:r>
    </w:p>
    <w:p w14:paraId="08243131">
      <w:pPr>
        <w:numPr>
          <w:ilvl w:val="0"/>
          <w:numId w:val="0"/>
        </w:numPr>
        <w:jc w:val="center"/>
        <w:rPr>
          <w:rFonts w:hint="eastAsia" w:ascii="宋体" w:hAnsi="宋体" w:eastAsia="宋体" w:cs="宋体"/>
          <w:caps w:val="0"/>
          <w:smallCaps w:val="0"/>
        </w:rPr>
      </w:pPr>
      <w:r>
        <w:drawing>
          <wp:inline distT="0" distB="0" distL="114300" distR="114300">
            <wp:extent cx="5217160" cy="2331720"/>
            <wp:effectExtent l="0" t="0" r="10160" b="0"/>
            <wp:docPr id="30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 name="图片 1"/>
                    <pic:cNvPicPr>
                      <a:picLocks noChangeAspect="1"/>
                    </pic:cNvPicPr>
                  </pic:nvPicPr>
                  <pic:blipFill>
                    <a:blip r:embed="rId267"/>
                    <a:stretch>
                      <a:fillRect/>
                    </a:stretch>
                  </pic:blipFill>
                  <pic:spPr>
                    <a:xfrm>
                      <a:off x="0" y="0"/>
                      <a:ext cx="5217160" cy="2331720"/>
                    </a:xfrm>
                    <a:prstGeom prst="rect">
                      <a:avLst/>
                    </a:prstGeom>
                    <a:noFill/>
                    <a:ln>
                      <a:noFill/>
                    </a:ln>
                  </pic:spPr>
                </pic:pic>
              </a:graphicData>
            </a:graphic>
          </wp:inline>
        </w:drawing>
      </w:r>
    </w:p>
    <w:p w14:paraId="0941BF2E">
      <w:pPr>
        <w:numPr>
          <w:ilvl w:val="0"/>
          <w:numId w:val="52"/>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资审公告</w:t>
      </w:r>
      <w:r>
        <w:rPr>
          <w:rFonts w:hint="eastAsia" w:ascii="宋体" w:hAnsi="宋体" w:eastAsia="宋体" w:cs="宋体"/>
          <w:caps w:val="0"/>
          <w:smallCaps w:val="0"/>
          <w:color w:val="000000" w:themeColor="text1"/>
          <w14:textFill>
            <w14:solidFill>
              <w14:schemeClr w14:val="tx1"/>
            </w14:solidFill>
          </w14:textFill>
        </w:rPr>
        <w:t>变更</w:t>
      </w:r>
      <w:r>
        <w:rPr>
          <w:rFonts w:hint="eastAsia" w:ascii="宋体" w:hAnsi="宋体" w:eastAsia="宋体" w:cs="宋体"/>
          <w:caps w:val="0"/>
          <w:smallCaps w:val="0"/>
          <w:color w:val="000000" w:themeColor="text1"/>
          <w:lang w:val="en-US" w:eastAsia="zh-CN"/>
          <w14:textFill>
            <w14:solidFill>
              <w14:schemeClr w14:val="tx1"/>
            </w14:solidFill>
          </w14:textFill>
        </w:rPr>
        <w:t>公告列表页</w:t>
      </w:r>
      <w:r>
        <w:rPr>
          <w:rFonts w:hint="eastAsia" w:ascii="宋体" w:hAnsi="宋体" w:eastAsia="宋体" w:cs="宋体"/>
          <w:caps w:val="0"/>
          <w:smallCaps w:val="0"/>
          <w:color w:val="000000" w:themeColor="text1"/>
          <w14:textFill>
            <w14:solidFill>
              <w14:schemeClr w14:val="tx1"/>
            </w14:solidFill>
          </w14:textFill>
        </w:rPr>
        <w:t>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点击“新增资审变更公告”按钮，进入挑选资格预审公告列表页面</w:t>
      </w:r>
      <w:r>
        <w:rPr>
          <w:rFonts w:hint="eastAsia" w:ascii="宋体" w:hAnsi="宋体" w:eastAsia="宋体" w:cs="宋体"/>
          <w:caps w:val="0"/>
          <w:smallCaps w:val="0"/>
          <w:color w:val="000000" w:themeColor="text1"/>
          <w14:textFill>
            <w14:solidFill>
              <w14:schemeClr w14:val="tx1"/>
            </w14:solidFill>
          </w14:textFill>
        </w:rPr>
        <w:t>。如下图：</w:t>
      </w:r>
    </w:p>
    <w:p w14:paraId="0F3559A6">
      <w:pPr>
        <w:numPr>
          <w:ilvl w:val="0"/>
          <w:numId w:val="0"/>
        </w:numPr>
        <w:rPr>
          <w:rFonts w:hint="eastAsia" w:ascii="宋体" w:hAnsi="宋体" w:eastAsia="宋体" w:cs="宋体"/>
          <w:caps w:val="0"/>
          <w:smallCaps w:val="0"/>
        </w:rPr>
      </w:pPr>
      <w:r>
        <w:drawing>
          <wp:inline distT="0" distB="0" distL="114300" distR="114300">
            <wp:extent cx="5316220" cy="2541270"/>
            <wp:effectExtent l="0" t="0" r="2540" b="3810"/>
            <wp:docPr id="30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 name="图片 2"/>
                    <pic:cNvPicPr>
                      <a:picLocks noChangeAspect="1"/>
                    </pic:cNvPicPr>
                  </pic:nvPicPr>
                  <pic:blipFill>
                    <a:blip r:embed="rId268"/>
                    <a:stretch>
                      <a:fillRect/>
                    </a:stretch>
                  </pic:blipFill>
                  <pic:spPr>
                    <a:xfrm>
                      <a:off x="0" y="0"/>
                      <a:ext cx="5316220" cy="2541270"/>
                    </a:xfrm>
                    <a:prstGeom prst="rect">
                      <a:avLst/>
                    </a:prstGeom>
                    <a:noFill/>
                    <a:ln>
                      <a:noFill/>
                    </a:ln>
                  </pic:spPr>
                </pic:pic>
              </a:graphicData>
            </a:graphic>
          </wp:inline>
        </w:drawing>
      </w:r>
    </w:p>
    <w:p w14:paraId="0662D380">
      <w:pPr>
        <w:numPr>
          <w:ilvl w:val="0"/>
          <w:numId w:val="52"/>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挑选资格预审公告列表页面，选择资格预审公告进入新增资格预审变更公告页面</w:t>
      </w:r>
      <w:r>
        <w:rPr>
          <w:rFonts w:hint="eastAsia" w:ascii="宋体" w:hAnsi="宋体" w:eastAsia="宋体" w:cs="宋体"/>
          <w:caps w:val="0"/>
          <w:smallCaps w:val="0"/>
          <w:color w:val="000000" w:themeColor="text1"/>
          <w14:textFill>
            <w14:solidFill>
              <w14:schemeClr w14:val="tx1"/>
            </w14:solidFill>
          </w14:textFill>
        </w:rPr>
        <w:t>。如下图：</w:t>
      </w:r>
    </w:p>
    <w:p w14:paraId="13A0E8CE">
      <w:pPr>
        <w:numPr>
          <w:ilvl w:val="0"/>
          <w:numId w:val="0"/>
        </w:numPr>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057775" cy="2228215"/>
            <wp:effectExtent l="0" t="0" r="1905" b="12065"/>
            <wp:docPr id="30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 name="图片 11"/>
                    <pic:cNvPicPr>
                      <a:picLocks noChangeAspect="1"/>
                    </pic:cNvPicPr>
                  </pic:nvPicPr>
                  <pic:blipFill>
                    <a:blip r:embed="rId269"/>
                    <a:stretch>
                      <a:fillRect/>
                    </a:stretch>
                  </pic:blipFill>
                  <pic:spPr>
                    <a:xfrm>
                      <a:off x="0" y="0"/>
                      <a:ext cx="5057775" cy="2228215"/>
                    </a:xfrm>
                    <a:prstGeom prst="rect">
                      <a:avLst/>
                    </a:prstGeom>
                    <a:noFill/>
                    <a:ln>
                      <a:noFill/>
                    </a:ln>
                  </pic:spPr>
                </pic:pic>
              </a:graphicData>
            </a:graphic>
          </wp:inline>
        </w:drawing>
      </w:r>
    </w:p>
    <w:p w14:paraId="1AF00460">
      <w:pPr>
        <w:numPr>
          <w:ilvl w:val="0"/>
          <w:numId w:val="0"/>
        </w:numPr>
        <w:jc w:val="center"/>
        <w:rPr>
          <w:rFonts w:hint="eastAsia" w:ascii="宋体" w:hAnsi="宋体" w:eastAsia="宋体" w:cs="宋体"/>
          <w:caps w:val="0"/>
          <w:smallCaps w:val="0"/>
        </w:rPr>
      </w:pPr>
      <w:r>
        <w:drawing>
          <wp:inline distT="0" distB="0" distL="114300" distR="114300">
            <wp:extent cx="5168265" cy="2663190"/>
            <wp:effectExtent l="0" t="0" r="13335" b="3810"/>
            <wp:docPr id="30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 name="图片 3"/>
                    <pic:cNvPicPr>
                      <a:picLocks noChangeAspect="1"/>
                    </pic:cNvPicPr>
                  </pic:nvPicPr>
                  <pic:blipFill>
                    <a:blip r:embed="rId270"/>
                    <a:stretch>
                      <a:fillRect/>
                    </a:stretch>
                  </pic:blipFill>
                  <pic:spPr>
                    <a:xfrm>
                      <a:off x="0" y="0"/>
                      <a:ext cx="5168265" cy="2663190"/>
                    </a:xfrm>
                    <a:prstGeom prst="rect">
                      <a:avLst/>
                    </a:prstGeom>
                    <a:noFill/>
                    <a:ln>
                      <a:noFill/>
                    </a:ln>
                  </pic:spPr>
                </pic:pic>
              </a:graphicData>
            </a:graphic>
          </wp:inline>
        </w:drawing>
      </w:r>
    </w:p>
    <w:p w14:paraId="46CAFF00">
      <w:pPr>
        <w:numPr>
          <w:ilvl w:val="0"/>
          <w:numId w:val="0"/>
        </w:numPr>
        <w:rPr>
          <w:rFonts w:hint="eastAsia" w:ascii="宋体" w:hAnsi="宋体" w:eastAsia="宋体" w:cs="宋体"/>
          <w:caps w:val="0"/>
          <w:smallCaps w:val="0"/>
          <w:lang w:val="en-US" w:eastAsia="zh-CN"/>
        </w:rPr>
      </w:pPr>
    </w:p>
    <w:p w14:paraId="3D00397B">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4</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val="en-US" w:eastAsia="zh-CN"/>
          <w14:textFill>
            <w14:solidFill>
              <w14:schemeClr w14:val="tx1"/>
            </w14:solidFill>
          </w14:textFill>
        </w:rPr>
        <w:t>中可以</w:t>
      </w:r>
      <w:r>
        <w:rPr>
          <w:rFonts w:hint="eastAsia" w:ascii="宋体" w:hAnsi="宋体" w:eastAsia="宋体" w:cs="宋体"/>
          <w:caps w:val="0"/>
          <w:smallCaps w:val="0"/>
          <w:color w:val="000000" w:themeColor="text1"/>
          <w14:textFill>
            <w14:solidFill>
              <w14:schemeClr w14:val="tx1"/>
            </w14:solidFill>
          </w14:textFill>
        </w:rPr>
        <w:t>变更</w:t>
      </w:r>
      <w:r>
        <w:rPr>
          <w:rFonts w:hint="eastAsia" w:ascii="宋体" w:hAnsi="宋体" w:eastAsia="宋体" w:cs="宋体"/>
          <w:caps w:val="0"/>
          <w:smallCaps w:val="0"/>
          <w:color w:val="000000" w:themeColor="text1"/>
          <w:lang w:val="en-US" w:eastAsia="zh-CN"/>
          <w14:textFill>
            <w14:solidFill>
              <w14:schemeClr w14:val="tx1"/>
            </w14:solidFill>
          </w14:textFill>
        </w:rPr>
        <w:t>申请</w:t>
      </w:r>
      <w:r>
        <w:rPr>
          <w:rFonts w:hint="eastAsia" w:ascii="宋体" w:hAnsi="宋体" w:eastAsia="宋体" w:cs="宋体"/>
          <w:caps w:val="0"/>
          <w:smallCaps w:val="0"/>
          <w:color w:val="000000" w:themeColor="text1"/>
          <w14:textFill>
            <w14:solidFill>
              <w14:schemeClr w14:val="tx1"/>
            </w14:solidFill>
          </w14:textFill>
        </w:rPr>
        <w:t>截止时间，以及</w:t>
      </w:r>
      <w:r>
        <w:rPr>
          <w:rFonts w:hint="eastAsia" w:ascii="宋体" w:hAnsi="宋体" w:eastAsia="宋体" w:cs="宋体"/>
          <w:caps w:val="0"/>
          <w:smallCaps w:val="0"/>
          <w:color w:val="000000" w:themeColor="text1"/>
          <w:lang w:val="en-US" w:eastAsia="zh-CN"/>
          <w14:textFill>
            <w14:solidFill>
              <w14:schemeClr w14:val="tx1"/>
            </w14:solidFill>
          </w14:textFill>
        </w:rPr>
        <w:t>填写</w:t>
      </w:r>
      <w:r>
        <w:rPr>
          <w:rFonts w:hint="eastAsia" w:ascii="宋体" w:hAnsi="宋体" w:eastAsia="宋体" w:cs="宋体"/>
          <w:caps w:val="0"/>
          <w:smallCaps w:val="0"/>
          <w:color w:val="000000" w:themeColor="text1"/>
          <w14:textFill>
            <w14:solidFill>
              <w14:schemeClr w14:val="tx1"/>
            </w14:solidFill>
          </w14:textFill>
        </w:rPr>
        <w:t>变更内容</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2609AF2F">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022475"/>
            <wp:effectExtent l="0" t="0" r="1905" b="4445"/>
            <wp:docPr id="30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3" name="图片 25"/>
                    <pic:cNvPicPr>
                      <a:picLocks noChangeAspect="1"/>
                    </pic:cNvPicPr>
                  </pic:nvPicPr>
                  <pic:blipFill>
                    <a:blip r:embed="rId271"/>
                    <a:stretch>
                      <a:fillRect/>
                    </a:stretch>
                  </pic:blipFill>
                  <pic:spPr>
                    <a:xfrm>
                      <a:off x="0" y="0"/>
                      <a:ext cx="5057775" cy="2022475"/>
                    </a:xfrm>
                    <a:prstGeom prst="rect">
                      <a:avLst/>
                    </a:prstGeom>
                    <a:noFill/>
                    <a:ln>
                      <a:noFill/>
                    </a:ln>
                  </pic:spPr>
                </pic:pic>
              </a:graphicData>
            </a:graphic>
          </wp:inline>
        </w:drawing>
      </w:r>
    </w:p>
    <w:p w14:paraId="78C23471">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5</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p>
    <w:p w14:paraId="3E2AF31B">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27910"/>
            <wp:effectExtent l="0" t="0" r="1905" b="3810"/>
            <wp:docPr id="30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6" name="图片 26"/>
                    <pic:cNvPicPr>
                      <a:picLocks noChangeAspect="1"/>
                    </pic:cNvPicPr>
                  </pic:nvPicPr>
                  <pic:blipFill>
                    <a:blip r:embed="rId272"/>
                    <a:stretch>
                      <a:fillRect/>
                    </a:stretch>
                  </pic:blipFill>
                  <pic:spPr>
                    <a:xfrm>
                      <a:off x="0" y="0"/>
                      <a:ext cx="5057775" cy="2327910"/>
                    </a:xfrm>
                    <a:prstGeom prst="rect">
                      <a:avLst/>
                    </a:prstGeom>
                    <a:noFill/>
                    <a:ln>
                      <a:noFill/>
                    </a:ln>
                  </pic:spPr>
                </pic:pic>
              </a:graphicData>
            </a:graphic>
          </wp:inline>
        </w:drawing>
      </w:r>
    </w:p>
    <w:p w14:paraId="1C011CF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096F3E78">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3427EA04">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②资审公告变更公告可以新增多次。</w:t>
      </w:r>
    </w:p>
    <w:p w14:paraId="55224539">
      <w:pPr>
        <w:bidi w:val="0"/>
        <w:rPr>
          <w:rFonts w:hint="eastAsia" w:ascii="宋体" w:hAnsi="宋体" w:eastAsia="宋体" w:cs="宋体"/>
          <w:caps w:val="0"/>
          <w:smallCaps w:val="0"/>
          <w:lang w:val="en-US" w:eastAsia="zh-CN"/>
        </w:rPr>
      </w:pPr>
    </w:p>
    <w:p w14:paraId="4FAC1613">
      <w:pPr>
        <w:pStyle w:val="5"/>
        <w:bidi w:val="0"/>
        <w:rPr>
          <w:rFonts w:hint="eastAsia" w:ascii="宋体" w:hAnsi="宋体" w:eastAsia="宋体" w:cs="宋体"/>
          <w:caps w:val="0"/>
          <w:smallCaps w:val="0"/>
        </w:rPr>
      </w:pPr>
      <w:bookmarkStart w:id="201" w:name="_Toc28966"/>
      <w:r>
        <w:rPr>
          <w:rFonts w:hint="eastAsia" w:ascii="宋体" w:hAnsi="宋体" w:eastAsia="宋体" w:cs="宋体"/>
          <w:caps w:val="0"/>
          <w:smallCaps w:val="0"/>
        </w:rPr>
        <w:t>资审场地预约</w:t>
      </w:r>
      <w:bookmarkEnd w:id="201"/>
    </w:p>
    <w:p w14:paraId="18B36451">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45568F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标题、资审开启时间、预计时长、资审接收室的录入保存，点击提交审核，经由主管单位领导审核备案，并确定资审评审时间、预计评审时长、资审评标室，完成资审场地的安排，至此资审场地预约成功。</w:t>
      </w:r>
    </w:p>
    <w:p w14:paraId="43057D8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录入资审场地信息时，资审开启时间必须大于当前时间且若保存后修改资审开启时间只能推迟，不能提前；同一时段，同一资审室，不能预约两次。可根据场地使用情况，查询资审场地在哪些时段已被预约。</w:t>
      </w:r>
    </w:p>
    <w:p w14:paraId="07F7A90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具备查看已预约资审场地的是否已开启、开启剩余天数的功能。</w:t>
      </w:r>
    </w:p>
    <w:p w14:paraId="3A010821">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124F1F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037388DD">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5C78CDE4">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w:t>
      </w:r>
      <w:r>
        <w:rPr>
          <w:rFonts w:hint="eastAsia" w:ascii="宋体" w:hAnsi="宋体" w:cs="宋体"/>
          <w:caps w:val="0"/>
          <w:smallCaps w:val="0"/>
          <w:lang w:val="en-US" w:eastAsia="zh-CN"/>
        </w:rPr>
        <w:t>谈判采购</w:t>
      </w:r>
      <w:r>
        <w:rPr>
          <w:rFonts w:hint="eastAsia" w:ascii="宋体" w:hAnsi="宋体" w:eastAsia="宋体" w:cs="宋体"/>
          <w:caps w:val="0"/>
          <w:smallCaps w:val="0"/>
          <w:lang w:val="en-US" w:eastAsia="zh-CN"/>
        </w:rPr>
        <w:t>，资审方式为“资格预审”的标段</w:t>
      </w:r>
      <w:r>
        <w:rPr>
          <w:rFonts w:hint="eastAsia" w:ascii="宋体" w:hAnsi="宋体" w:eastAsia="宋体" w:cs="宋体"/>
          <w:caps w:val="0"/>
          <w:smallCaps w:val="0"/>
          <w:color w:val="000000" w:themeColor="text1"/>
          <w14:textFill>
            <w14:solidFill>
              <w14:schemeClr w14:val="tx1"/>
            </w14:solidFill>
          </w14:textFill>
        </w:rPr>
        <w:t>。</w:t>
      </w:r>
    </w:p>
    <w:p w14:paraId="17EFBA3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77F7E6D">
      <w:pPr>
        <w:pStyle w:val="39"/>
        <w:keepNext w:val="0"/>
        <w:keepLines w:val="0"/>
        <w:pageBreakBefore w:val="0"/>
        <w:widowControl w:val="0"/>
        <w:numPr>
          <w:ilvl w:val="0"/>
          <w:numId w:val="45"/>
        </w:numPr>
        <w:kinsoku/>
        <w:wordWrap/>
        <w:overflowPunct/>
        <w:topLinePunct w:val="0"/>
        <w:autoSpaceDE/>
        <w:autoSpaceDN/>
        <w:bidi w:val="0"/>
        <w:adjustRightInd/>
        <w:snapToGrid/>
        <w:ind w:left="0" w:firstLine="422" w:firstLineChars="200"/>
        <w:textAlignment w:val="auto"/>
        <w:outlineLvl w:val="9"/>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新增资审场地预约</w:t>
      </w:r>
    </w:p>
    <w:p w14:paraId="3C2FC0C9">
      <w:pPr>
        <w:numPr>
          <w:ilvl w:val="0"/>
          <w:numId w:val="53"/>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资审场地预约”菜单，进入资审场地预约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160895EF">
      <w:pPr>
        <w:numPr>
          <w:ilvl w:val="0"/>
          <w:numId w:val="0"/>
        </w:numPr>
        <w:jc w:val="center"/>
        <w:rPr>
          <w:rFonts w:hint="eastAsia" w:ascii="宋体" w:hAnsi="宋体" w:eastAsia="宋体" w:cs="宋体"/>
          <w:caps w:val="0"/>
          <w:smallCaps w:val="0"/>
        </w:rPr>
      </w:pPr>
      <w:r>
        <w:drawing>
          <wp:inline distT="0" distB="0" distL="114300" distR="114300">
            <wp:extent cx="5118100" cy="2410460"/>
            <wp:effectExtent l="0" t="0" r="2540" b="12700"/>
            <wp:docPr id="30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图片 4"/>
                    <pic:cNvPicPr>
                      <a:picLocks noChangeAspect="1"/>
                    </pic:cNvPicPr>
                  </pic:nvPicPr>
                  <pic:blipFill>
                    <a:blip r:embed="rId273"/>
                    <a:stretch>
                      <a:fillRect/>
                    </a:stretch>
                  </pic:blipFill>
                  <pic:spPr>
                    <a:xfrm>
                      <a:off x="0" y="0"/>
                      <a:ext cx="5118100" cy="2410460"/>
                    </a:xfrm>
                    <a:prstGeom prst="rect">
                      <a:avLst/>
                    </a:prstGeom>
                    <a:noFill/>
                    <a:ln>
                      <a:noFill/>
                    </a:ln>
                  </pic:spPr>
                </pic:pic>
              </a:graphicData>
            </a:graphic>
          </wp:inline>
        </w:drawing>
      </w:r>
    </w:p>
    <w:p w14:paraId="1C8D8B58">
      <w:pPr>
        <w:numPr>
          <w:ilvl w:val="0"/>
          <w:numId w:val="53"/>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资审场地预约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点击“新增场地预约”按钮，进入挑选标段包列表页面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4BC1E2E2">
      <w:pPr>
        <w:ind w:firstLine="0" w:firstLineChars="0"/>
        <w:jc w:val="center"/>
        <w:rPr>
          <w:rFonts w:hint="eastAsia" w:ascii="宋体" w:hAnsi="宋体" w:eastAsia="宋体" w:cs="宋体"/>
          <w:caps w:val="0"/>
          <w:smallCaps w:val="0"/>
        </w:rPr>
      </w:pPr>
      <w:r>
        <w:drawing>
          <wp:inline distT="0" distB="0" distL="114300" distR="114300">
            <wp:extent cx="5006340" cy="2608580"/>
            <wp:effectExtent l="0" t="0" r="7620" b="12700"/>
            <wp:docPr id="30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 name="图片 5"/>
                    <pic:cNvPicPr>
                      <a:picLocks noChangeAspect="1"/>
                    </pic:cNvPicPr>
                  </pic:nvPicPr>
                  <pic:blipFill>
                    <a:blip r:embed="rId274"/>
                    <a:stretch>
                      <a:fillRect/>
                    </a:stretch>
                  </pic:blipFill>
                  <pic:spPr>
                    <a:xfrm>
                      <a:off x="0" y="0"/>
                      <a:ext cx="5006340" cy="2608580"/>
                    </a:xfrm>
                    <a:prstGeom prst="rect">
                      <a:avLst/>
                    </a:prstGeom>
                    <a:noFill/>
                    <a:ln>
                      <a:noFill/>
                    </a:ln>
                  </pic:spPr>
                </pic:pic>
              </a:graphicData>
            </a:graphic>
          </wp:inline>
        </w:drawing>
      </w:r>
    </w:p>
    <w:p w14:paraId="77F98639">
      <w:pPr>
        <w:numPr>
          <w:ilvl w:val="0"/>
          <w:numId w:val="53"/>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挑选标段包列表页面，勾选标段并点击“确认选择”按钮，进入新增资格预审场地预约</w:t>
      </w:r>
      <w:r>
        <w:rPr>
          <w:rFonts w:hint="eastAsia" w:ascii="宋体" w:hAnsi="宋体" w:eastAsia="宋体" w:cs="宋体"/>
          <w:caps w:val="0"/>
          <w:smallCaps w:val="0"/>
          <w:color w:val="000000" w:themeColor="text1"/>
          <w14:textFill>
            <w14:solidFill>
              <w14:schemeClr w14:val="tx1"/>
            </w14:solidFill>
          </w14:textFill>
        </w:rPr>
        <w:t>。如下图：</w:t>
      </w:r>
    </w:p>
    <w:p w14:paraId="057B8384">
      <w:pPr>
        <w:ind w:firstLine="0" w:firstLineChars="0"/>
        <w:rPr>
          <w:rFonts w:hint="eastAsia" w:ascii="宋体" w:hAnsi="宋体" w:eastAsia="宋体" w:cs="宋体"/>
          <w:caps w:val="0"/>
          <w:smallCaps w:val="0"/>
        </w:rPr>
      </w:pPr>
    </w:p>
    <w:p w14:paraId="371D4B54">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85975"/>
            <wp:effectExtent l="0" t="0" r="1905" b="1905"/>
            <wp:docPr id="304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 name="图片 29"/>
                    <pic:cNvPicPr>
                      <a:picLocks noChangeAspect="1"/>
                    </pic:cNvPicPr>
                  </pic:nvPicPr>
                  <pic:blipFill>
                    <a:blip r:embed="rId275"/>
                    <a:stretch>
                      <a:fillRect/>
                    </a:stretch>
                  </pic:blipFill>
                  <pic:spPr>
                    <a:xfrm>
                      <a:off x="0" y="0"/>
                      <a:ext cx="5057775" cy="2085975"/>
                    </a:xfrm>
                    <a:prstGeom prst="rect">
                      <a:avLst/>
                    </a:prstGeom>
                    <a:noFill/>
                    <a:ln>
                      <a:noFill/>
                    </a:ln>
                  </pic:spPr>
                </pic:pic>
              </a:graphicData>
            </a:graphic>
          </wp:inline>
        </w:drawing>
      </w:r>
    </w:p>
    <w:p w14:paraId="47D18E47">
      <w:pPr>
        <w:numPr>
          <w:ilvl w:val="0"/>
          <w:numId w:val="53"/>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w:t>
      </w:r>
      <w:r>
        <w:rPr>
          <w:rFonts w:hint="eastAsia" w:ascii="宋体" w:hAnsi="宋体" w:eastAsia="宋体" w:cs="宋体"/>
          <w:caps w:val="0"/>
          <w:smallCaps w:val="0"/>
          <w:color w:val="000000" w:themeColor="text1"/>
          <w14:textFill>
            <w14:solidFill>
              <w14:schemeClr w14:val="tx1"/>
            </w14:solidFill>
          </w14:textFill>
        </w:rPr>
        <w:t>场地预约页面，</w:t>
      </w:r>
      <w:r>
        <w:rPr>
          <w:rFonts w:hint="eastAsia" w:ascii="宋体" w:hAnsi="宋体" w:eastAsia="宋体" w:cs="宋体"/>
          <w:caps w:val="0"/>
          <w:smallCaps w:val="0"/>
          <w:color w:val="000000" w:themeColor="text1"/>
          <w:lang w:val="en-US" w:eastAsia="zh-CN"/>
          <w14:textFill>
            <w14:solidFill>
              <w14:schemeClr w14:val="tx1"/>
            </w14:solidFill>
          </w14:textFill>
        </w:rPr>
        <w:t>选择开标室，单击会弹出时间选择框，选择预约的时间段，点击“确认”</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对应区域将展示预约的时间信息。</w:t>
      </w:r>
      <w:r>
        <w:rPr>
          <w:rFonts w:hint="eastAsia" w:ascii="宋体" w:hAnsi="宋体" w:eastAsia="宋体" w:cs="宋体"/>
          <w:caps w:val="0"/>
          <w:smallCaps w:val="0"/>
          <w:color w:val="000000" w:themeColor="text1"/>
          <w14:textFill>
            <w14:solidFill>
              <w14:schemeClr w14:val="tx1"/>
            </w14:solidFill>
          </w14:textFill>
        </w:rPr>
        <w:t>如下图：</w:t>
      </w:r>
    </w:p>
    <w:p w14:paraId="50AFA0E0">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392045"/>
            <wp:effectExtent l="0" t="0" r="1905" b="635"/>
            <wp:docPr id="30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 name="图片 30"/>
                    <pic:cNvPicPr>
                      <a:picLocks noChangeAspect="1"/>
                    </pic:cNvPicPr>
                  </pic:nvPicPr>
                  <pic:blipFill>
                    <a:blip r:embed="rId276"/>
                    <a:stretch>
                      <a:fillRect/>
                    </a:stretch>
                  </pic:blipFill>
                  <pic:spPr>
                    <a:xfrm>
                      <a:off x="0" y="0"/>
                      <a:ext cx="5057775" cy="2392045"/>
                    </a:xfrm>
                    <a:prstGeom prst="rect">
                      <a:avLst/>
                    </a:prstGeom>
                    <a:noFill/>
                    <a:ln>
                      <a:noFill/>
                    </a:ln>
                  </pic:spPr>
                </pic:pic>
              </a:graphicData>
            </a:graphic>
          </wp:inline>
        </w:drawing>
      </w:r>
    </w:p>
    <w:p w14:paraId="394E663F">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024380"/>
            <wp:effectExtent l="0" t="0" r="1905" b="2540"/>
            <wp:docPr id="305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图片 31"/>
                    <pic:cNvPicPr>
                      <a:picLocks noChangeAspect="1"/>
                    </pic:cNvPicPr>
                  </pic:nvPicPr>
                  <pic:blipFill>
                    <a:blip r:embed="rId277"/>
                    <a:stretch>
                      <a:fillRect/>
                    </a:stretch>
                  </pic:blipFill>
                  <pic:spPr>
                    <a:xfrm>
                      <a:off x="0" y="0"/>
                      <a:ext cx="5057775" cy="2024380"/>
                    </a:xfrm>
                    <a:prstGeom prst="rect">
                      <a:avLst/>
                    </a:prstGeom>
                    <a:noFill/>
                    <a:ln>
                      <a:noFill/>
                    </a:ln>
                  </pic:spPr>
                </pic:pic>
              </a:graphicData>
            </a:graphic>
          </wp:inline>
        </w:drawing>
      </w:r>
    </w:p>
    <w:p w14:paraId="523A8D10">
      <w:pPr>
        <w:ind w:firstLine="0" w:firstLineChars="0"/>
        <w:rPr>
          <w:rFonts w:hint="eastAsia" w:ascii="宋体" w:hAnsi="宋体" w:eastAsia="宋体" w:cs="宋体"/>
        </w:rPr>
      </w:pPr>
    </w:p>
    <w:p w14:paraId="171CB0F4">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65A97ED7">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①页面上“标段（包）信息”中，</w:t>
      </w:r>
      <w:r>
        <w:rPr>
          <w:rFonts w:hint="eastAsia" w:ascii="宋体" w:hAnsi="宋体" w:eastAsia="宋体" w:cs="宋体"/>
          <w:caps w:val="0"/>
          <w:smallCaps w:val="0"/>
          <w:lang w:val="en-US" w:eastAsia="zh-CN"/>
        </w:rPr>
        <w:t>勾选复选框，可以添加多个同一个项目下未组建资审场地的标段</w:t>
      </w:r>
      <w:r>
        <w:rPr>
          <w:rFonts w:hint="eastAsia" w:ascii="宋体" w:hAnsi="宋体" w:eastAsia="宋体" w:cs="宋体"/>
          <w:caps w:val="0"/>
          <w:smallCaps w:val="0"/>
        </w:rPr>
        <w:t>。</w:t>
      </w:r>
    </w:p>
    <w:p w14:paraId="734A91E3">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859790"/>
            <wp:effectExtent l="0" t="0" r="1905" b="8890"/>
            <wp:docPr id="30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图片 7"/>
                    <pic:cNvPicPr>
                      <a:picLocks noChangeAspect="1"/>
                    </pic:cNvPicPr>
                  </pic:nvPicPr>
                  <pic:blipFill>
                    <a:blip r:embed="rId26"/>
                    <a:stretch>
                      <a:fillRect/>
                    </a:stretch>
                  </pic:blipFill>
                  <pic:spPr>
                    <a:xfrm>
                      <a:off x="0" y="0"/>
                      <a:ext cx="5057775" cy="859790"/>
                    </a:xfrm>
                    <a:prstGeom prst="rect">
                      <a:avLst/>
                    </a:prstGeom>
                    <a:noFill/>
                    <a:ln>
                      <a:noFill/>
                    </a:ln>
                  </pic:spPr>
                </pic:pic>
              </a:graphicData>
            </a:graphic>
          </wp:inline>
        </w:drawing>
      </w:r>
      <w:r>
        <w:rPr>
          <w:rFonts w:hint="eastAsia" w:ascii="宋体" w:hAnsi="宋体" w:eastAsia="宋体" w:cs="宋体"/>
          <w:lang w:val="en-US" w:eastAsia="zh-CN"/>
        </w:rPr>
        <w:tab/>
      </w: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color w:val="000000" w:themeColor="text1"/>
          <w14:textFill>
            <w14:solidFill>
              <w14:schemeClr w14:val="tx1"/>
            </w14:solidFill>
          </w14:textFill>
        </w:rPr>
        <w:t>设置的“资审开启时间”必须晚于当前时间。</w:t>
      </w:r>
    </w:p>
    <w:p w14:paraId="6A899547">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③</w:t>
      </w:r>
      <w:r>
        <w:rPr>
          <w:rFonts w:hint="eastAsia" w:ascii="宋体" w:hAnsi="宋体" w:eastAsia="宋体" w:cs="宋体"/>
          <w:caps w:val="0"/>
          <w:smallCaps w:val="0"/>
          <w:color w:val="000000" w:themeColor="text1"/>
          <w14:textFill>
            <w14:solidFill>
              <w14:schemeClr w14:val="tx1"/>
            </w14:solidFill>
          </w14:textFill>
        </w:rPr>
        <w:t>选择的“资审接收室”在同时间段内不能与其他标段（包）重复。</w:t>
      </w:r>
    </w:p>
    <w:p w14:paraId="211C9432">
      <w:pPr>
        <w:numPr>
          <w:ilvl w:val="0"/>
          <w:numId w:val="53"/>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场地选择后，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523EE702">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46960"/>
            <wp:effectExtent l="0" t="0" r="1905" b="0"/>
            <wp:docPr id="30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 name="图片 32"/>
                    <pic:cNvPicPr>
                      <a:picLocks noChangeAspect="1"/>
                    </pic:cNvPicPr>
                  </pic:nvPicPr>
                  <pic:blipFill>
                    <a:blip r:embed="rId278"/>
                    <a:stretch>
                      <a:fillRect/>
                    </a:stretch>
                  </pic:blipFill>
                  <pic:spPr>
                    <a:xfrm>
                      <a:off x="0" y="0"/>
                      <a:ext cx="5057775" cy="2346960"/>
                    </a:xfrm>
                    <a:prstGeom prst="rect">
                      <a:avLst/>
                    </a:prstGeom>
                    <a:noFill/>
                    <a:ln>
                      <a:noFill/>
                    </a:ln>
                  </pic:spPr>
                </pic:pic>
              </a:graphicData>
            </a:graphic>
          </wp:inline>
        </w:drawing>
      </w:r>
    </w:p>
    <w:p w14:paraId="01A34E48">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3F56EB4A">
      <w:pPr>
        <w:pStyle w:val="5"/>
        <w:bidi w:val="0"/>
        <w:rPr>
          <w:rFonts w:hint="eastAsia" w:ascii="宋体" w:hAnsi="宋体" w:eastAsia="宋体" w:cs="宋体"/>
          <w:caps w:val="0"/>
          <w:smallCaps w:val="0"/>
        </w:rPr>
      </w:pPr>
      <w:bookmarkStart w:id="202" w:name="_Toc6647"/>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变更</w:t>
      </w:r>
      <w:bookmarkEnd w:id="202"/>
    </w:p>
    <w:p w14:paraId="117C6340">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780250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变更原因，开标室的录入保存，点击提交审核，经由主管单位领导审核，并确定评标时间、预计评标时长、评标室，完成开评标场地的安排，至此资审场地变更成功。</w:t>
      </w:r>
    </w:p>
    <w:p w14:paraId="58317EE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录入资审场地信息时，开标时间必须大于今天且若保存后修改开标时间只能推迟，不能提前；同一时段，同一开/评标场地，不能预约两次。可根据场地使用情况，查询开评标场地在哪些时段已被预约。</w:t>
      </w:r>
    </w:p>
    <w:p w14:paraId="7E34681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页面选择不见面开标项目时，只能挑选到不见面开标室。</w:t>
      </w:r>
    </w:p>
    <w:p w14:paraId="6E1905B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161928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6BC6BB16">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049E0A1B">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资审场地预约审核通过</w:t>
      </w:r>
      <w:r>
        <w:rPr>
          <w:rFonts w:hint="eastAsia" w:ascii="宋体" w:hAnsi="宋体" w:eastAsia="宋体" w:cs="宋体"/>
          <w:caps w:val="0"/>
          <w:smallCaps w:val="0"/>
          <w:color w:val="000000" w:themeColor="text1"/>
          <w14:textFill>
            <w14:solidFill>
              <w14:schemeClr w14:val="tx1"/>
            </w14:solidFill>
          </w14:textFill>
        </w:rPr>
        <w:t>。</w:t>
      </w:r>
    </w:p>
    <w:p w14:paraId="454F341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A4CD465">
      <w:pPr>
        <w:numPr>
          <w:ilvl w:val="0"/>
          <w:numId w:val="54"/>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资审场地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”菜单，进入资审场地</w:t>
      </w:r>
      <w:r>
        <w:rPr>
          <w:rFonts w:hint="eastAsia" w:ascii="宋体" w:hAnsi="宋体" w:eastAsia="宋体" w:cs="宋体"/>
          <w:caps w:val="0"/>
          <w:smallCaps w:val="0"/>
          <w:color w:val="000000" w:themeColor="text1"/>
          <w:lang w:val="en-US" w:eastAsia="zh-CN"/>
          <w14:textFill>
            <w14:solidFill>
              <w14:schemeClr w14:val="tx1"/>
            </w14:solidFill>
          </w14:textFill>
        </w:rPr>
        <w:t>变更列表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5E509BA8">
      <w:pPr>
        <w:numPr>
          <w:ilvl w:val="0"/>
          <w:numId w:val="0"/>
        </w:numPr>
        <w:jc w:val="center"/>
        <w:rPr>
          <w:rFonts w:hint="eastAsia" w:ascii="宋体" w:hAnsi="宋体" w:eastAsia="宋体" w:cs="宋体"/>
          <w:caps w:val="0"/>
          <w:smallCaps w:val="0"/>
        </w:rPr>
      </w:pPr>
      <w:r>
        <w:drawing>
          <wp:inline distT="0" distB="0" distL="114300" distR="114300">
            <wp:extent cx="5213985" cy="2472690"/>
            <wp:effectExtent l="0" t="0" r="13335" b="11430"/>
            <wp:docPr id="30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图片 6"/>
                    <pic:cNvPicPr>
                      <a:picLocks noChangeAspect="1"/>
                    </pic:cNvPicPr>
                  </pic:nvPicPr>
                  <pic:blipFill>
                    <a:blip r:embed="rId279"/>
                    <a:stretch>
                      <a:fillRect/>
                    </a:stretch>
                  </pic:blipFill>
                  <pic:spPr>
                    <a:xfrm>
                      <a:off x="0" y="0"/>
                      <a:ext cx="5213985" cy="2472690"/>
                    </a:xfrm>
                    <a:prstGeom prst="rect">
                      <a:avLst/>
                    </a:prstGeom>
                    <a:noFill/>
                    <a:ln>
                      <a:noFill/>
                    </a:ln>
                  </pic:spPr>
                </pic:pic>
              </a:graphicData>
            </a:graphic>
          </wp:inline>
        </w:drawing>
      </w:r>
    </w:p>
    <w:p w14:paraId="7C8349A0">
      <w:pPr>
        <w:numPr>
          <w:ilvl w:val="0"/>
          <w:numId w:val="5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资审场地</w:t>
      </w:r>
      <w:r>
        <w:rPr>
          <w:rFonts w:hint="eastAsia" w:ascii="宋体" w:hAnsi="宋体" w:eastAsia="宋体" w:cs="宋体"/>
          <w:caps w:val="0"/>
          <w:smallCaps w:val="0"/>
          <w:color w:val="000000" w:themeColor="text1"/>
          <w:lang w:val="en-US" w:eastAsia="zh-CN"/>
          <w14:textFill>
            <w14:solidFill>
              <w14:schemeClr w14:val="tx1"/>
            </w14:solidFill>
          </w14:textFill>
        </w:rPr>
        <w:t>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点击“新增资审场地变更”按钮，进入挑选标段包列表页面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536E51DB">
      <w:pPr>
        <w:ind w:firstLine="0" w:firstLineChars="0"/>
        <w:jc w:val="center"/>
        <w:rPr>
          <w:rFonts w:hint="eastAsia" w:ascii="宋体" w:hAnsi="宋体" w:eastAsia="宋体" w:cs="宋体"/>
          <w:caps w:val="0"/>
          <w:smallCaps w:val="0"/>
        </w:rPr>
      </w:pPr>
      <w:r>
        <w:drawing>
          <wp:inline distT="0" distB="0" distL="114300" distR="114300">
            <wp:extent cx="5256530" cy="2752725"/>
            <wp:effectExtent l="0" t="0" r="1270" b="5715"/>
            <wp:docPr id="30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图片 7"/>
                    <pic:cNvPicPr>
                      <a:picLocks noChangeAspect="1"/>
                    </pic:cNvPicPr>
                  </pic:nvPicPr>
                  <pic:blipFill>
                    <a:blip r:embed="rId280"/>
                    <a:stretch>
                      <a:fillRect/>
                    </a:stretch>
                  </pic:blipFill>
                  <pic:spPr>
                    <a:xfrm>
                      <a:off x="0" y="0"/>
                      <a:ext cx="5256530" cy="2752725"/>
                    </a:xfrm>
                    <a:prstGeom prst="rect">
                      <a:avLst/>
                    </a:prstGeom>
                    <a:noFill/>
                    <a:ln>
                      <a:noFill/>
                    </a:ln>
                  </pic:spPr>
                </pic:pic>
              </a:graphicData>
            </a:graphic>
          </wp:inline>
        </w:drawing>
      </w:r>
    </w:p>
    <w:p w14:paraId="05AF5720">
      <w:pPr>
        <w:numPr>
          <w:ilvl w:val="0"/>
          <w:numId w:val="5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挑选标段包列表页面，勾选标段并点击“确认选择”按钮，进入新增资格预审场地变更页面</w:t>
      </w:r>
      <w:r>
        <w:rPr>
          <w:rFonts w:hint="eastAsia" w:ascii="宋体" w:hAnsi="宋体" w:eastAsia="宋体" w:cs="宋体"/>
          <w:caps w:val="0"/>
          <w:smallCaps w:val="0"/>
          <w:color w:val="000000" w:themeColor="text1"/>
          <w14:textFill>
            <w14:solidFill>
              <w14:schemeClr w14:val="tx1"/>
            </w14:solidFill>
          </w14:textFill>
        </w:rPr>
        <w:t>。如下图：</w:t>
      </w:r>
    </w:p>
    <w:p w14:paraId="630686F8">
      <w:pPr>
        <w:ind w:firstLine="0" w:firstLineChars="0"/>
        <w:rPr>
          <w:rFonts w:hint="eastAsia" w:ascii="宋体" w:hAnsi="宋体" w:eastAsia="宋体" w:cs="宋体"/>
          <w:caps w:val="0"/>
          <w:smallCaps w:val="0"/>
        </w:rPr>
      </w:pPr>
    </w:p>
    <w:p w14:paraId="42A6F40A">
      <w:pPr>
        <w:ind w:firstLine="0" w:firstLineChars="0"/>
        <w:jc w:val="center"/>
        <w:rPr>
          <w:rFonts w:hint="eastAsia" w:ascii="宋体" w:hAnsi="宋体" w:eastAsia="宋体" w:cs="宋体"/>
          <w:caps w:val="0"/>
          <w:smallCaps w:val="0"/>
          <w:lang w:val="en-US" w:eastAsia="zh-CN"/>
        </w:rPr>
      </w:pPr>
      <w:r>
        <w:drawing>
          <wp:inline distT="0" distB="0" distL="114300" distR="114300">
            <wp:extent cx="5006975" cy="2590165"/>
            <wp:effectExtent l="0" t="0" r="6985" b="635"/>
            <wp:docPr id="30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图片 8"/>
                    <pic:cNvPicPr>
                      <a:picLocks noChangeAspect="1"/>
                    </pic:cNvPicPr>
                  </pic:nvPicPr>
                  <pic:blipFill>
                    <a:blip r:embed="rId281"/>
                    <a:stretch>
                      <a:fillRect/>
                    </a:stretch>
                  </pic:blipFill>
                  <pic:spPr>
                    <a:xfrm>
                      <a:off x="0" y="0"/>
                      <a:ext cx="5006975" cy="2590165"/>
                    </a:xfrm>
                    <a:prstGeom prst="rect">
                      <a:avLst/>
                    </a:prstGeom>
                    <a:noFill/>
                    <a:ln>
                      <a:noFill/>
                    </a:ln>
                  </pic:spPr>
                </pic:pic>
              </a:graphicData>
            </a:graphic>
          </wp:inline>
        </w:drawing>
      </w:r>
    </w:p>
    <w:p w14:paraId="67860461">
      <w:pPr>
        <w:numPr>
          <w:ilvl w:val="0"/>
          <w:numId w:val="5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填写变更原因。</w:t>
      </w:r>
    </w:p>
    <w:p w14:paraId="6EBE41EB">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567180"/>
            <wp:effectExtent l="0" t="0" r="1905" b="2540"/>
            <wp:docPr id="30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9" name="图片 5"/>
                    <pic:cNvPicPr>
                      <a:picLocks noChangeAspect="1"/>
                    </pic:cNvPicPr>
                  </pic:nvPicPr>
                  <pic:blipFill>
                    <a:blip r:embed="rId282"/>
                    <a:stretch>
                      <a:fillRect/>
                    </a:stretch>
                  </pic:blipFill>
                  <pic:spPr>
                    <a:xfrm>
                      <a:off x="0" y="0"/>
                      <a:ext cx="5057775" cy="1567180"/>
                    </a:xfrm>
                    <a:prstGeom prst="rect">
                      <a:avLst/>
                    </a:prstGeom>
                    <a:noFill/>
                    <a:ln>
                      <a:noFill/>
                    </a:ln>
                  </pic:spPr>
                </pic:pic>
              </a:graphicData>
            </a:graphic>
          </wp:inline>
        </w:drawing>
      </w:r>
    </w:p>
    <w:p w14:paraId="24C6E671">
      <w:pPr>
        <w:numPr>
          <w:ilvl w:val="0"/>
          <w:numId w:val="5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修改资审接收室或资审评标室信息，在资审</w:t>
      </w:r>
      <w:r>
        <w:rPr>
          <w:rFonts w:hint="eastAsia" w:ascii="宋体" w:hAnsi="宋体" w:eastAsia="宋体" w:cs="宋体"/>
          <w:caps w:val="0"/>
          <w:smallCaps w:val="0"/>
          <w:color w:val="000000" w:themeColor="text1"/>
          <w14:textFill>
            <w14:solidFill>
              <w14:schemeClr w14:val="tx1"/>
            </w14:solidFill>
          </w14:textFill>
        </w:rPr>
        <w:t>场地预约页面，</w:t>
      </w:r>
      <w:r>
        <w:rPr>
          <w:rFonts w:hint="eastAsia" w:ascii="宋体" w:hAnsi="宋体" w:eastAsia="宋体" w:cs="宋体"/>
          <w:caps w:val="0"/>
          <w:smallCaps w:val="0"/>
          <w:color w:val="000000" w:themeColor="text1"/>
          <w:lang w:val="en-US" w:eastAsia="zh-CN"/>
          <w14:textFill>
            <w14:solidFill>
              <w14:schemeClr w14:val="tx1"/>
            </w14:solidFill>
          </w14:textFill>
        </w:rPr>
        <w:t>选择新的开标室、评审室信息，单击对应开评标室，同时弹出时间选择框，选择预约的时间段，点击“确认”</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对应区域将展示新的预约的时间信息。</w:t>
      </w:r>
      <w:r>
        <w:rPr>
          <w:rFonts w:hint="eastAsia" w:ascii="宋体" w:hAnsi="宋体" w:eastAsia="宋体" w:cs="宋体"/>
          <w:caps w:val="0"/>
          <w:smallCaps w:val="0"/>
          <w:color w:val="000000" w:themeColor="text1"/>
          <w14:textFill>
            <w14:solidFill>
              <w14:schemeClr w14:val="tx1"/>
            </w14:solidFill>
          </w14:textFill>
        </w:rPr>
        <w:t>如下图：</w:t>
      </w:r>
    </w:p>
    <w:p w14:paraId="1F425281">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392045"/>
            <wp:effectExtent l="0" t="0" r="1905" b="635"/>
            <wp:docPr id="307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图片 30"/>
                    <pic:cNvPicPr>
                      <a:picLocks noChangeAspect="1"/>
                    </pic:cNvPicPr>
                  </pic:nvPicPr>
                  <pic:blipFill>
                    <a:blip r:embed="rId276"/>
                    <a:stretch>
                      <a:fillRect/>
                    </a:stretch>
                  </pic:blipFill>
                  <pic:spPr>
                    <a:xfrm>
                      <a:off x="0" y="0"/>
                      <a:ext cx="5057775" cy="2392045"/>
                    </a:xfrm>
                    <a:prstGeom prst="rect">
                      <a:avLst/>
                    </a:prstGeom>
                    <a:noFill/>
                    <a:ln>
                      <a:noFill/>
                    </a:ln>
                  </pic:spPr>
                </pic:pic>
              </a:graphicData>
            </a:graphic>
          </wp:inline>
        </w:drawing>
      </w:r>
    </w:p>
    <w:p w14:paraId="6DB1BCEC">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024380"/>
            <wp:effectExtent l="0" t="0" r="1905" b="2540"/>
            <wp:docPr id="307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图片 31"/>
                    <pic:cNvPicPr>
                      <a:picLocks noChangeAspect="1"/>
                    </pic:cNvPicPr>
                  </pic:nvPicPr>
                  <pic:blipFill>
                    <a:blip r:embed="rId277"/>
                    <a:stretch>
                      <a:fillRect/>
                    </a:stretch>
                  </pic:blipFill>
                  <pic:spPr>
                    <a:xfrm>
                      <a:off x="0" y="0"/>
                      <a:ext cx="5057775" cy="2024380"/>
                    </a:xfrm>
                    <a:prstGeom prst="rect">
                      <a:avLst/>
                    </a:prstGeom>
                    <a:noFill/>
                    <a:ln>
                      <a:noFill/>
                    </a:ln>
                  </pic:spPr>
                </pic:pic>
              </a:graphicData>
            </a:graphic>
          </wp:inline>
        </w:drawing>
      </w:r>
    </w:p>
    <w:p w14:paraId="2DC219BB">
      <w:pPr>
        <w:ind w:firstLine="0" w:firstLineChars="0"/>
        <w:rPr>
          <w:rFonts w:hint="eastAsia" w:ascii="宋体" w:hAnsi="宋体" w:eastAsia="宋体" w:cs="宋体"/>
        </w:rPr>
      </w:pPr>
    </w:p>
    <w:p w14:paraId="189A7CAE">
      <w:pPr>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注：</w:t>
      </w:r>
    </w:p>
    <w:p w14:paraId="4BAE97DA">
      <w:pPr>
        <w:numPr>
          <w:ilvl w:val="0"/>
          <w:numId w:val="55"/>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设置的“资审开启时间”必须晚于当前时间。</w:t>
      </w:r>
    </w:p>
    <w:p w14:paraId="79DA8545">
      <w:pPr>
        <w:numPr>
          <w:ilvl w:val="0"/>
          <w:numId w:val="55"/>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选择的“资审接收室”在同时间段内不能与其他标段（包）重复。</w:t>
      </w:r>
    </w:p>
    <w:p w14:paraId="6075A4EE">
      <w:pPr>
        <w:numPr>
          <w:ilvl w:val="0"/>
          <w:numId w:val="55"/>
        </w:numPr>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资审开标时间已过，将无法进行对原资审场地信息进行修改。</w:t>
      </w:r>
    </w:p>
    <w:p w14:paraId="1D4F7A90">
      <w:pPr>
        <w:numPr>
          <w:ilvl w:val="0"/>
          <w:numId w:val="54"/>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场地选择后，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审核通过后，资审开标时间和资审评审时间以最新变更后的时间为准。</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49D6F197">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48205"/>
            <wp:effectExtent l="0" t="0" r="1905" b="635"/>
            <wp:docPr id="30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图片 7"/>
                    <pic:cNvPicPr>
                      <a:picLocks noChangeAspect="1"/>
                    </pic:cNvPicPr>
                  </pic:nvPicPr>
                  <pic:blipFill>
                    <a:blip r:embed="rId283"/>
                    <a:stretch>
                      <a:fillRect/>
                    </a:stretch>
                  </pic:blipFill>
                  <pic:spPr>
                    <a:xfrm>
                      <a:off x="0" y="0"/>
                      <a:ext cx="5057775" cy="2148205"/>
                    </a:xfrm>
                    <a:prstGeom prst="rect">
                      <a:avLst/>
                    </a:prstGeom>
                    <a:noFill/>
                    <a:ln>
                      <a:noFill/>
                    </a:ln>
                  </pic:spPr>
                </pic:pic>
              </a:graphicData>
            </a:graphic>
          </wp:inline>
        </w:drawing>
      </w:r>
    </w:p>
    <w:p w14:paraId="46583D9D">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4B715146">
      <w:pPr>
        <w:pStyle w:val="5"/>
        <w:bidi w:val="0"/>
        <w:rPr>
          <w:rFonts w:hint="eastAsia" w:ascii="宋体" w:hAnsi="宋体" w:eastAsia="宋体" w:cs="宋体"/>
          <w:caps w:val="0"/>
          <w:smallCaps w:val="0"/>
        </w:rPr>
      </w:pPr>
      <w:bookmarkStart w:id="203" w:name="_Toc17065"/>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取消</w:t>
      </w:r>
      <w:bookmarkEnd w:id="203"/>
    </w:p>
    <w:p w14:paraId="3718D594">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1C6079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采购代理或采购人登录系统，选择标段（包），录入取消原因保存，点击提交审核，经由主管单位领导审核，审核通过后资审场地取消成功并成功释放场地。</w:t>
      </w:r>
    </w:p>
    <w:p w14:paraId="469F877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8BD108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12B023C0">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600FEC37">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资审场地预约审核通过。</w:t>
      </w:r>
    </w:p>
    <w:p w14:paraId="7D86819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4C0EEC3">
      <w:pPr>
        <w:numPr>
          <w:ilvl w:val="0"/>
          <w:numId w:val="56"/>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资审场地</w:t>
      </w:r>
      <w:r>
        <w:rPr>
          <w:rFonts w:hint="eastAsia" w:ascii="宋体" w:hAnsi="宋体" w:eastAsia="宋体" w:cs="宋体"/>
          <w:caps w:val="0"/>
          <w:smallCaps w:val="0"/>
          <w:color w:val="000000" w:themeColor="text1"/>
          <w:lang w:val="en-US" w:eastAsia="zh-CN"/>
          <w14:textFill>
            <w14:solidFill>
              <w14:schemeClr w14:val="tx1"/>
            </w14:solidFill>
          </w14:textFill>
        </w:rPr>
        <w:t>取消</w:t>
      </w:r>
      <w:r>
        <w:rPr>
          <w:rFonts w:hint="eastAsia" w:ascii="宋体" w:hAnsi="宋体" w:eastAsia="宋体" w:cs="宋体"/>
          <w:caps w:val="0"/>
          <w:smallCaps w:val="0"/>
          <w:color w:val="000000" w:themeColor="text1"/>
          <w14:textFill>
            <w14:solidFill>
              <w14:schemeClr w14:val="tx1"/>
            </w14:solidFill>
          </w14:textFill>
        </w:rPr>
        <w:t>”菜单，进入资审场地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75C26C06">
      <w:pPr>
        <w:numPr>
          <w:ilvl w:val="0"/>
          <w:numId w:val="0"/>
        </w:numPr>
        <w:jc w:val="center"/>
        <w:rPr>
          <w:rFonts w:hint="eastAsia" w:ascii="宋体" w:hAnsi="宋体" w:eastAsia="宋体" w:cs="宋体"/>
          <w:caps w:val="0"/>
          <w:smallCaps w:val="0"/>
        </w:rPr>
      </w:pPr>
      <w:r>
        <w:drawing>
          <wp:inline distT="0" distB="0" distL="114300" distR="114300">
            <wp:extent cx="5006975" cy="2366645"/>
            <wp:effectExtent l="0" t="0" r="6985" b="10795"/>
            <wp:docPr id="30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图片 9"/>
                    <pic:cNvPicPr>
                      <a:picLocks noChangeAspect="1"/>
                    </pic:cNvPicPr>
                  </pic:nvPicPr>
                  <pic:blipFill>
                    <a:blip r:embed="rId284"/>
                    <a:stretch>
                      <a:fillRect/>
                    </a:stretch>
                  </pic:blipFill>
                  <pic:spPr>
                    <a:xfrm>
                      <a:off x="0" y="0"/>
                      <a:ext cx="5006975" cy="2366645"/>
                    </a:xfrm>
                    <a:prstGeom prst="rect">
                      <a:avLst/>
                    </a:prstGeom>
                    <a:noFill/>
                    <a:ln>
                      <a:noFill/>
                    </a:ln>
                  </pic:spPr>
                </pic:pic>
              </a:graphicData>
            </a:graphic>
          </wp:inline>
        </w:drawing>
      </w:r>
    </w:p>
    <w:p w14:paraId="6C14EBD8">
      <w:pPr>
        <w:numPr>
          <w:ilvl w:val="0"/>
          <w:numId w:val="5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资审场地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点击“新增资审场地预约取消”按钮，进入挑选标段包列表页面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05520C09">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4832350" cy="2477770"/>
            <wp:effectExtent l="0" t="0" r="13970" b="6350"/>
            <wp:docPr id="308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 name="图片 28"/>
                    <pic:cNvPicPr>
                      <a:picLocks noChangeAspect="1"/>
                    </pic:cNvPicPr>
                  </pic:nvPicPr>
                  <pic:blipFill>
                    <a:blip r:embed="rId285"/>
                    <a:stretch>
                      <a:fillRect/>
                    </a:stretch>
                  </pic:blipFill>
                  <pic:spPr>
                    <a:xfrm>
                      <a:off x="0" y="0"/>
                      <a:ext cx="4832350" cy="2477770"/>
                    </a:xfrm>
                    <a:prstGeom prst="rect">
                      <a:avLst/>
                    </a:prstGeom>
                    <a:noFill/>
                    <a:ln>
                      <a:noFill/>
                    </a:ln>
                  </pic:spPr>
                </pic:pic>
              </a:graphicData>
            </a:graphic>
          </wp:inline>
        </w:drawing>
      </w:r>
    </w:p>
    <w:p w14:paraId="1A19732D">
      <w:pPr>
        <w:numPr>
          <w:ilvl w:val="0"/>
          <w:numId w:val="56"/>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挑选标段包列表页面，勾选标段并点击“确认选择”按钮，进入新增资格预审场地取消页面</w:t>
      </w:r>
      <w:r>
        <w:rPr>
          <w:rFonts w:hint="eastAsia" w:ascii="宋体" w:hAnsi="宋体" w:eastAsia="宋体" w:cs="宋体"/>
          <w:caps w:val="0"/>
          <w:smallCaps w:val="0"/>
          <w:color w:val="000000" w:themeColor="text1"/>
          <w14:textFill>
            <w14:solidFill>
              <w14:schemeClr w14:val="tx1"/>
            </w14:solidFill>
          </w14:textFill>
        </w:rPr>
        <w:t>。如下图：</w:t>
      </w:r>
    </w:p>
    <w:p w14:paraId="75BD4A1A">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66975"/>
            <wp:effectExtent l="0" t="0" r="1905" b="1905"/>
            <wp:docPr id="30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图片 9"/>
                    <pic:cNvPicPr>
                      <a:picLocks noChangeAspect="1"/>
                    </pic:cNvPicPr>
                  </pic:nvPicPr>
                  <pic:blipFill>
                    <a:blip r:embed="rId286"/>
                    <a:stretch>
                      <a:fillRect/>
                    </a:stretch>
                  </pic:blipFill>
                  <pic:spPr>
                    <a:xfrm>
                      <a:off x="0" y="0"/>
                      <a:ext cx="5057775" cy="2466975"/>
                    </a:xfrm>
                    <a:prstGeom prst="rect">
                      <a:avLst/>
                    </a:prstGeom>
                    <a:noFill/>
                    <a:ln>
                      <a:noFill/>
                    </a:ln>
                  </pic:spPr>
                </pic:pic>
              </a:graphicData>
            </a:graphic>
          </wp:inline>
        </w:drawing>
      </w:r>
    </w:p>
    <w:p w14:paraId="2909903B">
      <w:pPr>
        <w:numPr>
          <w:ilvl w:val="0"/>
          <w:numId w:val="5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输入取消场地原因。</w:t>
      </w:r>
      <w:r>
        <w:rPr>
          <w:rFonts w:hint="eastAsia" w:ascii="宋体" w:hAnsi="宋体" w:eastAsia="宋体" w:cs="宋体"/>
          <w:caps w:val="0"/>
          <w:smallCaps w:val="0"/>
          <w:color w:val="000000" w:themeColor="text1"/>
          <w14:textFill>
            <w14:solidFill>
              <w14:schemeClr w14:val="tx1"/>
            </w14:solidFill>
          </w14:textFill>
        </w:rPr>
        <w:t>如下图：</w:t>
      </w:r>
    </w:p>
    <w:p w14:paraId="2FB7952D">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282825"/>
            <wp:effectExtent l="0" t="0" r="1905" b="3175"/>
            <wp:docPr id="309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 name="图片 10"/>
                    <pic:cNvPicPr>
                      <a:picLocks noChangeAspect="1"/>
                    </pic:cNvPicPr>
                  </pic:nvPicPr>
                  <pic:blipFill>
                    <a:blip r:embed="rId287"/>
                    <a:stretch>
                      <a:fillRect/>
                    </a:stretch>
                  </pic:blipFill>
                  <pic:spPr>
                    <a:xfrm>
                      <a:off x="0" y="0"/>
                      <a:ext cx="5057775" cy="2282825"/>
                    </a:xfrm>
                    <a:prstGeom prst="rect">
                      <a:avLst/>
                    </a:prstGeom>
                    <a:noFill/>
                    <a:ln>
                      <a:noFill/>
                    </a:ln>
                  </pic:spPr>
                </pic:pic>
              </a:graphicData>
            </a:graphic>
          </wp:inline>
        </w:drawing>
      </w:r>
    </w:p>
    <w:p w14:paraId="6B1A0DD4">
      <w:pPr>
        <w:numPr>
          <w:ilvl w:val="0"/>
          <w:numId w:val="56"/>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输入完成后，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审核通过后，当前资审场地信息被取消，可以重新对当前标段进行预约资审场地。</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5F44AD78">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07920"/>
            <wp:effectExtent l="0" t="0" r="1905" b="0"/>
            <wp:docPr id="30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 name="图片 11"/>
                    <pic:cNvPicPr>
                      <a:picLocks noChangeAspect="1"/>
                    </pic:cNvPicPr>
                  </pic:nvPicPr>
                  <pic:blipFill>
                    <a:blip r:embed="rId288"/>
                    <a:stretch>
                      <a:fillRect/>
                    </a:stretch>
                  </pic:blipFill>
                  <pic:spPr>
                    <a:xfrm>
                      <a:off x="0" y="0"/>
                      <a:ext cx="5057775" cy="2407920"/>
                    </a:xfrm>
                    <a:prstGeom prst="rect">
                      <a:avLst/>
                    </a:prstGeom>
                    <a:noFill/>
                    <a:ln>
                      <a:noFill/>
                    </a:ln>
                  </pic:spPr>
                </pic:pic>
              </a:graphicData>
            </a:graphic>
          </wp:inline>
        </w:drawing>
      </w:r>
    </w:p>
    <w:p w14:paraId="754D525D">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04233A99">
      <w:pPr>
        <w:pStyle w:val="5"/>
        <w:bidi w:val="0"/>
        <w:rPr>
          <w:rFonts w:hint="eastAsia" w:ascii="宋体" w:hAnsi="宋体" w:eastAsia="宋体" w:cs="宋体"/>
          <w:caps w:val="0"/>
          <w:smallCaps w:val="0"/>
        </w:rPr>
      </w:pPr>
      <w:bookmarkStart w:id="204" w:name="_Toc25166"/>
      <w:r>
        <w:rPr>
          <w:rFonts w:hint="eastAsia" w:ascii="宋体" w:hAnsi="宋体" w:eastAsia="宋体" w:cs="宋体"/>
          <w:caps w:val="0"/>
          <w:smallCaps w:val="0"/>
        </w:rPr>
        <w:t>资格预审文件</w:t>
      </w:r>
      <w:bookmarkEnd w:id="204"/>
    </w:p>
    <w:p w14:paraId="44DD642F">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0C20A11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该环节具备资格预审文件的编辑、提交、审核确认及发出的功能。数据项包括标段（包）编号、申请有效期、申请文件递交截止时间、申请文件递交方法、文件开启时间、文件开启方式、评审办法、附件等。</w:t>
      </w:r>
    </w:p>
    <w:p w14:paraId="2B77F20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可以进行在线或者离线制作资格预审文件，对于在线制作的文件系统将自动接收，离线制作的文件需要通过电子件管理手动上传。潜在供应商登录系统，即可下载已发出的资格预审文件。系统自动记录资格预审文件下载人、下载时间、下载次数等信息。</w:t>
      </w:r>
    </w:p>
    <w:p w14:paraId="1ED9925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7C8AF0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6350E0F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1941A08A">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w:t>
      </w:r>
      <w:r>
        <w:rPr>
          <w:rFonts w:hint="eastAsia" w:ascii="宋体" w:hAnsi="宋体" w:cs="宋体"/>
          <w:caps w:val="0"/>
          <w:smallCaps w:val="0"/>
          <w:lang w:val="en-US" w:eastAsia="zh-CN"/>
        </w:rPr>
        <w:t>谈判采购</w:t>
      </w:r>
      <w:r>
        <w:rPr>
          <w:rFonts w:hint="eastAsia" w:ascii="宋体" w:hAnsi="宋体" w:eastAsia="宋体" w:cs="宋体"/>
          <w:caps w:val="0"/>
          <w:smallCaps w:val="0"/>
          <w:lang w:val="en-US" w:eastAsia="zh-CN"/>
        </w:rPr>
        <w:t>，资审方式为“资格预审”的标段</w:t>
      </w:r>
      <w:r>
        <w:rPr>
          <w:rFonts w:hint="eastAsia" w:ascii="宋体" w:hAnsi="宋体" w:eastAsia="宋体" w:cs="宋体"/>
          <w:caps w:val="0"/>
          <w:smallCaps w:val="0"/>
          <w:color w:val="000000" w:themeColor="text1"/>
          <w14:textFill>
            <w14:solidFill>
              <w14:schemeClr w14:val="tx1"/>
            </w14:solidFill>
          </w14:textFill>
        </w:rPr>
        <w:t>。</w:t>
      </w:r>
    </w:p>
    <w:p w14:paraId="3B579F5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195987F">
      <w:pPr>
        <w:numPr>
          <w:ilvl w:val="0"/>
          <w:numId w:val="5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资格预审文件”菜单，进入资格预审文件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76F27F9">
      <w:pPr>
        <w:pStyle w:val="42"/>
        <w:jc w:val="center"/>
        <w:rPr>
          <w:rFonts w:hint="eastAsia" w:ascii="宋体" w:hAnsi="宋体" w:eastAsia="宋体" w:cs="宋体"/>
        </w:rPr>
      </w:pPr>
      <w:r>
        <w:drawing>
          <wp:inline distT="0" distB="0" distL="114300" distR="114300">
            <wp:extent cx="5093335" cy="2388870"/>
            <wp:effectExtent l="0" t="0" r="12065" b="3810"/>
            <wp:docPr id="31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 name="图片 11"/>
                    <pic:cNvPicPr>
                      <a:picLocks noChangeAspect="1"/>
                    </pic:cNvPicPr>
                  </pic:nvPicPr>
                  <pic:blipFill>
                    <a:blip r:embed="rId289"/>
                    <a:stretch>
                      <a:fillRect/>
                    </a:stretch>
                  </pic:blipFill>
                  <pic:spPr>
                    <a:xfrm>
                      <a:off x="0" y="0"/>
                      <a:ext cx="5093335" cy="2388870"/>
                    </a:xfrm>
                    <a:prstGeom prst="rect">
                      <a:avLst/>
                    </a:prstGeom>
                    <a:noFill/>
                    <a:ln>
                      <a:noFill/>
                    </a:ln>
                  </pic:spPr>
                </pic:pic>
              </a:graphicData>
            </a:graphic>
          </wp:inline>
        </w:drawing>
      </w:r>
    </w:p>
    <w:p w14:paraId="66DF22B3">
      <w:pPr>
        <w:pStyle w:val="42"/>
        <w:jc w:val="center"/>
        <w:rPr>
          <w:rFonts w:hint="eastAsia" w:ascii="宋体" w:hAnsi="宋体" w:eastAsia="宋体" w:cs="宋体"/>
        </w:rPr>
      </w:pPr>
    </w:p>
    <w:p w14:paraId="6BDCB55C">
      <w:pPr>
        <w:numPr>
          <w:ilvl w:val="0"/>
          <w:numId w:val="57"/>
        </w:numPr>
        <w:bidi w:val="0"/>
        <w:ind w:left="0" w:leftChars="0" w:firstLine="420" w:firstLineChars="200"/>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点击“新增资格预审文件”按钮，进入挑选标段(包)列表页面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7852C71B">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95245"/>
            <wp:effectExtent l="0" t="0" r="1905" b="10795"/>
            <wp:docPr id="311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 name="图片 19"/>
                    <pic:cNvPicPr>
                      <a:picLocks noChangeAspect="1"/>
                    </pic:cNvPicPr>
                  </pic:nvPicPr>
                  <pic:blipFill>
                    <a:blip r:embed="rId290"/>
                    <a:stretch>
                      <a:fillRect/>
                    </a:stretch>
                  </pic:blipFill>
                  <pic:spPr>
                    <a:xfrm>
                      <a:off x="0" y="0"/>
                      <a:ext cx="5057775" cy="2595245"/>
                    </a:xfrm>
                    <a:prstGeom prst="rect">
                      <a:avLst/>
                    </a:prstGeom>
                    <a:noFill/>
                    <a:ln>
                      <a:noFill/>
                    </a:ln>
                  </pic:spPr>
                </pic:pic>
              </a:graphicData>
            </a:graphic>
          </wp:inline>
        </w:drawing>
      </w:r>
    </w:p>
    <w:p w14:paraId="50CEEAAC">
      <w:pPr>
        <w:numPr>
          <w:ilvl w:val="0"/>
          <w:numId w:val="5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挑选标段(包)列表页面，选择标段进入新建资格预审文件明细页面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0419F9A8">
      <w:pPr>
        <w:pStyle w:val="42"/>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84755"/>
            <wp:effectExtent l="0" t="0" r="1905" b="14605"/>
            <wp:docPr id="311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 name="图片 20"/>
                    <pic:cNvPicPr>
                      <a:picLocks noChangeAspect="1"/>
                    </pic:cNvPicPr>
                  </pic:nvPicPr>
                  <pic:blipFill>
                    <a:blip r:embed="rId291"/>
                    <a:stretch>
                      <a:fillRect/>
                    </a:stretch>
                  </pic:blipFill>
                  <pic:spPr>
                    <a:xfrm>
                      <a:off x="0" y="0"/>
                      <a:ext cx="5057775" cy="2484755"/>
                    </a:xfrm>
                    <a:prstGeom prst="rect">
                      <a:avLst/>
                    </a:prstGeom>
                    <a:noFill/>
                    <a:ln>
                      <a:noFill/>
                    </a:ln>
                  </pic:spPr>
                </pic:pic>
              </a:graphicData>
            </a:graphic>
          </wp:inline>
        </w:drawing>
      </w:r>
    </w:p>
    <w:p w14:paraId="14668DB7">
      <w:pPr>
        <w:numPr>
          <w:ilvl w:val="0"/>
          <w:numId w:val="5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进入新建资格预审文件明细页面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填写页面信息。如下图</w:t>
      </w:r>
      <w:r>
        <w:rPr>
          <w:rFonts w:hint="eastAsia" w:ascii="宋体" w:hAnsi="宋体" w:eastAsia="宋体" w:cs="宋体"/>
          <w:caps w:val="0"/>
          <w:smallCaps w:val="0"/>
          <w:color w:val="000000" w:themeColor="text1"/>
          <w14:textFill>
            <w14:solidFill>
              <w14:schemeClr w14:val="tx1"/>
            </w14:solidFill>
          </w14:textFill>
        </w:rPr>
        <w:t>：</w:t>
      </w:r>
    </w:p>
    <w:p w14:paraId="6FFA9632">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49145"/>
            <wp:effectExtent l="0" t="0" r="1905" b="8255"/>
            <wp:docPr id="31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 name="图片 21"/>
                    <pic:cNvPicPr>
                      <a:picLocks noChangeAspect="1"/>
                    </pic:cNvPicPr>
                  </pic:nvPicPr>
                  <pic:blipFill>
                    <a:blip r:embed="rId292"/>
                    <a:stretch>
                      <a:fillRect/>
                    </a:stretch>
                  </pic:blipFill>
                  <pic:spPr>
                    <a:xfrm>
                      <a:off x="0" y="0"/>
                      <a:ext cx="5057775" cy="2049145"/>
                    </a:xfrm>
                    <a:prstGeom prst="rect">
                      <a:avLst/>
                    </a:prstGeom>
                    <a:noFill/>
                    <a:ln>
                      <a:noFill/>
                    </a:ln>
                  </pic:spPr>
                </pic:pic>
              </a:graphicData>
            </a:graphic>
          </wp:inline>
        </w:drawing>
      </w:r>
    </w:p>
    <w:p w14:paraId="05969CCB">
      <w:pPr>
        <w:numPr>
          <w:ilvl w:val="0"/>
          <w:numId w:val="57"/>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“04相关电子件”手风琴中</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资格预审文件中的“上传”按钮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可以上传附件</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17EB848B">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76275"/>
            <wp:effectExtent l="0" t="0" r="1905" b="9525"/>
            <wp:docPr id="31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图片 22"/>
                    <pic:cNvPicPr>
                      <a:picLocks noChangeAspect="1"/>
                    </pic:cNvPicPr>
                  </pic:nvPicPr>
                  <pic:blipFill>
                    <a:blip r:embed="rId293"/>
                    <a:stretch>
                      <a:fillRect/>
                    </a:stretch>
                  </pic:blipFill>
                  <pic:spPr>
                    <a:xfrm>
                      <a:off x="0" y="0"/>
                      <a:ext cx="5057775" cy="676275"/>
                    </a:xfrm>
                    <a:prstGeom prst="rect">
                      <a:avLst/>
                    </a:prstGeom>
                    <a:noFill/>
                    <a:ln>
                      <a:noFill/>
                    </a:ln>
                  </pic:spPr>
                </pic:pic>
              </a:graphicData>
            </a:graphic>
          </wp:inline>
        </w:drawing>
      </w:r>
    </w:p>
    <w:p w14:paraId="0AEEBA74">
      <w:pPr>
        <w:numPr>
          <w:ilvl w:val="0"/>
          <w:numId w:val="0"/>
        </w:numPr>
        <w:ind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注：如果</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一般可以从招标文件工具中生成，生成完成后将自动带入</w:t>
      </w:r>
      <w:r>
        <w:rPr>
          <w:rFonts w:hint="eastAsia" w:ascii="宋体" w:hAnsi="宋体" w:eastAsia="宋体" w:cs="宋体"/>
          <w:caps w:val="0"/>
          <w:smallCaps w:val="0"/>
          <w:color w:val="000000" w:themeColor="text1"/>
          <w14:textFill>
            <w14:solidFill>
              <w14:schemeClr w14:val="tx1"/>
            </w14:solidFill>
          </w14:textFill>
        </w:rPr>
        <w:t>。</w:t>
      </w:r>
    </w:p>
    <w:p w14:paraId="6FB4B369">
      <w:pPr>
        <w:numPr>
          <w:ilvl w:val="0"/>
          <w:numId w:val="57"/>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上传附件后，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审核</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2124D1D">
      <w:pPr>
        <w:numPr>
          <w:ilvl w:val="0"/>
          <w:numId w:val="0"/>
        </w:numP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91715"/>
            <wp:effectExtent l="0" t="0" r="1905" b="9525"/>
            <wp:docPr id="31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 name="图片 23"/>
                    <pic:cNvPicPr>
                      <a:picLocks noChangeAspect="1"/>
                    </pic:cNvPicPr>
                  </pic:nvPicPr>
                  <pic:blipFill>
                    <a:blip r:embed="rId294"/>
                    <a:stretch>
                      <a:fillRect/>
                    </a:stretch>
                  </pic:blipFill>
                  <pic:spPr>
                    <a:xfrm>
                      <a:off x="0" y="0"/>
                      <a:ext cx="5057775" cy="2291715"/>
                    </a:xfrm>
                    <a:prstGeom prst="rect">
                      <a:avLst/>
                    </a:prstGeom>
                    <a:noFill/>
                    <a:ln>
                      <a:noFill/>
                    </a:ln>
                  </pic:spPr>
                </pic:pic>
              </a:graphicData>
            </a:graphic>
          </wp:inline>
        </w:drawing>
      </w:r>
    </w:p>
    <w:p w14:paraId="1624EFFD">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2B7C52F7">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2A3C3594">
      <w:pPr>
        <w:pStyle w:val="5"/>
        <w:bidi w:val="0"/>
        <w:rPr>
          <w:rFonts w:hint="eastAsia" w:ascii="宋体" w:hAnsi="宋体" w:eastAsia="宋体" w:cs="宋体"/>
          <w:caps w:val="0"/>
          <w:smallCaps w:val="0"/>
        </w:rPr>
      </w:pPr>
      <w:bookmarkStart w:id="205" w:name="_Toc27808"/>
      <w:r>
        <w:rPr>
          <w:rFonts w:hint="eastAsia" w:ascii="宋体" w:hAnsi="宋体" w:eastAsia="宋体" w:cs="宋体"/>
          <w:caps w:val="0"/>
          <w:smallCaps w:val="0"/>
          <w:lang w:val="en-US" w:eastAsia="zh-CN"/>
        </w:rPr>
        <w:t>资格预审澄清文件</w:t>
      </w:r>
      <w:bookmarkEnd w:id="205"/>
    </w:p>
    <w:p w14:paraId="3D10FA53">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5FA30A6">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该环节具备资审文件澄清问题的编辑、递交功能。数据项包括标段（包）编号、文件编号、澄清与修改的内容、附件等。</w:t>
      </w:r>
    </w:p>
    <w:p w14:paraId="03C12E69">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采购代理</w:t>
      </w:r>
      <w:r>
        <w:rPr>
          <w:rFonts w:hint="eastAsia" w:ascii="宋体" w:hAnsi="宋体" w:eastAsia="宋体" w:cs="宋体"/>
          <w:caps w:val="0"/>
          <w:smallCaps w:val="0"/>
          <w:color w:val="000000" w:themeColor="text1"/>
          <w14:textFill>
            <w14:solidFill>
              <w14:schemeClr w14:val="tx1"/>
            </w14:solidFill>
          </w14:textFill>
        </w:rPr>
        <w:t>或</w:t>
      </w:r>
      <w:r>
        <w:rPr>
          <w:rFonts w:hint="eastAsia" w:ascii="宋体" w:hAnsi="宋体" w:eastAsia="宋体" w:cs="宋体"/>
          <w:caps w:val="0"/>
          <w:smallCaps w:val="0"/>
          <w:color w:val="000000" w:themeColor="text1"/>
          <w:lang w:eastAsia="zh-CN"/>
          <w14:textFill>
            <w14:solidFill>
              <w14:schemeClr w14:val="tx1"/>
            </w14:solidFill>
          </w14:textFill>
        </w:rPr>
        <w:t>采购人</w:t>
      </w:r>
      <w:r>
        <w:rPr>
          <w:rFonts w:hint="eastAsia" w:ascii="宋体" w:hAnsi="宋体" w:eastAsia="宋体" w:cs="宋体"/>
          <w:caps w:val="0"/>
          <w:smallCaps w:val="0"/>
          <w:color w:val="000000" w:themeColor="text1"/>
          <w14:textFill>
            <w14:solidFill>
              <w14:schemeClr w14:val="tx1"/>
            </w14:solidFill>
          </w14:textFill>
        </w:rPr>
        <w:t>登录系统，填写相关数据项后，可以在线或离线编辑资审澄清文件，对于在线制作的文件系统将自动接收，离线制作的文件需要通过电子件管理手动上传。资审澄清文件制作完成后点击提交备案，审核通过后，该澄清与修改自动发出。</w:t>
      </w:r>
    </w:p>
    <w:p w14:paraId="0F255981">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已下载资格预审文件的潜在申请人可以收到短信通知，并且登录系统即可下载已发出的资审澄清文件，下载后点击递交回执，系统会自动生成回执函，申请人签章后即可递交成功，同时</w:t>
      </w:r>
      <w:r>
        <w:rPr>
          <w:rFonts w:hint="eastAsia" w:ascii="宋体" w:hAnsi="宋体" w:eastAsia="宋体" w:cs="宋体"/>
          <w:caps w:val="0"/>
          <w:smallCaps w:val="0"/>
          <w:color w:val="000000" w:themeColor="text1"/>
          <w:lang w:eastAsia="zh-CN"/>
          <w14:textFill>
            <w14:solidFill>
              <w14:schemeClr w14:val="tx1"/>
            </w14:solidFill>
          </w14:textFill>
        </w:rPr>
        <w:t>采购人</w:t>
      </w:r>
      <w:r>
        <w:rPr>
          <w:rFonts w:hint="eastAsia" w:ascii="宋体" w:hAnsi="宋体" w:eastAsia="宋体" w:cs="宋体"/>
          <w:caps w:val="0"/>
          <w:smallCaps w:val="0"/>
          <w:color w:val="000000" w:themeColor="text1"/>
          <w14:textFill>
            <w14:solidFill>
              <w14:schemeClr w14:val="tx1"/>
            </w14:solidFill>
          </w14:textFill>
        </w:rPr>
        <w:t>或</w:t>
      </w:r>
      <w:r>
        <w:rPr>
          <w:rFonts w:hint="eastAsia" w:ascii="宋体" w:hAnsi="宋体" w:eastAsia="宋体" w:cs="宋体"/>
          <w:caps w:val="0"/>
          <w:smallCaps w:val="0"/>
          <w:color w:val="000000" w:themeColor="text1"/>
          <w:lang w:eastAsia="zh-CN"/>
          <w14:textFill>
            <w14:solidFill>
              <w14:schemeClr w14:val="tx1"/>
            </w14:solidFill>
          </w14:textFill>
        </w:rPr>
        <w:t>采购代理</w:t>
      </w:r>
      <w:r>
        <w:rPr>
          <w:rFonts w:hint="eastAsia" w:ascii="宋体" w:hAnsi="宋体" w:eastAsia="宋体" w:cs="宋体"/>
          <w:caps w:val="0"/>
          <w:smallCaps w:val="0"/>
          <w:color w:val="000000" w:themeColor="text1"/>
          <w14:textFill>
            <w14:solidFill>
              <w14:schemeClr w14:val="tx1"/>
            </w14:solidFill>
          </w14:textFill>
        </w:rPr>
        <w:t>可以查看供应商递交的回执函。</w:t>
      </w:r>
    </w:p>
    <w:p w14:paraId="4F6B5539">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C844A91">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60F6455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683C2F1E">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资格预审文件审核通过。</w:t>
      </w:r>
    </w:p>
    <w:p w14:paraId="706C24E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A5D0B0F">
      <w:pPr>
        <w:numPr>
          <w:ilvl w:val="0"/>
          <w:numId w:val="5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w:t>
      </w:r>
      <w:r>
        <w:rPr>
          <w:rFonts w:hint="eastAsia" w:ascii="宋体" w:hAnsi="宋体" w:eastAsia="宋体" w:cs="宋体"/>
          <w:caps w:val="0"/>
          <w:smallCaps w:val="0"/>
          <w:color w:val="000000" w:themeColor="text1"/>
          <w:lang w:val="en-US" w:eastAsia="zh-CN"/>
          <w14:textFill>
            <w14:solidFill>
              <w14:schemeClr w14:val="tx1"/>
            </w14:solidFill>
          </w14:textFill>
        </w:rPr>
        <w:t>格预审澄清文件</w:t>
      </w:r>
      <w:r>
        <w:rPr>
          <w:rFonts w:hint="eastAsia" w:ascii="宋体" w:hAnsi="宋体" w:eastAsia="宋体" w:cs="宋体"/>
          <w:caps w:val="0"/>
          <w:smallCaps w:val="0"/>
          <w:color w:val="000000" w:themeColor="text1"/>
          <w14:textFill>
            <w14:solidFill>
              <w14:schemeClr w14:val="tx1"/>
            </w14:solidFill>
          </w14:textFill>
        </w:rPr>
        <w:t>”菜单，进入资</w:t>
      </w:r>
      <w:r>
        <w:rPr>
          <w:rFonts w:hint="eastAsia" w:ascii="宋体" w:hAnsi="宋体" w:eastAsia="宋体" w:cs="宋体"/>
          <w:caps w:val="0"/>
          <w:smallCaps w:val="0"/>
          <w:color w:val="000000" w:themeColor="text1"/>
          <w:lang w:val="en-US" w:eastAsia="zh-CN"/>
          <w14:textFill>
            <w14:solidFill>
              <w14:schemeClr w14:val="tx1"/>
            </w14:solidFill>
          </w14:textFill>
        </w:rPr>
        <w:t>格预审澄清文件列表</w:t>
      </w:r>
      <w:r>
        <w:rPr>
          <w:rFonts w:hint="eastAsia" w:ascii="宋体" w:hAnsi="宋体" w:eastAsia="宋体" w:cs="宋体"/>
          <w:caps w:val="0"/>
          <w:smallCaps w:val="0"/>
          <w:color w:val="000000" w:themeColor="text1"/>
          <w14:textFill>
            <w14:solidFill>
              <w14:schemeClr w14:val="tx1"/>
            </w14:solidFill>
          </w14:textFill>
        </w:rPr>
        <w:t>页面。如下图：</w:t>
      </w:r>
    </w:p>
    <w:p w14:paraId="3E380B84">
      <w:pPr>
        <w:pStyle w:val="42"/>
        <w:jc w:val="center"/>
        <w:rPr>
          <w:rFonts w:hint="eastAsia" w:ascii="宋体" w:hAnsi="宋体" w:eastAsia="宋体" w:cs="宋体"/>
          <w:caps w:val="0"/>
          <w:smallCaps w:val="0"/>
        </w:rPr>
      </w:pPr>
      <w:r>
        <w:drawing>
          <wp:inline distT="0" distB="0" distL="114300" distR="114300">
            <wp:extent cx="5189220" cy="2433955"/>
            <wp:effectExtent l="0" t="0" r="7620" b="4445"/>
            <wp:docPr id="31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 name="图片 12"/>
                    <pic:cNvPicPr>
                      <a:picLocks noChangeAspect="1"/>
                    </pic:cNvPicPr>
                  </pic:nvPicPr>
                  <pic:blipFill>
                    <a:blip r:embed="rId295"/>
                    <a:stretch>
                      <a:fillRect/>
                    </a:stretch>
                  </pic:blipFill>
                  <pic:spPr>
                    <a:xfrm>
                      <a:off x="0" y="0"/>
                      <a:ext cx="5189220" cy="2433955"/>
                    </a:xfrm>
                    <a:prstGeom prst="rect">
                      <a:avLst/>
                    </a:prstGeom>
                    <a:noFill/>
                    <a:ln>
                      <a:noFill/>
                    </a:ln>
                  </pic:spPr>
                </pic:pic>
              </a:graphicData>
            </a:graphic>
          </wp:inline>
        </w:drawing>
      </w:r>
    </w:p>
    <w:p w14:paraId="596D1195">
      <w:pPr>
        <w:numPr>
          <w:ilvl w:val="0"/>
          <w:numId w:val="5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w:t>
      </w:r>
      <w:r>
        <w:rPr>
          <w:rFonts w:hint="eastAsia" w:ascii="宋体" w:hAnsi="宋体" w:eastAsia="宋体" w:cs="宋体"/>
          <w:caps w:val="0"/>
          <w:smallCaps w:val="0"/>
          <w:color w:val="000000" w:themeColor="text1"/>
          <w:lang w:val="en-US" w:eastAsia="zh-CN"/>
          <w14:textFill>
            <w14:solidFill>
              <w14:schemeClr w14:val="tx1"/>
            </w14:solidFill>
          </w14:textFill>
        </w:rPr>
        <w:t>格预审澄清文件列表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点击“新增资格预审澄清文件”按钮，进入挑选资格预审文件</w:t>
      </w:r>
      <w:r>
        <w:rPr>
          <w:rFonts w:hint="eastAsia" w:ascii="宋体" w:hAnsi="宋体" w:eastAsia="宋体" w:cs="宋体"/>
          <w:caps w:val="0"/>
          <w:smallCaps w:val="0"/>
          <w:color w:val="000000" w:themeColor="text1"/>
          <w14:textFill>
            <w14:solidFill>
              <w14:schemeClr w14:val="tx1"/>
            </w14:solidFill>
          </w14:textFill>
        </w:rPr>
        <w:t>。如下图：</w:t>
      </w:r>
    </w:p>
    <w:p w14:paraId="36A9C9F4">
      <w:pPr>
        <w:pStyle w:val="42"/>
        <w:jc w:val="center"/>
        <w:rPr>
          <w:rFonts w:hint="eastAsia" w:ascii="宋体" w:hAnsi="宋体" w:eastAsia="宋体" w:cs="宋体"/>
          <w:caps w:val="0"/>
          <w:smallCaps w:val="0"/>
        </w:rPr>
      </w:pPr>
      <w:r>
        <w:drawing>
          <wp:inline distT="0" distB="0" distL="114300" distR="114300">
            <wp:extent cx="5061585" cy="2388235"/>
            <wp:effectExtent l="0" t="0" r="13335" b="4445"/>
            <wp:docPr id="31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 name="图片 13"/>
                    <pic:cNvPicPr>
                      <a:picLocks noChangeAspect="1"/>
                    </pic:cNvPicPr>
                  </pic:nvPicPr>
                  <pic:blipFill>
                    <a:blip r:embed="rId296"/>
                    <a:stretch>
                      <a:fillRect/>
                    </a:stretch>
                  </pic:blipFill>
                  <pic:spPr>
                    <a:xfrm>
                      <a:off x="0" y="0"/>
                      <a:ext cx="5061585" cy="2388235"/>
                    </a:xfrm>
                    <a:prstGeom prst="rect">
                      <a:avLst/>
                    </a:prstGeom>
                    <a:noFill/>
                    <a:ln>
                      <a:noFill/>
                    </a:ln>
                  </pic:spPr>
                </pic:pic>
              </a:graphicData>
            </a:graphic>
          </wp:inline>
        </w:drawing>
      </w:r>
    </w:p>
    <w:p w14:paraId="0DC2E3E7">
      <w:pPr>
        <w:pStyle w:val="42"/>
        <w:jc w:val="center"/>
        <w:rPr>
          <w:rFonts w:hint="eastAsia" w:ascii="宋体" w:hAnsi="宋体" w:eastAsia="宋体" w:cs="宋体"/>
          <w:caps w:val="0"/>
          <w:smallCaps w:val="0"/>
        </w:rPr>
      </w:pPr>
      <w:r>
        <w:drawing>
          <wp:inline distT="0" distB="0" distL="114300" distR="114300">
            <wp:extent cx="5046345" cy="2635250"/>
            <wp:effectExtent l="0" t="0" r="13335" b="1270"/>
            <wp:docPr id="31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 name="图片 14"/>
                    <pic:cNvPicPr>
                      <a:picLocks noChangeAspect="1"/>
                    </pic:cNvPicPr>
                  </pic:nvPicPr>
                  <pic:blipFill>
                    <a:blip r:embed="rId297"/>
                    <a:stretch>
                      <a:fillRect/>
                    </a:stretch>
                  </pic:blipFill>
                  <pic:spPr>
                    <a:xfrm>
                      <a:off x="0" y="0"/>
                      <a:ext cx="5046345" cy="2635250"/>
                    </a:xfrm>
                    <a:prstGeom prst="rect">
                      <a:avLst/>
                    </a:prstGeom>
                    <a:noFill/>
                    <a:ln>
                      <a:noFill/>
                    </a:ln>
                  </pic:spPr>
                </pic:pic>
              </a:graphicData>
            </a:graphic>
          </wp:inline>
        </w:drawing>
      </w:r>
    </w:p>
    <w:p w14:paraId="31916BD2">
      <w:pPr>
        <w:numPr>
          <w:ilvl w:val="0"/>
          <w:numId w:val="5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挑选资格预审文件，选择标段，进入新增资格预审文件澄清页面</w:t>
      </w:r>
      <w:r>
        <w:rPr>
          <w:rFonts w:hint="eastAsia" w:ascii="宋体" w:hAnsi="宋体" w:eastAsia="宋体" w:cs="宋体"/>
          <w:caps w:val="0"/>
          <w:smallCaps w:val="0"/>
          <w:color w:val="000000" w:themeColor="text1"/>
          <w14:textFill>
            <w14:solidFill>
              <w14:schemeClr w14:val="tx1"/>
            </w14:solidFill>
          </w14:textFill>
        </w:rPr>
        <w:t>。如下图：</w:t>
      </w:r>
    </w:p>
    <w:p w14:paraId="4EE9B5E1">
      <w:pPr>
        <w:pStyle w:val="42"/>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73040" cy="2201545"/>
            <wp:effectExtent l="0" t="0" r="0" b="8255"/>
            <wp:docPr id="313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 name="图片 32"/>
                    <pic:cNvPicPr>
                      <a:picLocks noChangeAspect="1"/>
                    </pic:cNvPicPr>
                  </pic:nvPicPr>
                  <pic:blipFill>
                    <a:blip r:embed="rId298"/>
                    <a:srcRect t="6424"/>
                    <a:stretch>
                      <a:fillRect/>
                    </a:stretch>
                  </pic:blipFill>
                  <pic:spPr>
                    <a:xfrm>
                      <a:off x="0" y="0"/>
                      <a:ext cx="5273040" cy="2201545"/>
                    </a:xfrm>
                    <a:prstGeom prst="rect">
                      <a:avLst/>
                    </a:prstGeom>
                    <a:noFill/>
                    <a:ln>
                      <a:noFill/>
                    </a:ln>
                  </pic:spPr>
                </pic:pic>
              </a:graphicData>
            </a:graphic>
          </wp:inline>
        </w:drawing>
      </w:r>
    </w:p>
    <w:p w14:paraId="1781C619">
      <w:pPr>
        <w:numPr>
          <w:ilvl w:val="0"/>
          <w:numId w:val="5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新增资格预审文件澄清页面</w:t>
      </w:r>
      <w:r>
        <w:rPr>
          <w:rFonts w:hint="eastAsia" w:ascii="宋体" w:hAnsi="宋体" w:eastAsia="宋体" w:cs="宋体"/>
          <w:caps w:val="0"/>
          <w:smallCaps w:val="0"/>
          <w:color w:val="000000" w:themeColor="text1"/>
          <w:lang w:eastAsia="zh-CN"/>
          <w14:textFill>
            <w14:solidFill>
              <w14:schemeClr w14:val="tx1"/>
            </w14:solidFill>
          </w14:textFill>
        </w:rPr>
        <w:t>填写页面信息，</w:t>
      </w:r>
      <w:r>
        <w:rPr>
          <w:rFonts w:hint="eastAsia" w:ascii="宋体" w:hAnsi="宋体" w:eastAsia="宋体" w:cs="宋体"/>
          <w:caps w:val="0"/>
          <w:smallCaps w:val="0"/>
          <w:color w:val="000000" w:themeColor="text1"/>
          <w:lang w:val="en-US" w:eastAsia="zh-CN"/>
          <w14:textFill>
            <w14:solidFill>
              <w14:schemeClr w14:val="tx1"/>
            </w14:solidFill>
          </w14:textFill>
        </w:rPr>
        <w:t>并上传附件。如下图</w:t>
      </w:r>
      <w:r>
        <w:rPr>
          <w:rFonts w:hint="eastAsia" w:ascii="宋体" w:hAnsi="宋体" w:eastAsia="宋体" w:cs="宋体"/>
          <w:caps w:val="0"/>
          <w:smallCaps w:val="0"/>
          <w:color w:val="000000" w:themeColor="text1"/>
          <w14:textFill>
            <w14:solidFill>
              <w14:schemeClr w14:val="tx1"/>
            </w14:solidFill>
          </w14:textFill>
        </w:rPr>
        <w:t>：</w:t>
      </w:r>
    </w:p>
    <w:p w14:paraId="31F2D9F7">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22195"/>
            <wp:effectExtent l="0" t="0" r="1905" b="9525"/>
            <wp:docPr id="314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 name="图片 27"/>
                    <pic:cNvPicPr>
                      <a:picLocks noChangeAspect="1"/>
                    </pic:cNvPicPr>
                  </pic:nvPicPr>
                  <pic:blipFill>
                    <a:blip r:embed="rId299"/>
                    <a:stretch>
                      <a:fillRect/>
                    </a:stretch>
                  </pic:blipFill>
                  <pic:spPr>
                    <a:xfrm>
                      <a:off x="0" y="0"/>
                      <a:ext cx="5057775" cy="2322195"/>
                    </a:xfrm>
                    <a:prstGeom prst="rect">
                      <a:avLst/>
                    </a:prstGeom>
                    <a:noFill/>
                    <a:ln>
                      <a:noFill/>
                    </a:ln>
                  </pic:spPr>
                </pic:pic>
              </a:graphicData>
            </a:graphic>
          </wp:inline>
        </w:drawing>
      </w:r>
    </w:p>
    <w:p w14:paraId="23F47B3E">
      <w:pPr>
        <w:pStyle w:val="42"/>
        <w:rPr>
          <w:rFonts w:hint="eastAsia" w:ascii="宋体" w:hAnsi="宋体" w:eastAsia="宋体" w:cs="宋体"/>
          <w:caps w:val="0"/>
          <w:smallCaps w:val="0"/>
        </w:rPr>
      </w:pPr>
    </w:p>
    <w:p w14:paraId="4DA19326">
      <w:pPr>
        <w:pStyle w:val="42"/>
        <w:ind w:firstLine="424" w:firstLineChars="20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266EDC30">
      <w:pPr>
        <w:numPr>
          <w:ilvl w:val="0"/>
          <w:numId w:val="59"/>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可</w:t>
      </w:r>
      <w:r>
        <w:rPr>
          <w:rFonts w:hint="eastAsia" w:ascii="宋体" w:hAnsi="宋体" w:eastAsia="宋体" w:cs="宋体"/>
          <w:caps w:val="0"/>
          <w:smallCaps w:val="0"/>
          <w:color w:val="000000" w:themeColor="text1"/>
          <w14:textFill>
            <w14:solidFill>
              <w14:schemeClr w14:val="tx1"/>
            </w14:solidFill>
          </w14:textFill>
        </w:rPr>
        <w:t>变更资格审查时间。如需变更，在“变更内容”中，选中“已确定的资格审查时间”，</w:t>
      </w:r>
      <w:r>
        <w:rPr>
          <w:rFonts w:hint="eastAsia" w:ascii="宋体" w:hAnsi="宋体" w:eastAsia="宋体" w:cs="宋体"/>
          <w:caps w:val="0"/>
          <w:smallCaps w:val="0"/>
          <w:color w:val="000000" w:themeColor="text1"/>
          <w:lang w:val="en-US" w:eastAsia="zh-CN"/>
          <w14:textFill>
            <w14:solidFill>
              <w14:schemeClr w14:val="tx1"/>
            </w14:solidFill>
          </w14:textFill>
        </w:rPr>
        <w:t>可以变更</w:t>
      </w:r>
      <w:r>
        <w:rPr>
          <w:rFonts w:hint="eastAsia" w:ascii="宋体" w:hAnsi="宋体" w:eastAsia="宋体" w:cs="宋体"/>
          <w:caps w:val="0"/>
          <w:smallCaps w:val="0"/>
          <w:color w:val="000000" w:themeColor="text1"/>
          <w14:textFill>
            <w14:solidFill>
              <w14:schemeClr w14:val="tx1"/>
            </w14:solidFill>
          </w14:textFill>
        </w:rPr>
        <w:t>时间；如无需变更，则不选中该选项。</w:t>
      </w:r>
    </w:p>
    <w:p w14:paraId="5F7D49B6">
      <w:pPr>
        <w:numPr>
          <w:ilvl w:val="0"/>
          <w:numId w:val="59"/>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修改时间时，只能选择晚于原资格审查的时间。</w:t>
      </w:r>
    </w:p>
    <w:p w14:paraId="31DEAD93">
      <w:pPr>
        <w:numPr>
          <w:ilvl w:val="0"/>
          <w:numId w:val="59"/>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如果在</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一般可以从招标文件工具中生成，生成完成后将自动带入</w:t>
      </w:r>
      <w:r>
        <w:rPr>
          <w:rFonts w:hint="eastAsia" w:ascii="宋体" w:hAnsi="宋体" w:eastAsia="宋体" w:cs="宋体"/>
          <w:caps w:val="0"/>
          <w:smallCaps w:val="0"/>
          <w:color w:val="000000" w:themeColor="text1"/>
          <w14:textFill>
            <w14:solidFill>
              <w14:schemeClr w14:val="tx1"/>
            </w14:solidFill>
          </w14:textFill>
        </w:rPr>
        <w:t>。</w:t>
      </w:r>
    </w:p>
    <w:p w14:paraId="27884368">
      <w:pPr>
        <w:numPr>
          <w:ilvl w:val="0"/>
          <w:numId w:val="59"/>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若需要修改范本，可以选择“是”，可以对范本进行澄清和修改制作。若无需对范本修改，系统不会判断附件“资审澄清文件”必传。</w:t>
      </w:r>
    </w:p>
    <w:p w14:paraId="1C8294CA">
      <w:pPr>
        <w:numPr>
          <w:ilvl w:val="0"/>
          <w:numId w:val="58"/>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附件上传后，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备案</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76F71993">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61235"/>
            <wp:effectExtent l="0" t="0" r="1905" b="9525"/>
            <wp:docPr id="31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图片 28"/>
                    <pic:cNvPicPr>
                      <a:picLocks noChangeAspect="1"/>
                    </pic:cNvPicPr>
                  </pic:nvPicPr>
                  <pic:blipFill>
                    <a:blip r:embed="rId300"/>
                    <a:stretch>
                      <a:fillRect/>
                    </a:stretch>
                  </pic:blipFill>
                  <pic:spPr>
                    <a:xfrm>
                      <a:off x="0" y="0"/>
                      <a:ext cx="5057775" cy="2261235"/>
                    </a:xfrm>
                    <a:prstGeom prst="rect">
                      <a:avLst/>
                    </a:prstGeom>
                    <a:noFill/>
                    <a:ln>
                      <a:noFill/>
                    </a:ln>
                  </pic:spPr>
                </pic:pic>
              </a:graphicData>
            </a:graphic>
          </wp:inline>
        </w:drawing>
      </w:r>
    </w:p>
    <w:p w14:paraId="41F9812F">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09606780">
      <w:pPr>
        <w:numPr>
          <w:ilvl w:val="0"/>
          <w:numId w:val="60"/>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点击“提交备案”按钮之前，如果点击“修改保存”按钮，信息保存成功，且可以对页面信息继续进行修改。 </w:t>
      </w:r>
    </w:p>
    <w:p w14:paraId="54353A64">
      <w:pPr>
        <w:numPr>
          <w:ilvl w:val="0"/>
          <w:numId w:val="60"/>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资审澄清文件可以多次新增，但如果前一次资审澄清文件没有审核通过，那么本次资审澄清文件无法提交审核。</w:t>
      </w:r>
    </w:p>
    <w:p w14:paraId="4002E3BE">
      <w:pPr>
        <w:numPr>
          <w:ilvl w:val="0"/>
          <w:numId w:val="60"/>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到了资审开启时间后，也无法进行资审澄清。</w:t>
      </w:r>
    </w:p>
    <w:p w14:paraId="05708321">
      <w:pPr>
        <w:pStyle w:val="5"/>
        <w:bidi w:val="0"/>
        <w:rPr>
          <w:rFonts w:hint="eastAsia" w:ascii="宋体" w:hAnsi="宋体" w:eastAsia="宋体" w:cs="宋体"/>
          <w:caps w:val="0"/>
          <w:smallCaps w:val="0"/>
        </w:rPr>
      </w:pPr>
      <w:bookmarkStart w:id="206" w:name="_Toc11932"/>
      <w:r>
        <w:rPr>
          <w:rFonts w:hint="eastAsia" w:ascii="宋体" w:hAnsi="宋体" w:eastAsia="宋体" w:cs="宋体"/>
          <w:caps w:val="0"/>
          <w:smallCaps w:val="0"/>
          <w:lang w:val="en-US" w:eastAsia="zh-CN"/>
        </w:rPr>
        <w:t>提问回复</w:t>
      </w:r>
      <w:bookmarkEnd w:id="206"/>
    </w:p>
    <w:p w14:paraId="37D693A3">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9F7664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主要由采购人或者采购代理对供应商在本次投标中存在的疑惑进行解答。问题由供应商发起，采购人或者采购代理对问题进行作答。作答环节主要包含标段、问题、提问时间等相关信息。在此采购人和招标单位亦可下载供应商上传的关于问题的相关附件，更直观的了解问题，更深入全面的进行作答。</w:t>
      </w:r>
    </w:p>
    <w:p w14:paraId="611989C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采购人或者采购代理登录系统，选择相关问题进行作答。</w:t>
      </w:r>
    </w:p>
    <w:p w14:paraId="79E1E44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2894DB0">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0A66F90E">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9CDA9F7">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供应商针对资审过程提交了提问信息</w:t>
      </w:r>
      <w:r>
        <w:rPr>
          <w:rFonts w:hint="eastAsia" w:ascii="宋体" w:hAnsi="宋体" w:eastAsia="宋体" w:cs="宋体"/>
          <w:caps w:val="0"/>
          <w:smallCaps w:val="0"/>
          <w:color w:val="000000" w:themeColor="text1"/>
          <w14:textFill>
            <w14:solidFill>
              <w14:schemeClr w14:val="tx1"/>
            </w14:solidFill>
          </w14:textFill>
        </w:rPr>
        <w:t>。</w:t>
      </w:r>
    </w:p>
    <w:p w14:paraId="6F0F4BA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246544B">
      <w:pPr>
        <w:numPr>
          <w:ilvl w:val="0"/>
          <w:numId w:val="6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lang w:val="en-US" w:eastAsia="zh-CN"/>
          <w14:textFill>
            <w14:solidFill>
              <w14:schemeClr w14:val="tx1"/>
            </w14:solidFill>
          </w14:textFill>
        </w:rPr>
        <w:t>提问回复</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页面。如下图：</w:t>
      </w:r>
    </w:p>
    <w:p w14:paraId="7F14D74A">
      <w:pPr>
        <w:pStyle w:val="42"/>
        <w:jc w:val="center"/>
        <w:rPr>
          <w:rFonts w:hint="eastAsia" w:ascii="宋体" w:hAnsi="宋体" w:eastAsia="宋体" w:cs="宋体"/>
          <w:caps w:val="0"/>
          <w:smallCaps w:val="0"/>
        </w:rPr>
      </w:pPr>
      <w:r>
        <w:drawing>
          <wp:inline distT="0" distB="0" distL="114300" distR="114300">
            <wp:extent cx="5051425" cy="2212340"/>
            <wp:effectExtent l="0" t="0" r="8255" b="12700"/>
            <wp:docPr id="31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图片 16"/>
                    <pic:cNvPicPr>
                      <a:picLocks noChangeAspect="1"/>
                    </pic:cNvPicPr>
                  </pic:nvPicPr>
                  <pic:blipFill>
                    <a:blip r:embed="rId301"/>
                    <a:stretch>
                      <a:fillRect/>
                    </a:stretch>
                  </pic:blipFill>
                  <pic:spPr>
                    <a:xfrm>
                      <a:off x="0" y="0"/>
                      <a:ext cx="5051425" cy="2212340"/>
                    </a:xfrm>
                    <a:prstGeom prst="rect">
                      <a:avLst/>
                    </a:prstGeom>
                    <a:noFill/>
                    <a:ln>
                      <a:noFill/>
                    </a:ln>
                  </pic:spPr>
                </pic:pic>
              </a:graphicData>
            </a:graphic>
          </wp:inline>
        </w:drawing>
      </w:r>
    </w:p>
    <w:p w14:paraId="0C396B58">
      <w:pPr>
        <w:numPr>
          <w:ilvl w:val="0"/>
          <w:numId w:val="6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选择“未答复”状态的提问，点击“操作”进入回复页面</w:t>
      </w:r>
      <w:r>
        <w:rPr>
          <w:rFonts w:hint="eastAsia" w:ascii="宋体" w:hAnsi="宋体" w:eastAsia="宋体" w:cs="宋体"/>
          <w:caps w:val="0"/>
          <w:smallCaps w:val="0"/>
          <w:color w:val="000000" w:themeColor="text1"/>
          <w14:textFill>
            <w14:solidFill>
              <w14:schemeClr w14:val="tx1"/>
            </w14:solidFill>
          </w14:textFill>
        </w:rPr>
        <w:t>。如下图：</w:t>
      </w:r>
    </w:p>
    <w:p w14:paraId="34CB608E">
      <w:pPr>
        <w:pStyle w:val="42"/>
        <w:jc w:val="center"/>
        <w:rPr>
          <w:rFonts w:hint="eastAsia" w:ascii="宋体" w:hAnsi="宋体" w:eastAsia="宋体" w:cs="宋体"/>
        </w:rPr>
      </w:pPr>
      <w:r>
        <w:drawing>
          <wp:inline distT="0" distB="0" distL="114300" distR="114300">
            <wp:extent cx="4968875" cy="2176145"/>
            <wp:effectExtent l="0" t="0" r="14605" b="3175"/>
            <wp:docPr id="315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 name="图片 17"/>
                    <pic:cNvPicPr>
                      <a:picLocks noChangeAspect="1"/>
                    </pic:cNvPicPr>
                  </pic:nvPicPr>
                  <pic:blipFill>
                    <a:blip r:embed="rId302"/>
                    <a:stretch>
                      <a:fillRect/>
                    </a:stretch>
                  </pic:blipFill>
                  <pic:spPr>
                    <a:xfrm>
                      <a:off x="0" y="0"/>
                      <a:ext cx="4968875" cy="2176145"/>
                    </a:xfrm>
                    <a:prstGeom prst="rect">
                      <a:avLst/>
                    </a:prstGeom>
                    <a:noFill/>
                    <a:ln>
                      <a:noFill/>
                    </a:ln>
                  </pic:spPr>
                </pic:pic>
              </a:graphicData>
            </a:graphic>
          </wp:inline>
        </w:drawing>
      </w:r>
    </w:p>
    <w:p w14:paraId="2CFEFBFE">
      <w:pPr>
        <w:pStyle w:val="42"/>
        <w:jc w:val="center"/>
        <w:rPr>
          <w:rFonts w:hint="eastAsia" w:ascii="宋体" w:hAnsi="宋体" w:eastAsia="宋体" w:cs="宋体"/>
        </w:rPr>
      </w:pPr>
      <w:r>
        <w:rPr>
          <w:rFonts w:hint="eastAsia" w:ascii="宋体" w:hAnsi="宋体" w:eastAsia="宋体" w:cs="宋体"/>
        </w:rPr>
        <w:drawing>
          <wp:inline distT="0" distB="0" distL="114300" distR="114300">
            <wp:extent cx="5057775" cy="1894840"/>
            <wp:effectExtent l="0" t="0" r="1905" b="10160"/>
            <wp:docPr id="315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 name="图片 31"/>
                    <pic:cNvPicPr>
                      <a:picLocks noChangeAspect="1"/>
                    </pic:cNvPicPr>
                  </pic:nvPicPr>
                  <pic:blipFill>
                    <a:blip r:embed="rId303"/>
                    <a:stretch>
                      <a:fillRect/>
                    </a:stretch>
                  </pic:blipFill>
                  <pic:spPr>
                    <a:xfrm>
                      <a:off x="0" y="0"/>
                      <a:ext cx="5057775" cy="1894840"/>
                    </a:xfrm>
                    <a:prstGeom prst="rect">
                      <a:avLst/>
                    </a:prstGeom>
                    <a:noFill/>
                    <a:ln>
                      <a:noFill/>
                    </a:ln>
                  </pic:spPr>
                </pic:pic>
              </a:graphicData>
            </a:graphic>
          </wp:inline>
        </w:drawing>
      </w:r>
    </w:p>
    <w:p w14:paraId="29318CA8">
      <w:pPr>
        <w:numPr>
          <w:ilvl w:val="0"/>
          <w:numId w:val="6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输入“回复”信息内容，点击“确认回复”</w:t>
      </w:r>
      <w:r>
        <w:rPr>
          <w:rFonts w:hint="eastAsia" w:ascii="宋体" w:hAnsi="宋体" w:eastAsia="宋体" w:cs="宋体"/>
          <w:caps w:val="0"/>
          <w:smallCaps w:val="0"/>
          <w:color w:val="000000" w:themeColor="text1"/>
          <w14:textFill>
            <w14:solidFill>
              <w14:schemeClr w14:val="tx1"/>
            </w14:solidFill>
          </w14:textFill>
        </w:rPr>
        <w:t>。如下图：</w:t>
      </w:r>
    </w:p>
    <w:p w14:paraId="0E53F8A4">
      <w:pPr>
        <w:pStyle w:val="42"/>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73275"/>
            <wp:effectExtent l="0" t="0" r="1905" b="14605"/>
            <wp:docPr id="315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 name="图片 32"/>
                    <pic:cNvPicPr>
                      <a:picLocks noChangeAspect="1"/>
                    </pic:cNvPicPr>
                  </pic:nvPicPr>
                  <pic:blipFill>
                    <a:blip r:embed="rId304"/>
                    <a:stretch>
                      <a:fillRect/>
                    </a:stretch>
                  </pic:blipFill>
                  <pic:spPr>
                    <a:xfrm>
                      <a:off x="0" y="0"/>
                      <a:ext cx="5057775" cy="2073275"/>
                    </a:xfrm>
                    <a:prstGeom prst="rect">
                      <a:avLst/>
                    </a:prstGeom>
                    <a:noFill/>
                    <a:ln>
                      <a:noFill/>
                    </a:ln>
                  </pic:spPr>
                </pic:pic>
              </a:graphicData>
            </a:graphic>
          </wp:inline>
        </w:drawing>
      </w:r>
    </w:p>
    <w:p w14:paraId="43DAA81B">
      <w:pPr>
        <w:numPr>
          <w:ilvl w:val="0"/>
          <w:numId w:val="61"/>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回复完成后，供应商提问人可以收到回复信息。状态变为“已回复”。</w:t>
      </w:r>
    </w:p>
    <w:p w14:paraId="2A9F83A2">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3940"/>
            <wp:effectExtent l="0" t="0" r="1905" b="7620"/>
            <wp:docPr id="315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图片 33"/>
                    <pic:cNvPicPr>
                      <a:picLocks noChangeAspect="1"/>
                    </pic:cNvPicPr>
                  </pic:nvPicPr>
                  <pic:blipFill>
                    <a:blip r:embed="rId305"/>
                    <a:stretch>
                      <a:fillRect/>
                    </a:stretch>
                  </pic:blipFill>
                  <pic:spPr>
                    <a:xfrm>
                      <a:off x="0" y="0"/>
                      <a:ext cx="5057775" cy="1043940"/>
                    </a:xfrm>
                    <a:prstGeom prst="rect">
                      <a:avLst/>
                    </a:prstGeom>
                    <a:noFill/>
                    <a:ln>
                      <a:noFill/>
                    </a:ln>
                  </pic:spPr>
                </pic:pic>
              </a:graphicData>
            </a:graphic>
          </wp:inline>
        </w:drawing>
      </w:r>
    </w:p>
    <w:p w14:paraId="6D65DFF4">
      <w:pPr>
        <w:rPr>
          <w:rFonts w:hint="eastAsia" w:ascii="宋体" w:hAnsi="宋体" w:eastAsia="宋体" w:cs="宋体"/>
          <w:caps w:val="0"/>
          <w:smallCaps w:val="0"/>
          <w:color w:val="000000" w:themeColor="text1"/>
          <w14:textFill>
            <w14:solidFill>
              <w14:schemeClr w14:val="tx1"/>
            </w14:solidFill>
          </w14:textFill>
        </w:rPr>
      </w:pPr>
    </w:p>
    <w:p w14:paraId="397097BA">
      <w:pPr>
        <w:pStyle w:val="5"/>
        <w:bidi w:val="0"/>
        <w:rPr>
          <w:rFonts w:hint="eastAsia" w:ascii="宋体" w:hAnsi="宋体" w:eastAsia="宋体" w:cs="宋体"/>
          <w:caps w:val="0"/>
          <w:smallCaps w:val="0"/>
        </w:rPr>
      </w:pPr>
      <w:bookmarkStart w:id="207" w:name="_Toc12225"/>
      <w:r>
        <w:rPr>
          <w:rFonts w:hint="eastAsia" w:ascii="宋体" w:hAnsi="宋体" w:eastAsia="宋体" w:cs="宋体"/>
          <w:caps w:val="0"/>
          <w:smallCaps w:val="0"/>
        </w:rPr>
        <w:t>开启</w:t>
      </w:r>
      <w:r>
        <w:rPr>
          <w:rFonts w:hint="eastAsia" w:ascii="宋体" w:hAnsi="宋体" w:eastAsia="宋体" w:cs="宋体"/>
          <w:caps w:val="0"/>
          <w:smallCaps w:val="0"/>
          <w:lang w:val="en-US" w:eastAsia="zh-CN"/>
        </w:rPr>
        <w:t>资格预审</w:t>
      </w:r>
      <w:r>
        <w:rPr>
          <w:rFonts w:hint="eastAsia" w:ascii="宋体" w:hAnsi="宋体" w:eastAsia="宋体" w:cs="宋体"/>
          <w:caps w:val="0"/>
          <w:smallCaps w:val="0"/>
        </w:rPr>
        <w:t>文</w:t>
      </w:r>
      <w:r>
        <w:rPr>
          <w:rFonts w:hint="eastAsia" w:ascii="宋体" w:hAnsi="宋体" w:cs="宋体"/>
          <w:caps w:val="0"/>
          <w:smallCaps w:val="0"/>
          <w:lang w:val="en-US" w:eastAsia="zh-CN"/>
        </w:rPr>
        <w:t>文</w:t>
      </w:r>
      <w:r>
        <w:rPr>
          <w:rFonts w:hint="eastAsia" w:ascii="宋体" w:hAnsi="宋体" w:eastAsia="宋体" w:cs="宋体"/>
          <w:caps w:val="0"/>
          <w:smallCaps w:val="0"/>
        </w:rPr>
        <w:t>件</w:t>
      </w:r>
      <w:bookmarkEnd w:id="207"/>
    </w:p>
    <w:p w14:paraId="75FA1045">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A80DE7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者采购人登录系统，能够看到他所负责标段的文件开启情况。选择未开启的标段，进入资审情况录入页面，对于网上招投标的项目，能够自动从评标系统中同步资审信息。在资审情况录入页面，能够记录进入资审评审室人员，还能够打印资审记录。</w:t>
      </w:r>
    </w:p>
    <w:p w14:paraId="2DF760C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B62ECDD">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1236D21">
      <w:pPr>
        <w:ind w:firstLineChars="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0746437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完成资审场地预约且资审截止时间已到。</w:t>
      </w:r>
    </w:p>
    <w:p w14:paraId="6CF9C9FE">
      <w:pPr>
        <w:ind w:firstLineChars="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CAE15A3">
      <w:pPr>
        <w:numPr>
          <w:ilvl w:val="0"/>
          <w:numId w:val="6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资格预审—</w:t>
      </w:r>
      <w:r>
        <w:rPr>
          <w:rFonts w:hint="eastAsia" w:ascii="宋体" w:hAnsi="宋体" w:eastAsia="宋体" w:cs="宋体"/>
          <w:caps w:val="0"/>
          <w:smallCaps w:val="0"/>
          <w:color w:val="000000" w:themeColor="text1"/>
          <w:lang w:eastAsia="zh-CN"/>
          <w14:textFill>
            <w14:solidFill>
              <w14:schemeClr w14:val="tx1"/>
            </w14:solidFill>
          </w14:textFill>
        </w:rPr>
        <w:t>开启资格预审文件</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eastAsia="zh-CN"/>
          <w14:textFill>
            <w14:solidFill>
              <w14:schemeClr w14:val="tx1"/>
            </w14:solidFill>
          </w14:textFill>
        </w:rPr>
        <w:t>开启资格预审文件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762039D1">
      <w:pPr>
        <w:ind w:firstLine="0" w:firstLineChars="0"/>
        <w:jc w:val="center"/>
        <w:rPr>
          <w:rFonts w:hint="eastAsia" w:ascii="宋体" w:hAnsi="宋体" w:eastAsia="宋体" w:cs="宋体"/>
          <w:caps w:val="0"/>
          <w:smallCaps w:val="0"/>
        </w:rPr>
      </w:pPr>
      <w:r>
        <w:drawing>
          <wp:inline distT="0" distB="0" distL="114300" distR="114300">
            <wp:extent cx="4998085" cy="2317750"/>
            <wp:effectExtent l="0" t="0" r="12065" b="6350"/>
            <wp:docPr id="32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图片 5"/>
                    <pic:cNvPicPr>
                      <a:picLocks noChangeAspect="1"/>
                    </pic:cNvPicPr>
                  </pic:nvPicPr>
                  <pic:blipFill>
                    <a:blip r:embed="rId306"/>
                    <a:stretch>
                      <a:fillRect/>
                    </a:stretch>
                  </pic:blipFill>
                  <pic:spPr>
                    <a:xfrm>
                      <a:off x="0" y="0"/>
                      <a:ext cx="4998085" cy="2317750"/>
                    </a:xfrm>
                    <a:prstGeom prst="rect">
                      <a:avLst/>
                    </a:prstGeom>
                    <a:noFill/>
                    <a:ln>
                      <a:noFill/>
                    </a:ln>
                  </pic:spPr>
                </pic:pic>
              </a:graphicData>
            </a:graphic>
          </wp:inline>
        </w:drawing>
      </w:r>
    </w:p>
    <w:p w14:paraId="501DC431">
      <w:pPr>
        <w:numPr>
          <w:ilvl w:val="0"/>
          <w:numId w:val="6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开启资格预审文件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点击操作按钮进入资格预审情况录入页面</w:t>
      </w:r>
      <w:r>
        <w:rPr>
          <w:rFonts w:hint="eastAsia" w:ascii="宋体" w:hAnsi="宋体" w:eastAsia="宋体" w:cs="宋体"/>
          <w:caps w:val="0"/>
          <w:smallCaps w:val="0"/>
          <w:color w:val="000000" w:themeColor="text1"/>
          <w14:textFill>
            <w14:solidFill>
              <w14:schemeClr w14:val="tx1"/>
            </w14:solidFill>
          </w14:textFill>
        </w:rPr>
        <w:t>。如下图：</w:t>
      </w:r>
    </w:p>
    <w:p w14:paraId="1158A02E">
      <w:pPr>
        <w:ind w:firstLine="0" w:firstLineChars="0"/>
        <w:jc w:val="center"/>
        <w:rPr>
          <w:rFonts w:hint="eastAsia" w:ascii="宋体" w:hAnsi="宋体" w:eastAsia="宋体" w:cs="宋体"/>
          <w:caps w:val="0"/>
          <w:smallCaps w:val="0"/>
        </w:rPr>
      </w:pPr>
      <w:r>
        <w:drawing>
          <wp:inline distT="0" distB="0" distL="114300" distR="114300">
            <wp:extent cx="5050790" cy="2522855"/>
            <wp:effectExtent l="0" t="0" r="16510" b="10795"/>
            <wp:docPr id="32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 name="图片 6"/>
                    <pic:cNvPicPr>
                      <a:picLocks noChangeAspect="1"/>
                    </pic:cNvPicPr>
                  </pic:nvPicPr>
                  <pic:blipFill>
                    <a:blip r:embed="rId307"/>
                    <a:stretch>
                      <a:fillRect/>
                    </a:stretch>
                  </pic:blipFill>
                  <pic:spPr>
                    <a:xfrm>
                      <a:off x="0" y="0"/>
                      <a:ext cx="5050790" cy="2522855"/>
                    </a:xfrm>
                    <a:prstGeom prst="rect">
                      <a:avLst/>
                    </a:prstGeom>
                    <a:noFill/>
                    <a:ln>
                      <a:noFill/>
                    </a:ln>
                  </pic:spPr>
                </pic:pic>
              </a:graphicData>
            </a:graphic>
          </wp:inline>
        </w:drawing>
      </w:r>
    </w:p>
    <w:p w14:paraId="67A5B694">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45995"/>
            <wp:effectExtent l="0" t="0" r="1905" b="9525"/>
            <wp:docPr id="321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 name="图片 53"/>
                    <pic:cNvPicPr>
                      <a:picLocks noChangeAspect="1"/>
                    </pic:cNvPicPr>
                  </pic:nvPicPr>
                  <pic:blipFill>
                    <a:blip r:embed="rId308"/>
                    <a:stretch>
                      <a:fillRect/>
                    </a:stretch>
                  </pic:blipFill>
                  <pic:spPr>
                    <a:xfrm>
                      <a:off x="0" y="0"/>
                      <a:ext cx="5057775" cy="2245995"/>
                    </a:xfrm>
                    <a:prstGeom prst="rect">
                      <a:avLst/>
                    </a:prstGeom>
                    <a:noFill/>
                    <a:ln>
                      <a:noFill/>
                    </a:ln>
                  </pic:spPr>
                </pic:pic>
              </a:graphicData>
            </a:graphic>
          </wp:inline>
        </w:drawing>
      </w:r>
    </w:p>
    <w:p w14:paraId="1DF9E116">
      <w:pPr>
        <w:numPr>
          <w:ilvl w:val="0"/>
          <w:numId w:val="62"/>
        </w:numPr>
        <w:bidi w:val="0"/>
        <w:ind w:left="0" w:leftChars="0" w:firstLine="420" w:firstLineChars="200"/>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auto"/>
        </w:rPr>
        <w:t>点击</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开启参与单位信息</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中的</w:t>
      </w:r>
      <w:r>
        <w:rPr>
          <w:rFonts w:hint="eastAsia" w:ascii="宋体" w:hAnsi="宋体" w:eastAsia="宋体" w:cs="宋体"/>
          <w:caps w:val="0"/>
          <w:smallCaps w:val="0"/>
          <w:color w:val="auto"/>
        </w:rPr>
        <w:t>“进入”按钮，</w:t>
      </w:r>
      <w:r>
        <w:rPr>
          <w:rFonts w:hint="eastAsia" w:ascii="宋体" w:hAnsi="宋体" w:eastAsia="宋体" w:cs="宋体"/>
          <w:caps w:val="0"/>
          <w:smallCaps w:val="0"/>
          <w:color w:val="auto"/>
          <w:lang w:val="en-US" w:eastAsia="zh-CN"/>
        </w:rPr>
        <w:t>进入录入资格预审情况页面，</w:t>
      </w:r>
      <w:r>
        <w:rPr>
          <w:rFonts w:hint="eastAsia" w:ascii="宋体" w:hAnsi="宋体" w:eastAsia="宋体" w:cs="宋体"/>
          <w:caps w:val="0"/>
          <w:smallCaps w:val="0"/>
          <w:color w:val="auto"/>
        </w:rPr>
        <w:t>可以录入</w:t>
      </w:r>
      <w:r>
        <w:rPr>
          <w:rFonts w:hint="eastAsia" w:ascii="宋体" w:hAnsi="宋体" w:eastAsia="宋体" w:cs="宋体"/>
          <w:caps w:val="0"/>
          <w:smallCaps w:val="0"/>
          <w:color w:val="auto"/>
          <w:lang w:val="en-US" w:eastAsia="zh-CN"/>
        </w:rPr>
        <w:t>信息。如下图</w:t>
      </w:r>
    </w:p>
    <w:p w14:paraId="756C4F8D">
      <w:pPr>
        <w:numPr>
          <w:ilvl w:val="0"/>
          <w:numId w:val="0"/>
        </w:numPr>
        <w:bidi w:val="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057775" cy="2193290"/>
            <wp:effectExtent l="0" t="0" r="1905" b="1270"/>
            <wp:docPr id="321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6" name="图片 54"/>
                    <pic:cNvPicPr>
                      <a:picLocks noChangeAspect="1"/>
                    </pic:cNvPicPr>
                  </pic:nvPicPr>
                  <pic:blipFill>
                    <a:blip r:embed="rId309"/>
                    <a:stretch>
                      <a:fillRect/>
                    </a:stretch>
                  </pic:blipFill>
                  <pic:spPr>
                    <a:xfrm>
                      <a:off x="0" y="0"/>
                      <a:ext cx="5057775" cy="2193290"/>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057775" cy="2112645"/>
            <wp:effectExtent l="0" t="0" r="1905" b="5715"/>
            <wp:docPr id="321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 name="图片 55"/>
                    <pic:cNvPicPr>
                      <a:picLocks noChangeAspect="1"/>
                    </pic:cNvPicPr>
                  </pic:nvPicPr>
                  <pic:blipFill>
                    <a:blip r:embed="rId310"/>
                    <a:stretch>
                      <a:fillRect/>
                    </a:stretch>
                  </pic:blipFill>
                  <pic:spPr>
                    <a:xfrm>
                      <a:off x="0" y="0"/>
                      <a:ext cx="5057775" cy="2112645"/>
                    </a:xfrm>
                    <a:prstGeom prst="rect">
                      <a:avLst/>
                    </a:prstGeom>
                    <a:noFill/>
                    <a:ln>
                      <a:noFill/>
                    </a:ln>
                  </pic:spPr>
                </pic:pic>
              </a:graphicData>
            </a:graphic>
          </wp:inline>
        </w:drawing>
      </w:r>
    </w:p>
    <w:p w14:paraId="150CAB06">
      <w:pPr>
        <w:numPr>
          <w:ilvl w:val="0"/>
          <w:numId w:val="62"/>
        </w:numPr>
        <w:bidi w:val="0"/>
        <w:ind w:left="0" w:leftChars="0" w:firstLine="420" w:firstLineChars="200"/>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auto"/>
          <w:lang w:eastAsia="zh-CN"/>
        </w:rPr>
        <w:t>开启资格预审文件</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上</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进入资格审查室人员</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中点击</w:t>
      </w:r>
      <w:r>
        <w:rPr>
          <w:rFonts w:hint="eastAsia" w:ascii="宋体" w:hAnsi="宋体" w:eastAsia="宋体" w:cs="宋体"/>
          <w:caps w:val="0"/>
          <w:smallCaps w:val="0"/>
          <w:color w:val="auto"/>
        </w:rPr>
        <w:t>“查找人员”按钮，可以查</w:t>
      </w:r>
      <w:r>
        <w:rPr>
          <w:rFonts w:hint="eastAsia" w:ascii="宋体" w:hAnsi="宋体" w:eastAsia="宋体" w:cs="宋体"/>
          <w:caps w:val="0"/>
          <w:smallCaps w:val="0"/>
          <w:color w:val="auto"/>
          <w:lang w:val="en-US" w:eastAsia="zh-CN"/>
        </w:rPr>
        <w:t>找</w:t>
      </w:r>
      <w:r>
        <w:rPr>
          <w:rFonts w:hint="eastAsia" w:ascii="宋体" w:hAnsi="宋体" w:eastAsia="宋体" w:cs="宋体"/>
          <w:caps w:val="0"/>
          <w:smallCaps w:val="0"/>
          <w:color w:val="auto"/>
        </w:rPr>
        <w:t>并</w:t>
      </w:r>
      <w:r>
        <w:rPr>
          <w:rFonts w:hint="eastAsia" w:ascii="宋体" w:hAnsi="宋体" w:eastAsia="宋体" w:cs="宋体"/>
          <w:caps w:val="0"/>
          <w:smallCaps w:val="0"/>
          <w:color w:val="auto"/>
          <w:lang w:val="en-US" w:eastAsia="zh-CN"/>
        </w:rPr>
        <w:t>批量添加人员</w:t>
      </w:r>
      <w:r>
        <w:rPr>
          <w:rFonts w:hint="eastAsia" w:ascii="宋体" w:hAnsi="宋体" w:eastAsia="宋体" w:cs="宋体"/>
          <w:caps w:val="0"/>
          <w:smallCaps w:val="0"/>
          <w:color w:val="auto"/>
        </w:rPr>
        <w:t>。如下图：</w:t>
      </w:r>
    </w:p>
    <w:p w14:paraId="4D72D5A6">
      <w:pPr>
        <w:numPr>
          <w:ilvl w:val="0"/>
          <w:numId w:val="0"/>
        </w:numPr>
        <w:bidi w:val="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057775" cy="2100580"/>
            <wp:effectExtent l="0" t="0" r="1905" b="2540"/>
            <wp:docPr id="322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 name="图片 56"/>
                    <pic:cNvPicPr>
                      <a:picLocks noChangeAspect="1"/>
                    </pic:cNvPicPr>
                  </pic:nvPicPr>
                  <pic:blipFill>
                    <a:blip r:embed="rId311"/>
                    <a:stretch>
                      <a:fillRect/>
                    </a:stretch>
                  </pic:blipFill>
                  <pic:spPr>
                    <a:xfrm>
                      <a:off x="0" y="0"/>
                      <a:ext cx="5057775" cy="2100580"/>
                    </a:xfrm>
                    <a:prstGeom prst="rect">
                      <a:avLst/>
                    </a:prstGeom>
                    <a:noFill/>
                    <a:ln>
                      <a:noFill/>
                    </a:ln>
                  </pic:spPr>
                </pic:pic>
              </a:graphicData>
            </a:graphic>
          </wp:inline>
        </w:drawing>
      </w:r>
    </w:p>
    <w:p w14:paraId="67392F86">
      <w:pPr>
        <w:numPr>
          <w:ilvl w:val="0"/>
          <w:numId w:val="62"/>
        </w:numPr>
        <w:bidi w:val="0"/>
        <w:ind w:left="0" w:leftChars="0" w:firstLine="420" w:firstLineChars="200"/>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eastAsia="zh-CN"/>
        </w:rPr>
        <w:t>开启资格预审文件</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上</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进入资格审查室人员</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中点击</w:t>
      </w:r>
      <w:r>
        <w:rPr>
          <w:rFonts w:hint="eastAsia" w:ascii="宋体" w:hAnsi="宋体" w:eastAsia="宋体" w:cs="宋体"/>
          <w:caps w:val="0"/>
          <w:smallCaps w:val="0"/>
          <w:color w:val="auto"/>
        </w:rPr>
        <w:t>“</w:t>
      </w:r>
      <w:r>
        <w:rPr>
          <w:rFonts w:hint="eastAsia" w:ascii="宋体" w:hAnsi="宋体" w:eastAsia="宋体" w:cs="宋体"/>
          <w:caps w:val="0"/>
          <w:smallCaps w:val="0"/>
          <w:color w:val="auto"/>
          <w:lang w:val="en-US" w:eastAsia="zh-CN"/>
        </w:rPr>
        <w:t>新增</w:t>
      </w:r>
      <w:r>
        <w:rPr>
          <w:rFonts w:hint="eastAsia" w:ascii="宋体" w:hAnsi="宋体" w:eastAsia="宋体" w:cs="宋体"/>
          <w:caps w:val="0"/>
          <w:smallCaps w:val="0"/>
          <w:color w:val="auto"/>
        </w:rPr>
        <w:t>人员”按钮，可以</w:t>
      </w:r>
      <w:r>
        <w:rPr>
          <w:rFonts w:hint="eastAsia" w:ascii="宋体" w:hAnsi="宋体" w:eastAsia="宋体" w:cs="宋体"/>
          <w:caps w:val="0"/>
          <w:smallCaps w:val="0"/>
          <w:color w:val="auto"/>
          <w:lang w:val="en-US" w:eastAsia="zh-CN"/>
        </w:rPr>
        <w:t>新增人员。</w:t>
      </w:r>
      <w:r>
        <w:rPr>
          <w:rFonts w:hint="eastAsia" w:ascii="宋体" w:hAnsi="宋体" w:eastAsia="宋体" w:cs="宋体"/>
          <w:caps w:val="0"/>
          <w:smallCaps w:val="0"/>
          <w:color w:val="auto"/>
        </w:rPr>
        <w:t>如下</w:t>
      </w:r>
      <w:r>
        <w:rPr>
          <w:rFonts w:hint="eastAsia" w:ascii="宋体" w:hAnsi="宋体" w:eastAsia="宋体" w:cs="宋体"/>
          <w:caps w:val="0"/>
          <w:smallCaps w:val="0"/>
          <w:color w:val="auto"/>
          <w:lang w:val="en-US" w:eastAsia="zh-CN"/>
        </w:rPr>
        <w:t>图：</w:t>
      </w:r>
    </w:p>
    <w:p w14:paraId="38319F79">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057775" cy="2186940"/>
            <wp:effectExtent l="0" t="0" r="1905" b="7620"/>
            <wp:docPr id="322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 name="图片 57"/>
                    <pic:cNvPicPr>
                      <a:picLocks noChangeAspect="1"/>
                    </pic:cNvPicPr>
                  </pic:nvPicPr>
                  <pic:blipFill>
                    <a:blip r:embed="rId312"/>
                    <a:stretch>
                      <a:fillRect/>
                    </a:stretch>
                  </pic:blipFill>
                  <pic:spPr>
                    <a:xfrm>
                      <a:off x="0" y="0"/>
                      <a:ext cx="5057775" cy="2186940"/>
                    </a:xfrm>
                    <a:prstGeom prst="rect">
                      <a:avLst/>
                    </a:prstGeom>
                    <a:noFill/>
                    <a:ln>
                      <a:noFill/>
                    </a:ln>
                  </pic:spPr>
                </pic:pic>
              </a:graphicData>
            </a:graphic>
          </wp:inline>
        </w:drawing>
      </w:r>
    </w:p>
    <w:p w14:paraId="2E30E477">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auto"/>
        </w:rPr>
      </w:pPr>
      <w:r>
        <w:rPr>
          <w:rFonts w:hint="eastAsia" w:ascii="宋体" w:hAnsi="宋体" w:eastAsia="宋体" w:cs="宋体"/>
          <w:caps w:val="0"/>
          <w:smallCaps w:val="0"/>
          <w:color w:val="auto"/>
        </w:rPr>
        <w:t>注：“查找人员”和“新增人员”添加进入</w:t>
      </w:r>
      <w:r>
        <w:rPr>
          <w:rFonts w:hint="eastAsia" w:ascii="宋体" w:hAnsi="宋体" w:eastAsia="宋体" w:cs="宋体"/>
          <w:caps w:val="0"/>
          <w:smallCaps w:val="0"/>
          <w:color w:val="auto"/>
          <w:lang w:val="en-US" w:eastAsia="zh-CN"/>
        </w:rPr>
        <w:t>资格审查室</w:t>
      </w:r>
      <w:r>
        <w:rPr>
          <w:rFonts w:hint="eastAsia" w:ascii="宋体" w:hAnsi="宋体" w:eastAsia="宋体" w:cs="宋体"/>
          <w:caps w:val="0"/>
          <w:smallCaps w:val="0"/>
          <w:color w:val="auto"/>
        </w:rPr>
        <w:t>人员的时候都做了身份证</w:t>
      </w:r>
      <w:r>
        <w:rPr>
          <w:rFonts w:hint="eastAsia" w:ascii="宋体" w:hAnsi="宋体" w:eastAsia="宋体" w:cs="宋体"/>
          <w:caps w:val="0"/>
          <w:smallCaps w:val="0"/>
          <w:color w:val="auto"/>
          <w:lang w:val="en-US" w:eastAsia="zh-CN"/>
        </w:rPr>
        <w:t>号</w:t>
      </w:r>
      <w:r>
        <w:rPr>
          <w:rFonts w:hint="eastAsia" w:ascii="宋体" w:hAnsi="宋体" w:eastAsia="宋体" w:cs="宋体"/>
          <w:caps w:val="0"/>
          <w:smallCaps w:val="0"/>
          <w:color w:val="auto"/>
        </w:rPr>
        <w:t>唯一性判断。</w:t>
      </w:r>
    </w:p>
    <w:p w14:paraId="626941C9">
      <w:pPr>
        <w:numPr>
          <w:ilvl w:val="0"/>
          <w:numId w:val="62"/>
        </w:numPr>
        <w:bidi w:val="0"/>
        <w:ind w:left="0" w:leftChars="0" w:firstLine="420" w:firstLineChars="200"/>
        <w:jc w:val="left"/>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eastAsia="zh-CN"/>
        </w:rPr>
        <w:t>开启资格预审文件</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上</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进入资格审查室人员</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中点击</w:t>
      </w:r>
      <w:r>
        <w:rPr>
          <w:rFonts w:hint="eastAsia" w:ascii="宋体" w:hAnsi="宋体" w:eastAsia="宋体" w:cs="宋体"/>
          <w:caps w:val="0"/>
          <w:smallCaps w:val="0"/>
          <w:color w:val="auto"/>
        </w:rPr>
        <w:t>“</w:t>
      </w:r>
      <w:r>
        <w:rPr>
          <w:rFonts w:hint="eastAsia" w:ascii="宋体" w:hAnsi="宋体" w:eastAsia="宋体" w:cs="宋体"/>
          <w:caps w:val="0"/>
          <w:smallCaps w:val="0"/>
          <w:color w:val="auto"/>
          <w:lang w:val="en-US" w:eastAsia="zh-CN"/>
        </w:rPr>
        <w:t>删除</w:t>
      </w:r>
      <w:r>
        <w:rPr>
          <w:rFonts w:hint="eastAsia" w:ascii="宋体" w:hAnsi="宋体" w:eastAsia="宋体" w:cs="宋体"/>
          <w:caps w:val="0"/>
          <w:smallCaps w:val="0"/>
          <w:color w:val="auto"/>
        </w:rPr>
        <w:t>人员”按钮，可以</w:t>
      </w:r>
      <w:r>
        <w:rPr>
          <w:rFonts w:hint="eastAsia" w:ascii="宋体" w:hAnsi="宋体" w:eastAsia="宋体" w:cs="宋体"/>
          <w:caps w:val="0"/>
          <w:smallCaps w:val="0"/>
          <w:color w:val="auto"/>
          <w:lang w:val="en-US" w:eastAsia="zh-CN"/>
        </w:rPr>
        <w:t>删除人员。</w:t>
      </w:r>
      <w:r>
        <w:rPr>
          <w:rFonts w:hint="eastAsia" w:ascii="宋体" w:hAnsi="宋体" w:eastAsia="宋体" w:cs="宋体"/>
          <w:caps w:val="0"/>
          <w:smallCaps w:val="0"/>
          <w:color w:val="auto"/>
        </w:rPr>
        <w:t>如下图：</w:t>
      </w:r>
    </w:p>
    <w:p w14:paraId="198C6885">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rPr>
        <w:drawing>
          <wp:inline distT="0" distB="0" distL="114300" distR="114300">
            <wp:extent cx="5057775" cy="2147570"/>
            <wp:effectExtent l="0" t="0" r="1905" b="1270"/>
            <wp:docPr id="322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8" name="图片 58"/>
                    <pic:cNvPicPr>
                      <a:picLocks noChangeAspect="1"/>
                    </pic:cNvPicPr>
                  </pic:nvPicPr>
                  <pic:blipFill>
                    <a:blip r:embed="rId313"/>
                    <a:stretch>
                      <a:fillRect/>
                    </a:stretch>
                  </pic:blipFill>
                  <pic:spPr>
                    <a:xfrm>
                      <a:off x="0" y="0"/>
                      <a:ext cx="5057775" cy="2147570"/>
                    </a:xfrm>
                    <a:prstGeom prst="rect">
                      <a:avLst/>
                    </a:prstGeom>
                    <a:noFill/>
                    <a:ln>
                      <a:noFill/>
                    </a:ln>
                  </pic:spPr>
                </pic:pic>
              </a:graphicData>
            </a:graphic>
          </wp:inline>
        </w:drawing>
      </w:r>
    </w:p>
    <w:p w14:paraId="332D20B7">
      <w:pPr>
        <w:numPr>
          <w:ilvl w:val="0"/>
          <w:numId w:val="62"/>
        </w:numPr>
        <w:bidi w:val="0"/>
        <w:ind w:left="0" w:leftChars="0" w:firstLine="420" w:firstLineChars="200"/>
        <w:jc w:val="left"/>
        <w:rPr>
          <w:rFonts w:hint="eastAsia" w:ascii="宋体" w:hAnsi="宋体" w:eastAsia="宋体" w:cs="宋体"/>
          <w:caps w:val="0"/>
          <w:smallCaps w:val="0"/>
          <w:color w:val="auto"/>
        </w:rPr>
      </w:pPr>
      <w:r>
        <w:rPr>
          <w:rFonts w:hint="eastAsia" w:ascii="宋体" w:hAnsi="宋体" w:eastAsia="宋体" w:cs="宋体"/>
          <w:caps w:val="0"/>
          <w:smallCaps w:val="0"/>
          <w:color w:val="auto"/>
          <w:lang w:eastAsia="zh-CN"/>
        </w:rPr>
        <w:t>开启资格预审文件</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上</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点击“打印资</w:t>
      </w:r>
      <w:r>
        <w:rPr>
          <w:rFonts w:hint="eastAsia" w:ascii="宋体" w:hAnsi="宋体" w:eastAsia="宋体" w:cs="宋体"/>
          <w:caps w:val="0"/>
          <w:smallCaps w:val="0"/>
          <w:color w:val="auto"/>
          <w:lang w:val="en-US" w:eastAsia="zh-CN"/>
        </w:rPr>
        <w:t>格预</w:t>
      </w:r>
      <w:r>
        <w:rPr>
          <w:rFonts w:hint="eastAsia" w:ascii="宋体" w:hAnsi="宋体" w:eastAsia="宋体" w:cs="宋体"/>
          <w:caps w:val="0"/>
          <w:smallCaps w:val="0"/>
          <w:color w:val="auto"/>
        </w:rPr>
        <w:t>审记录”</w:t>
      </w:r>
      <w:r>
        <w:rPr>
          <w:rFonts w:hint="eastAsia" w:ascii="宋体" w:hAnsi="宋体" w:eastAsia="宋体" w:cs="宋体"/>
          <w:caps w:val="0"/>
          <w:smallCaps w:val="0"/>
          <w:color w:val="auto"/>
          <w:lang w:val="en-US" w:eastAsia="zh-CN"/>
        </w:rPr>
        <w:t>按钮，</w:t>
      </w:r>
      <w:r>
        <w:rPr>
          <w:rFonts w:hint="eastAsia" w:ascii="宋体" w:hAnsi="宋体" w:eastAsia="宋体" w:cs="宋体"/>
          <w:caps w:val="0"/>
          <w:smallCaps w:val="0"/>
          <w:color w:val="auto"/>
        </w:rPr>
        <w:t>可以查看并打印资审情况</w:t>
      </w:r>
      <w:r>
        <w:rPr>
          <w:rFonts w:hint="eastAsia" w:ascii="宋体" w:hAnsi="宋体" w:eastAsia="宋体" w:cs="宋体"/>
          <w:caps w:val="0"/>
          <w:smallCaps w:val="0"/>
          <w:color w:val="auto"/>
          <w:lang w:eastAsia="zh-CN"/>
        </w:rPr>
        <w:t>。如下</w:t>
      </w:r>
      <w:r>
        <w:rPr>
          <w:rFonts w:hint="eastAsia" w:ascii="宋体" w:hAnsi="宋体" w:eastAsia="宋体" w:cs="宋体"/>
          <w:caps w:val="0"/>
          <w:smallCaps w:val="0"/>
          <w:color w:val="auto"/>
          <w:lang w:val="en-US" w:eastAsia="zh-CN"/>
        </w:rPr>
        <w:t>图：</w:t>
      </w:r>
    </w:p>
    <w:p w14:paraId="3103D544">
      <w:pPr>
        <w:numPr>
          <w:ilvl w:val="0"/>
          <w:numId w:val="0"/>
        </w:numPr>
        <w:bidi w:val="0"/>
        <w:jc w:val="center"/>
        <w:rPr>
          <w:rFonts w:hint="eastAsia" w:ascii="宋体" w:hAnsi="宋体" w:eastAsia="宋体" w:cs="宋体"/>
          <w:caps w:val="0"/>
          <w:smallCaps w:val="0"/>
          <w:color w:val="auto"/>
        </w:rPr>
      </w:pPr>
      <w:r>
        <w:rPr>
          <w:rFonts w:hint="eastAsia" w:ascii="宋体" w:hAnsi="宋体" w:eastAsia="宋体" w:cs="宋体"/>
          <w:caps w:val="0"/>
          <w:smallCaps w:val="0"/>
        </w:rPr>
        <w:drawing>
          <wp:inline distT="0" distB="0" distL="114300" distR="114300">
            <wp:extent cx="5057775" cy="2221230"/>
            <wp:effectExtent l="0" t="0" r="1905" b="3810"/>
            <wp:docPr id="323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 name="图片 59"/>
                    <pic:cNvPicPr>
                      <a:picLocks noChangeAspect="1"/>
                    </pic:cNvPicPr>
                  </pic:nvPicPr>
                  <pic:blipFill>
                    <a:blip r:embed="rId314"/>
                    <a:stretch>
                      <a:fillRect/>
                    </a:stretch>
                  </pic:blipFill>
                  <pic:spPr>
                    <a:xfrm>
                      <a:off x="0" y="0"/>
                      <a:ext cx="5057775" cy="2221230"/>
                    </a:xfrm>
                    <a:prstGeom prst="rect">
                      <a:avLst/>
                    </a:prstGeom>
                    <a:noFill/>
                    <a:ln>
                      <a:noFill/>
                    </a:ln>
                  </pic:spPr>
                </pic:pic>
              </a:graphicData>
            </a:graphic>
          </wp:inline>
        </w:drawing>
      </w:r>
    </w:p>
    <w:p w14:paraId="26769E5F">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266690" cy="2189480"/>
            <wp:effectExtent l="0" t="0" r="6350" b="5080"/>
            <wp:docPr id="323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 name="图片 60"/>
                    <pic:cNvPicPr>
                      <a:picLocks noChangeAspect="1"/>
                    </pic:cNvPicPr>
                  </pic:nvPicPr>
                  <pic:blipFill>
                    <a:blip r:embed="rId315"/>
                    <a:stretch>
                      <a:fillRect/>
                    </a:stretch>
                  </pic:blipFill>
                  <pic:spPr>
                    <a:xfrm>
                      <a:off x="0" y="0"/>
                      <a:ext cx="5266690" cy="2189480"/>
                    </a:xfrm>
                    <a:prstGeom prst="rect">
                      <a:avLst/>
                    </a:prstGeom>
                    <a:noFill/>
                    <a:ln>
                      <a:noFill/>
                    </a:ln>
                  </pic:spPr>
                </pic:pic>
              </a:graphicData>
            </a:graphic>
          </wp:inline>
        </w:drawing>
      </w:r>
    </w:p>
    <w:p w14:paraId="4E532D00">
      <w:pPr>
        <w:numPr>
          <w:ilvl w:val="0"/>
          <w:numId w:val="62"/>
        </w:numPr>
        <w:bidi w:val="0"/>
        <w:ind w:left="0" w:leftChars="0" w:firstLine="420" w:firstLineChars="200"/>
        <w:jc w:val="left"/>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点击“开启结束”</w:t>
      </w:r>
      <w:r>
        <w:rPr>
          <w:rFonts w:hint="eastAsia" w:ascii="宋体" w:hAnsi="宋体" w:eastAsia="宋体" w:cs="宋体"/>
          <w:caps w:val="0"/>
          <w:smallCaps w:val="0"/>
          <w:color w:val="000000" w:themeColor="text1"/>
          <w:lang w:val="en-US" w:eastAsia="zh-CN"/>
          <w14:textFill>
            <w14:solidFill>
              <w14:schemeClr w14:val="tx1"/>
            </w14:solidFill>
          </w14:textFill>
        </w:rPr>
        <w:t>按钮</w:t>
      </w:r>
      <w:r>
        <w:rPr>
          <w:rFonts w:hint="eastAsia" w:ascii="宋体" w:hAnsi="宋体" w:eastAsia="宋体" w:cs="宋体"/>
          <w:caps w:val="0"/>
          <w:smallCaps w:val="0"/>
          <w:color w:val="000000" w:themeColor="text1"/>
          <w14:textFill>
            <w14:solidFill>
              <w14:schemeClr w14:val="tx1"/>
            </w14:solidFill>
          </w14:textFill>
        </w:rPr>
        <w:t>，该标段（包）的资格预审结束</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只能查看信息无法修改</w:t>
      </w:r>
      <w:r>
        <w:rPr>
          <w:rFonts w:hint="eastAsia" w:ascii="宋体" w:hAnsi="宋体" w:eastAsia="宋体" w:cs="宋体"/>
          <w:caps w:val="0"/>
          <w:smallCaps w:val="0"/>
          <w:color w:val="000000" w:themeColor="text1"/>
          <w14:textFill>
            <w14:solidFill>
              <w14:schemeClr w14:val="tx1"/>
            </w14:solidFill>
          </w14:textFill>
        </w:rPr>
        <w:t>。如下图：</w:t>
      </w:r>
    </w:p>
    <w:p w14:paraId="6063BEC3">
      <w:pPr>
        <w:numPr>
          <w:ilvl w:val="0"/>
          <w:numId w:val="0"/>
        </w:numPr>
        <w:bidi w:val="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25370"/>
            <wp:effectExtent l="0" t="0" r="3810" b="6350"/>
            <wp:docPr id="323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 name="图片 61"/>
                    <pic:cNvPicPr>
                      <a:picLocks noChangeAspect="1"/>
                    </pic:cNvPicPr>
                  </pic:nvPicPr>
                  <pic:blipFill>
                    <a:blip r:embed="rId316"/>
                    <a:stretch>
                      <a:fillRect/>
                    </a:stretch>
                  </pic:blipFill>
                  <pic:spPr>
                    <a:xfrm>
                      <a:off x="0" y="0"/>
                      <a:ext cx="5269230" cy="2325370"/>
                    </a:xfrm>
                    <a:prstGeom prst="rect">
                      <a:avLst/>
                    </a:prstGeom>
                    <a:noFill/>
                    <a:ln>
                      <a:noFill/>
                    </a:ln>
                  </pic:spPr>
                </pic:pic>
              </a:graphicData>
            </a:graphic>
          </wp:inline>
        </w:drawing>
      </w:r>
    </w:p>
    <w:p w14:paraId="7E66327D">
      <w:pPr>
        <w:numPr>
          <w:ilvl w:val="0"/>
          <w:numId w:val="0"/>
        </w:numPr>
        <w:bidi w:val="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057775" cy="2272665"/>
            <wp:effectExtent l="0" t="0" r="1905" b="13335"/>
            <wp:docPr id="324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 name="图片 62"/>
                    <pic:cNvPicPr>
                      <a:picLocks noChangeAspect="1"/>
                    </pic:cNvPicPr>
                  </pic:nvPicPr>
                  <pic:blipFill>
                    <a:blip r:embed="rId317"/>
                    <a:stretch>
                      <a:fillRect/>
                    </a:stretch>
                  </pic:blipFill>
                  <pic:spPr>
                    <a:xfrm>
                      <a:off x="0" y="0"/>
                      <a:ext cx="5057775" cy="2272665"/>
                    </a:xfrm>
                    <a:prstGeom prst="rect">
                      <a:avLst/>
                    </a:prstGeom>
                    <a:noFill/>
                    <a:ln>
                      <a:noFill/>
                    </a:ln>
                  </pic:spPr>
                </pic:pic>
              </a:graphicData>
            </a:graphic>
          </wp:inline>
        </w:drawing>
      </w:r>
    </w:p>
    <w:p w14:paraId="500F743E">
      <w:pPr>
        <w:numPr>
          <w:ilvl w:val="0"/>
          <w:numId w:val="0"/>
        </w:numPr>
        <w:ind w:leftChars="200"/>
        <w:rPr>
          <w:rFonts w:hint="eastAsia" w:ascii="宋体" w:hAnsi="宋体" w:eastAsia="宋体" w:cs="宋体"/>
          <w:caps w:val="0"/>
          <w:smallCaps w:val="0"/>
        </w:rPr>
      </w:pPr>
    </w:p>
    <w:p w14:paraId="177599EA">
      <w:pPr>
        <w:pStyle w:val="5"/>
        <w:bidi w:val="0"/>
        <w:rPr>
          <w:rFonts w:hint="eastAsia" w:ascii="宋体" w:hAnsi="宋体" w:eastAsia="宋体" w:cs="宋体"/>
          <w:caps w:val="0"/>
          <w:smallCaps w:val="0"/>
        </w:rPr>
      </w:pPr>
      <w:bookmarkStart w:id="208" w:name="_Toc22834"/>
      <w:r>
        <w:rPr>
          <w:rFonts w:hint="eastAsia" w:ascii="宋体" w:hAnsi="宋体" w:eastAsia="宋体" w:cs="宋体"/>
          <w:caps w:val="0"/>
          <w:smallCaps w:val="0"/>
        </w:rPr>
        <w:t>资格预审申请结果</w:t>
      </w:r>
      <w:bookmarkEnd w:id="208"/>
    </w:p>
    <w:p w14:paraId="4276A87B">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65536C6">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者采购人登录系统，挑选标段，进入资格预审结果录入页面，对于网上招投标的项目，能够从电子资审中获取信息；非网上招投标项目，能够手动设置每个供应商是否通过资格预审。完成录入操作后，先提交采购人确认。</w:t>
      </w:r>
    </w:p>
    <w:p w14:paraId="44799B7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BA58F96">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031EF4F5">
      <w:pPr>
        <w:ind w:firstLineChars="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2C72C04E">
      <w:pPr>
        <w:ind w:firstLineChars="0"/>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资格预审开标时间已过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资审申请文件已开启。</w:t>
      </w:r>
    </w:p>
    <w:p w14:paraId="1C374CD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247A36C">
      <w:pPr>
        <w:numPr>
          <w:ilvl w:val="0"/>
          <w:numId w:val="6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资格预审申请结果”菜单，进入资格预审</w:t>
      </w:r>
      <w:r>
        <w:rPr>
          <w:rFonts w:hint="eastAsia" w:ascii="宋体" w:hAnsi="宋体" w:eastAsia="宋体" w:cs="宋体"/>
          <w:caps w:val="0"/>
          <w:smallCaps w:val="0"/>
          <w:color w:val="000000" w:themeColor="text1"/>
          <w:lang w:val="en-US" w:eastAsia="zh-CN"/>
          <w14:textFill>
            <w14:solidFill>
              <w14:schemeClr w14:val="tx1"/>
            </w14:solidFill>
          </w14:textFill>
        </w:rPr>
        <w:t>申请</w:t>
      </w:r>
      <w:r>
        <w:rPr>
          <w:rFonts w:hint="eastAsia" w:ascii="宋体" w:hAnsi="宋体" w:eastAsia="宋体" w:cs="宋体"/>
          <w:caps w:val="0"/>
          <w:smallCaps w:val="0"/>
          <w:color w:val="000000" w:themeColor="text1"/>
          <w14:textFill>
            <w14:solidFill>
              <w14:schemeClr w14:val="tx1"/>
            </w14:solidFill>
          </w14:textFill>
        </w:rPr>
        <w:t>结果</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01DBB0B5">
      <w:pPr>
        <w:pStyle w:val="42"/>
        <w:jc w:val="center"/>
        <w:rPr>
          <w:rFonts w:hint="eastAsia" w:ascii="宋体" w:hAnsi="宋体" w:eastAsia="宋体" w:cs="宋体"/>
          <w:caps w:val="0"/>
          <w:smallCaps w:val="0"/>
        </w:rPr>
      </w:pPr>
      <w:r>
        <w:drawing>
          <wp:inline distT="0" distB="0" distL="114300" distR="114300">
            <wp:extent cx="4978400" cy="2314575"/>
            <wp:effectExtent l="0" t="0" r="12700" b="9525"/>
            <wp:docPr id="32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图片 7"/>
                    <pic:cNvPicPr>
                      <a:picLocks noChangeAspect="1"/>
                    </pic:cNvPicPr>
                  </pic:nvPicPr>
                  <pic:blipFill>
                    <a:blip r:embed="rId318"/>
                    <a:stretch>
                      <a:fillRect/>
                    </a:stretch>
                  </pic:blipFill>
                  <pic:spPr>
                    <a:xfrm>
                      <a:off x="0" y="0"/>
                      <a:ext cx="4978400" cy="2314575"/>
                    </a:xfrm>
                    <a:prstGeom prst="rect">
                      <a:avLst/>
                    </a:prstGeom>
                    <a:noFill/>
                    <a:ln>
                      <a:noFill/>
                    </a:ln>
                  </pic:spPr>
                </pic:pic>
              </a:graphicData>
            </a:graphic>
          </wp:inline>
        </w:drawing>
      </w:r>
    </w:p>
    <w:p w14:paraId="4451E571">
      <w:pPr>
        <w:numPr>
          <w:ilvl w:val="0"/>
          <w:numId w:val="63"/>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14:textFill>
            <w14:solidFill>
              <w14:schemeClr w14:val="tx1"/>
            </w14:solidFill>
          </w14:textFill>
        </w:rPr>
        <w:t>资格预审</w:t>
      </w:r>
      <w:r>
        <w:rPr>
          <w:rFonts w:hint="eastAsia" w:ascii="宋体" w:hAnsi="宋体" w:eastAsia="宋体" w:cs="宋体"/>
          <w:caps w:val="0"/>
          <w:smallCaps w:val="0"/>
          <w:color w:val="000000" w:themeColor="text1"/>
          <w:lang w:val="en-US" w:eastAsia="zh-CN"/>
          <w14:textFill>
            <w14:solidFill>
              <w14:schemeClr w14:val="tx1"/>
            </w14:solidFill>
          </w14:textFill>
        </w:rPr>
        <w:t>申请</w:t>
      </w:r>
      <w:r>
        <w:rPr>
          <w:rFonts w:hint="eastAsia" w:ascii="宋体" w:hAnsi="宋体" w:eastAsia="宋体" w:cs="宋体"/>
          <w:caps w:val="0"/>
          <w:smallCaps w:val="0"/>
          <w:color w:val="000000" w:themeColor="text1"/>
          <w14:textFill>
            <w14:solidFill>
              <w14:schemeClr w14:val="tx1"/>
            </w14:solidFill>
          </w14:textFill>
        </w:rPr>
        <w:t>结果</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点击“新增资格预审结果”按钮，进入挑选标段(包)列表页面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1055566B">
      <w:pPr>
        <w:pStyle w:val="42"/>
        <w:jc w:val="center"/>
        <w:rPr>
          <w:rFonts w:hint="eastAsia" w:ascii="宋体" w:hAnsi="宋体" w:eastAsia="宋体" w:cs="宋体"/>
          <w:caps w:val="0"/>
          <w:smallCaps w:val="0"/>
        </w:rPr>
      </w:pPr>
      <w:r>
        <w:drawing>
          <wp:inline distT="0" distB="0" distL="114300" distR="114300">
            <wp:extent cx="4971415" cy="2404110"/>
            <wp:effectExtent l="0" t="0" r="635" b="15240"/>
            <wp:docPr id="32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 name="图片 8"/>
                    <pic:cNvPicPr>
                      <a:picLocks noChangeAspect="1"/>
                    </pic:cNvPicPr>
                  </pic:nvPicPr>
                  <pic:blipFill>
                    <a:blip r:embed="rId319"/>
                    <a:stretch>
                      <a:fillRect/>
                    </a:stretch>
                  </pic:blipFill>
                  <pic:spPr>
                    <a:xfrm>
                      <a:off x="0" y="0"/>
                      <a:ext cx="4971415" cy="2404110"/>
                    </a:xfrm>
                    <a:prstGeom prst="rect">
                      <a:avLst/>
                    </a:prstGeom>
                    <a:noFill/>
                    <a:ln>
                      <a:noFill/>
                    </a:ln>
                  </pic:spPr>
                </pic:pic>
              </a:graphicData>
            </a:graphic>
          </wp:inline>
        </w:drawing>
      </w:r>
    </w:p>
    <w:p w14:paraId="611B3888">
      <w:pPr>
        <w:numPr>
          <w:ilvl w:val="0"/>
          <w:numId w:val="6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挑选标段(包)列表页面，选择标段，进入</w:t>
      </w:r>
      <w:r>
        <w:rPr>
          <w:rFonts w:hint="eastAsia" w:ascii="宋体" w:hAnsi="宋体" w:eastAsia="宋体" w:cs="宋体"/>
          <w:caps w:val="0"/>
          <w:smallCaps w:val="0"/>
          <w:color w:val="333333"/>
          <w:kern w:val="0"/>
          <w:sz w:val="21"/>
          <w:szCs w:val="21"/>
          <w:shd w:val="clear" w:fill="FFFFFF"/>
          <w:lang w:val="en-US" w:eastAsia="zh-CN" w:bidi="ar"/>
        </w:rPr>
        <w:t>资格预审结果页面</w:t>
      </w:r>
      <w:r>
        <w:rPr>
          <w:rFonts w:hint="eastAsia" w:ascii="宋体" w:hAnsi="宋体" w:eastAsia="宋体" w:cs="宋体"/>
          <w:caps w:val="0"/>
          <w:smallCaps w:val="0"/>
          <w:color w:val="000000" w:themeColor="text1"/>
          <w14:textFill>
            <w14:solidFill>
              <w14:schemeClr w14:val="tx1"/>
            </w14:solidFill>
          </w14:textFill>
        </w:rPr>
        <w:t>。如下图：</w:t>
      </w:r>
    </w:p>
    <w:p w14:paraId="29B96C6F">
      <w:pPr>
        <w:pStyle w:val="42"/>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25700"/>
            <wp:effectExtent l="0" t="0" r="1905" b="12700"/>
            <wp:docPr id="324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9" name="图片 52"/>
                    <pic:cNvPicPr>
                      <a:picLocks noChangeAspect="1"/>
                    </pic:cNvPicPr>
                  </pic:nvPicPr>
                  <pic:blipFill>
                    <a:blip r:embed="rId320"/>
                    <a:stretch>
                      <a:fillRect/>
                    </a:stretch>
                  </pic:blipFill>
                  <pic:spPr>
                    <a:xfrm>
                      <a:off x="0" y="0"/>
                      <a:ext cx="5057775" cy="2425700"/>
                    </a:xfrm>
                    <a:prstGeom prst="rect">
                      <a:avLst/>
                    </a:prstGeom>
                    <a:noFill/>
                    <a:ln>
                      <a:noFill/>
                    </a:ln>
                  </pic:spPr>
                </pic:pic>
              </a:graphicData>
            </a:graphic>
          </wp:inline>
        </w:drawing>
      </w:r>
    </w:p>
    <w:p w14:paraId="61621C0E">
      <w:pPr>
        <w:numPr>
          <w:ilvl w:val="0"/>
          <w:numId w:val="6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资格预审结果页面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资审不通过的单位点</w:t>
      </w:r>
      <w:r>
        <w:rPr>
          <w:rFonts w:hint="eastAsia" w:ascii="宋体" w:hAnsi="宋体" w:eastAsia="宋体" w:cs="宋体"/>
          <w:caps w:val="0"/>
          <w:smallCaps w:val="0"/>
          <w:color w:val="auto"/>
          <w:lang w:val="en-US" w:eastAsia="zh-CN"/>
        </w:rPr>
        <w:t>击“</w:t>
      </w:r>
      <w:r>
        <w:rPr>
          <w:rFonts w:hint="eastAsia" w:ascii="宋体" w:hAnsi="宋体" w:eastAsia="宋体" w:cs="宋体"/>
          <w:caps w:val="0"/>
          <w:smallCaps w:val="0"/>
          <w:color w:val="auto"/>
        </w:rPr>
        <w:drawing>
          <wp:inline distT="0" distB="0" distL="114300" distR="114300">
            <wp:extent cx="190500" cy="152400"/>
            <wp:effectExtent l="0" t="0" r="7620" b="0"/>
            <wp:docPr id="32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 name="图片 10"/>
                    <pic:cNvPicPr>
                      <a:picLocks noChangeAspect="1"/>
                    </pic:cNvPicPr>
                  </pic:nvPicPr>
                  <pic:blipFill>
                    <a:blip r:embed="rId321"/>
                    <a:stretch>
                      <a:fillRect/>
                    </a:stretch>
                  </pic:blipFill>
                  <pic:spPr>
                    <a:xfrm>
                      <a:off x="0" y="0"/>
                      <a:ext cx="190500" cy="152400"/>
                    </a:xfrm>
                    <a:prstGeom prst="rect">
                      <a:avLst/>
                    </a:prstGeom>
                    <a:noFill/>
                    <a:ln>
                      <a:noFill/>
                    </a:ln>
                  </pic:spPr>
                </pic:pic>
              </a:graphicData>
            </a:graphic>
          </wp:inline>
        </w:drawing>
      </w:r>
      <w:r>
        <w:rPr>
          <w:rFonts w:hint="eastAsia" w:ascii="宋体" w:hAnsi="宋体" w:eastAsia="宋体" w:cs="宋体"/>
          <w:caps w:val="0"/>
          <w:smallCaps w:val="0"/>
          <w:color w:val="auto"/>
          <w:lang w:val="en-US" w:eastAsia="zh-CN"/>
        </w:rPr>
        <w:t>”按钮</w:t>
      </w:r>
      <w:r>
        <w:rPr>
          <w:rFonts w:hint="eastAsia" w:ascii="宋体" w:hAnsi="宋体" w:eastAsia="宋体" w:cs="宋体"/>
          <w:caps w:val="0"/>
          <w:smallCaps w:val="0"/>
          <w:color w:val="000000" w:themeColor="text1"/>
          <w:lang w:val="en-US" w:eastAsia="zh-CN"/>
          <w14:textFill>
            <w14:solidFill>
              <w14:schemeClr w14:val="tx1"/>
            </w14:solidFill>
          </w14:textFill>
        </w:rPr>
        <w:t>，可选择资审不通过原因，资审不通过的单位，是不能参加该标段（包）后续的投标流程。如下图</w:t>
      </w:r>
      <w:r>
        <w:rPr>
          <w:rFonts w:hint="eastAsia" w:ascii="宋体" w:hAnsi="宋体" w:eastAsia="宋体" w:cs="宋体"/>
          <w:caps w:val="0"/>
          <w:smallCaps w:val="0"/>
          <w:color w:val="000000" w:themeColor="text1"/>
          <w14:textFill>
            <w14:solidFill>
              <w14:schemeClr w14:val="tx1"/>
            </w14:solidFill>
          </w14:textFill>
        </w:rPr>
        <w:t>：</w:t>
      </w:r>
    </w:p>
    <w:p w14:paraId="4D7FBED5">
      <w:pPr>
        <w:pStyle w:val="42"/>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760220"/>
            <wp:effectExtent l="0" t="0" r="1905" b="7620"/>
            <wp:docPr id="325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图片 53"/>
                    <pic:cNvPicPr>
                      <a:picLocks noChangeAspect="1"/>
                    </pic:cNvPicPr>
                  </pic:nvPicPr>
                  <pic:blipFill>
                    <a:blip r:embed="rId322"/>
                    <a:stretch>
                      <a:fillRect/>
                    </a:stretch>
                  </pic:blipFill>
                  <pic:spPr>
                    <a:xfrm>
                      <a:off x="0" y="0"/>
                      <a:ext cx="5057775" cy="1760220"/>
                    </a:xfrm>
                    <a:prstGeom prst="rect">
                      <a:avLst/>
                    </a:prstGeom>
                    <a:noFill/>
                    <a:ln>
                      <a:noFill/>
                    </a:ln>
                  </pic:spPr>
                </pic:pic>
              </a:graphicData>
            </a:graphic>
          </wp:inline>
        </w:drawing>
      </w:r>
    </w:p>
    <w:p w14:paraId="4743821E">
      <w:pPr>
        <w:numPr>
          <w:ilvl w:val="0"/>
          <w:numId w:val="6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“04附件信息”手风琴，资格预审名单、投标报名登记表均可以可以直接生成，资格预审报告可以选择模版，确定模版后，也会自动生成</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2BE61C5">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998220"/>
            <wp:effectExtent l="0" t="0" r="1905" b="7620"/>
            <wp:docPr id="325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 name="图片 54"/>
                    <pic:cNvPicPr>
                      <a:picLocks noChangeAspect="1"/>
                    </pic:cNvPicPr>
                  </pic:nvPicPr>
                  <pic:blipFill>
                    <a:blip r:embed="rId323"/>
                    <a:stretch>
                      <a:fillRect/>
                    </a:stretch>
                  </pic:blipFill>
                  <pic:spPr>
                    <a:xfrm>
                      <a:off x="0" y="0"/>
                      <a:ext cx="5057775" cy="998220"/>
                    </a:xfrm>
                    <a:prstGeom prst="rect">
                      <a:avLst/>
                    </a:prstGeom>
                    <a:noFill/>
                    <a:ln>
                      <a:noFill/>
                    </a:ln>
                  </pic:spPr>
                </pic:pic>
              </a:graphicData>
            </a:graphic>
          </wp:inline>
        </w:drawing>
      </w:r>
    </w:p>
    <w:p w14:paraId="5C8F1291">
      <w:pPr>
        <w:numPr>
          <w:ilvl w:val="0"/>
          <w:numId w:val="6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信息填写完成后，</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招标人确认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弹出意见框中输入意见，点击“确认提交”按钮后，资格预审结果提交审核</w:t>
      </w:r>
      <w:r>
        <w:rPr>
          <w:rFonts w:hint="eastAsia" w:ascii="宋体" w:hAnsi="宋体" w:eastAsia="宋体" w:cs="宋体"/>
          <w:caps w:val="0"/>
          <w:smallCaps w:val="0"/>
          <w:color w:val="000000" w:themeColor="text1"/>
          <w:lang w:eastAsia="zh-CN"/>
          <w14:textFill>
            <w14:solidFill>
              <w14:schemeClr w14:val="tx1"/>
            </w14:solidFill>
          </w14:textFill>
        </w:rPr>
        <w:t>。如下图：</w:t>
      </w:r>
    </w:p>
    <w:p w14:paraId="6C56ACB7">
      <w:pPr>
        <w:numPr>
          <w:ilvl w:val="0"/>
          <w:numId w:val="0"/>
        </w:numPr>
        <w:bidi w:val="0"/>
        <w:ind w:leftChars="20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59635"/>
            <wp:effectExtent l="0" t="0" r="1905" b="4445"/>
            <wp:docPr id="326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 name="图片 55"/>
                    <pic:cNvPicPr>
                      <a:picLocks noChangeAspect="1"/>
                    </pic:cNvPicPr>
                  </pic:nvPicPr>
                  <pic:blipFill>
                    <a:blip r:embed="rId324"/>
                    <a:stretch>
                      <a:fillRect/>
                    </a:stretch>
                  </pic:blipFill>
                  <pic:spPr>
                    <a:xfrm>
                      <a:off x="0" y="0"/>
                      <a:ext cx="5057775" cy="2159635"/>
                    </a:xfrm>
                    <a:prstGeom prst="rect">
                      <a:avLst/>
                    </a:prstGeom>
                    <a:noFill/>
                    <a:ln>
                      <a:noFill/>
                    </a:ln>
                  </pic:spPr>
                </pic:pic>
              </a:graphicData>
            </a:graphic>
          </wp:inline>
        </w:drawing>
      </w:r>
    </w:p>
    <w:p w14:paraId="1F1F157C">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5DD0BF46">
      <w:pPr>
        <w:pStyle w:val="39"/>
        <w:keepNext w:val="0"/>
        <w:keepLines w:val="0"/>
        <w:pageBreakBefore w:val="0"/>
        <w:widowControl w:val="0"/>
        <w:numPr>
          <w:ilvl w:val="0"/>
          <w:numId w:val="64"/>
        </w:numPr>
        <w:kinsoku/>
        <w:wordWrap/>
        <w:overflowPunct/>
        <w:topLinePunct w:val="0"/>
        <w:autoSpaceDE/>
        <w:autoSpaceDN/>
        <w:bidi w:val="0"/>
        <w:adjustRightInd/>
        <w:snapToGrid/>
        <w:ind w:left="0" w:firstLine="422" w:firstLineChars="200"/>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招标办</w:t>
      </w:r>
      <w:r>
        <w:rPr>
          <w:rFonts w:hint="eastAsia" w:ascii="宋体" w:hAnsi="宋体" w:eastAsia="宋体" w:cs="宋体"/>
          <w:b/>
          <w:caps w:val="0"/>
          <w:smallCaps w:val="0"/>
          <w:color w:val="000000" w:themeColor="text1"/>
          <w14:textFill>
            <w14:solidFill>
              <w14:schemeClr w14:val="tx1"/>
            </w14:solidFill>
          </w14:textFill>
        </w:rPr>
        <w:t>审核资格预审申请结果</w:t>
      </w:r>
    </w:p>
    <w:p w14:paraId="66B614B8">
      <w:pPr>
        <w:pStyle w:val="39"/>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b/>
          <w:bCs/>
          <w:caps w:val="0"/>
          <w:smallCaps w:val="0"/>
          <w:lang w:val="en-US" w:eastAsia="zh-CN"/>
        </w:rPr>
        <w:t>前置条件：</w:t>
      </w:r>
      <w:r>
        <w:rPr>
          <w:rFonts w:hint="eastAsia" w:ascii="宋体" w:hAnsi="宋体" w:eastAsia="宋体" w:cs="宋体"/>
          <w:b w:val="0"/>
          <w:bCs w:val="0"/>
          <w:caps w:val="0"/>
          <w:smallCaps w:val="0"/>
          <w:lang w:val="en-US" w:eastAsia="zh-CN"/>
        </w:rPr>
        <w:t>采购人提交招标办审核资格预审申请结果。</w:t>
      </w:r>
    </w:p>
    <w:p w14:paraId="56E36473">
      <w:pPr>
        <w:pStyle w:val="39"/>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b/>
          <w:bCs/>
          <w:caps w:val="0"/>
          <w:smallCaps w:val="0"/>
          <w:lang w:val="en-US" w:eastAsia="zh-CN"/>
        </w:rPr>
        <w:t>功能说明：</w:t>
      </w:r>
      <w:r>
        <w:rPr>
          <w:rFonts w:hint="eastAsia" w:ascii="宋体" w:hAnsi="宋体" w:eastAsia="宋体" w:cs="宋体"/>
          <w:caps w:val="0"/>
          <w:smallCaps w:val="0"/>
          <w:lang w:val="en-US" w:eastAsia="zh-CN"/>
        </w:rPr>
        <w:t>提交招标办审核的资格预审结果。</w:t>
      </w:r>
    </w:p>
    <w:p w14:paraId="380DE63A">
      <w:pPr>
        <w:pStyle w:val="39"/>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b/>
          <w:bCs/>
          <w:caps w:val="0"/>
          <w:smallCaps w:val="0"/>
          <w:lang w:val="en-US" w:eastAsia="zh-CN"/>
        </w:rPr>
      </w:pPr>
      <w:r>
        <w:rPr>
          <w:rFonts w:hint="eastAsia" w:ascii="宋体" w:hAnsi="宋体" w:eastAsia="宋体" w:cs="宋体"/>
          <w:b/>
          <w:bCs/>
          <w:caps w:val="0"/>
          <w:smallCaps w:val="0"/>
          <w:lang w:val="en-US" w:eastAsia="zh-CN"/>
        </w:rPr>
        <w:t>操作步骤：</w:t>
      </w:r>
    </w:p>
    <w:p w14:paraId="0C792474">
      <w:pPr>
        <w:pStyle w:val="39"/>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方法一：</w:t>
      </w:r>
    </w:p>
    <w:p w14:paraId="4DF341AD">
      <w:pPr>
        <w:numPr>
          <w:ilvl w:val="0"/>
          <w:numId w:val="65"/>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首页—待办事宜</w:t>
      </w:r>
      <w:r>
        <w:rPr>
          <w:rFonts w:hint="eastAsia" w:ascii="宋体" w:hAnsi="宋体" w:eastAsia="宋体" w:cs="宋体"/>
          <w:caps w:val="0"/>
          <w:smallCaps w:val="0"/>
          <w:color w:val="000000" w:themeColor="text1"/>
          <w14:textFill>
            <w14:solidFill>
              <w14:schemeClr w14:val="tx1"/>
            </w14:solidFill>
          </w14:textFill>
        </w:rPr>
        <w:t>”中的资格预审</w:t>
      </w:r>
      <w:r>
        <w:rPr>
          <w:rFonts w:hint="eastAsia" w:ascii="宋体" w:hAnsi="宋体" w:eastAsia="宋体" w:cs="宋体"/>
          <w:caps w:val="0"/>
          <w:smallCaps w:val="0"/>
          <w:color w:val="000000" w:themeColor="text1"/>
          <w:lang w:val="en-US" w:eastAsia="zh-CN"/>
          <w14:textFill>
            <w14:solidFill>
              <w14:schemeClr w14:val="tx1"/>
            </w14:solidFill>
          </w14:textFill>
        </w:rPr>
        <w:t>申请</w:t>
      </w:r>
      <w:r>
        <w:rPr>
          <w:rFonts w:hint="eastAsia" w:ascii="宋体" w:hAnsi="宋体" w:eastAsia="宋体" w:cs="宋体"/>
          <w:caps w:val="0"/>
          <w:smallCaps w:val="0"/>
          <w:color w:val="000000" w:themeColor="text1"/>
          <w14:textFill>
            <w14:solidFill>
              <w14:schemeClr w14:val="tx1"/>
            </w14:solidFill>
          </w14:textFill>
        </w:rPr>
        <w:t>结果的标题，进入</w:t>
      </w:r>
      <w:r>
        <w:rPr>
          <w:rFonts w:hint="eastAsia" w:ascii="宋体" w:hAnsi="宋体" w:eastAsia="宋体" w:cs="宋体"/>
          <w:caps w:val="0"/>
          <w:smallCaps w:val="0"/>
          <w:color w:val="000000" w:themeColor="text1"/>
          <w:lang w:val="en-US" w:eastAsia="zh-CN"/>
          <w14:textFill>
            <w14:solidFill>
              <w14:schemeClr w14:val="tx1"/>
            </w14:solidFill>
          </w14:textFill>
        </w:rPr>
        <w:t>资格预审申请结果</w:t>
      </w:r>
      <w:r>
        <w:rPr>
          <w:rFonts w:hint="eastAsia" w:ascii="宋体" w:hAnsi="宋体" w:eastAsia="宋体" w:cs="宋体"/>
          <w:caps w:val="0"/>
          <w:smallCaps w:val="0"/>
          <w:color w:val="000000" w:themeColor="text1"/>
          <w14:textFill>
            <w14:solidFill>
              <w14:schemeClr w14:val="tx1"/>
            </w14:solidFill>
          </w14:textFill>
        </w:rPr>
        <w:t>审核页面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35E23D4E">
      <w:pPr>
        <w:numPr>
          <w:ilvl w:val="0"/>
          <w:numId w:val="0"/>
        </w:numPr>
        <w:bidi w:val="0"/>
        <w:ind w:leftChars="20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438400"/>
            <wp:effectExtent l="0" t="0" r="1905" b="0"/>
            <wp:docPr id="326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 name="图片 56"/>
                    <pic:cNvPicPr>
                      <a:picLocks noChangeAspect="1"/>
                    </pic:cNvPicPr>
                  </pic:nvPicPr>
                  <pic:blipFill>
                    <a:blip r:embed="rId325"/>
                    <a:stretch>
                      <a:fillRect/>
                    </a:stretch>
                  </pic:blipFill>
                  <pic:spPr>
                    <a:xfrm>
                      <a:off x="0" y="0"/>
                      <a:ext cx="5057775" cy="2438400"/>
                    </a:xfrm>
                    <a:prstGeom prst="rect">
                      <a:avLst/>
                    </a:prstGeom>
                    <a:noFill/>
                    <a:ln>
                      <a:noFill/>
                    </a:ln>
                  </pic:spPr>
                </pic:pic>
              </a:graphicData>
            </a:graphic>
          </wp:inline>
        </w:drawing>
      </w:r>
    </w:p>
    <w:p w14:paraId="4B2615F9">
      <w:pPr>
        <w:ind w:firstLine="0" w:firstLineChars="0"/>
        <w:jc w:val="both"/>
        <w:rPr>
          <w:rFonts w:hint="eastAsia" w:ascii="宋体" w:hAnsi="宋体" w:eastAsia="宋体" w:cs="宋体"/>
          <w:caps w:val="0"/>
          <w:smallCaps w:val="0"/>
          <w:color w:val="000000" w:themeColor="text1"/>
          <w14:textFill>
            <w14:solidFill>
              <w14:schemeClr w14:val="tx1"/>
            </w14:solidFill>
          </w14:textFill>
        </w:rPr>
      </w:pPr>
    </w:p>
    <w:p w14:paraId="3DC58F67">
      <w:pPr>
        <w:numPr>
          <w:ilvl w:val="0"/>
          <w:numId w:val="65"/>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资格预审结果</w:t>
      </w:r>
      <w:r>
        <w:rPr>
          <w:rFonts w:hint="eastAsia" w:ascii="宋体" w:hAnsi="宋体" w:eastAsia="宋体" w:cs="宋体"/>
          <w:caps w:val="0"/>
          <w:smallCaps w:val="0"/>
          <w:lang w:val="en-US" w:eastAsia="zh-CN"/>
        </w:rPr>
        <w:t>审核页面，</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同意</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弹出意见框中输入意见，点击“确认提交”按钮后</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提交审核</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如下图：</w:t>
      </w:r>
    </w:p>
    <w:p w14:paraId="4DEFA269">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4570"/>
            <wp:effectExtent l="0" t="0" r="1905" b="11430"/>
            <wp:docPr id="326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图片 57"/>
                    <pic:cNvPicPr>
                      <a:picLocks noChangeAspect="1"/>
                    </pic:cNvPicPr>
                  </pic:nvPicPr>
                  <pic:blipFill>
                    <a:blip r:embed="rId326"/>
                    <a:stretch>
                      <a:fillRect/>
                    </a:stretch>
                  </pic:blipFill>
                  <pic:spPr>
                    <a:xfrm>
                      <a:off x="0" y="0"/>
                      <a:ext cx="5057775" cy="2274570"/>
                    </a:xfrm>
                    <a:prstGeom prst="rect">
                      <a:avLst/>
                    </a:prstGeom>
                    <a:noFill/>
                    <a:ln>
                      <a:noFill/>
                    </a:ln>
                  </pic:spPr>
                </pic:pic>
              </a:graphicData>
            </a:graphic>
          </wp:inline>
        </w:drawing>
      </w:r>
    </w:p>
    <w:p w14:paraId="3A04E8F4">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退回修改</w:t>
      </w:r>
      <w:r>
        <w:rPr>
          <w:rFonts w:hint="eastAsia" w:ascii="宋体" w:hAnsi="宋体" w:eastAsia="宋体" w:cs="宋体"/>
          <w:caps w:val="0"/>
          <w:smallCaps w:val="0"/>
        </w:rPr>
        <w:t>”按钮，审核不通过，返回给提交人。</w:t>
      </w:r>
    </w:p>
    <w:p w14:paraId="50B17E2C">
      <w:pPr>
        <w:ind w:firstLine="422" w:firstLineChars="200"/>
        <w:rPr>
          <w:rFonts w:hint="eastAsia" w:ascii="宋体" w:hAnsi="宋体" w:eastAsia="宋体" w:cs="宋体"/>
          <w:caps w:val="0"/>
          <w:smallCaps w:val="0"/>
          <w:lang w:val="en-US" w:eastAsia="zh-CN"/>
        </w:rPr>
      </w:pPr>
      <w:r>
        <w:rPr>
          <w:rFonts w:hint="eastAsia" w:ascii="宋体" w:hAnsi="宋体" w:eastAsia="宋体" w:cs="宋体"/>
          <w:b/>
          <w:bCs/>
          <w:caps w:val="0"/>
          <w:smallCaps w:val="0"/>
          <w:lang w:val="en-US" w:eastAsia="zh-CN"/>
        </w:rPr>
        <w:t>方法二：</w:t>
      </w:r>
    </w:p>
    <w:p w14:paraId="3EF0FBBC">
      <w:pPr>
        <w:numPr>
          <w:ilvl w:val="0"/>
          <w:numId w:val="66"/>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首页</w:t>
      </w:r>
      <w:r>
        <w:rPr>
          <w:rFonts w:hint="eastAsia" w:ascii="宋体" w:hAnsi="宋体" w:eastAsia="宋体" w:cs="宋体"/>
          <w:caps w:val="0"/>
          <w:smallCaps w:val="0"/>
        </w:rPr>
        <w:t>点击“消息提醒”</w:t>
      </w:r>
      <w:r>
        <w:rPr>
          <w:rFonts w:hint="eastAsia" w:ascii="宋体" w:hAnsi="宋体" w:eastAsia="宋体" w:cs="宋体"/>
          <w:caps w:val="0"/>
          <w:smallCaps w:val="0"/>
          <w:lang w:val="en-US" w:eastAsia="zh-CN"/>
        </w:rPr>
        <w:t>按钮</w:t>
      </w:r>
      <w:r>
        <w:rPr>
          <w:rFonts w:hint="eastAsia" w:ascii="宋体" w:hAnsi="宋体" w:eastAsia="宋体" w:cs="宋体"/>
          <w:caps w:val="0"/>
          <w:smallCaps w:val="0"/>
        </w:rPr>
        <w:t>，弹出“</w:t>
      </w:r>
      <w:r>
        <w:rPr>
          <w:rFonts w:hint="eastAsia" w:ascii="宋体" w:hAnsi="宋体" w:eastAsia="宋体" w:cs="宋体"/>
          <w:caps w:val="0"/>
          <w:smallCaps w:val="0"/>
          <w:lang w:val="en-US" w:eastAsia="zh-CN"/>
        </w:rPr>
        <w:t>待办通知</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点击标题，进入</w:t>
      </w:r>
      <w:r>
        <w:rPr>
          <w:rFonts w:hint="eastAsia" w:ascii="宋体" w:hAnsi="宋体" w:eastAsia="宋体" w:cs="宋体"/>
          <w:caps w:val="0"/>
          <w:smallCaps w:val="0"/>
        </w:rPr>
        <w:t>资格预审结果</w:t>
      </w:r>
      <w:r>
        <w:rPr>
          <w:rFonts w:hint="eastAsia" w:ascii="宋体" w:hAnsi="宋体" w:eastAsia="宋体" w:cs="宋体"/>
          <w:caps w:val="0"/>
          <w:smallCaps w:val="0"/>
          <w:lang w:val="en-US" w:eastAsia="zh-CN"/>
        </w:rPr>
        <w:t>审核页面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57D502B">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3115310"/>
            <wp:effectExtent l="0" t="0" r="1905" b="8890"/>
            <wp:docPr id="327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 name="图片 58"/>
                    <pic:cNvPicPr>
                      <a:picLocks noChangeAspect="1"/>
                    </pic:cNvPicPr>
                  </pic:nvPicPr>
                  <pic:blipFill>
                    <a:blip r:embed="rId327"/>
                    <a:stretch>
                      <a:fillRect/>
                    </a:stretch>
                  </pic:blipFill>
                  <pic:spPr>
                    <a:xfrm>
                      <a:off x="0" y="0"/>
                      <a:ext cx="5057775" cy="3115310"/>
                    </a:xfrm>
                    <a:prstGeom prst="rect">
                      <a:avLst/>
                    </a:prstGeom>
                    <a:noFill/>
                    <a:ln>
                      <a:noFill/>
                    </a:ln>
                  </pic:spPr>
                </pic:pic>
              </a:graphicData>
            </a:graphic>
          </wp:inline>
        </w:drawing>
      </w:r>
    </w:p>
    <w:p w14:paraId="612F4EEF">
      <w:pPr>
        <w:numPr>
          <w:ilvl w:val="0"/>
          <w:numId w:val="66"/>
        </w:numPr>
        <w:bidi w:val="0"/>
        <w:ind w:left="0" w:leftChars="0" w:firstLine="420" w:firstLineChars="200"/>
        <w:jc w:val="left"/>
        <w:rPr>
          <w:rFonts w:hint="eastAsia" w:ascii="宋体" w:hAnsi="宋体" w:eastAsia="宋体" w:cs="宋体"/>
          <w:caps w:val="0"/>
          <w:smallCaps w:val="0"/>
        </w:rPr>
      </w:pPr>
      <w:r>
        <w:rPr>
          <w:rFonts w:hint="eastAsia" w:ascii="宋体" w:hAnsi="宋体" w:eastAsia="宋体" w:cs="宋体"/>
          <w:caps w:val="0"/>
          <w:smallCaps w:val="0"/>
        </w:rPr>
        <w:t>资格预审结果</w:t>
      </w:r>
      <w:r>
        <w:rPr>
          <w:rFonts w:hint="eastAsia" w:ascii="宋体" w:hAnsi="宋体" w:eastAsia="宋体" w:cs="宋体"/>
          <w:caps w:val="0"/>
          <w:smallCaps w:val="0"/>
          <w:lang w:val="en-US" w:eastAsia="zh-CN"/>
        </w:rPr>
        <w:t>审核页面，</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确认</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弹出意见框中输入意见，点击“确认提交”按钮后，提交至中心审核，待中心管理员审核通过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如下图：</w:t>
      </w:r>
    </w:p>
    <w:p w14:paraId="468E72CA">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4570"/>
            <wp:effectExtent l="0" t="0" r="1905" b="11430"/>
            <wp:docPr id="327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 name="图片 57"/>
                    <pic:cNvPicPr>
                      <a:picLocks noChangeAspect="1"/>
                    </pic:cNvPicPr>
                  </pic:nvPicPr>
                  <pic:blipFill>
                    <a:blip r:embed="rId326"/>
                    <a:stretch>
                      <a:fillRect/>
                    </a:stretch>
                  </pic:blipFill>
                  <pic:spPr>
                    <a:xfrm>
                      <a:off x="0" y="0"/>
                      <a:ext cx="5057775" cy="2274570"/>
                    </a:xfrm>
                    <a:prstGeom prst="rect">
                      <a:avLst/>
                    </a:prstGeom>
                    <a:noFill/>
                    <a:ln>
                      <a:noFill/>
                    </a:ln>
                  </pic:spPr>
                </pic:pic>
              </a:graphicData>
            </a:graphic>
          </wp:inline>
        </w:drawing>
      </w:r>
    </w:p>
    <w:p w14:paraId="513DC620">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退回修改</w:t>
      </w:r>
      <w:r>
        <w:rPr>
          <w:rFonts w:hint="eastAsia" w:ascii="宋体" w:hAnsi="宋体" w:eastAsia="宋体" w:cs="宋体"/>
          <w:caps w:val="0"/>
          <w:smallCaps w:val="0"/>
        </w:rPr>
        <w:t>”按钮，审核不通过，返回给提交人。</w:t>
      </w:r>
    </w:p>
    <w:p w14:paraId="593C6A28">
      <w:pPr>
        <w:bidi w:val="0"/>
        <w:ind w:left="0" w:leftChars="0" w:firstLine="0" w:firstLineChars="0"/>
        <w:rPr>
          <w:rFonts w:hint="eastAsia" w:ascii="宋体" w:hAnsi="宋体" w:eastAsia="宋体" w:cs="宋体"/>
          <w:caps w:val="0"/>
          <w:smallCaps w:val="0"/>
        </w:rPr>
      </w:pPr>
    </w:p>
    <w:p w14:paraId="352C24F6">
      <w:pPr>
        <w:pStyle w:val="5"/>
        <w:bidi w:val="0"/>
        <w:rPr>
          <w:rFonts w:hint="eastAsia" w:ascii="宋体" w:hAnsi="宋体" w:eastAsia="宋体" w:cs="宋体"/>
          <w:caps w:val="0"/>
          <w:smallCaps w:val="0"/>
        </w:rPr>
      </w:pPr>
      <w:bookmarkStart w:id="209" w:name="_Toc4018"/>
      <w:r>
        <w:rPr>
          <w:rFonts w:hint="eastAsia" w:ascii="宋体" w:hAnsi="宋体" w:eastAsia="宋体" w:cs="宋体"/>
          <w:caps w:val="0"/>
          <w:smallCaps w:val="0"/>
        </w:rPr>
        <w:t>资格预审结果通知书</w:t>
      </w:r>
      <w:bookmarkEnd w:id="209"/>
    </w:p>
    <w:p w14:paraId="6C4DFB8C">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437F834">
      <w:pPr>
        <w:spacing w:line="360" w:lineRule="auto"/>
        <w:ind w:firstLine="200"/>
        <w:jc w:val="both"/>
        <w:rPr>
          <w:rFonts w:hint="eastAsia" w:ascii="宋体" w:hAnsi="宋体" w:eastAsia="宋体" w:cs="宋体"/>
          <w:sz w:val="24"/>
          <w:szCs w:val="21"/>
          <w:highlight w:val="none"/>
        </w:rPr>
      </w:pPr>
      <w:r>
        <w:rPr>
          <w:rFonts w:hint="eastAsia" w:ascii="宋体" w:hAnsi="宋体" w:eastAsia="宋体" w:cs="宋体"/>
          <w:sz w:val="24"/>
          <w:szCs w:val="21"/>
          <w:highlight w:val="none"/>
        </w:rPr>
        <w:t>该环节具备资格预审结果通知书的编辑和发出功能，数据项包括标段（包）编号、标段（包）名称、招标文件获取时间及获取方法、投标文件递交截止时间及递交方法、回复截止时间、投标邀请发出时间、附件等。该环节还具备资格预审通过的单位接受或拒绝邀请的功能。</w:t>
      </w:r>
    </w:p>
    <w:p w14:paraId="1A4CAA35">
      <w:pPr>
        <w:spacing w:line="360" w:lineRule="auto"/>
        <w:ind w:firstLine="200"/>
        <w:jc w:val="both"/>
        <w:rPr>
          <w:rFonts w:hint="eastAsia" w:ascii="宋体" w:hAnsi="宋体" w:eastAsia="宋体" w:cs="宋体"/>
          <w:sz w:val="24"/>
          <w:szCs w:val="21"/>
          <w:highlight w:val="none"/>
        </w:rPr>
      </w:pPr>
      <w:r>
        <w:rPr>
          <w:rFonts w:hint="eastAsia" w:ascii="宋体" w:hAnsi="宋体" w:eastAsia="宋体" w:cs="宋体"/>
          <w:sz w:val="24"/>
          <w:szCs w:val="21"/>
          <w:highlight w:val="none"/>
          <w:lang w:val="en-US" w:eastAsia="zh-CN"/>
        </w:rPr>
        <w:t>采购</w:t>
      </w:r>
      <w:r>
        <w:rPr>
          <w:rFonts w:hint="eastAsia" w:ascii="宋体" w:hAnsi="宋体" w:eastAsia="宋体" w:cs="宋体"/>
          <w:sz w:val="24"/>
          <w:szCs w:val="21"/>
          <w:highlight w:val="none"/>
        </w:rPr>
        <w:t>代理或者</w:t>
      </w:r>
      <w:r>
        <w:rPr>
          <w:rFonts w:hint="eastAsia" w:ascii="宋体" w:hAnsi="宋体" w:eastAsia="宋体" w:cs="宋体"/>
          <w:sz w:val="24"/>
          <w:szCs w:val="21"/>
          <w:highlight w:val="none"/>
          <w:lang w:val="en-US" w:eastAsia="zh-CN"/>
        </w:rPr>
        <w:t>采购</w:t>
      </w:r>
      <w:r>
        <w:rPr>
          <w:rFonts w:hint="eastAsia" w:ascii="宋体" w:hAnsi="宋体" w:eastAsia="宋体" w:cs="宋体"/>
          <w:sz w:val="24"/>
          <w:szCs w:val="21"/>
          <w:highlight w:val="none"/>
        </w:rPr>
        <w:t>人登录系统，针对已经备案通过的资格预审申请结果，能够分别向资审通过和未通过的单位发送资审通过通知书和资审结果通知书。</w:t>
      </w:r>
    </w:p>
    <w:p w14:paraId="5CE985A3">
      <w:pPr>
        <w:spacing w:line="360" w:lineRule="auto"/>
        <w:ind w:firstLine="200"/>
        <w:jc w:val="both"/>
        <w:rPr>
          <w:rFonts w:hint="eastAsia" w:ascii="宋体" w:hAnsi="宋体" w:eastAsia="宋体" w:cs="宋体"/>
          <w:sz w:val="21"/>
          <w:lang w:val="en-US" w:eastAsia="zh-CN" w:bidi="ar-SA"/>
        </w:rPr>
      </w:pPr>
      <w:r>
        <w:rPr>
          <w:rFonts w:hint="eastAsia" w:ascii="宋体" w:hAnsi="宋体" w:eastAsia="宋体" w:cs="宋体"/>
          <w:sz w:val="24"/>
          <w:szCs w:val="21"/>
          <w:highlight w:val="none"/>
          <w:lang w:val="en-US" w:eastAsia="zh-CN"/>
        </w:rPr>
        <w:t>供应商</w:t>
      </w:r>
      <w:r>
        <w:rPr>
          <w:rFonts w:hint="eastAsia" w:ascii="宋体" w:hAnsi="宋体" w:eastAsia="宋体" w:cs="宋体"/>
          <w:sz w:val="24"/>
          <w:szCs w:val="21"/>
          <w:highlight w:val="none"/>
        </w:rPr>
        <w:t>登录系统，能够在最新消息中看到资审结果通知书和资审通过通知书，进入对应菜单，对于资审结果通知书，能够查看资审结果通知书内容；对于资审通过通知书，能够确认参加或者确认不参加投标。</w:t>
      </w:r>
    </w:p>
    <w:p w14:paraId="2A6D23D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1D567B89">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5F899D9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6E9E1549">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资格预审申请结果审核通过。</w:t>
      </w:r>
    </w:p>
    <w:p w14:paraId="3D77F6D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8E97E95">
      <w:pPr>
        <w:numPr>
          <w:ilvl w:val="0"/>
          <w:numId w:val="6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lang w:val="en-US" w:eastAsia="zh-CN"/>
          <w14:textFill>
            <w14:solidFill>
              <w14:schemeClr w14:val="tx1"/>
            </w14:solidFill>
          </w14:textFill>
        </w:rPr>
        <w:t>资格预</w:t>
      </w:r>
      <w:r>
        <w:rPr>
          <w:rFonts w:hint="eastAsia" w:ascii="宋体" w:hAnsi="宋体" w:eastAsia="宋体" w:cs="宋体"/>
          <w:caps w:val="0"/>
          <w:smallCaps w:val="0"/>
          <w:color w:val="000000" w:themeColor="text1"/>
          <w14:textFill>
            <w14:solidFill>
              <w14:schemeClr w14:val="tx1"/>
            </w14:solidFill>
          </w14:textFill>
        </w:rPr>
        <w:t>审结果通知书”菜单，进入资格预审结果通知书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4EE15C63">
      <w:pPr>
        <w:pStyle w:val="42"/>
        <w:jc w:val="center"/>
        <w:rPr>
          <w:rFonts w:hint="eastAsia" w:ascii="宋体" w:hAnsi="宋体" w:eastAsia="宋体" w:cs="宋体"/>
          <w:caps w:val="0"/>
          <w:smallCaps w:val="0"/>
        </w:rPr>
      </w:pPr>
      <w:r>
        <w:drawing>
          <wp:inline distT="0" distB="0" distL="114300" distR="114300">
            <wp:extent cx="4861560" cy="2250440"/>
            <wp:effectExtent l="0" t="0" r="15240" b="16510"/>
            <wp:docPr id="32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 name="图片 9"/>
                    <pic:cNvPicPr>
                      <a:picLocks noChangeAspect="1"/>
                    </pic:cNvPicPr>
                  </pic:nvPicPr>
                  <pic:blipFill>
                    <a:blip r:embed="rId328"/>
                    <a:stretch>
                      <a:fillRect/>
                    </a:stretch>
                  </pic:blipFill>
                  <pic:spPr>
                    <a:xfrm>
                      <a:off x="0" y="0"/>
                      <a:ext cx="4861560" cy="2250440"/>
                    </a:xfrm>
                    <a:prstGeom prst="rect">
                      <a:avLst/>
                    </a:prstGeom>
                    <a:noFill/>
                    <a:ln>
                      <a:noFill/>
                    </a:ln>
                  </pic:spPr>
                </pic:pic>
              </a:graphicData>
            </a:graphic>
          </wp:inline>
        </w:drawing>
      </w:r>
    </w:p>
    <w:p w14:paraId="4F95E3E3">
      <w:pPr>
        <w:numPr>
          <w:ilvl w:val="0"/>
          <w:numId w:val="6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资格预审结果通知书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点击“新增资审结果通知书”按钮，进入挑选资审</w:t>
      </w:r>
      <w:r>
        <w:rPr>
          <w:rFonts w:hint="eastAsia" w:ascii="宋体" w:hAnsi="宋体" w:eastAsia="宋体" w:cs="宋体"/>
          <w:caps w:val="0"/>
          <w:smallCaps w:val="0"/>
          <w:color w:val="000000" w:themeColor="text1"/>
          <w14:textFill>
            <w14:solidFill>
              <w14:schemeClr w14:val="tx1"/>
            </w14:solidFill>
          </w14:textFill>
        </w:rPr>
        <w:t>。如下图：</w:t>
      </w:r>
    </w:p>
    <w:p w14:paraId="0C9AE55C">
      <w:pPr>
        <w:pStyle w:val="42"/>
        <w:jc w:val="center"/>
        <w:rPr>
          <w:rFonts w:hint="eastAsia" w:ascii="宋体" w:hAnsi="宋体" w:eastAsia="宋体" w:cs="宋体"/>
        </w:rPr>
      </w:pPr>
      <w:r>
        <w:drawing>
          <wp:inline distT="0" distB="0" distL="114300" distR="114300">
            <wp:extent cx="4535805" cy="2376805"/>
            <wp:effectExtent l="0" t="0" r="17145" b="4445"/>
            <wp:docPr id="32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图片 11"/>
                    <pic:cNvPicPr>
                      <a:picLocks noChangeAspect="1"/>
                    </pic:cNvPicPr>
                  </pic:nvPicPr>
                  <pic:blipFill>
                    <a:blip r:embed="rId329"/>
                    <a:stretch>
                      <a:fillRect/>
                    </a:stretch>
                  </pic:blipFill>
                  <pic:spPr>
                    <a:xfrm>
                      <a:off x="0" y="0"/>
                      <a:ext cx="4535805" cy="2376805"/>
                    </a:xfrm>
                    <a:prstGeom prst="rect">
                      <a:avLst/>
                    </a:prstGeom>
                    <a:noFill/>
                    <a:ln>
                      <a:noFill/>
                    </a:ln>
                  </pic:spPr>
                </pic:pic>
              </a:graphicData>
            </a:graphic>
          </wp:inline>
        </w:drawing>
      </w:r>
    </w:p>
    <w:p w14:paraId="018051E3">
      <w:pPr>
        <w:pStyle w:val="42"/>
        <w:ind w:firstLine="630" w:firstLineChars="300"/>
        <w:rPr>
          <w:rFonts w:hint="eastAsia" w:ascii="宋体" w:hAnsi="宋体" w:eastAsia="宋体" w:cs="宋体"/>
          <w:lang w:val="en-US" w:eastAsia="zh-CN"/>
        </w:rPr>
      </w:pPr>
      <w:r>
        <w:rPr>
          <w:rFonts w:hint="eastAsia" w:ascii="宋体" w:hAnsi="宋体" w:eastAsia="宋体" w:cs="宋体"/>
          <w:lang w:val="en-US" w:eastAsia="zh-CN"/>
        </w:rPr>
        <w:t>挑选标段，点击“确认选择”，进入资格结果通知书页面。如图</w:t>
      </w:r>
    </w:p>
    <w:p w14:paraId="4BA3FFE1">
      <w:pPr>
        <w:pStyle w:val="42"/>
        <w:jc w:val="center"/>
        <w:rPr>
          <w:rFonts w:hint="eastAsia" w:ascii="宋体" w:hAnsi="宋体" w:eastAsia="宋体" w:cs="宋体"/>
        </w:rPr>
      </w:pPr>
      <w:r>
        <w:drawing>
          <wp:inline distT="0" distB="0" distL="114300" distR="114300">
            <wp:extent cx="4658360" cy="2280285"/>
            <wp:effectExtent l="0" t="0" r="8890" b="5715"/>
            <wp:docPr id="32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 name="图片 10"/>
                    <pic:cNvPicPr>
                      <a:picLocks noChangeAspect="1"/>
                    </pic:cNvPicPr>
                  </pic:nvPicPr>
                  <pic:blipFill>
                    <a:blip r:embed="rId330"/>
                    <a:stretch>
                      <a:fillRect/>
                    </a:stretch>
                  </pic:blipFill>
                  <pic:spPr>
                    <a:xfrm>
                      <a:off x="0" y="0"/>
                      <a:ext cx="4658360" cy="2280285"/>
                    </a:xfrm>
                    <a:prstGeom prst="rect">
                      <a:avLst/>
                    </a:prstGeom>
                    <a:noFill/>
                    <a:ln>
                      <a:noFill/>
                    </a:ln>
                  </pic:spPr>
                </pic:pic>
              </a:graphicData>
            </a:graphic>
          </wp:inline>
        </w:drawing>
      </w:r>
    </w:p>
    <w:p w14:paraId="70C1C550">
      <w:pPr>
        <w:numPr>
          <w:ilvl w:val="0"/>
          <w:numId w:val="67"/>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资格预审结果通知书页面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填写通知书信息。如下图：</w:t>
      </w:r>
    </w:p>
    <w:p w14:paraId="38FCA366">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drawing>
          <wp:inline distT="0" distB="0" distL="114300" distR="114300">
            <wp:extent cx="4618990" cy="571500"/>
            <wp:effectExtent l="0" t="0" r="10160" b="0"/>
            <wp:docPr id="32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 name="图片 12"/>
                    <pic:cNvPicPr>
                      <a:picLocks noChangeAspect="1"/>
                    </pic:cNvPicPr>
                  </pic:nvPicPr>
                  <pic:blipFill>
                    <a:blip r:embed="rId331"/>
                    <a:stretch>
                      <a:fillRect/>
                    </a:stretch>
                  </pic:blipFill>
                  <pic:spPr>
                    <a:xfrm>
                      <a:off x="0" y="0"/>
                      <a:ext cx="4618990" cy="571500"/>
                    </a:xfrm>
                    <a:prstGeom prst="rect">
                      <a:avLst/>
                    </a:prstGeom>
                    <a:noFill/>
                    <a:ln>
                      <a:noFill/>
                    </a:ln>
                  </pic:spPr>
                </pic:pic>
              </a:graphicData>
            </a:graphic>
          </wp:inline>
        </w:drawing>
      </w:r>
    </w:p>
    <w:p w14:paraId="0706155E">
      <w:pPr>
        <w:numPr>
          <w:ilvl w:val="0"/>
          <w:numId w:val="0"/>
        </w:numPr>
        <w:ind w:left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r>
        <w:rPr>
          <w:rFonts w:hint="eastAsia" w:ascii="宋体" w:hAnsi="宋体" w:cs="宋体"/>
          <w:caps w:val="0"/>
          <w:smallCaps w:val="0"/>
          <w:color w:val="000000" w:themeColor="text1"/>
          <w:lang w:val="en-US" w:eastAsia="zh-CN"/>
          <w14:textFill>
            <w14:solidFill>
              <w14:schemeClr w14:val="tx1"/>
            </w14:solidFill>
          </w14:textFill>
        </w:rPr>
        <w:t>采购</w:t>
      </w:r>
      <w:r>
        <w:rPr>
          <w:rFonts w:hint="eastAsia" w:ascii="宋体" w:hAnsi="宋体" w:eastAsia="宋体" w:cs="宋体"/>
          <w:caps w:val="0"/>
          <w:smallCaps w:val="0"/>
          <w:color w:val="000000" w:themeColor="text1"/>
          <w14:textFill>
            <w14:solidFill>
              <w14:schemeClr w14:val="tx1"/>
            </w14:solidFill>
          </w14:textFill>
        </w:rPr>
        <w:t>文件工本费”是</w:t>
      </w:r>
      <w:r>
        <w:rPr>
          <w:rFonts w:hint="eastAsia" w:ascii="宋体" w:hAnsi="宋体" w:eastAsia="宋体" w:cs="宋体"/>
          <w:caps w:val="0"/>
          <w:smallCaps w:val="0"/>
          <w:color w:val="000000" w:themeColor="text1"/>
          <w:lang w:val="en-US" w:eastAsia="zh-CN"/>
          <w14:textFill>
            <w14:solidFill>
              <w14:schemeClr w14:val="tx1"/>
            </w14:solidFill>
          </w14:textFill>
        </w:rPr>
        <w:t>投标单位</w:t>
      </w:r>
      <w:r>
        <w:rPr>
          <w:rFonts w:hint="eastAsia" w:ascii="宋体" w:hAnsi="宋体" w:eastAsia="宋体" w:cs="宋体"/>
          <w:caps w:val="0"/>
          <w:smallCaps w:val="0"/>
          <w:color w:val="000000" w:themeColor="text1"/>
          <w14:textFill>
            <w14:solidFill>
              <w14:schemeClr w14:val="tx1"/>
            </w14:solidFill>
          </w14:textFill>
        </w:rPr>
        <w:t>网上下载</w:t>
      </w:r>
      <w:r>
        <w:rPr>
          <w:rFonts w:hint="eastAsia" w:ascii="宋体" w:hAnsi="宋体" w:cs="宋体"/>
          <w:caps w:val="0"/>
          <w:smallCaps w:val="0"/>
          <w:color w:val="000000" w:themeColor="text1"/>
          <w:lang w:val="en-US" w:eastAsia="zh-CN"/>
          <w14:textFill>
            <w14:solidFill>
              <w14:schemeClr w14:val="tx1"/>
            </w14:solidFill>
          </w14:textFill>
        </w:rPr>
        <w:t>采购</w:t>
      </w:r>
      <w:r>
        <w:rPr>
          <w:rFonts w:hint="eastAsia" w:ascii="宋体" w:hAnsi="宋体" w:eastAsia="宋体" w:cs="宋体"/>
          <w:caps w:val="0"/>
          <w:smallCaps w:val="0"/>
          <w:color w:val="000000" w:themeColor="text1"/>
          <w14:textFill>
            <w14:solidFill>
              <w14:schemeClr w14:val="tx1"/>
            </w14:solidFill>
          </w14:textFill>
        </w:rPr>
        <w:t>文件时支付的价格。</w:t>
      </w:r>
    </w:p>
    <w:p w14:paraId="5FB500E1">
      <w:pPr>
        <w:numPr>
          <w:ilvl w:val="0"/>
          <w:numId w:val="67"/>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中点击“盖章”按钮生成通知书，</w:t>
      </w:r>
      <w:r>
        <w:rPr>
          <w:rFonts w:hint="eastAsia" w:ascii="宋体" w:hAnsi="宋体" w:eastAsia="宋体" w:cs="宋体"/>
          <w:caps w:val="0"/>
          <w:smallCaps w:val="0"/>
          <w:sz w:val="24"/>
          <w:szCs w:val="24"/>
        </w:rPr>
        <w:t>进入</w:t>
      </w:r>
      <w:r>
        <w:rPr>
          <w:rFonts w:hint="eastAsia" w:ascii="宋体" w:hAnsi="宋体" w:eastAsia="宋体" w:cs="宋体"/>
          <w:caps w:val="0"/>
          <w:smallCaps w:val="0"/>
          <w:sz w:val="24"/>
          <w:szCs w:val="24"/>
          <w:lang w:val="en-US" w:eastAsia="zh-CN"/>
        </w:rPr>
        <w:t>生成资格预审通过通知书</w:t>
      </w:r>
      <w:r>
        <w:rPr>
          <w:rFonts w:hint="eastAsia" w:ascii="宋体" w:hAnsi="宋体" w:eastAsia="宋体" w:cs="宋体"/>
          <w:caps w:val="0"/>
          <w:smallCaps w:val="0"/>
          <w:sz w:val="24"/>
          <w:szCs w:val="24"/>
        </w:rPr>
        <w:t>页面。如下图：</w:t>
      </w:r>
    </w:p>
    <w:p w14:paraId="3535B227">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940435"/>
            <wp:effectExtent l="0" t="0" r="1905" b="4445"/>
            <wp:docPr id="32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8" name="图片 5"/>
                    <pic:cNvPicPr>
                      <a:picLocks noChangeAspect="1"/>
                    </pic:cNvPicPr>
                  </pic:nvPicPr>
                  <pic:blipFill>
                    <a:blip r:embed="rId332"/>
                    <a:stretch>
                      <a:fillRect/>
                    </a:stretch>
                  </pic:blipFill>
                  <pic:spPr>
                    <a:xfrm>
                      <a:off x="0" y="0"/>
                      <a:ext cx="5057775" cy="940435"/>
                    </a:xfrm>
                    <a:prstGeom prst="rect">
                      <a:avLst/>
                    </a:prstGeom>
                    <a:noFill/>
                    <a:ln>
                      <a:noFill/>
                    </a:ln>
                  </pic:spPr>
                </pic:pic>
              </a:graphicData>
            </a:graphic>
          </wp:inline>
        </w:drawing>
      </w:r>
    </w:p>
    <w:p w14:paraId="737A8C6C">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33955"/>
            <wp:effectExtent l="0" t="0" r="1905" b="4445"/>
            <wp:docPr id="32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 name="图片 6"/>
                    <pic:cNvPicPr>
                      <a:picLocks noChangeAspect="1"/>
                    </pic:cNvPicPr>
                  </pic:nvPicPr>
                  <pic:blipFill>
                    <a:blip r:embed="rId333"/>
                    <a:stretch>
                      <a:fillRect/>
                    </a:stretch>
                  </pic:blipFill>
                  <pic:spPr>
                    <a:xfrm>
                      <a:off x="0" y="0"/>
                      <a:ext cx="5057775" cy="2433955"/>
                    </a:xfrm>
                    <a:prstGeom prst="rect">
                      <a:avLst/>
                    </a:prstGeom>
                    <a:noFill/>
                    <a:ln>
                      <a:noFill/>
                    </a:ln>
                  </pic:spPr>
                </pic:pic>
              </a:graphicData>
            </a:graphic>
          </wp:inline>
        </w:drawing>
      </w:r>
    </w:p>
    <w:p w14:paraId="35078873">
      <w:pPr>
        <w:bidi w:val="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46081253">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①进入“生成资审通过通知书”页面。插入CA锁，点击“签章”按钮，对通知书内容进行签章。然后点击“签章提交”按钮，签章完成。</w:t>
      </w:r>
    </w:p>
    <w:p w14:paraId="016EB904">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fldChar w:fldCharType="begin"/>
      </w:r>
      <w:r>
        <w:rPr>
          <w:rFonts w:hint="eastAsia" w:ascii="宋体" w:hAnsi="宋体" w:eastAsia="宋体" w:cs="宋体"/>
          <w:caps w:val="0"/>
          <w:smallCaps w:val="0"/>
          <w:color w:val="000000" w:themeColor="text1"/>
          <w:lang w:val="en-US" w:eastAsia="zh-CN"/>
          <w14:textFill>
            <w14:solidFill>
              <w14:schemeClr w14:val="tx1"/>
            </w14:solidFill>
          </w14:textFill>
        </w:rPr>
        <w:instrText xml:space="preserve"> = 2 \* GB3 \* MERGEFORMAT </w:instrText>
      </w:r>
      <w:r>
        <w:rPr>
          <w:rFonts w:hint="eastAsia" w:ascii="宋体" w:hAnsi="宋体" w:eastAsia="宋体" w:cs="宋体"/>
          <w:caps w:val="0"/>
          <w:smallCaps w:val="0"/>
          <w:color w:val="000000" w:themeColor="text1"/>
          <w:lang w:val="en-US" w:eastAsia="zh-CN"/>
          <w14:textFill>
            <w14:solidFill>
              <w14:schemeClr w14:val="tx1"/>
            </w14:solidFill>
          </w14:textFill>
        </w:rPr>
        <w:fldChar w:fldCharType="separate"/>
      </w:r>
      <w:r>
        <w:rPr>
          <w:rFonts w:hint="eastAsia" w:ascii="宋体" w:hAnsi="宋体" w:eastAsia="宋体" w:cs="宋体"/>
          <w:caps w:val="0"/>
          <w:smallCaps w:val="0"/>
        </w:rPr>
        <w:t>②</w:t>
      </w:r>
      <w:r>
        <w:rPr>
          <w:rFonts w:hint="eastAsia" w:ascii="宋体" w:hAnsi="宋体" w:eastAsia="宋体" w:cs="宋体"/>
          <w:caps w:val="0"/>
          <w:smallCaps w:val="0"/>
          <w:color w:val="000000" w:themeColor="text1"/>
          <w:lang w:val="en-US" w:eastAsia="zh-CN"/>
          <w14:textFill>
            <w14:solidFill>
              <w14:schemeClr w14:val="tx1"/>
            </w14:solidFill>
          </w14:textFill>
        </w:rPr>
        <w:fldChar w:fldCharType="end"/>
      </w:r>
      <w:r>
        <w:rPr>
          <w:rFonts w:hint="eastAsia" w:ascii="宋体" w:hAnsi="宋体" w:eastAsia="宋体" w:cs="宋体"/>
          <w:caps w:val="0"/>
          <w:smallCaps w:val="0"/>
          <w:color w:val="000000" w:themeColor="text1"/>
          <w:lang w:val="en-US" w:eastAsia="zh-CN"/>
          <w14:textFill>
            <w14:solidFill>
              <w14:schemeClr w14:val="tx1"/>
            </w14:solidFill>
          </w14:textFill>
        </w:rPr>
        <w:t>有多家单位时，需要对每家单位</w:t>
      </w:r>
      <w:r>
        <w:rPr>
          <w:rFonts w:hint="eastAsia" w:ascii="宋体" w:hAnsi="宋体" w:eastAsia="宋体" w:cs="宋体"/>
          <w:caps w:val="0"/>
          <w:smallCaps w:val="0"/>
          <w:color w:val="000000" w:themeColor="text1"/>
          <w14:textFill>
            <w14:solidFill>
              <w14:schemeClr w14:val="tx1"/>
            </w14:solidFill>
          </w14:textFill>
        </w:rPr>
        <w:t>签章</w:t>
      </w:r>
      <w:r>
        <w:rPr>
          <w:rFonts w:hint="eastAsia" w:ascii="宋体" w:hAnsi="宋体" w:eastAsia="宋体" w:cs="宋体"/>
          <w:caps w:val="0"/>
          <w:smallCaps w:val="0"/>
          <w:color w:val="000000" w:themeColor="text1"/>
          <w:lang w:val="en-US" w:eastAsia="zh-CN"/>
          <w14:textFill>
            <w14:solidFill>
              <w14:schemeClr w14:val="tx1"/>
            </w14:solidFill>
          </w14:textFill>
        </w:rPr>
        <w:t>并提交。。</w:t>
      </w:r>
    </w:p>
    <w:p w14:paraId="48DA4CB8">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fldChar w:fldCharType="begin"/>
      </w:r>
      <w:r>
        <w:rPr>
          <w:rFonts w:hint="eastAsia" w:ascii="宋体" w:hAnsi="宋体" w:eastAsia="宋体" w:cs="宋体"/>
          <w:caps w:val="0"/>
          <w:smallCaps w:val="0"/>
          <w:color w:val="000000" w:themeColor="text1"/>
          <w:lang w:val="en-US" w:eastAsia="zh-CN"/>
          <w14:textFill>
            <w14:solidFill>
              <w14:schemeClr w14:val="tx1"/>
            </w14:solidFill>
          </w14:textFill>
        </w:rPr>
        <w:instrText xml:space="preserve"> = 3 \* GB3 \* MERGEFORMAT </w:instrText>
      </w:r>
      <w:r>
        <w:rPr>
          <w:rFonts w:hint="eastAsia" w:ascii="宋体" w:hAnsi="宋体" w:eastAsia="宋体" w:cs="宋体"/>
          <w:caps w:val="0"/>
          <w:smallCaps w:val="0"/>
          <w:color w:val="000000" w:themeColor="text1"/>
          <w:lang w:val="en-US" w:eastAsia="zh-CN"/>
          <w14:textFill>
            <w14:solidFill>
              <w14:schemeClr w14:val="tx1"/>
            </w14:solidFill>
          </w14:textFill>
        </w:rPr>
        <w:fldChar w:fldCharType="separate"/>
      </w:r>
      <w:r>
        <w:rPr>
          <w:rFonts w:hint="eastAsia" w:ascii="宋体" w:hAnsi="宋体" w:eastAsia="宋体" w:cs="宋体"/>
          <w:caps w:val="0"/>
          <w:smallCaps w:val="0"/>
        </w:rPr>
        <w:t>③</w:t>
      </w:r>
      <w:r>
        <w:rPr>
          <w:rFonts w:hint="eastAsia" w:ascii="宋体" w:hAnsi="宋体" w:eastAsia="宋体" w:cs="宋体"/>
          <w:caps w:val="0"/>
          <w:smallCaps w:val="0"/>
          <w:color w:val="000000" w:themeColor="text1"/>
          <w:lang w:val="en-US" w:eastAsia="zh-CN"/>
          <w14:textFill>
            <w14:solidFill>
              <w14:schemeClr w14:val="tx1"/>
            </w14:solidFill>
          </w14:textFill>
        </w:rPr>
        <w:fldChar w:fldCharType="end"/>
      </w:r>
      <w:r>
        <w:rPr>
          <w:rFonts w:hint="eastAsia" w:ascii="宋体" w:hAnsi="宋体" w:eastAsia="宋体" w:cs="宋体"/>
          <w:caps w:val="0"/>
          <w:smallCaps w:val="0"/>
          <w:color w:val="000000" w:themeColor="text1"/>
          <w14:textFill>
            <w14:solidFill>
              <w14:schemeClr w14:val="tx1"/>
            </w14:solidFill>
          </w14:textFill>
        </w:rPr>
        <w:t>“资审通过通知书”中，显示的都是资审通过的单位，发送资审通过通知书；“资审结果通知书”显示的都是资审不通过的单位，发送的是资审结果通知书。</w:t>
      </w:r>
    </w:p>
    <w:p w14:paraId="7C8983D5">
      <w:pPr>
        <w:numPr>
          <w:ilvl w:val="0"/>
          <w:numId w:val="67"/>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所有单位签章完毕后，点击“提交信息”。弹出确认意见框，点击“确认提交”。流程若一步审核，状态变为审核通过，并且将资审通知书同步自动送给对应的供应商、如下图：</w:t>
      </w:r>
    </w:p>
    <w:p w14:paraId="443F968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04435" cy="2315845"/>
            <wp:effectExtent l="0" t="0" r="9525" b="635"/>
            <wp:docPr id="32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 name="图片 7"/>
                    <pic:cNvPicPr>
                      <a:picLocks noChangeAspect="1"/>
                    </pic:cNvPicPr>
                  </pic:nvPicPr>
                  <pic:blipFill>
                    <a:blip r:embed="rId334"/>
                    <a:srcRect l="1055"/>
                    <a:stretch>
                      <a:fillRect/>
                    </a:stretch>
                  </pic:blipFill>
                  <pic:spPr>
                    <a:xfrm>
                      <a:off x="0" y="0"/>
                      <a:ext cx="5004435" cy="2315845"/>
                    </a:xfrm>
                    <a:prstGeom prst="rect">
                      <a:avLst/>
                    </a:prstGeom>
                    <a:noFill/>
                    <a:ln>
                      <a:noFill/>
                    </a:ln>
                  </pic:spPr>
                </pic:pic>
              </a:graphicData>
            </a:graphic>
          </wp:inline>
        </w:drawing>
      </w:r>
    </w:p>
    <w:p w14:paraId="195B2BA7">
      <w:pPr>
        <w:numPr>
          <w:ilvl w:val="0"/>
          <w:numId w:val="67"/>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通知书发送完毕后，回到资审结果通知书列表中，点击查看“回复情况”按钮。如图。</w:t>
      </w:r>
    </w:p>
    <w:p w14:paraId="130C0A97">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879475"/>
            <wp:effectExtent l="0" t="0" r="1905" b="4445"/>
            <wp:docPr id="329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 name="图片 8"/>
                    <pic:cNvPicPr>
                      <a:picLocks noChangeAspect="1"/>
                    </pic:cNvPicPr>
                  </pic:nvPicPr>
                  <pic:blipFill>
                    <a:blip r:embed="rId335"/>
                    <a:stretch>
                      <a:fillRect/>
                    </a:stretch>
                  </pic:blipFill>
                  <pic:spPr>
                    <a:xfrm>
                      <a:off x="0" y="0"/>
                      <a:ext cx="5057775" cy="879475"/>
                    </a:xfrm>
                    <a:prstGeom prst="rect">
                      <a:avLst/>
                    </a:prstGeom>
                    <a:noFill/>
                    <a:ln>
                      <a:noFill/>
                    </a:ln>
                  </pic:spPr>
                </pic:pic>
              </a:graphicData>
            </a:graphic>
          </wp:inline>
        </w:drawing>
      </w:r>
    </w:p>
    <w:p w14:paraId="71D777EA">
      <w:pPr>
        <w:numPr>
          <w:ilvl w:val="0"/>
          <w:numId w:val="6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进入查看资格预审结果反馈情况页面，可查看供应商回复情况</w:t>
      </w:r>
      <w:r>
        <w:rPr>
          <w:rFonts w:hint="eastAsia" w:ascii="宋体" w:hAnsi="宋体" w:eastAsia="宋体" w:cs="宋体"/>
          <w:caps w:val="0"/>
          <w:smallCaps w:val="0"/>
          <w:color w:val="000000" w:themeColor="text1"/>
          <w14:textFill>
            <w14:solidFill>
              <w14:schemeClr w14:val="tx1"/>
            </w14:solidFill>
          </w14:textFill>
        </w:rPr>
        <w:t>。如下图：</w:t>
      </w:r>
    </w:p>
    <w:p w14:paraId="0EAD33FF">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04435" cy="1004570"/>
            <wp:effectExtent l="0" t="0" r="9525" b="1270"/>
            <wp:docPr id="33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 name="图片 9"/>
                    <pic:cNvPicPr>
                      <a:picLocks noChangeAspect="1"/>
                    </pic:cNvPicPr>
                  </pic:nvPicPr>
                  <pic:blipFill>
                    <a:blip r:embed="rId336"/>
                    <a:srcRect l="1055"/>
                    <a:stretch>
                      <a:fillRect/>
                    </a:stretch>
                  </pic:blipFill>
                  <pic:spPr>
                    <a:xfrm>
                      <a:off x="0" y="0"/>
                      <a:ext cx="5004435" cy="1004570"/>
                    </a:xfrm>
                    <a:prstGeom prst="rect">
                      <a:avLst/>
                    </a:prstGeom>
                    <a:noFill/>
                    <a:ln>
                      <a:noFill/>
                    </a:ln>
                  </pic:spPr>
                </pic:pic>
              </a:graphicData>
            </a:graphic>
          </wp:inline>
        </w:drawing>
      </w:r>
    </w:p>
    <w:p w14:paraId="7F437DF5">
      <w:pPr>
        <w:pStyle w:val="4"/>
        <w:bidi w:val="0"/>
        <w:rPr>
          <w:rFonts w:hint="eastAsia" w:ascii="宋体" w:hAnsi="宋体" w:eastAsia="宋体" w:cs="宋体"/>
          <w:caps w:val="0"/>
          <w:smallCaps w:val="0"/>
        </w:rPr>
      </w:pPr>
      <w:bookmarkStart w:id="210" w:name="_Toc26477"/>
      <w:r>
        <w:rPr>
          <w:rFonts w:hint="eastAsia" w:ascii="宋体" w:hAnsi="宋体" w:eastAsia="宋体" w:cs="宋体"/>
          <w:caps w:val="0"/>
          <w:smallCaps w:val="0"/>
          <w:lang w:eastAsia="zh-CN"/>
        </w:rPr>
        <w:t>编制采购文件</w:t>
      </w:r>
      <w:bookmarkEnd w:id="195"/>
      <w:bookmarkEnd w:id="196"/>
      <w:bookmarkEnd w:id="197"/>
      <w:bookmarkEnd w:id="198"/>
      <w:bookmarkEnd w:id="210"/>
    </w:p>
    <w:p w14:paraId="586D7AE5">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编制</w:t>
      </w:r>
      <w:r>
        <w:rPr>
          <w:rFonts w:hint="eastAsia" w:ascii="宋体" w:hAnsi="宋体" w:eastAsia="宋体" w:cs="宋体"/>
          <w:caps w:val="0"/>
          <w:smallCaps w:val="0"/>
          <w:color w:val="000000" w:themeColor="text1"/>
          <w:lang w:eastAsia="zh-CN"/>
          <w14:textFill>
            <w14:solidFill>
              <w14:schemeClr w14:val="tx1"/>
            </w14:solidFill>
          </w14:textFill>
        </w:rPr>
        <w:t>采购</w:t>
      </w:r>
      <w:r>
        <w:rPr>
          <w:rFonts w:hint="eastAsia" w:ascii="宋体" w:hAnsi="宋体" w:eastAsia="宋体" w:cs="宋体"/>
          <w:caps w:val="0"/>
          <w:smallCaps w:val="0"/>
          <w:color w:val="000000" w:themeColor="text1"/>
          <w:lang w:val="en-US" w:eastAsia="zh-CN"/>
          <w14:textFill>
            <w14:solidFill>
              <w14:schemeClr w14:val="tx1"/>
            </w14:solidFill>
          </w14:textFill>
        </w:rPr>
        <w:t>文件</w:t>
      </w:r>
      <w:r>
        <w:rPr>
          <w:rFonts w:hint="eastAsia" w:ascii="宋体" w:hAnsi="宋体" w:eastAsia="宋体" w:cs="宋体"/>
          <w:caps w:val="0"/>
          <w:smallCaps w:val="0"/>
          <w:color w:val="000000" w:themeColor="text1"/>
          <w14:textFill>
            <w14:solidFill>
              <w14:schemeClr w14:val="tx1"/>
            </w14:solidFill>
          </w14:textFill>
        </w:rPr>
        <w:t>。</w:t>
      </w:r>
    </w:p>
    <w:p w14:paraId="1B9CA10E">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1AAC936E">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招标</w:t>
      </w:r>
      <w:r>
        <w:rPr>
          <w:rFonts w:hint="eastAsia" w:ascii="宋体" w:hAnsi="宋体" w:eastAsia="宋体" w:cs="宋体"/>
          <w:caps w:val="0"/>
          <w:smallCaps w:val="0"/>
          <w:color w:val="000000" w:themeColor="text1"/>
          <w:lang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标段（包）采购方式为谈判采购</w:t>
      </w:r>
      <w:r>
        <w:rPr>
          <w:rFonts w:hint="eastAsia" w:ascii="宋体" w:hAnsi="宋体" w:eastAsia="宋体" w:cs="宋体"/>
          <w:caps w:val="0"/>
          <w:smallCaps w:val="0"/>
          <w:color w:val="000000" w:themeColor="text1"/>
          <w14:textFill>
            <w14:solidFill>
              <w14:schemeClr w14:val="tx1"/>
            </w14:solidFill>
          </w14:textFill>
        </w:rPr>
        <w:t>。</w:t>
      </w:r>
    </w:p>
    <w:p w14:paraId="7051E8A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A16D58A">
      <w:pPr>
        <w:pStyle w:val="39"/>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供应商征集方式：公开征集</w:t>
      </w:r>
    </w:p>
    <w:p w14:paraId="5A0F87B4">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编制采购文件</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编制采购文件</w:t>
      </w:r>
      <w:r>
        <w:rPr>
          <w:rFonts w:hint="eastAsia" w:ascii="宋体" w:hAnsi="宋体" w:eastAsia="宋体" w:cs="宋体"/>
          <w:caps w:val="0"/>
          <w:smallCaps w:val="0"/>
          <w:color w:val="000000" w:themeColor="text1"/>
          <w14:textFill>
            <w14:solidFill>
              <w14:schemeClr w14:val="tx1"/>
            </w14:solidFill>
          </w14:textFill>
        </w:rPr>
        <w:t>页面。如下图：</w:t>
      </w:r>
    </w:p>
    <w:p w14:paraId="26617AA1">
      <w:pP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4945380" cy="2259330"/>
            <wp:effectExtent l="0" t="0" r="7620" b="7620"/>
            <wp:docPr id="330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 name="图片 27"/>
                    <pic:cNvPicPr>
                      <a:picLocks noChangeAspect="1"/>
                    </pic:cNvPicPr>
                  </pic:nvPicPr>
                  <pic:blipFill>
                    <a:blip r:embed="rId337"/>
                    <a:stretch>
                      <a:fillRect/>
                    </a:stretch>
                  </pic:blipFill>
                  <pic:spPr>
                    <a:xfrm>
                      <a:off x="0" y="0"/>
                      <a:ext cx="4945380" cy="2259330"/>
                    </a:xfrm>
                    <a:prstGeom prst="rect">
                      <a:avLst/>
                    </a:prstGeom>
                    <a:noFill/>
                    <a:ln>
                      <a:noFill/>
                    </a:ln>
                  </pic:spPr>
                </pic:pic>
              </a:graphicData>
            </a:graphic>
          </wp:inline>
        </w:drawing>
      </w:r>
    </w:p>
    <w:p w14:paraId="55ED24D8">
      <w:pPr>
        <w:numPr>
          <w:ilvl w:val="0"/>
          <w:numId w:val="50"/>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点击【新增采购文件】，进入挑选标段（包）页面，如下图：</w:t>
      </w:r>
      <w:r>
        <w:drawing>
          <wp:inline distT="0" distB="0" distL="114300" distR="114300">
            <wp:extent cx="5144770" cy="2343785"/>
            <wp:effectExtent l="0" t="0" r="17780" b="18415"/>
            <wp:docPr id="330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6" name="图片 28"/>
                    <pic:cNvPicPr>
                      <a:picLocks noChangeAspect="1"/>
                    </pic:cNvPicPr>
                  </pic:nvPicPr>
                  <pic:blipFill>
                    <a:blip r:embed="rId338"/>
                    <a:stretch>
                      <a:fillRect/>
                    </a:stretch>
                  </pic:blipFill>
                  <pic:spPr>
                    <a:xfrm>
                      <a:off x="0" y="0"/>
                      <a:ext cx="5144770" cy="2343785"/>
                    </a:xfrm>
                    <a:prstGeom prst="rect">
                      <a:avLst/>
                    </a:prstGeom>
                    <a:noFill/>
                    <a:ln>
                      <a:noFill/>
                    </a:ln>
                  </pic:spPr>
                </pic:pic>
              </a:graphicData>
            </a:graphic>
          </wp:inline>
        </w:drawing>
      </w:r>
    </w:p>
    <w:p w14:paraId="0B9D802E">
      <w:pPr>
        <w:widowControl w:val="0"/>
        <w:numPr>
          <w:ilvl w:val="0"/>
          <w:numId w:val="0"/>
        </w:numPr>
        <w:bidi w:val="0"/>
        <w:spacing w:line="360" w:lineRule="auto"/>
        <w:rPr>
          <w:rFonts w:hint="eastAsia" w:ascii="宋体" w:hAnsi="宋体" w:eastAsia="宋体" w:cs="宋体"/>
          <w:caps w:val="0"/>
          <w:smallCaps w:val="0"/>
          <w:lang w:val="en-US" w:eastAsia="zh-CN"/>
        </w:rPr>
      </w:pPr>
      <w:r>
        <w:drawing>
          <wp:inline distT="0" distB="0" distL="114300" distR="114300">
            <wp:extent cx="5163820" cy="2710180"/>
            <wp:effectExtent l="0" t="0" r="17780" b="13970"/>
            <wp:docPr id="330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 name="图片 29"/>
                    <pic:cNvPicPr>
                      <a:picLocks noChangeAspect="1"/>
                    </pic:cNvPicPr>
                  </pic:nvPicPr>
                  <pic:blipFill>
                    <a:blip r:embed="rId339"/>
                    <a:stretch>
                      <a:fillRect/>
                    </a:stretch>
                  </pic:blipFill>
                  <pic:spPr>
                    <a:xfrm>
                      <a:off x="0" y="0"/>
                      <a:ext cx="5163820" cy="2710180"/>
                    </a:xfrm>
                    <a:prstGeom prst="rect">
                      <a:avLst/>
                    </a:prstGeom>
                    <a:noFill/>
                    <a:ln>
                      <a:noFill/>
                    </a:ln>
                  </pic:spPr>
                </pic:pic>
              </a:graphicData>
            </a:graphic>
          </wp:inline>
        </w:drawing>
      </w:r>
    </w:p>
    <w:p w14:paraId="0D915964">
      <w:pPr>
        <w:numPr>
          <w:ilvl w:val="0"/>
          <w:numId w:val="50"/>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挑选标段（包）页面，选择标段（包），点击【确认选择】按钮，进入“编制采购文件”页面。如下图：</w:t>
      </w:r>
      <w:r>
        <w:drawing>
          <wp:inline distT="0" distB="0" distL="114300" distR="114300">
            <wp:extent cx="5144135" cy="2687955"/>
            <wp:effectExtent l="0" t="0" r="18415" b="17145"/>
            <wp:docPr id="331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 name="图片 31"/>
                    <pic:cNvPicPr>
                      <a:picLocks noChangeAspect="1"/>
                    </pic:cNvPicPr>
                  </pic:nvPicPr>
                  <pic:blipFill>
                    <a:blip r:embed="rId340"/>
                    <a:stretch>
                      <a:fillRect/>
                    </a:stretch>
                  </pic:blipFill>
                  <pic:spPr>
                    <a:xfrm>
                      <a:off x="0" y="0"/>
                      <a:ext cx="5144135" cy="2687955"/>
                    </a:xfrm>
                    <a:prstGeom prst="rect">
                      <a:avLst/>
                    </a:prstGeom>
                    <a:noFill/>
                    <a:ln>
                      <a:noFill/>
                    </a:ln>
                  </pic:spPr>
                </pic:pic>
              </a:graphicData>
            </a:graphic>
          </wp:inline>
        </w:drawing>
      </w:r>
    </w:p>
    <w:p w14:paraId="0654A181">
      <w:pPr>
        <w:numPr>
          <w:ilvl w:val="0"/>
          <w:numId w:val="0"/>
        </w:numPr>
        <w:bidi w:val="0"/>
        <w:ind w:left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6060AF71">
      <w:pPr>
        <w:numPr>
          <w:ilvl w:val="0"/>
          <w:numId w:val="0"/>
        </w:numPr>
        <w:bidi w:val="0"/>
        <w:ind w:left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同一个采购项目可以进行多标段选择。</w:t>
      </w:r>
    </w:p>
    <w:p w14:paraId="5D0615BB">
      <w:pPr>
        <w:numPr>
          <w:ilvl w:val="0"/>
          <w:numId w:val="50"/>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编辑页面填写，“供应商征集方式”选择“公开征集”。如下图：</w:t>
      </w:r>
    </w:p>
    <w:p w14:paraId="7DF9352C">
      <w:pPr>
        <w:bidi w:val="0"/>
        <w:ind w:left="0" w:leftChars="0" w:firstLine="0" w:firstLineChars="0"/>
        <w:rPr>
          <w:rFonts w:hint="eastAsia" w:ascii="宋体" w:hAnsi="宋体" w:eastAsia="宋体" w:cs="宋体"/>
          <w:caps w:val="0"/>
          <w:smallCaps w:val="0"/>
        </w:rPr>
      </w:pPr>
      <w:r>
        <w:drawing>
          <wp:inline distT="0" distB="0" distL="114300" distR="114300">
            <wp:extent cx="5228590" cy="2700020"/>
            <wp:effectExtent l="0" t="0" r="10160" b="5080"/>
            <wp:docPr id="331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图片 32"/>
                    <pic:cNvPicPr>
                      <a:picLocks noChangeAspect="1"/>
                    </pic:cNvPicPr>
                  </pic:nvPicPr>
                  <pic:blipFill>
                    <a:blip r:embed="rId341"/>
                    <a:stretch>
                      <a:fillRect/>
                    </a:stretch>
                  </pic:blipFill>
                  <pic:spPr>
                    <a:xfrm>
                      <a:off x="0" y="0"/>
                      <a:ext cx="5228590" cy="2700020"/>
                    </a:xfrm>
                    <a:prstGeom prst="rect">
                      <a:avLst/>
                    </a:prstGeom>
                    <a:noFill/>
                    <a:ln>
                      <a:noFill/>
                    </a:ln>
                  </pic:spPr>
                </pic:pic>
              </a:graphicData>
            </a:graphic>
          </wp:inline>
        </w:drawing>
      </w:r>
    </w:p>
    <w:p w14:paraId="1F232A1B">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622F875A">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①编制采购文件页面右上角出现“编辑/预览”按钮。</w:t>
      </w:r>
    </w:p>
    <w:p w14:paraId="14371757">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②编制采购文件页面上，会显示“发布媒介”“公告开始时间”“公告截止时间”“供应商资格条件”等字段。</w:t>
      </w:r>
    </w:p>
    <w:p w14:paraId="2BF78A44">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lang w:val="en-US" w:eastAsia="zh-CN"/>
        </w:rPr>
        <w:t>5、填写页面上的信息，如下图</w:t>
      </w:r>
      <w:r>
        <w:rPr>
          <w:rFonts w:hint="eastAsia" w:ascii="宋体" w:hAnsi="宋体" w:eastAsia="宋体" w:cs="宋体"/>
          <w:caps w:val="0"/>
          <w:smallCaps w:val="0"/>
          <w:color w:val="000000" w:themeColor="text1"/>
          <w14:textFill>
            <w14:solidFill>
              <w14:schemeClr w14:val="tx1"/>
            </w14:solidFill>
          </w14:textFill>
        </w:rPr>
        <w:t>：</w:t>
      </w:r>
    </w:p>
    <w:p w14:paraId="3EA9C1F2">
      <w:pPr>
        <w:ind w:firstLine="0" w:firstLineChars="0"/>
        <w:rPr>
          <w:rFonts w:hint="eastAsia" w:ascii="宋体" w:hAnsi="宋体" w:eastAsia="宋体" w:cs="宋体"/>
          <w:caps w:val="0"/>
          <w:smallCaps w:val="0"/>
        </w:rPr>
      </w:pPr>
      <w:r>
        <w:drawing>
          <wp:inline distT="0" distB="0" distL="114300" distR="114300">
            <wp:extent cx="5104130" cy="2654935"/>
            <wp:effectExtent l="0" t="0" r="1270" b="12065"/>
            <wp:docPr id="331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8" name="图片 33"/>
                    <pic:cNvPicPr>
                      <a:picLocks noChangeAspect="1"/>
                    </pic:cNvPicPr>
                  </pic:nvPicPr>
                  <pic:blipFill>
                    <a:blip r:embed="rId342"/>
                    <a:stretch>
                      <a:fillRect/>
                    </a:stretch>
                  </pic:blipFill>
                  <pic:spPr>
                    <a:xfrm>
                      <a:off x="0" y="0"/>
                      <a:ext cx="5104130" cy="2654935"/>
                    </a:xfrm>
                    <a:prstGeom prst="rect">
                      <a:avLst/>
                    </a:prstGeom>
                    <a:noFill/>
                    <a:ln>
                      <a:noFill/>
                    </a:ln>
                  </pic:spPr>
                </pic:pic>
              </a:graphicData>
            </a:graphic>
          </wp:inline>
        </w:drawing>
      </w:r>
    </w:p>
    <w:p w14:paraId="573FF6BE">
      <w:pPr>
        <w:bidi w:val="0"/>
        <w:rPr>
          <w:rFonts w:hint="eastAsia" w:ascii="宋体" w:hAnsi="宋体" w:eastAsia="宋体" w:cs="宋体"/>
          <w:caps w:val="0"/>
          <w:smallCaps w:val="0"/>
          <w:highlight w:val="none"/>
        </w:rPr>
      </w:pPr>
      <w:r>
        <w:rPr>
          <w:rFonts w:hint="eastAsia" w:ascii="宋体" w:hAnsi="宋体" w:eastAsia="宋体" w:cs="宋体"/>
          <w:caps w:val="0"/>
          <w:smallCaps w:val="0"/>
          <w:highlight w:val="none"/>
        </w:rPr>
        <w:t>注：</w:t>
      </w:r>
    </w:p>
    <w:p w14:paraId="2AEE05B9">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①“标段（包）信息”中，点击“</w:t>
      </w:r>
      <w:r>
        <w:rPr>
          <w:rFonts w:hint="eastAsia" w:ascii="宋体" w:hAnsi="宋体" w:eastAsia="宋体" w:cs="宋体"/>
          <w:caps w:val="0"/>
          <w:smallCaps w:val="0"/>
        </w:rPr>
        <w:drawing>
          <wp:inline distT="0" distB="0" distL="114300" distR="114300">
            <wp:extent cx="161925" cy="209550"/>
            <wp:effectExtent l="0" t="0" r="5715" b="3810"/>
            <wp:docPr id="33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 name="图片 8"/>
                    <pic:cNvPicPr>
                      <a:picLocks noChangeAspect="1"/>
                    </pic:cNvPicPr>
                  </pic:nvPicPr>
                  <pic:blipFill>
                    <a:blip r:embed="rId343"/>
                    <a:stretch>
                      <a:fillRect/>
                    </a:stretch>
                  </pic:blipFill>
                  <pic:spPr>
                    <a:xfrm>
                      <a:off x="0" y="0"/>
                      <a:ext cx="161925" cy="209550"/>
                    </a:xfrm>
                    <a:prstGeom prst="rect">
                      <a:avLst/>
                    </a:prstGeom>
                    <a:noFill/>
                    <a:ln>
                      <a:noFill/>
                    </a:ln>
                  </pic:spPr>
                </pic:pic>
              </a:graphicData>
            </a:graphic>
          </wp:inline>
        </w:drawing>
      </w:r>
      <w:r>
        <w:rPr>
          <w:rFonts w:hint="eastAsia" w:ascii="宋体" w:hAnsi="宋体" w:eastAsia="宋体" w:cs="宋体"/>
          <w:caps w:val="0"/>
          <w:smallCaps w:val="0"/>
          <w:highlight w:val="none"/>
          <w:lang w:val="en-US" w:eastAsia="zh-CN"/>
        </w:rPr>
        <w:t>”按钮可以添加其他标段（包）一起编制采购文件。（只能选择到同一个招标项目下相同采购方式且尚未编制采购文件的标段（包）。）</w:t>
      </w:r>
    </w:p>
    <w:p w14:paraId="2F073209">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②供应商征集方式：选择“公开征集”，则供应商需要报名。</w:t>
      </w:r>
    </w:p>
    <w:p w14:paraId="43D7956D">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③</w:t>
      </w:r>
      <w:r>
        <w:rPr>
          <w:rFonts w:hint="eastAsia" w:ascii="宋体" w:hAnsi="宋体" w:eastAsia="宋体" w:cs="宋体"/>
          <w:caps w:val="0"/>
          <w:smallCaps w:val="0"/>
          <w:lang w:val="en-US" w:eastAsia="zh-CN"/>
        </w:rPr>
        <w:t>响应文件递交截止时间：设置的时间之前，供应商允许报名；设置的时间已到，供应商不允许报名</w:t>
      </w:r>
    </w:p>
    <w:p w14:paraId="3F523120">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④报价货币：选择后，“谈判及评审情况录入”菜单中，针对行项目录入价格时，可以选择到该货币。</w:t>
      </w:r>
    </w:p>
    <w:p w14:paraId="26A3EC2E">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⑤评审货币：选择后，“谈判及评审情况录入”菜单中，录入的评审单价的货币即为所选货币。</w:t>
      </w:r>
    </w:p>
    <w:p w14:paraId="1AE33CC8">
      <w:pPr>
        <w:bidi w:val="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⑥</w:t>
      </w:r>
      <w:r>
        <w:rPr>
          <w:rFonts w:hint="eastAsia" w:ascii="宋体" w:hAnsi="宋体" w:eastAsia="宋体" w:cs="宋体"/>
          <w:caps w:val="0"/>
          <w:smallCaps w:val="0"/>
          <w:color w:val="000000" w:themeColor="text1"/>
          <w14:textFill>
            <w14:solidFill>
              <w14:schemeClr w14:val="tx1"/>
            </w14:solidFill>
          </w14:textFill>
        </w:rPr>
        <w:t>响应文件开启时间不应早于响应文件递交截止时间</w:t>
      </w:r>
      <w:r>
        <w:rPr>
          <w:rFonts w:hint="eastAsia" w:ascii="宋体" w:hAnsi="宋体" w:eastAsia="宋体" w:cs="宋体"/>
          <w:caps w:val="0"/>
          <w:smallCaps w:val="0"/>
          <w:color w:val="000000" w:themeColor="text1"/>
          <w:lang w:eastAsia="zh-CN"/>
          <w14:textFill>
            <w14:solidFill>
              <w14:schemeClr w14:val="tx1"/>
            </w14:solidFill>
          </w14:textFill>
        </w:rPr>
        <w:t>。</w:t>
      </w:r>
    </w:p>
    <w:p w14:paraId="74F7379C">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6、如要修改采购公告内容，点击“编辑/预览”按钮，进入修改/编辑公告内容页面，修改完成后，点击“修改保存”按钮，修改成功。如下图：</w:t>
      </w:r>
    </w:p>
    <w:p w14:paraId="1CC180AB">
      <w:pPr>
        <w:numPr>
          <w:ilvl w:val="0"/>
          <w:numId w:val="0"/>
        </w:numPr>
        <w:rPr>
          <w:rFonts w:hint="eastAsia" w:ascii="宋体" w:hAnsi="宋体" w:eastAsia="宋体" w:cs="宋体"/>
          <w:caps w:val="0"/>
          <w:smallCaps w:val="0"/>
        </w:rPr>
      </w:pPr>
      <w:r>
        <w:drawing>
          <wp:inline distT="0" distB="0" distL="114300" distR="114300">
            <wp:extent cx="5233670" cy="2767965"/>
            <wp:effectExtent l="0" t="0" r="5080" b="13335"/>
            <wp:docPr id="332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 name="图片 35"/>
                    <pic:cNvPicPr>
                      <a:picLocks noChangeAspect="1"/>
                    </pic:cNvPicPr>
                  </pic:nvPicPr>
                  <pic:blipFill>
                    <a:blip r:embed="rId344"/>
                    <a:stretch>
                      <a:fillRect/>
                    </a:stretch>
                  </pic:blipFill>
                  <pic:spPr>
                    <a:xfrm>
                      <a:off x="0" y="0"/>
                      <a:ext cx="5233670" cy="2767965"/>
                    </a:xfrm>
                    <a:prstGeom prst="rect">
                      <a:avLst/>
                    </a:prstGeom>
                    <a:noFill/>
                    <a:ln>
                      <a:noFill/>
                    </a:ln>
                  </pic:spPr>
                </pic:pic>
              </a:graphicData>
            </a:graphic>
          </wp:inline>
        </w:drawing>
      </w:r>
    </w:p>
    <w:p w14:paraId="23CA73E8">
      <w:pPr>
        <w:numPr>
          <w:ilvl w:val="0"/>
          <w:numId w:val="0"/>
        </w:numPr>
        <w:rPr>
          <w:rFonts w:hint="eastAsia" w:ascii="宋体" w:hAnsi="宋体" w:eastAsia="宋体" w:cs="宋体"/>
          <w:caps w:val="0"/>
          <w:smallCaps w:val="0"/>
        </w:rPr>
      </w:pPr>
      <w:r>
        <w:drawing>
          <wp:inline distT="0" distB="0" distL="114300" distR="114300">
            <wp:extent cx="5278755" cy="1400810"/>
            <wp:effectExtent l="0" t="0" r="17145" b="8890"/>
            <wp:docPr id="332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 name="图片 34"/>
                    <pic:cNvPicPr>
                      <a:picLocks noChangeAspect="1"/>
                    </pic:cNvPicPr>
                  </pic:nvPicPr>
                  <pic:blipFill>
                    <a:blip r:embed="rId345"/>
                    <a:stretch>
                      <a:fillRect/>
                    </a:stretch>
                  </pic:blipFill>
                  <pic:spPr>
                    <a:xfrm>
                      <a:off x="0" y="0"/>
                      <a:ext cx="5278755" cy="1400810"/>
                    </a:xfrm>
                    <a:prstGeom prst="rect">
                      <a:avLst/>
                    </a:prstGeom>
                    <a:noFill/>
                    <a:ln>
                      <a:noFill/>
                    </a:ln>
                  </pic:spPr>
                </pic:pic>
              </a:graphicData>
            </a:graphic>
          </wp:inline>
        </w:drawing>
      </w:r>
    </w:p>
    <w:p w14:paraId="1F26BDA7">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注：必须要先保存信息后，才能修改采购公告内容。</w:t>
      </w:r>
    </w:p>
    <w:p w14:paraId="6638CDBF">
      <w:pPr>
        <w:numPr>
          <w:ilvl w:val="0"/>
          <w:numId w:val="0"/>
        </w:numPr>
        <w:ind w:leftChars="200"/>
        <w:jc w:val="left"/>
        <w:rPr>
          <w:rFonts w:hint="eastAsia" w:ascii="宋体" w:hAnsi="宋体" w:eastAsia="宋体" w:cs="宋体"/>
          <w:caps w:val="0"/>
          <w:smallCaps w:val="0"/>
        </w:rPr>
      </w:pPr>
      <w:r>
        <w:rPr>
          <w:rFonts w:hint="eastAsia" w:ascii="宋体" w:hAnsi="宋体" w:cs="宋体"/>
          <w:caps w:val="0"/>
          <w:smallCaps w:val="0"/>
          <w:lang w:val="en-US" w:eastAsia="zh-CN"/>
        </w:rPr>
        <w:t>7、</w:t>
      </w:r>
      <w:r>
        <w:rPr>
          <w:rFonts w:hint="eastAsia" w:ascii="宋体" w:hAnsi="宋体" w:eastAsia="宋体" w:cs="宋体"/>
          <w:caps w:val="0"/>
          <w:smallCaps w:val="0"/>
          <w:lang w:val="en-US" w:eastAsia="zh-CN"/>
        </w:rPr>
        <w:t>“0</w:t>
      </w:r>
      <w:r>
        <w:rPr>
          <w:rFonts w:hint="eastAsia" w:ascii="宋体" w:hAnsi="宋体" w:cs="宋体"/>
          <w:caps w:val="0"/>
          <w:smallCaps w:val="0"/>
          <w:lang w:val="en-US" w:eastAsia="zh-CN"/>
        </w:rPr>
        <w:t>7</w:t>
      </w:r>
      <w:r>
        <w:rPr>
          <w:rFonts w:hint="eastAsia" w:ascii="宋体" w:hAnsi="宋体" w:eastAsia="宋体" w:cs="宋体"/>
          <w:caps w:val="0"/>
          <w:smallCaps w:val="0"/>
          <w:lang w:val="en-US" w:eastAsia="zh-CN"/>
        </w:rPr>
        <w:t>相关电子件”手风琴中</w:t>
      </w:r>
      <w:r>
        <w:rPr>
          <w:rFonts w:hint="eastAsia" w:ascii="宋体" w:hAnsi="宋体" w:eastAsia="宋体" w:cs="宋体"/>
          <w:caps w:val="0"/>
          <w:smallCaps w:val="0"/>
        </w:rPr>
        <w:t>，点击</w:t>
      </w:r>
      <w:r>
        <w:rPr>
          <w:rFonts w:hint="eastAsia" w:ascii="宋体" w:hAnsi="宋体" w:cs="宋体"/>
          <w:caps w:val="0"/>
          <w:smallCaps w:val="0"/>
          <w:lang w:val="en-US" w:eastAsia="zh-CN"/>
        </w:rPr>
        <w:t>采购</w:t>
      </w:r>
      <w:r>
        <w:rPr>
          <w:rFonts w:hint="eastAsia" w:ascii="宋体" w:hAnsi="宋体" w:eastAsia="宋体" w:cs="宋体"/>
          <w:caps w:val="0"/>
          <w:smallCaps w:val="0"/>
          <w:lang w:val="en-US" w:eastAsia="zh-CN"/>
        </w:rPr>
        <w:t>文件中的“上传”按钮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可以上传附件</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ACA230A">
      <w:pPr>
        <w:numPr>
          <w:ilvl w:val="0"/>
          <w:numId w:val="0"/>
        </w:numPr>
        <w:ind w:leftChars="200"/>
        <w:jc w:val="left"/>
        <w:rPr>
          <w:rFonts w:hint="eastAsia" w:ascii="宋体" w:hAnsi="宋体" w:eastAsia="宋体" w:cs="宋体"/>
          <w:caps w:val="0"/>
          <w:smallCaps w:val="0"/>
        </w:rPr>
      </w:pPr>
      <w:r>
        <w:drawing>
          <wp:inline distT="0" distB="0" distL="114300" distR="114300">
            <wp:extent cx="4930140" cy="791845"/>
            <wp:effectExtent l="0" t="0" r="3810" b="8255"/>
            <wp:docPr id="333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 name="图片 36"/>
                    <pic:cNvPicPr>
                      <a:picLocks noChangeAspect="1"/>
                    </pic:cNvPicPr>
                  </pic:nvPicPr>
                  <pic:blipFill>
                    <a:blip r:embed="rId346"/>
                    <a:stretch>
                      <a:fillRect/>
                    </a:stretch>
                  </pic:blipFill>
                  <pic:spPr>
                    <a:xfrm>
                      <a:off x="0" y="0"/>
                      <a:ext cx="4930140" cy="791845"/>
                    </a:xfrm>
                    <a:prstGeom prst="rect">
                      <a:avLst/>
                    </a:prstGeom>
                    <a:noFill/>
                    <a:ln>
                      <a:noFill/>
                    </a:ln>
                  </pic:spPr>
                </pic:pic>
              </a:graphicData>
            </a:graphic>
          </wp:inline>
        </w:drawing>
      </w:r>
    </w:p>
    <w:p w14:paraId="6AA04CB4">
      <w:pPr>
        <w:numPr>
          <w:ilvl w:val="0"/>
          <w:numId w:val="0"/>
        </w:numPr>
        <w:ind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14:textFill>
            <w14:solidFill>
              <w14:schemeClr w14:val="tx1"/>
            </w14:solidFill>
          </w14:textFill>
        </w:rPr>
        <w:t>注：如果</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一般可以从招标文件工具中生成，生成完成后将自动带入</w:t>
      </w:r>
      <w:r>
        <w:rPr>
          <w:rFonts w:hint="eastAsia" w:ascii="宋体" w:hAnsi="宋体" w:eastAsia="宋体" w:cs="宋体"/>
          <w:caps w:val="0"/>
          <w:smallCaps w:val="0"/>
          <w:color w:val="000000" w:themeColor="text1"/>
          <w14:textFill>
            <w14:solidFill>
              <w14:schemeClr w14:val="tx1"/>
            </w14:solidFill>
          </w14:textFill>
        </w:rPr>
        <w:t>。</w:t>
      </w:r>
    </w:p>
    <w:p w14:paraId="080E9A65">
      <w:pPr>
        <w:bidi w:val="0"/>
        <w:ind w:left="0" w:leftChars="0" w:firstLine="420" w:firstLineChars="200"/>
        <w:rPr>
          <w:rFonts w:hint="eastAsia" w:ascii="宋体" w:hAnsi="宋体" w:eastAsia="宋体" w:cs="宋体"/>
          <w:caps w:val="0"/>
          <w:smallCaps w:val="0"/>
          <w:lang w:val="en-US" w:eastAsia="zh-CN"/>
        </w:rPr>
      </w:pPr>
      <w:r>
        <w:rPr>
          <w:rFonts w:hint="eastAsia" w:ascii="宋体" w:hAnsi="宋体" w:cs="宋体"/>
          <w:caps w:val="0"/>
          <w:smallCaps w:val="0"/>
          <w:lang w:val="en-US" w:eastAsia="zh-CN"/>
        </w:rPr>
        <w:t>8、</w:t>
      </w:r>
      <w:r>
        <w:rPr>
          <w:rFonts w:hint="eastAsia" w:ascii="宋体" w:hAnsi="宋体" w:eastAsia="宋体" w:cs="宋体"/>
          <w:caps w:val="0"/>
          <w:smallCaps w:val="0"/>
          <w:lang w:val="en-US" w:eastAsia="zh-CN"/>
        </w:rPr>
        <w:t>“0</w:t>
      </w:r>
      <w:r>
        <w:rPr>
          <w:rFonts w:hint="eastAsia" w:ascii="宋体" w:hAnsi="宋体" w:cs="宋体"/>
          <w:caps w:val="0"/>
          <w:smallCaps w:val="0"/>
          <w:lang w:val="en-US" w:eastAsia="zh-CN"/>
        </w:rPr>
        <w:t>7</w:t>
      </w:r>
      <w:r>
        <w:rPr>
          <w:rFonts w:hint="eastAsia" w:ascii="宋体" w:hAnsi="宋体" w:eastAsia="宋体" w:cs="宋体"/>
          <w:caps w:val="0"/>
          <w:smallCaps w:val="0"/>
          <w:lang w:val="en-US" w:eastAsia="zh-CN"/>
        </w:rPr>
        <w:t>相关电子件”选项卡页面上，点击采购公告后的“</w:t>
      </w:r>
      <w:r>
        <w:rPr>
          <w:rFonts w:hint="eastAsia" w:ascii="宋体" w:hAnsi="宋体" w:eastAsia="宋体" w:cs="宋体"/>
          <w:caps w:val="0"/>
          <w:smallCaps w:val="0"/>
        </w:rPr>
        <w:drawing>
          <wp:inline distT="0" distB="0" distL="114300" distR="114300">
            <wp:extent cx="523875" cy="104775"/>
            <wp:effectExtent l="0" t="0" r="9525" b="1905"/>
            <wp:docPr id="33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 name="图片 13"/>
                    <pic:cNvPicPr>
                      <a:picLocks noChangeAspect="1"/>
                    </pic:cNvPicPr>
                  </pic:nvPicPr>
                  <pic:blipFill>
                    <a:blip r:embed="rId347"/>
                    <a:stretch>
                      <a:fillRect/>
                    </a:stretch>
                  </pic:blipFill>
                  <pic:spPr>
                    <a:xfrm>
                      <a:off x="0" y="0"/>
                      <a:ext cx="523875" cy="104775"/>
                    </a:xfrm>
                    <a:prstGeom prst="rect">
                      <a:avLst/>
                    </a:prstGeom>
                    <a:noFill/>
                    <a:ln>
                      <a:noFill/>
                    </a:ln>
                  </pic:spPr>
                </pic:pic>
              </a:graphicData>
            </a:graphic>
          </wp:inline>
        </w:drawing>
      </w:r>
      <w:r>
        <w:rPr>
          <w:rFonts w:hint="eastAsia" w:ascii="宋体" w:hAnsi="宋体" w:eastAsia="宋体" w:cs="宋体"/>
          <w:caps w:val="0"/>
          <w:smallCaps w:val="0"/>
          <w:lang w:val="en-US" w:eastAsia="zh-CN"/>
        </w:rPr>
        <w:t>”，进入采购公告页面。插入CA锁，点击“电子签章”按钮，可对采购公告进行签章。如下图：</w:t>
      </w:r>
    </w:p>
    <w:p w14:paraId="43A76855">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6690" cy="1978025"/>
            <wp:effectExtent l="0" t="0" r="6350" b="3175"/>
            <wp:docPr id="33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 name="图片 2"/>
                    <pic:cNvPicPr>
                      <a:picLocks noChangeAspect="1"/>
                    </pic:cNvPicPr>
                  </pic:nvPicPr>
                  <pic:blipFill>
                    <a:blip r:embed="rId348"/>
                    <a:stretch>
                      <a:fillRect/>
                    </a:stretch>
                  </pic:blipFill>
                  <pic:spPr>
                    <a:xfrm>
                      <a:off x="0" y="0"/>
                      <a:ext cx="5266690" cy="1978025"/>
                    </a:xfrm>
                    <a:prstGeom prst="rect">
                      <a:avLst/>
                    </a:prstGeom>
                    <a:noFill/>
                    <a:ln>
                      <a:noFill/>
                    </a:ln>
                  </pic:spPr>
                </pic:pic>
              </a:graphicData>
            </a:graphic>
          </wp:inline>
        </w:drawing>
      </w:r>
    </w:p>
    <w:p w14:paraId="4588076C">
      <w:pPr>
        <w:numPr>
          <w:ilvl w:val="0"/>
          <w:numId w:val="0"/>
        </w:numPr>
        <w:ind w:firstLine="630" w:firstLineChars="300"/>
        <w:jc w:val="left"/>
        <w:rPr>
          <w:rFonts w:hint="eastAsia" w:ascii="宋体" w:hAnsi="宋体" w:eastAsia="宋体" w:cs="宋体"/>
          <w:caps w:val="0"/>
          <w:smallCaps w:val="0"/>
        </w:rPr>
      </w:pPr>
      <w:r>
        <w:rPr>
          <w:rFonts w:hint="eastAsia" w:ascii="宋体" w:hAnsi="宋体" w:eastAsia="宋体" w:cs="宋体"/>
          <w:caps w:val="0"/>
          <w:smallCaps w:val="0"/>
          <w:lang w:val="en-US" w:eastAsia="zh-CN"/>
        </w:rPr>
        <w:t>9、</w:t>
      </w: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审核</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09A3D1E4">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9665"/>
            <wp:effectExtent l="0" t="0" r="9525" b="635"/>
            <wp:docPr id="333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 name="图片 36"/>
                    <pic:cNvPicPr>
                      <a:picLocks noChangeAspect="1"/>
                    </pic:cNvPicPr>
                  </pic:nvPicPr>
                  <pic:blipFill>
                    <a:blip r:embed="rId71"/>
                    <a:stretch>
                      <a:fillRect/>
                    </a:stretch>
                  </pic:blipFill>
                  <pic:spPr>
                    <a:xfrm>
                      <a:off x="0" y="0"/>
                      <a:ext cx="5057775" cy="2399665"/>
                    </a:xfrm>
                    <a:prstGeom prst="rect">
                      <a:avLst/>
                    </a:prstGeom>
                    <a:noFill/>
                    <a:ln>
                      <a:noFill/>
                    </a:ln>
                  </pic:spPr>
                </pic:pic>
              </a:graphicData>
            </a:graphic>
          </wp:inline>
        </w:drawing>
      </w:r>
    </w:p>
    <w:p w14:paraId="54C934E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1A8981A3">
      <w:pPr>
        <w:bidi w:val="0"/>
        <w:rPr>
          <w:rFonts w:hint="eastAsia" w:ascii="宋体" w:hAnsi="宋体" w:eastAsia="宋体" w:cs="宋体"/>
          <w:caps w:val="0"/>
          <w:smallCaps w:val="0"/>
          <w:lang w:val="en-US" w:eastAsia="zh-CN"/>
        </w:rPr>
      </w:pPr>
    </w:p>
    <w:p w14:paraId="75D6CB0B">
      <w:pPr>
        <w:numPr>
          <w:ilvl w:val="0"/>
          <w:numId w:val="0"/>
        </w:numPr>
        <w:rPr>
          <w:rFonts w:hint="eastAsia" w:ascii="宋体" w:hAnsi="宋体" w:eastAsia="宋体" w:cs="宋体"/>
          <w:caps w:val="0"/>
          <w:smallCaps w:val="0"/>
        </w:rPr>
      </w:pPr>
    </w:p>
    <w:p w14:paraId="6DB481F4">
      <w:pPr>
        <w:pStyle w:val="39"/>
        <w:keepNext w:val="0"/>
        <w:keepLines w:val="0"/>
        <w:pageBreakBefore w:val="0"/>
        <w:widowControl w:val="0"/>
        <w:numPr>
          <w:ilvl w:val="0"/>
          <w:numId w:val="45"/>
        </w:numPr>
        <w:kinsoku/>
        <w:wordWrap/>
        <w:overflowPunct/>
        <w:topLinePunct w:val="0"/>
        <w:autoSpaceDE/>
        <w:autoSpaceDN/>
        <w:bidi w:val="0"/>
        <w:adjustRightInd/>
        <w:snapToGrid/>
        <w:ind w:left="0" w:firstLine="422" w:firstLineChars="200"/>
        <w:textAlignment w:val="auto"/>
        <w:outlineLvl w:val="9"/>
        <w:rPr>
          <w:rFonts w:hint="eastAsia" w:ascii="宋体" w:hAnsi="宋体" w:eastAsia="宋体" w:cs="宋体"/>
          <w:caps w:val="0"/>
          <w:smallCaps w:val="0"/>
        </w:rPr>
      </w:pPr>
      <w:r>
        <w:rPr>
          <w:rFonts w:hint="eastAsia" w:ascii="宋体" w:hAnsi="宋体" w:eastAsia="宋体" w:cs="宋体"/>
          <w:b/>
          <w:caps w:val="0"/>
          <w:smallCaps w:val="0"/>
          <w:color w:val="000000" w:themeColor="text1"/>
          <w:lang w:eastAsia="zh-CN"/>
          <w14:textFill>
            <w14:solidFill>
              <w14:schemeClr w14:val="tx1"/>
            </w14:solidFill>
          </w14:textFill>
        </w:rPr>
        <w:t>供应商征集方式：邀请供应商</w:t>
      </w:r>
    </w:p>
    <w:p w14:paraId="6A803F92">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1、“供应商征集方式”选择“邀请供应商”。如下图：</w:t>
      </w:r>
    </w:p>
    <w:p w14:paraId="591B0C91">
      <w:pPr>
        <w:bidi w:val="0"/>
        <w:ind w:left="0" w:leftChars="0" w:firstLine="0" w:firstLineChars="0"/>
        <w:rPr>
          <w:rFonts w:hint="eastAsia" w:ascii="宋体" w:hAnsi="宋体" w:eastAsia="宋体" w:cs="宋体"/>
          <w:caps w:val="0"/>
          <w:smallCaps w:val="0"/>
        </w:rPr>
      </w:pPr>
      <w:r>
        <w:drawing>
          <wp:inline distT="0" distB="0" distL="114300" distR="114300">
            <wp:extent cx="5255260" cy="2738755"/>
            <wp:effectExtent l="0" t="0" r="2540" b="4445"/>
            <wp:docPr id="334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2" name="图片 37"/>
                    <pic:cNvPicPr>
                      <a:picLocks noChangeAspect="1"/>
                    </pic:cNvPicPr>
                  </pic:nvPicPr>
                  <pic:blipFill>
                    <a:blip r:embed="rId349"/>
                    <a:stretch>
                      <a:fillRect/>
                    </a:stretch>
                  </pic:blipFill>
                  <pic:spPr>
                    <a:xfrm>
                      <a:off x="0" y="0"/>
                      <a:ext cx="5255260" cy="2738755"/>
                    </a:xfrm>
                    <a:prstGeom prst="rect">
                      <a:avLst/>
                    </a:prstGeom>
                    <a:noFill/>
                    <a:ln>
                      <a:noFill/>
                    </a:ln>
                  </pic:spPr>
                </pic:pic>
              </a:graphicData>
            </a:graphic>
          </wp:inline>
        </w:drawing>
      </w:r>
    </w:p>
    <w:p w14:paraId="65A4DD3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7A225884">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①编制采购文件页面右上角不显示“编辑/预览”按钮。</w:t>
      </w:r>
    </w:p>
    <w:p w14:paraId="631937E7">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②编制采购文件页面上，不显示“发布媒介”“公告开始时间”“公告截止时间”“供应商资格条件”字段。</w:t>
      </w:r>
    </w:p>
    <w:p w14:paraId="1981B391">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③编制采购文件页面显示供应商列表，可添加想要邀请的供应商。</w:t>
      </w:r>
    </w:p>
    <w:p w14:paraId="518E00C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2、填写页面上的信息，点击“修改保存”按钮，保存成功。如下图</w:t>
      </w:r>
      <w:r>
        <w:rPr>
          <w:rFonts w:hint="eastAsia" w:ascii="宋体" w:hAnsi="宋体" w:eastAsia="宋体" w:cs="宋体"/>
          <w:caps w:val="0"/>
          <w:smallCaps w:val="0"/>
          <w:color w:val="000000" w:themeColor="text1"/>
          <w14:textFill>
            <w14:solidFill>
              <w14:schemeClr w14:val="tx1"/>
            </w14:solidFill>
          </w14:textFill>
        </w:rPr>
        <w:t>：</w:t>
      </w:r>
    </w:p>
    <w:p w14:paraId="07D89E80">
      <w:pPr>
        <w:numPr>
          <w:ilvl w:val="0"/>
          <w:numId w:val="0"/>
        </w:numPr>
        <w:bidi w:val="0"/>
        <w:rPr>
          <w:rFonts w:hint="eastAsia" w:ascii="宋体" w:hAnsi="宋体" w:eastAsia="宋体" w:cs="宋体"/>
          <w:caps w:val="0"/>
          <w:smallCaps w:val="0"/>
        </w:rPr>
      </w:pPr>
      <w:r>
        <w:drawing>
          <wp:inline distT="0" distB="0" distL="114300" distR="114300">
            <wp:extent cx="5091430" cy="2648585"/>
            <wp:effectExtent l="0" t="0" r="13970" b="18415"/>
            <wp:docPr id="334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5" name="图片 38"/>
                    <pic:cNvPicPr>
                      <a:picLocks noChangeAspect="1"/>
                    </pic:cNvPicPr>
                  </pic:nvPicPr>
                  <pic:blipFill>
                    <a:blip r:embed="rId350"/>
                    <a:stretch>
                      <a:fillRect/>
                    </a:stretch>
                  </pic:blipFill>
                  <pic:spPr>
                    <a:xfrm>
                      <a:off x="0" y="0"/>
                      <a:ext cx="5091430" cy="2648585"/>
                    </a:xfrm>
                    <a:prstGeom prst="rect">
                      <a:avLst/>
                    </a:prstGeom>
                    <a:noFill/>
                    <a:ln>
                      <a:noFill/>
                    </a:ln>
                  </pic:spPr>
                </pic:pic>
              </a:graphicData>
            </a:graphic>
          </wp:inline>
        </w:drawing>
      </w:r>
    </w:p>
    <w:p w14:paraId="08868D00">
      <w:pPr>
        <w:bidi w:val="0"/>
        <w:rPr>
          <w:rFonts w:hint="eastAsia" w:ascii="宋体" w:hAnsi="宋体" w:eastAsia="宋体" w:cs="宋体"/>
          <w:caps w:val="0"/>
          <w:smallCaps w:val="0"/>
          <w:highlight w:val="none"/>
        </w:rPr>
      </w:pPr>
      <w:r>
        <w:rPr>
          <w:rFonts w:hint="eastAsia" w:ascii="宋体" w:hAnsi="宋体" w:eastAsia="宋体" w:cs="宋体"/>
          <w:caps w:val="0"/>
          <w:smallCaps w:val="0"/>
          <w:highlight w:val="none"/>
        </w:rPr>
        <w:t>注：</w:t>
      </w:r>
    </w:p>
    <w:p w14:paraId="375048F0">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①“标段（包）信息”中，点击“</w:t>
      </w:r>
      <w:r>
        <w:rPr>
          <w:rFonts w:hint="eastAsia" w:ascii="宋体" w:hAnsi="宋体" w:eastAsia="宋体" w:cs="宋体"/>
          <w:caps w:val="0"/>
          <w:smallCaps w:val="0"/>
        </w:rPr>
        <w:drawing>
          <wp:inline distT="0" distB="0" distL="114300" distR="114300">
            <wp:extent cx="161925" cy="209550"/>
            <wp:effectExtent l="0" t="0" r="5715" b="3810"/>
            <wp:docPr id="33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8" name="图片 8"/>
                    <pic:cNvPicPr>
                      <a:picLocks noChangeAspect="1"/>
                    </pic:cNvPicPr>
                  </pic:nvPicPr>
                  <pic:blipFill>
                    <a:blip r:embed="rId343"/>
                    <a:stretch>
                      <a:fillRect/>
                    </a:stretch>
                  </pic:blipFill>
                  <pic:spPr>
                    <a:xfrm>
                      <a:off x="0" y="0"/>
                      <a:ext cx="161925" cy="209550"/>
                    </a:xfrm>
                    <a:prstGeom prst="rect">
                      <a:avLst/>
                    </a:prstGeom>
                    <a:noFill/>
                    <a:ln>
                      <a:noFill/>
                    </a:ln>
                  </pic:spPr>
                </pic:pic>
              </a:graphicData>
            </a:graphic>
          </wp:inline>
        </w:drawing>
      </w:r>
      <w:r>
        <w:rPr>
          <w:rFonts w:hint="eastAsia" w:ascii="宋体" w:hAnsi="宋体" w:eastAsia="宋体" w:cs="宋体"/>
          <w:caps w:val="0"/>
          <w:smallCaps w:val="0"/>
          <w:highlight w:val="none"/>
          <w:lang w:val="en-US" w:eastAsia="zh-CN"/>
        </w:rPr>
        <w:t>”按钮可以添加其他标段（包）一起编制采购文件。（只能选择到同一个招标项目下相同采购方式且尚未编制采购文件的标段（包）。）</w:t>
      </w:r>
    </w:p>
    <w:p w14:paraId="1E07E14B">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②供应商征集方式：选择“邀请供应商”，则采购人可自行添加邀请单位。</w:t>
      </w:r>
    </w:p>
    <w:p w14:paraId="6C0CDC48">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③</w:t>
      </w:r>
      <w:r>
        <w:rPr>
          <w:rFonts w:hint="eastAsia" w:ascii="宋体" w:hAnsi="宋体" w:eastAsia="宋体" w:cs="宋体"/>
          <w:caps w:val="0"/>
          <w:smallCaps w:val="0"/>
          <w:lang w:val="en-US" w:eastAsia="zh-CN"/>
        </w:rPr>
        <w:t>响应文件递交截止时间：响应文件递交截止时间：设置的时间之前，供应商允许回复邀请函；设置的时间已到，供应商不允许回复邀请函。</w:t>
      </w:r>
    </w:p>
    <w:p w14:paraId="7EB297F5">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④报价货币：选择后，“谈判及评审情况录入”菜单中，针对行项目录入价格时，可以选择到该货币。</w:t>
      </w:r>
    </w:p>
    <w:p w14:paraId="523B071F">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⑤评审货币：选择后，“谈判及评审情况录入”菜单中，录入的评审单价的货币即为所选货币。</w:t>
      </w:r>
    </w:p>
    <w:p w14:paraId="52932EDF">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⑥</w:t>
      </w:r>
      <w:r>
        <w:rPr>
          <w:rFonts w:hint="eastAsia" w:ascii="宋体" w:hAnsi="宋体" w:eastAsia="宋体" w:cs="宋体"/>
          <w:caps w:val="0"/>
          <w:smallCaps w:val="0"/>
          <w:color w:val="000000" w:themeColor="text1"/>
          <w14:textFill>
            <w14:solidFill>
              <w14:schemeClr w14:val="tx1"/>
            </w14:solidFill>
          </w14:textFill>
        </w:rPr>
        <w:t>响应文件</w:t>
      </w:r>
      <w:r>
        <w:rPr>
          <w:rFonts w:hint="eastAsia" w:ascii="宋体" w:hAnsi="宋体" w:eastAsia="宋体" w:cs="宋体"/>
          <w:caps w:val="0"/>
          <w:smallCaps w:val="0"/>
          <w:highlight w:val="none"/>
          <w:lang w:val="en-US" w:eastAsia="zh-CN"/>
        </w:rPr>
        <w:t>开启</w:t>
      </w:r>
      <w:r>
        <w:rPr>
          <w:rFonts w:hint="eastAsia" w:ascii="宋体" w:hAnsi="宋体" w:eastAsia="宋体" w:cs="宋体"/>
          <w:caps w:val="0"/>
          <w:smallCaps w:val="0"/>
          <w:color w:val="000000" w:themeColor="text1"/>
          <w14:textFill>
            <w14:solidFill>
              <w14:schemeClr w14:val="tx1"/>
            </w14:solidFill>
          </w14:textFill>
        </w:rPr>
        <w:t>时间不应早于响应文件递交截止时间</w:t>
      </w:r>
      <w:r>
        <w:rPr>
          <w:rFonts w:hint="eastAsia" w:ascii="宋体" w:hAnsi="宋体" w:eastAsia="宋体" w:cs="宋体"/>
          <w:caps w:val="0"/>
          <w:smallCaps w:val="0"/>
          <w:color w:val="000000" w:themeColor="text1"/>
          <w:lang w:eastAsia="zh-CN"/>
          <w14:textFill>
            <w14:solidFill>
              <w14:schemeClr w14:val="tx1"/>
            </w14:solidFill>
          </w14:textFill>
        </w:rPr>
        <w:t>。</w:t>
      </w:r>
    </w:p>
    <w:p w14:paraId="266FF5D6">
      <w:pPr>
        <w:numPr>
          <w:ilvl w:val="0"/>
          <w:numId w:val="0"/>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3、点击“邀请单位”按钮，进入邀请单位录入页面</w:t>
      </w:r>
      <w:r>
        <w:rPr>
          <w:rFonts w:hint="eastAsia" w:ascii="宋体" w:hAnsi="宋体" w:cs="宋体"/>
          <w:caps w:val="0"/>
          <w:smallCaps w:val="0"/>
          <w:lang w:val="en-US" w:eastAsia="zh-CN"/>
        </w:rPr>
        <w:t>，选择供应商库。</w:t>
      </w:r>
      <w:r>
        <w:rPr>
          <w:rFonts w:hint="eastAsia" w:ascii="宋体" w:hAnsi="宋体" w:eastAsia="宋体" w:cs="宋体"/>
          <w:caps w:val="0"/>
          <w:smallCaps w:val="0"/>
          <w:lang w:val="en-US" w:eastAsia="zh-CN"/>
        </w:rPr>
        <w:t>如下图：</w:t>
      </w:r>
    </w:p>
    <w:p w14:paraId="254A45B9">
      <w:pPr>
        <w:numPr>
          <w:ilvl w:val="0"/>
          <w:numId w:val="0"/>
        </w:numPr>
        <w:bidi w:val="0"/>
        <w:rPr>
          <w:rFonts w:hint="eastAsia" w:ascii="宋体" w:hAnsi="宋体" w:eastAsia="宋体" w:cs="宋体"/>
          <w:caps w:val="0"/>
          <w:smallCaps w:val="0"/>
        </w:rPr>
      </w:pPr>
      <w:r>
        <w:drawing>
          <wp:inline distT="0" distB="0" distL="114300" distR="114300">
            <wp:extent cx="5198745" cy="631825"/>
            <wp:effectExtent l="0" t="0" r="1905" b="15875"/>
            <wp:docPr id="335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 name="图片 40"/>
                    <pic:cNvPicPr>
                      <a:picLocks noChangeAspect="1"/>
                    </pic:cNvPicPr>
                  </pic:nvPicPr>
                  <pic:blipFill>
                    <a:blip r:embed="rId351"/>
                    <a:stretch>
                      <a:fillRect/>
                    </a:stretch>
                  </pic:blipFill>
                  <pic:spPr>
                    <a:xfrm flipV="1">
                      <a:off x="0" y="0"/>
                      <a:ext cx="5198745" cy="631825"/>
                    </a:xfrm>
                    <a:prstGeom prst="rect">
                      <a:avLst/>
                    </a:prstGeom>
                    <a:noFill/>
                    <a:ln>
                      <a:noFill/>
                    </a:ln>
                  </pic:spPr>
                </pic:pic>
              </a:graphicData>
            </a:graphic>
          </wp:inline>
        </w:drawing>
      </w:r>
    </w:p>
    <w:p w14:paraId="6DDFA144">
      <w:pPr>
        <w:numPr>
          <w:ilvl w:val="0"/>
          <w:numId w:val="0"/>
        </w:numPr>
        <w:bidi w:val="0"/>
        <w:rPr>
          <w:rFonts w:hint="eastAsia" w:ascii="宋体" w:hAnsi="宋体" w:eastAsia="宋体" w:cs="宋体"/>
          <w:caps w:val="0"/>
          <w:smallCaps w:val="0"/>
        </w:rPr>
      </w:pPr>
      <w:r>
        <w:drawing>
          <wp:inline distT="0" distB="0" distL="114300" distR="114300">
            <wp:extent cx="5225415" cy="2511425"/>
            <wp:effectExtent l="0" t="0" r="13335" b="3175"/>
            <wp:docPr id="335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 name="图片 39"/>
                    <pic:cNvPicPr>
                      <a:picLocks noChangeAspect="1"/>
                    </pic:cNvPicPr>
                  </pic:nvPicPr>
                  <pic:blipFill>
                    <a:blip r:embed="rId352"/>
                    <a:stretch>
                      <a:fillRect/>
                    </a:stretch>
                  </pic:blipFill>
                  <pic:spPr>
                    <a:xfrm>
                      <a:off x="0" y="0"/>
                      <a:ext cx="5225415" cy="2511425"/>
                    </a:xfrm>
                    <a:prstGeom prst="rect">
                      <a:avLst/>
                    </a:prstGeom>
                    <a:noFill/>
                    <a:ln>
                      <a:noFill/>
                    </a:ln>
                  </pic:spPr>
                </pic:pic>
              </a:graphicData>
            </a:graphic>
          </wp:inline>
        </w:drawing>
      </w:r>
    </w:p>
    <w:p w14:paraId="1BBFA475">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注：添加邀请单位前，必须先填写页面上的信息。</w:t>
      </w:r>
    </w:p>
    <w:p w14:paraId="719C5991">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4、选择要邀请的供应商，点击“确定选择”按钮。供应商添加成功。如下图：</w:t>
      </w:r>
    </w:p>
    <w:p w14:paraId="64AF29C7">
      <w:pPr>
        <w:numPr>
          <w:ilvl w:val="0"/>
          <w:numId w:val="0"/>
        </w:numPr>
        <w:bidi w:val="0"/>
        <w:rPr>
          <w:rFonts w:hint="eastAsia" w:ascii="宋体" w:hAnsi="宋体" w:eastAsia="宋体" w:cs="宋体"/>
          <w:caps w:val="0"/>
          <w:smallCaps w:val="0"/>
        </w:rPr>
      </w:pPr>
      <w:r>
        <w:drawing>
          <wp:inline distT="0" distB="0" distL="114300" distR="114300">
            <wp:extent cx="5132705" cy="2275205"/>
            <wp:effectExtent l="0" t="0" r="10795" b="10795"/>
            <wp:docPr id="335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 name="图片 41"/>
                    <pic:cNvPicPr>
                      <a:picLocks noChangeAspect="1"/>
                    </pic:cNvPicPr>
                  </pic:nvPicPr>
                  <pic:blipFill>
                    <a:blip r:embed="rId353"/>
                    <a:stretch>
                      <a:fillRect/>
                    </a:stretch>
                  </pic:blipFill>
                  <pic:spPr>
                    <a:xfrm>
                      <a:off x="0" y="0"/>
                      <a:ext cx="5132705" cy="2275205"/>
                    </a:xfrm>
                    <a:prstGeom prst="rect">
                      <a:avLst/>
                    </a:prstGeom>
                    <a:noFill/>
                    <a:ln>
                      <a:noFill/>
                    </a:ln>
                  </pic:spPr>
                </pic:pic>
              </a:graphicData>
            </a:graphic>
          </wp:inline>
        </w:drawing>
      </w:r>
    </w:p>
    <w:p w14:paraId="699106CC">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5、如要删除已经添加的单位，点击“</w:t>
      </w:r>
      <w:r>
        <w:rPr>
          <w:rFonts w:hint="eastAsia" w:ascii="宋体" w:hAnsi="宋体" w:eastAsia="宋体" w:cs="宋体"/>
          <w:caps w:val="0"/>
          <w:smallCaps w:val="0"/>
        </w:rPr>
        <w:drawing>
          <wp:inline distT="0" distB="0" distL="114300" distR="114300">
            <wp:extent cx="171450" cy="200025"/>
            <wp:effectExtent l="0" t="0" r="11430" b="13335"/>
            <wp:docPr id="33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 name="图片 10"/>
                    <pic:cNvPicPr>
                      <a:picLocks noChangeAspect="1"/>
                    </pic:cNvPicPr>
                  </pic:nvPicPr>
                  <pic:blipFill>
                    <a:blip r:embed="rId354"/>
                    <a:stretch>
                      <a:fillRect/>
                    </a:stretch>
                  </pic:blipFill>
                  <pic:spPr>
                    <a:xfrm>
                      <a:off x="0" y="0"/>
                      <a:ext cx="171450" cy="20002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”按钮，可以删除单位。如下图：</w:t>
      </w:r>
    </w:p>
    <w:p w14:paraId="4F6A3854">
      <w:pPr>
        <w:numPr>
          <w:ilvl w:val="0"/>
          <w:numId w:val="0"/>
        </w:numPr>
        <w:bidi w:val="0"/>
        <w:rPr>
          <w:rFonts w:hint="eastAsia" w:ascii="宋体" w:hAnsi="宋体" w:eastAsia="宋体" w:cs="宋体"/>
          <w:caps w:val="0"/>
          <w:smallCaps w:val="0"/>
        </w:rPr>
      </w:pPr>
      <w:r>
        <w:drawing>
          <wp:inline distT="0" distB="0" distL="114300" distR="114300">
            <wp:extent cx="5221605" cy="2577465"/>
            <wp:effectExtent l="0" t="0" r="17145" b="13335"/>
            <wp:docPr id="336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 name="图片 42"/>
                    <pic:cNvPicPr>
                      <a:picLocks noChangeAspect="1"/>
                    </pic:cNvPicPr>
                  </pic:nvPicPr>
                  <pic:blipFill>
                    <a:blip r:embed="rId355"/>
                    <a:stretch>
                      <a:fillRect/>
                    </a:stretch>
                  </pic:blipFill>
                  <pic:spPr>
                    <a:xfrm>
                      <a:off x="0" y="0"/>
                      <a:ext cx="5221605" cy="2577465"/>
                    </a:xfrm>
                    <a:prstGeom prst="rect">
                      <a:avLst/>
                    </a:prstGeom>
                    <a:noFill/>
                    <a:ln>
                      <a:noFill/>
                    </a:ln>
                  </pic:spPr>
                </pic:pic>
              </a:graphicData>
            </a:graphic>
          </wp:inline>
        </w:drawing>
      </w:r>
    </w:p>
    <w:p w14:paraId="37A02B38">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6、点击“查看邀请函”按钮，弹出提示信息对话框。如下图：</w:t>
      </w:r>
    </w:p>
    <w:p w14:paraId="5E1E5EF2">
      <w:pPr>
        <w:numPr>
          <w:ilvl w:val="0"/>
          <w:numId w:val="0"/>
        </w:numPr>
        <w:bidi w:val="0"/>
        <w:rPr>
          <w:rFonts w:hint="eastAsia" w:ascii="宋体" w:hAnsi="宋体" w:eastAsia="宋体" w:cs="宋体"/>
          <w:caps w:val="0"/>
          <w:smallCaps w:val="0"/>
        </w:rPr>
      </w:pPr>
      <w:r>
        <w:drawing>
          <wp:inline distT="0" distB="0" distL="114300" distR="114300">
            <wp:extent cx="5160645" cy="2533650"/>
            <wp:effectExtent l="0" t="0" r="1905" b="0"/>
            <wp:docPr id="336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 name="图片 43"/>
                    <pic:cNvPicPr>
                      <a:picLocks noChangeAspect="1"/>
                    </pic:cNvPicPr>
                  </pic:nvPicPr>
                  <pic:blipFill>
                    <a:blip r:embed="rId356"/>
                    <a:stretch>
                      <a:fillRect/>
                    </a:stretch>
                  </pic:blipFill>
                  <pic:spPr>
                    <a:xfrm>
                      <a:off x="0" y="0"/>
                      <a:ext cx="5160645" cy="2533650"/>
                    </a:xfrm>
                    <a:prstGeom prst="rect">
                      <a:avLst/>
                    </a:prstGeom>
                    <a:noFill/>
                    <a:ln>
                      <a:noFill/>
                    </a:ln>
                  </pic:spPr>
                </pic:pic>
              </a:graphicData>
            </a:graphic>
          </wp:inline>
        </w:drawing>
      </w:r>
    </w:p>
    <w:p w14:paraId="4DF9957F">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7、提示信息点击“确定”按钮或者“取消”按钮，均可以进入生成邀请函页面。如下图：</w:t>
      </w:r>
    </w:p>
    <w:p w14:paraId="3519015C">
      <w:pPr>
        <w:bidi w:val="0"/>
        <w:ind w:left="0" w:leftChars="0" w:firstLine="0" w:firstLineChars="0"/>
        <w:rPr>
          <w:rFonts w:hint="eastAsia" w:ascii="宋体" w:hAnsi="宋体" w:eastAsia="宋体" w:cs="宋体"/>
          <w:caps w:val="0"/>
          <w:smallCaps w:val="0"/>
          <w:lang w:val="en-US" w:eastAsia="zh-CN"/>
        </w:rPr>
      </w:pPr>
    </w:p>
    <w:p w14:paraId="6707FFD3">
      <w:pPr>
        <w:numPr>
          <w:ilvl w:val="0"/>
          <w:numId w:val="0"/>
        </w:numPr>
        <w:bidi w:val="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3515" cy="2400300"/>
            <wp:effectExtent l="0" t="0" r="9525" b="7620"/>
            <wp:docPr id="33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 name="图片 4"/>
                    <pic:cNvPicPr>
                      <a:picLocks noChangeAspect="1"/>
                    </pic:cNvPicPr>
                  </pic:nvPicPr>
                  <pic:blipFill>
                    <a:blip r:embed="rId357"/>
                    <a:stretch>
                      <a:fillRect/>
                    </a:stretch>
                  </pic:blipFill>
                  <pic:spPr>
                    <a:xfrm>
                      <a:off x="0" y="0"/>
                      <a:ext cx="5263515" cy="2400300"/>
                    </a:xfrm>
                    <a:prstGeom prst="rect">
                      <a:avLst/>
                    </a:prstGeom>
                    <a:noFill/>
                    <a:ln>
                      <a:noFill/>
                    </a:ln>
                  </pic:spPr>
                </pic:pic>
              </a:graphicData>
            </a:graphic>
          </wp:inline>
        </w:drawing>
      </w:r>
    </w:p>
    <w:p w14:paraId="489AAD0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注：如果邀请函已经完成签章，提示信息中，点击“取消”按钮，生成邀请函页面上仍然显示该签章；点击“确定”按钮，则生成邀请函页面上，签章消失，需要重新签章。</w:t>
      </w:r>
    </w:p>
    <w:p w14:paraId="641A5F84">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8、插入CA锁，点击“</w:t>
      </w:r>
      <w:r>
        <w:rPr>
          <w:rFonts w:hint="eastAsia" w:ascii="宋体" w:hAnsi="宋体" w:eastAsia="宋体" w:cs="宋体"/>
          <w:caps w:val="0"/>
          <w:smallCaps w:val="0"/>
        </w:rPr>
        <w:drawing>
          <wp:inline distT="0" distB="0" distL="114300" distR="114300">
            <wp:extent cx="219075" cy="249555"/>
            <wp:effectExtent l="0" t="0" r="9525" b="9525"/>
            <wp:docPr id="33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图片 6"/>
                    <pic:cNvPicPr>
                      <a:picLocks noChangeAspect="1"/>
                    </pic:cNvPicPr>
                  </pic:nvPicPr>
                  <pic:blipFill>
                    <a:blip r:embed="rId358"/>
                    <a:stretch>
                      <a:fillRect/>
                    </a:stretch>
                  </pic:blipFill>
                  <pic:spPr>
                    <a:xfrm>
                      <a:off x="0" y="0"/>
                      <a:ext cx="219075" cy="24955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”按钮，可以对邀请函签章。签章完成后，点击“签章提交”按钮，签章成功。如下图：</w:t>
      </w:r>
    </w:p>
    <w:p w14:paraId="3612C210">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4310" cy="2450465"/>
            <wp:effectExtent l="0" t="0" r="13970" b="3175"/>
            <wp:docPr id="33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图片 5"/>
                    <pic:cNvPicPr>
                      <a:picLocks noChangeAspect="1"/>
                    </pic:cNvPicPr>
                  </pic:nvPicPr>
                  <pic:blipFill>
                    <a:blip r:embed="rId359"/>
                    <a:stretch>
                      <a:fillRect/>
                    </a:stretch>
                  </pic:blipFill>
                  <pic:spPr>
                    <a:xfrm>
                      <a:off x="0" y="0"/>
                      <a:ext cx="5274310" cy="2450465"/>
                    </a:xfrm>
                    <a:prstGeom prst="rect">
                      <a:avLst/>
                    </a:prstGeom>
                    <a:noFill/>
                    <a:ln>
                      <a:noFill/>
                    </a:ln>
                  </pic:spPr>
                </pic:pic>
              </a:graphicData>
            </a:graphic>
          </wp:inline>
        </w:drawing>
      </w:r>
    </w:p>
    <w:p w14:paraId="16180FE0">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宋体" w:hAnsi="宋体" w:eastAsia="宋体" w:cs="宋体"/>
          <w:caps w:val="0"/>
          <w:smallCaps w:val="0"/>
        </w:rPr>
      </w:pPr>
      <w:r>
        <w:drawing>
          <wp:inline distT="0" distB="0" distL="114300" distR="114300">
            <wp:extent cx="5285740" cy="1943735"/>
            <wp:effectExtent l="0" t="0" r="10160" b="18415"/>
            <wp:docPr id="337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 name="图片 44"/>
                    <pic:cNvPicPr>
                      <a:picLocks noChangeAspect="1"/>
                    </pic:cNvPicPr>
                  </pic:nvPicPr>
                  <pic:blipFill>
                    <a:blip r:embed="rId360"/>
                    <a:stretch>
                      <a:fillRect/>
                    </a:stretch>
                  </pic:blipFill>
                  <pic:spPr>
                    <a:xfrm>
                      <a:off x="0" y="0"/>
                      <a:ext cx="5285740" cy="1943735"/>
                    </a:xfrm>
                    <a:prstGeom prst="rect">
                      <a:avLst/>
                    </a:prstGeom>
                    <a:noFill/>
                    <a:ln>
                      <a:noFill/>
                    </a:ln>
                  </pic:spPr>
                </pic:pic>
              </a:graphicData>
            </a:graphic>
          </wp:inline>
        </w:drawing>
      </w:r>
    </w:p>
    <w:p w14:paraId="655BC7C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5B993A8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①供应商征集方式选择“邀请供应商”，编制采购文件审核通过，则发出邀请函。</w:t>
      </w:r>
    </w:p>
    <w:p w14:paraId="31B6958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②回执件：供应商征集方式选择“邀请供应商”，审核通过的编制采购文件页面上，如果供应商已经回复邀请函，点击“</w:t>
      </w:r>
      <w:r>
        <w:rPr>
          <w:rFonts w:hint="eastAsia" w:ascii="宋体" w:hAnsi="宋体" w:eastAsia="宋体" w:cs="宋体"/>
          <w:caps w:val="0"/>
          <w:smallCaps w:val="0"/>
          <w:lang w:val="en-US" w:eastAsia="zh-CN"/>
        </w:rPr>
        <w:drawing>
          <wp:inline distT="0" distB="0" distL="114300" distR="114300">
            <wp:extent cx="152400" cy="142875"/>
            <wp:effectExtent l="0" t="0" r="0" b="9525"/>
            <wp:docPr id="338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 name="图片 32"/>
                    <pic:cNvPicPr>
                      <a:picLocks noChangeAspect="1"/>
                    </pic:cNvPicPr>
                  </pic:nvPicPr>
                  <pic:blipFill>
                    <a:blip r:embed="rId361"/>
                    <a:stretch>
                      <a:fillRect/>
                    </a:stretch>
                  </pic:blipFill>
                  <pic:spPr>
                    <a:xfrm>
                      <a:off x="0" y="0"/>
                      <a:ext cx="152400" cy="14287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”按钮，可以查看回执函。</w:t>
      </w:r>
    </w:p>
    <w:p w14:paraId="0D076D57">
      <w:pPr>
        <w:numPr>
          <w:ilvl w:val="0"/>
          <w:numId w:val="0"/>
        </w:numPr>
        <w:ind w:leftChars="200"/>
        <w:jc w:val="left"/>
        <w:rPr>
          <w:rFonts w:hint="default" w:ascii="宋体" w:hAnsi="宋体" w:eastAsia="宋体" w:cs="宋体"/>
          <w:caps w:val="0"/>
          <w:smallCaps w:val="0"/>
          <w:lang w:val="en-US" w:eastAsia="zh-CN"/>
        </w:rPr>
      </w:pPr>
      <w:r>
        <w:rPr>
          <w:rFonts w:hint="eastAsia" w:ascii="宋体" w:hAnsi="宋体" w:cs="宋体"/>
          <w:caps w:val="0"/>
          <w:smallCaps w:val="0"/>
          <w:lang w:val="en-US" w:eastAsia="zh-CN"/>
        </w:rPr>
        <w:t>9、</w:t>
      </w:r>
      <w:r>
        <w:rPr>
          <w:rFonts w:hint="eastAsia" w:ascii="宋体" w:hAnsi="宋体" w:eastAsia="宋体" w:cs="宋体"/>
          <w:caps w:val="0"/>
          <w:smallCaps w:val="0"/>
          <w:lang w:val="en-US" w:eastAsia="zh-CN"/>
        </w:rPr>
        <w:t>“0</w:t>
      </w:r>
      <w:r>
        <w:rPr>
          <w:rFonts w:hint="eastAsia" w:ascii="宋体" w:hAnsi="宋体" w:cs="宋体"/>
          <w:caps w:val="0"/>
          <w:smallCaps w:val="0"/>
          <w:lang w:val="en-US" w:eastAsia="zh-CN"/>
        </w:rPr>
        <w:t>7</w:t>
      </w:r>
      <w:r>
        <w:rPr>
          <w:rFonts w:hint="eastAsia" w:ascii="宋体" w:hAnsi="宋体" w:eastAsia="宋体" w:cs="宋体"/>
          <w:caps w:val="0"/>
          <w:smallCaps w:val="0"/>
          <w:lang w:val="en-US" w:eastAsia="zh-CN"/>
        </w:rPr>
        <w:t>相关</w:t>
      </w:r>
      <w:r>
        <w:rPr>
          <w:rFonts w:hint="eastAsia" w:ascii="宋体" w:hAnsi="宋体" w:cs="宋体"/>
          <w:caps w:val="0"/>
          <w:smallCaps w:val="0"/>
          <w:lang w:val="en-US" w:eastAsia="zh-CN"/>
        </w:rPr>
        <w:t>附件</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，点击</w:t>
      </w:r>
      <w:r>
        <w:rPr>
          <w:rFonts w:hint="eastAsia" w:ascii="宋体" w:hAnsi="宋体" w:cs="宋体"/>
          <w:caps w:val="0"/>
          <w:smallCaps w:val="0"/>
          <w:lang w:val="en-US" w:eastAsia="zh-CN"/>
        </w:rPr>
        <w:t>采购</w:t>
      </w:r>
      <w:r>
        <w:rPr>
          <w:rFonts w:hint="eastAsia" w:ascii="宋体" w:hAnsi="宋体" w:eastAsia="宋体" w:cs="宋体"/>
          <w:caps w:val="0"/>
          <w:smallCaps w:val="0"/>
          <w:lang w:val="en-US" w:eastAsia="zh-CN"/>
        </w:rPr>
        <w:t>文件中的“上传”按钮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可以上传附件</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3D3B2A0F">
      <w:pPr>
        <w:keepNext w:val="0"/>
        <w:keepLines w:val="0"/>
        <w:pageBreakBefore w:val="0"/>
        <w:widowControl w:val="0"/>
        <w:kinsoku/>
        <w:wordWrap/>
        <w:overflowPunct/>
        <w:topLinePunct w:val="0"/>
        <w:autoSpaceDE/>
        <w:autoSpaceDN/>
        <w:bidi w:val="0"/>
        <w:adjustRightInd/>
        <w:snapToGrid/>
        <w:textAlignment w:val="auto"/>
      </w:pPr>
      <w:r>
        <w:drawing>
          <wp:inline distT="0" distB="0" distL="114300" distR="114300">
            <wp:extent cx="4961255" cy="693420"/>
            <wp:effectExtent l="0" t="0" r="10795" b="11430"/>
            <wp:docPr id="338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 name="图片 45"/>
                    <pic:cNvPicPr>
                      <a:picLocks noChangeAspect="1"/>
                    </pic:cNvPicPr>
                  </pic:nvPicPr>
                  <pic:blipFill>
                    <a:blip r:embed="rId362"/>
                    <a:stretch>
                      <a:fillRect/>
                    </a:stretch>
                  </pic:blipFill>
                  <pic:spPr>
                    <a:xfrm>
                      <a:off x="0" y="0"/>
                      <a:ext cx="4961255" cy="693420"/>
                    </a:xfrm>
                    <a:prstGeom prst="rect">
                      <a:avLst/>
                    </a:prstGeom>
                    <a:noFill/>
                    <a:ln>
                      <a:noFill/>
                    </a:ln>
                  </pic:spPr>
                </pic:pic>
              </a:graphicData>
            </a:graphic>
          </wp:inline>
        </w:drawing>
      </w:r>
    </w:p>
    <w:p w14:paraId="2C8B97AB">
      <w:pPr>
        <w:numPr>
          <w:ilvl w:val="0"/>
          <w:numId w:val="0"/>
        </w:numPr>
        <w:ind w:firstLine="420" w:firstLineChars="200"/>
        <w:rPr>
          <w:rFonts w:hint="eastAsia"/>
          <w:lang w:val="en-US" w:eastAsia="zh-CN"/>
        </w:rPr>
      </w:pPr>
      <w:r>
        <w:rPr>
          <w:rFonts w:hint="eastAsia" w:ascii="宋体" w:hAnsi="宋体" w:eastAsia="宋体" w:cs="宋体"/>
          <w:caps w:val="0"/>
          <w:smallCaps w:val="0"/>
          <w:color w:val="000000" w:themeColor="text1"/>
          <w14:textFill>
            <w14:solidFill>
              <w14:schemeClr w14:val="tx1"/>
            </w14:solidFill>
          </w14:textFill>
        </w:rPr>
        <w:t>注：如果</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一般可以从招标文件工具中生成，生成完成后将自动带入</w:t>
      </w:r>
      <w:r>
        <w:rPr>
          <w:rFonts w:hint="eastAsia" w:ascii="宋体" w:hAnsi="宋体" w:eastAsia="宋体" w:cs="宋体"/>
          <w:caps w:val="0"/>
          <w:smallCaps w:val="0"/>
          <w:color w:val="000000" w:themeColor="text1"/>
          <w14:textFill>
            <w14:solidFill>
              <w14:schemeClr w14:val="tx1"/>
            </w14:solidFill>
          </w14:textFill>
        </w:rPr>
        <w:t>。</w:t>
      </w:r>
    </w:p>
    <w:p w14:paraId="3DB8A9A2">
      <w:pPr>
        <w:pStyle w:val="4"/>
        <w:bidi w:val="0"/>
        <w:rPr>
          <w:rFonts w:hint="eastAsia" w:ascii="宋体" w:hAnsi="宋体" w:eastAsia="宋体" w:cs="宋体"/>
          <w:caps w:val="0"/>
          <w:smallCaps w:val="0"/>
        </w:rPr>
      </w:pPr>
      <w:bookmarkStart w:id="211" w:name="_Toc18938"/>
      <w:bookmarkStart w:id="212" w:name="_Toc17936"/>
      <w:bookmarkStart w:id="213" w:name="_Toc27407"/>
      <w:bookmarkStart w:id="214" w:name="_Toc29557"/>
      <w:bookmarkStart w:id="215" w:name="_Toc3278"/>
      <w:r>
        <w:rPr>
          <w:rFonts w:hint="eastAsia" w:ascii="宋体" w:hAnsi="宋体" w:eastAsia="宋体" w:cs="宋体"/>
          <w:caps w:val="0"/>
          <w:smallCaps w:val="0"/>
          <w:lang w:val="en-US" w:eastAsia="zh-CN"/>
        </w:rPr>
        <w:t>采购公告/邀请函</w:t>
      </w:r>
      <w:bookmarkEnd w:id="211"/>
      <w:bookmarkEnd w:id="212"/>
      <w:bookmarkEnd w:id="213"/>
      <w:bookmarkEnd w:id="214"/>
      <w:bookmarkEnd w:id="215"/>
    </w:p>
    <w:p w14:paraId="6D033517">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补推采购公告。</w:t>
      </w:r>
    </w:p>
    <w:p w14:paraId="07CAAEA0">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操作岗位：</w:t>
      </w:r>
      <w:r>
        <w:rPr>
          <w:rFonts w:hint="eastAsia" w:ascii="宋体" w:hAnsi="宋体" w:eastAsia="宋体" w:cs="宋体"/>
          <w:caps w:val="0"/>
          <w:smallCaps w:val="0"/>
          <w:color w:val="000000" w:themeColor="text1"/>
          <w:lang w:val="en-US" w:eastAsia="zh-CN"/>
          <w14:textFill>
            <w14:solidFill>
              <w14:schemeClr w14:val="tx1"/>
            </w14:solidFill>
          </w14:textFill>
        </w:rPr>
        <w:t>采购人、采购代理</w:t>
      </w:r>
    </w:p>
    <w:p w14:paraId="180A0DCB">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r>
        <w:rPr>
          <w:rFonts w:hint="eastAsia" w:ascii="宋体" w:hAnsi="宋体" w:eastAsia="宋体" w:cs="宋体"/>
          <w:caps w:val="0"/>
          <w:smallCaps w:val="0"/>
          <w:color w:val="000000" w:themeColor="text1"/>
          <w:lang w:val="en-US" w:eastAsia="zh-CN"/>
          <w14:textFill>
            <w14:solidFill>
              <w14:schemeClr w14:val="tx1"/>
            </w14:solidFill>
          </w14:textFill>
        </w:rPr>
        <w:t>编制采购文件审核通过，且采购文件中“供应商征集方式”选择“公开征集”</w:t>
      </w:r>
      <w:r>
        <w:rPr>
          <w:rFonts w:hint="eastAsia" w:ascii="宋体" w:hAnsi="宋体" w:eastAsia="宋体" w:cs="宋体"/>
          <w:caps w:val="0"/>
          <w:smallCaps w:val="0"/>
          <w:color w:val="000000" w:themeColor="text1"/>
          <w14:textFill>
            <w14:solidFill>
              <w14:schemeClr w14:val="tx1"/>
            </w14:solidFill>
          </w14:textFill>
        </w:rPr>
        <w:t>。</w:t>
      </w:r>
    </w:p>
    <w:p w14:paraId="255A890E">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4EFF388">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lang w:val="en-US" w:eastAsia="zh-CN"/>
        </w:rPr>
        <w:t>点击“谈判采购—采购公告/邀请函”菜单，进入采购公告/邀请函列表页面。如下图：</w:t>
      </w:r>
    </w:p>
    <w:p w14:paraId="568F2FB2">
      <w:pPr>
        <w:ind w:left="0" w:leftChars="0" w:firstLine="0" w:firstLineChars="0"/>
        <w:rPr>
          <w:rFonts w:hint="eastAsia" w:ascii="宋体" w:hAnsi="宋体" w:eastAsia="宋体" w:cs="宋体"/>
          <w:caps w:val="0"/>
          <w:smallCaps w:val="0"/>
        </w:rPr>
      </w:pPr>
      <w:r>
        <w:drawing>
          <wp:inline distT="0" distB="0" distL="114300" distR="114300">
            <wp:extent cx="5303520" cy="2423795"/>
            <wp:effectExtent l="0" t="0" r="11430" b="14605"/>
            <wp:docPr id="338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 name="图片 46"/>
                    <pic:cNvPicPr>
                      <a:picLocks noChangeAspect="1"/>
                    </pic:cNvPicPr>
                  </pic:nvPicPr>
                  <pic:blipFill>
                    <a:blip r:embed="rId363"/>
                    <a:stretch>
                      <a:fillRect/>
                    </a:stretch>
                  </pic:blipFill>
                  <pic:spPr>
                    <a:xfrm>
                      <a:off x="0" y="0"/>
                      <a:ext cx="5303520" cy="2423795"/>
                    </a:xfrm>
                    <a:prstGeom prst="rect">
                      <a:avLst/>
                    </a:prstGeom>
                    <a:noFill/>
                    <a:ln>
                      <a:noFill/>
                    </a:ln>
                  </pic:spPr>
                </pic:pic>
              </a:graphicData>
            </a:graphic>
          </wp:inline>
        </w:drawing>
      </w:r>
    </w:p>
    <w:p w14:paraId="42478024">
      <w:pPr>
        <w:ind w:left="0" w:leftChars="0" w:firstLine="0" w:firstLineChars="0"/>
        <w:rPr>
          <w:rFonts w:hint="eastAsia" w:ascii="宋体" w:hAnsi="宋体" w:eastAsia="宋体" w:cs="宋体"/>
          <w:caps w:val="0"/>
          <w:smallCaps w:val="0"/>
        </w:rPr>
      </w:pPr>
    </w:p>
    <w:p w14:paraId="3F0E587E">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w:t>
      </w:r>
      <w:r>
        <w:rPr>
          <w:rFonts w:hint="eastAsia" w:ascii="宋体" w:hAnsi="宋体" w:eastAsia="宋体" w:cs="宋体"/>
          <w:caps w:val="0"/>
          <w:smallCaps w:val="0"/>
          <w:color w:val="000000" w:themeColor="text1"/>
          <w:lang w:val="en-US" w:eastAsia="zh-CN"/>
          <w14:textFill>
            <w14:solidFill>
              <w14:schemeClr w14:val="tx1"/>
            </w14:solidFill>
          </w14:textFill>
        </w:rPr>
        <w:t>点击“</w:t>
      </w:r>
      <w:r>
        <w:rPr>
          <w:rFonts w:hint="eastAsia" w:ascii="宋体" w:hAnsi="宋体" w:eastAsia="宋体" w:cs="宋体"/>
          <w:caps w:val="0"/>
          <w:smallCaps w:val="0"/>
        </w:rPr>
        <w:drawing>
          <wp:inline distT="0" distB="0" distL="114300" distR="114300">
            <wp:extent cx="152400" cy="160655"/>
            <wp:effectExtent l="0" t="0" r="0" b="6985"/>
            <wp:docPr id="339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 name="图片 19"/>
                    <pic:cNvPicPr>
                      <a:picLocks noChangeAspect="1"/>
                    </pic:cNvPicPr>
                  </pic:nvPicPr>
                  <pic:blipFill>
                    <a:blip r:embed="rId364"/>
                    <a:stretch>
                      <a:fillRect/>
                    </a:stretch>
                  </pic:blipFill>
                  <pic:spPr>
                    <a:xfrm>
                      <a:off x="0" y="0"/>
                      <a:ext cx="152400" cy="160655"/>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w:t>
      </w:r>
      <w:r>
        <w:rPr>
          <w:rFonts w:hint="eastAsia" w:ascii="宋体" w:hAnsi="宋体" w:eastAsia="宋体" w:cs="宋体"/>
          <w:caps w:val="0"/>
          <w:smallCaps w:val="0"/>
          <w:lang w:val="en-US" w:eastAsia="zh-CN"/>
        </w:rPr>
        <w:t>，进入查看公告信息页面。如下图：</w:t>
      </w:r>
    </w:p>
    <w:p w14:paraId="31FA71F4">
      <w:pPr>
        <w:ind w:left="0" w:leftChars="0" w:firstLine="0" w:firstLineChars="0"/>
        <w:rPr>
          <w:rFonts w:hint="eastAsia" w:ascii="宋体" w:hAnsi="宋体" w:eastAsia="宋体" w:cs="宋体"/>
          <w:caps w:val="0"/>
          <w:smallCaps w:val="0"/>
        </w:rPr>
      </w:pPr>
      <w:r>
        <w:drawing>
          <wp:inline distT="0" distB="0" distL="114300" distR="114300">
            <wp:extent cx="5165725" cy="2592705"/>
            <wp:effectExtent l="0" t="0" r="15875" b="17145"/>
            <wp:docPr id="339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3" name="图片 47"/>
                    <pic:cNvPicPr>
                      <a:picLocks noChangeAspect="1"/>
                    </pic:cNvPicPr>
                  </pic:nvPicPr>
                  <pic:blipFill>
                    <a:blip r:embed="rId365"/>
                    <a:stretch>
                      <a:fillRect/>
                    </a:stretch>
                  </pic:blipFill>
                  <pic:spPr>
                    <a:xfrm>
                      <a:off x="0" y="0"/>
                      <a:ext cx="5165725" cy="2592705"/>
                    </a:xfrm>
                    <a:prstGeom prst="rect">
                      <a:avLst/>
                    </a:prstGeom>
                    <a:noFill/>
                    <a:ln>
                      <a:noFill/>
                    </a:ln>
                  </pic:spPr>
                </pic:pic>
              </a:graphicData>
            </a:graphic>
          </wp:inline>
        </w:drawing>
      </w:r>
    </w:p>
    <w:p w14:paraId="6D7EA9BA">
      <w:pPr>
        <w:ind w:left="0" w:leftChars="0" w:firstLine="0" w:firstLineChars="0"/>
        <w:rPr>
          <w:rFonts w:hint="eastAsia" w:ascii="宋体" w:hAnsi="宋体" w:eastAsia="宋体" w:cs="宋体"/>
          <w:caps w:val="0"/>
          <w:smallCaps w:val="0"/>
        </w:rPr>
      </w:pPr>
      <w:r>
        <w:drawing>
          <wp:inline distT="0" distB="0" distL="114300" distR="114300">
            <wp:extent cx="5213350" cy="2708275"/>
            <wp:effectExtent l="0" t="0" r="6350" b="15875"/>
            <wp:docPr id="339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6" name="图片 48"/>
                    <pic:cNvPicPr>
                      <a:picLocks noChangeAspect="1"/>
                    </pic:cNvPicPr>
                  </pic:nvPicPr>
                  <pic:blipFill>
                    <a:blip r:embed="rId366"/>
                    <a:stretch>
                      <a:fillRect/>
                    </a:stretch>
                  </pic:blipFill>
                  <pic:spPr>
                    <a:xfrm>
                      <a:off x="0" y="0"/>
                      <a:ext cx="5213350" cy="2708275"/>
                    </a:xfrm>
                    <a:prstGeom prst="rect">
                      <a:avLst/>
                    </a:prstGeom>
                    <a:noFill/>
                    <a:ln>
                      <a:noFill/>
                    </a:ln>
                  </pic:spPr>
                </pic:pic>
              </a:graphicData>
            </a:graphic>
          </wp:inline>
        </w:drawing>
      </w:r>
    </w:p>
    <w:p w14:paraId="2E2EA7A6">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3、点击“公告补推”按钮，采购公告推送成功。如下图：</w:t>
      </w:r>
    </w:p>
    <w:p w14:paraId="3C2B4EDB">
      <w:pPr>
        <w:ind w:left="0" w:leftChars="0" w:firstLine="0" w:firstLineChars="0"/>
        <w:rPr>
          <w:rFonts w:hint="eastAsia" w:ascii="宋体" w:hAnsi="宋体" w:eastAsia="宋体" w:cs="宋体"/>
          <w:caps w:val="0"/>
          <w:smallCaps w:val="0"/>
        </w:rPr>
      </w:pPr>
      <w:r>
        <w:drawing>
          <wp:inline distT="0" distB="0" distL="114300" distR="114300">
            <wp:extent cx="5250180" cy="2760980"/>
            <wp:effectExtent l="0" t="0" r="7620" b="1270"/>
            <wp:docPr id="339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 name="图片 49"/>
                    <pic:cNvPicPr>
                      <a:picLocks noChangeAspect="1"/>
                    </pic:cNvPicPr>
                  </pic:nvPicPr>
                  <pic:blipFill>
                    <a:blip r:embed="rId367"/>
                    <a:stretch>
                      <a:fillRect/>
                    </a:stretch>
                  </pic:blipFill>
                  <pic:spPr>
                    <a:xfrm>
                      <a:off x="0" y="0"/>
                      <a:ext cx="5250180" cy="2760980"/>
                    </a:xfrm>
                    <a:prstGeom prst="rect">
                      <a:avLst/>
                    </a:prstGeom>
                    <a:noFill/>
                    <a:ln>
                      <a:noFill/>
                    </a:ln>
                  </pic:spPr>
                </pic:pic>
              </a:graphicData>
            </a:graphic>
          </wp:inline>
        </w:drawing>
      </w:r>
    </w:p>
    <w:p w14:paraId="4D3EABC6">
      <w:pPr>
        <w:ind w:left="0" w:leftChars="0" w:firstLine="0" w:firstLineChars="0"/>
        <w:rPr>
          <w:rFonts w:hint="eastAsia" w:ascii="宋体" w:hAnsi="宋体" w:eastAsia="宋体" w:cs="宋体"/>
          <w:caps w:val="0"/>
          <w:smallCaps w:val="0"/>
          <w:lang w:val="en-US" w:eastAsia="zh-CN"/>
        </w:rPr>
      </w:pPr>
    </w:p>
    <w:p w14:paraId="5A66F5E8">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查看邀请信息。</w:t>
      </w:r>
    </w:p>
    <w:p w14:paraId="4E3F1D2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操作岗位：</w:t>
      </w:r>
      <w:r>
        <w:rPr>
          <w:rFonts w:hint="eastAsia" w:ascii="宋体" w:hAnsi="宋体" w:eastAsia="宋体" w:cs="宋体"/>
          <w:caps w:val="0"/>
          <w:smallCaps w:val="0"/>
          <w:color w:val="000000" w:themeColor="text1"/>
          <w:lang w:val="en-US" w:eastAsia="zh-CN"/>
          <w14:textFill>
            <w14:solidFill>
              <w14:schemeClr w14:val="tx1"/>
            </w14:solidFill>
          </w14:textFill>
        </w:rPr>
        <w:t>采购人、采购代理</w:t>
      </w:r>
    </w:p>
    <w:p w14:paraId="3B399475">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r>
        <w:rPr>
          <w:rFonts w:hint="eastAsia" w:ascii="宋体" w:hAnsi="宋体" w:eastAsia="宋体" w:cs="宋体"/>
          <w:caps w:val="0"/>
          <w:smallCaps w:val="0"/>
          <w:color w:val="000000" w:themeColor="text1"/>
          <w:lang w:val="en-US" w:eastAsia="zh-CN"/>
          <w14:textFill>
            <w14:solidFill>
              <w14:schemeClr w14:val="tx1"/>
            </w14:solidFill>
          </w14:textFill>
        </w:rPr>
        <w:t>编制采购文件审核通过，且采购文件中“供应商征集方式”选择“</w:t>
      </w:r>
      <w:r>
        <w:rPr>
          <w:rFonts w:hint="eastAsia" w:ascii="宋体" w:hAnsi="宋体" w:cs="宋体"/>
          <w:caps w:val="0"/>
          <w:smallCaps w:val="0"/>
          <w:color w:val="000000" w:themeColor="text1"/>
          <w:lang w:val="en-US" w:eastAsia="zh-CN"/>
          <w14:textFill>
            <w14:solidFill>
              <w14:schemeClr w14:val="tx1"/>
            </w14:solidFill>
          </w14:textFill>
        </w:rPr>
        <w:t>邀请供应商</w:t>
      </w:r>
      <w:r>
        <w:rPr>
          <w:rFonts w:hint="eastAsia" w:ascii="宋体" w:hAnsi="宋体" w:eastAsia="宋体" w:cs="宋体"/>
          <w:caps w:val="0"/>
          <w:smallCaps w:val="0"/>
          <w:color w:val="000000" w:themeColor="text1"/>
          <w:lang w:val="en-US"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w:t>
      </w:r>
    </w:p>
    <w:p w14:paraId="12F7CBF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62E763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lang w:val="en-US" w:eastAsia="zh-CN"/>
        </w:rPr>
        <w:t>点击“谈判采购—采购公告/邀请函”菜单，进入采购公告/邀请函列表页面。如下图：</w:t>
      </w:r>
    </w:p>
    <w:p w14:paraId="64B53134">
      <w:pPr>
        <w:ind w:left="0" w:leftChars="0" w:firstLine="0" w:firstLineChars="0"/>
        <w:rPr>
          <w:rFonts w:hint="eastAsia" w:ascii="宋体" w:hAnsi="宋体" w:eastAsia="宋体" w:cs="宋体"/>
          <w:caps w:val="0"/>
          <w:smallCaps w:val="0"/>
        </w:rPr>
      </w:pPr>
      <w:r>
        <w:drawing>
          <wp:inline distT="0" distB="0" distL="114300" distR="114300">
            <wp:extent cx="5269230" cy="2375535"/>
            <wp:effectExtent l="0" t="0" r="7620" b="5715"/>
            <wp:docPr id="340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 name="图片 50"/>
                    <pic:cNvPicPr>
                      <a:picLocks noChangeAspect="1"/>
                    </pic:cNvPicPr>
                  </pic:nvPicPr>
                  <pic:blipFill>
                    <a:blip r:embed="rId368"/>
                    <a:stretch>
                      <a:fillRect/>
                    </a:stretch>
                  </pic:blipFill>
                  <pic:spPr>
                    <a:xfrm>
                      <a:off x="0" y="0"/>
                      <a:ext cx="5269230" cy="2375535"/>
                    </a:xfrm>
                    <a:prstGeom prst="rect">
                      <a:avLst/>
                    </a:prstGeom>
                    <a:noFill/>
                    <a:ln>
                      <a:noFill/>
                    </a:ln>
                  </pic:spPr>
                </pic:pic>
              </a:graphicData>
            </a:graphic>
          </wp:inline>
        </w:drawing>
      </w:r>
    </w:p>
    <w:p w14:paraId="6B407B3A">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14:textFill>
            <w14:solidFill>
              <w14:schemeClr w14:val="tx1"/>
            </w14:solidFill>
          </w14:textFill>
        </w:rPr>
        <w:t>2、</w:t>
      </w:r>
      <w:r>
        <w:rPr>
          <w:rFonts w:hint="eastAsia" w:ascii="宋体" w:hAnsi="宋体" w:eastAsia="宋体" w:cs="宋体"/>
          <w:caps w:val="0"/>
          <w:smallCaps w:val="0"/>
          <w:color w:val="000000" w:themeColor="text1"/>
          <w:lang w:val="en-US" w:eastAsia="zh-CN"/>
          <w14:textFill>
            <w14:solidFill>
              <w14:schemeClr w14:val="tx1"/>
            </w14:solidFill>
          </w14:textFill>
        </w:rPr>
        <w:t>点击“</w:t>
      </w:r>
      <w:r>
        <w:rPr>
          <w:rFonts w:hint="eastAsia" w:ascii="宋体" w:hAnsi="宋体" w:eastAsia="宋体" w:cs="宋体"/>
          <w:caps w:val="0"/>
          <w:smallCaps w:val="0"/>
        </w:rPr>
        <w:drawing>
          <wp:inline distT="0" distB="0" distL="114300" distR="114300">
            <wp:extent cx="152400" cy="160655"/>
            <wp:effectExtent l="0" t="0" r="0" b="6985"/>
            <wp:docPr id="340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5" name="图片 19"/>
                    <pic:cNvPicPr>
                      <a:picLocks noChangeAspect="1"/>
                    </pic:cNvPicPr>
                  </pic:nvPicPr>
                  <pic:blipFill>
                    <a:blip r:embed="rId364"/>
                    <a:stretch>
                      <a:fillRect/>
                    </a:stretch>
                  </pic:blipFill>
                  <pic:spPr>
                    <a:xfrm>
                      <a:off x="0" y="0"/>
                      <a:ext cx="152400" cy="160655"/>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w:t>
      </w:r>
      <w:r>
        <w:rPr>
          <w:rFonts w:hint="eastAsia" w:ascii="宋体" w:hAnsi="宋体" w:eastAsia="宋体" w:cs="宋体"/>
          <w:caps w:val="0"/>
          <w:smallCaps w:val="0"/>
          <w:lang w:val="en-US" w:eastAsia="zh-CN"/>
        </w:rPr>
        <w:t>，进入查看邀请信息页面。如下图：</w:t>
      </w:r>
    </w:p>
    <w:p w14:paraId="40E9ACE2">
      <w:pPr>
        <w:ind w:left="0" w:leftChars="0" w:firstLine="0" w:firstLineChars="0"/>
        <w:rPr>
          <w:rFonts w:hint="eastAsia" w:ascii="宋体" w:hAnsi="宋体" w:eastAsia="宋体" w:cs="宋体"/>
          <w:caps w:val="0"/>
          <w:smallCaps w:val="0"/>
        </w:rPr>
      </w:pPr>
      <w:r>
        <w:drawing>
          <wp:inline distT="0" distB="0" distL="114300" distR="114300">
            <wp:extent cx="5272405" cy="2568575"/>
            <wp:effectExtent l="0" t="0" r="4445" b="3175"/>
            <wp:docPr id="340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8" name="图片 51"/>
                    <pic:cNvPicPr>
                      <a:picLocks noChangeAspect="1"/>
                    </pic:cNvPicPr>
                  </pic:nvPicPr>
                  <pic:blipFill>
                    <a:blip r:embed="rId369"/>
                    <a:stretch>
                      <a:fillRect/>
                    </a:stretch>
                  </pic:blipFill>
                  <pic:spPr>
                    <a:xfrm>
                      <a:off x="0" y="0"/>
                      <a:ext cx="5272405" cy="2568575"/>
                    </a:xfrm>
                    <a:prstGeom prst="rect">
                      <a:avLst/>
                    </a:prstGeom>
                    <a:noFill/>
                    <a:ln>
                      <a:noFill/>
                    </a:ln>
                  </pic:spPr>
                </pic:pic>
              </a:graphicData>
            </a:graphic>
          </wp:inline>
        </w:drawing>
      </w:r>
    </w:p>
    <w:p w14:paraId="38AD837F">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4EB6EDAB">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①“供应商列表”中显示已经添加的单位。</w:t>
      </w:r>
    </w:p>
    <w:p w14:paraId="134D44FE">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②回执件：如果供应商已经回复邀请函，点击“</w:t>
      </w:r>
      <w:r>
        <w:rPr>
          <w:rFonts w:hint="eastAsia" w:ascii="宋体" w:hAnsi="宋体" w:eastAsia="宋体" w:cs="宋体"/>
          <w:caps w:val="0"/>
          <w:smallCaps w:val="0"/>
        </w:rPr>
        <w:drawing>
          <wp:inline distT="0" distB="0" distL="114300" distR="114300">
            <wp:extent cx="152400" cy="142875"/>
            <wp:effectExtent l="0" t="0" r="0" b="9525"/>
            <wp:docPr id="341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图片 32"/>
                    <pic:cNvPicPr>
                      <a:picLocks noChangeAspect="1"/>
                    </pic:cNvPicPr>
                  </pic:nvPicPr>
                  <pic:blipFill>
                    <a:blip r:embed="rId361"/>
                    <a:stretch>
                      <a:fillRect/>
                    </a:stretch>
                  </pic:blipFill>
                  <pic:spPr>
                    <a:xfrm>
                      <a:off x="0" y="0"/>
                      <a:ext cx="152400" cy="142875"/>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”按钮，可以查看回执函。</w:t>
      </w:r>
    </w:p>
    <w:p w14:paraId="15C54870">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3、</w:t>
      </w:r>
      <w:r>
        <w:rPr>
          <w:rFonts w:hint="eastAsia" w:ascii="宋体" w:hAnsi="宋体" w:eastAsia="宋体" w:cs="宋体"/>
          <w:caps w:val="0"/>
          <w:smallCaps w:val="0"/>
          <w:color w:val="000000" w:themeColor="text1"/>
          <w:lang w:val="en-US" w:eastAsia="zh-CN"/>
          <w14:textFill>
            <w14:solidFill>
              <w14:schemeClr w14:val="tx1"/>
            </w14:solidFill>
          </w14:textFill>
        </w:rPr>
        <w:t>“供应商列表”中点击已经发送邀请函的供应商的“</w:t>
      </w:r>
      <w:r>
        <w:rPr>
          <w:rFonts w:hint="eastAsia" w:ascii="宋体" w:hAnsi="宋体" w:eastAsia="宋体" w:cs="宋体"/>
          <w:caps w:val="0"/>
          <w:smallCaps w:val="0"/>
        </w:rPr>
        <w:drawing>
          <wp:inline distT="0" distB="0" distL="114300" distR="114300">
            <wp:extent cx="171450" cy="190500"/>
            <wp:effectExtent l="0" t="0" r="11430" b="7620"/>
            <wp:docPr id="34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 name="图片 23"/>
                    <pic:cNvPicPr>
                      <a:picLocks noChangeAspect="1"/>
                    </pic:cNvPicPr>
                  </pic:nvPicPr>
                  <pic:blipFill>
                    <a:blip r:embed="rId370"/>
                    <a:stretch>
                      <a:fillRect/>
                    </a:stretch>
                  </pic:blipFill>
                  <pic:spPr>
                    <a:xfrm>
                      <a:off x="0" y="0"/>
                      <a:ext cx="171450" cy="190500"/>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”按钮，进入查看邀请函页面，可查看已经发出的邀请函。</w:t>
      </w:r>
    </w:p>
    <w:p w14:paraId="0EA90263">
      <w:pPr>
        <w:numPr>
          <w:ilvl w:val="0"/>
          <w:numId w:val="0"/>
        </w:numPr>
        <w:bidi w:val="0"/>
        <w:rPr>
          <w:rFonts w:hint="eastAsia" w:ascii="宋体" w:hAnsi="宋体" w:eastAsia="宋体" w:cs="宋体"/>
          <w:caps w:val="0"/>
          <w:smallCaps w:val="0"/>
          <w:lang w:val="en-US" w:eastAsia="zh-CN"/>
        </w:rPr>
      </w:pPr>
      <w:r>
        <w:drawing>
          <wp:inline distT="0" distB="0" distL="114300" distR="114300">
            <wp:extent cx="5218430" cy="2541905"/>
            <wp:effectExtent l="0" t="0" r="1270" b="10795"/>
            <wp:docPr id="341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 name="图片 52"/>
                    <pic:cNvPicPr>
                      <a:picLocks noChangeAspect="1"/>
                    </pic:cNvPicPr>
                  </pic:nvPicPr>
                  <pic:blipFill>
                    <a:blip r:embed="rId371"/>
                    <a:stretch>
                      <a:fillRect/>
                    </a:stretch>
                  </pic:blipFill>
                  <pic:spPr>
                    <a:xfrm>
                      <a:off x="0" y="0"/>
                      <a:ext cx="5218430" cy="2541905"/>
                    </a:xfrm>
                    <a:prstGeom prst="rect">
                      <a:avLst/>
                    </a:prstGeom>
                    <a:noFill/>
                    <a:ln>
                      <a:noFill/>
                    </a:ln>
                  </pic:spPr>
                </pic:pic>
              </a:graphicData>
            </a:graphic>
          </wp:inline>
        </w:drawing>
      </w:r>
    </w:p>
    <w:p w14:paraId="10312B5D">
      <w:pPr>
        <w:pStyle w:val="4"/>
        <w:bidi w:val="0"/>
        <w:rPr>
          <w:rFonts w:hint="eastAsia" w:ascii="宋体" w:hAnsi="宋体" w:eastAsia="宋体" w:cs="宋体"/>
          <w:b/>
          <w:bCs/>
          <w:caps w:val="0"/>
          <w:smallCaps w:val="0"/>
          <w:color w:val="000000" w:themeColor="text1"/>
          <w:lang w:val="en-US" w:eastAsia="zh-CN"/>
          <w14:textFill>
            <w14:solidFill>
              <w14:schemeClr w14:val="tx1"/>
            </w14:solidFill>
          </w14:textFill>
        </w:rPr>
      </w:pPr>
      <w:bookmarkStart w:id="216" w:name="_Toc18142"/>
      <w:bookmarkStart w:id="217" w:name="_Toc21286"/>
      <w:bookmarkStart w:id="218" w:name="_Toc22574"/>
      <w:bookmarkStart w:id="219" w:name="_Toc20528"/>
      <w:bookmarkStart w:id="220" w:name="_Toc8642"/>
      <w:r>
        <w:rPr>
          <w:rFonts w:hint="eastAsia" w:ascii="宋体" w:hAnsi="宋体" w:cs="宋体"/>
          <w:b/>
          <w:bCs/>
          <w:caps w:val="0"/>
          <w:smallCaps w:val="0"/>
          <w:color w:val="000000" w:themeColor="text1"/>
          <w:lang w:val="en-US" w:eastAsia="zh-CN"/>
          <w14:textFill>
            <w14:solidFill>
              <w14:schemeClr w14:val="tx1"/>
            </w14:solidFill>
          </w14:textFill>
        </w:rPr>
        <w:t>场地预约</w:t>
      </w:r>
      <w:bookmarkEnd w:id="216"/>
    </w:p>
    <w:p w14:paraId="7A1B6745">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5E361E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功能类似于资审场地预约。</w:t>
      </w:r>
    </w:p>
    <w:p w14:paraId="684F25D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标题、开标时间、预计开标时长、是否不见面开标、开标室的录入保存，点击提交审核，经由主管单位领导审核，并确定评标时间、预计评标时长、评标室，完成开评标场地的安排，至此开评标场地预约成功。</w:t>
      </w:r>
    </w:p>
    <w:p w14:paraId="4104850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录入开评标场地信息时，开标时间必须大于今天且若保存后修改开标时间只能推迟，不能提前；同一时段，同一开/评标场地，不能预约两次。可根据场地使用情况，查询开评标场地在哪些时段已被预约。</w:t>
      </w:r>
    </w:p>
    <w:p w14:paraId="572B608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具备查看已预约开评标场地的是否已开标、开标剩余天数的功能。</w:t>
      </w:r>
    </w:p>
    <w:p w14:paraId="07B2D52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是否不见面开标选择为是时，开标场地只能挑选到不见面开标室。</w:t>
      </w:r>
    </w:p>
    <w:p w14:paraId="389DE40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是否远程评标项目选择为是时，开标场地只能挑选到远程评标室。</w:t>
      </w:r>
    </w:p>
    <w:p w14:paraId="6AFE7A9A">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416AE12">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3934D24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1F297D59">
      <w:pPr>
        <w:ind w:firstLine="422"/>
        <w:rPr>
          <w:rFonts w:hint="eastAsia" w:ascii="宋体" w:hAnsi="宋体" w:eastAsia="宋体" w:cs="宋体"/>
          <w:caps w:val="0"/>
          <w:smallCaps w:val="0"/>
          <w:color w:val="000000" w:themeColor="text1"/>
          <w:lang w:val="en-US"/>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采购立项审核通过。</w:t>
      </w:r>
    </w:p>
    <w:p w14:paraId="537CBA92">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13B15BF">
      <w:pPr>
        <w:numPr>
          <w:ilvl w:val="0"/>
          <w:numId w:val="6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谈判采购</w:t>
      </w:r>
      <w:r>
        <w:rPr>
          <w:rFonts w:hint="eastAsia" w:ascii="宋体" w:hAnsi="宋体" w:eastAsia="宋体" w:cs="宋体"/>
          <w:caps w:val="0"/>
          <w:smallCaps w:val="0"/>
          <w:color w:val="000000" w:themeColor="text1"/>
          <w:lang w:val="en-US"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场地预约”</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，进入开评标场地预约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BEBE4D8">
      <w:pPr>
        <w:pStyle w:val="42"/>
        <w:jc w:val="center"/>
        <w:rPr>
          <w:rFonts w:hint="eastAsia" w:ascii="宋体" w:hAnsi="宋体" w:eastAsia="宋体" w:cs="宋体"/>
          <w:caps w:val="0"/>
          <w:smallCaps w:val="0"/>
        </w:rPr>
      </w:pPr>
      <w:r>
        <w:drawing>
          <wp:inline distT="0" distB="0" distL="114300" distR="114300">
            <wp:extent cx="4827270" cy="2228850"/>
            <wp:effectExtent l="0" t="0" r="11430" b="0"/>
            <wp:docPr id="34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 name="图片 1"/>
                    <pic:cNvPicPr>
                      <a:picLocks noChangeAspect="1"/>
                    </pic:cNvPicPr>
                  </pic:nvPicPr>
                  <pic:blipFill>
                    <a:blip r:embed="rId372"/>
                    <a:stretch>
                      <a:fillRect/>
                    </a:stretch>
                  </pic:blipFill>
                  <pic:spPr>
                    <a:xfrm>
                      <a:off x="0" y="0"/>
                      <a:ext cx="4827270" cy="2228850"/>
                    </a:xfrm>
                    <a:prstGeom prst="rect">
                      <a:avLst/>
                    </a:prstGeom>
                    <a:noFill/>
                    <a:ln>
                      <a:noFill/>
                    </a:ln>
                  </pic:spPr>
                </pic:pic>
              </a:graphicData>
            </a:graphic>
          </wp:inline>
        </w:drawing>
      </w:r>
    </w:p>
    <w:p w14:paraId="564481D2">
      <w:pPr>
        <w:numPr>
          <w:ilvl w:val="0"/>
          <w:numId w:val="6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点击“新增场地预约”按钮，进入</w:t>
      </w:r>
      <w:r>
        <w:rPr>
          <w:rFonts w:hint="eastAsia" w:ascii="宋体" w:hAnsi="宋体" w:eastAsia="宋体" w:cs="宋体"/>
          <w:caps w:val="0"/>
          <w:smallCaps w:val="0"/>
          <w:color w:val="333333"/>
          <w:kern w:val="0"/>
          <w:sz w:val="21"/>
          <w:szCs w:val="21"/>
          <w:shd w:val="clear" w:fill="FFFFFF"/>
          <w:lang w:val="en-US" w:eastAsia="zh-CN" w:bidi="ar"/>
        </w:rPr>
        <w:t>挑选标段(包)</w:t>
      </w:r>
      <w:r>
        <w:rPr>
          <w:rFonts w:hint="eastAsia" w:ascii="宋体" w:hAnsi="宋体" w:eastAsia="宋体" w:cs="宋体"/>
          <w:caps w:val="0"/>
          <w:smallCaps w:val="0"/>
          <w:color w:val="000000" w:themeColor="text1"/>
          <w:lang w:val="en-US" w:eastAsia="zh-CN"/>
          <w14:textFill>
            <w14:solidFill>
              <w14:schemeClr w14:val="tx1"/>
            </w14:solidFill>
          </w14:textFill>
        </w:rPr>
        <w:t>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7691C113">
      <w:pPr>
        <w:pStyle w:val="42"/>
        <w:jc w:val="center"/>
        <w:rPr>
          <w:rFonts w:hint="eastAsia" w:ascii="宋体" w:hAnsi="宋体" w:eastAsia="宋体" w:cs="宋体"/>
          <w:caps w:val="0"/>
          <w:smallCaps w:val="0"/>
        </w:rPr>
      </w:pPr>
      <w:r>
        <w:drawing>
          <wp:inline distT="0" distB="0" distL="114300" distR="114300">
            <wp:extent cx="4892675" cy="2235835"/>
            <wp:effectExtent l="0" t="0" r="3175" b="12065"/>
            <wp:docPr id="34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 name="图片 2"/>
                    <pic:cNvPicPr>
                      <a:picLocks noChangeAspect="1"/>
                    </pic:cNvPicPr>
                  </pic:nvPicPr>
                  <pic:blipFill>
                    <a:blip r:embed="rId373"/>
                    <a:stretch>
                      <a:fillRect/>
                    </a:stretch>
                  </pic:blipFill>
                  <pic:spPr>
                    <a:xfrm>
                      <a:off x="0" y="0"/>
                      <a:ext cx="4892675" cy="2235835"/>
                    </a:xfrm>
                    <a:prstGeom prst="rect">
                      <a:avLst/>
                    </a:prstGeom>
                    <a:noFill/>
                    <a:ln>
                      <a:noFill/>
                    </a:ln>
                  </pic:spPr>
                </pic:pic>
              </a:graphicData>
            </a:graphic>
          </wp:inline>
        </w:drawing>
      </w:r>
    </w:p>
    <w:p w14:paraId="5ED3E2D9">
      <w:pPr>
        <w:pStyle w:val="42"/>
        <w:jc w:val="center"/>
        <w:rPr>
          <w:rFonts w:hint="eastAsia" w:ascii="宋体" w:hAnsi="宋体" w:eastAsia="宋体" w:cs="宋体"/>
          <w:caps w:val="0"/>
          <w:smallCaps w:val="0"/>
        </w:rPr>
      </w:pPr>
      <w:r>
        <w:drawing>
          <wp:inline distT="0" distB="0" distL="114300" distR="114300">
            <wp:extent cx="4814570" cy="2357755"/>
            <wp:effectExtent l="0" t="0" r="5080" b="4445"/>
            <wp:docPr id="34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 name="图片 3"/>
                    <pic:cNvPicPr>
                      <a:picLocks noChangeAspect="1"/>
                    </pic:cNvPicPr>
                  </pic:nvPicPr>
                  <pic:blipFill>
                    <a:blip r:embed="rId374"/>
                    <a:stretch>
                      <a:fillRect/>
                    </a:stretch>
                  </pic:blipFill>
                  <pic:spPr>
                    <a:xfrm>
                      <a:off x="0" y="0"/>
                      <a:ext cx="4814570" cy="2357755"/>
                    </a:xfrm>
                    <a:prstGeom prst="rect">
                      <a:avLst/>
                    </a:prstGeom>
                    <a:noFill/>
                    <a:ln>
                      <a:noFill/>
                    </a:ln>
                  </pic:spPr>
                </pic:pic>
              </a:graphicData>
            </a:graphic>
          </wp:inline>
        </w:drawing>
      </w:r>
    </w:p>
    <w:p w14:paraId="7D059F3F">
      <w:pPr>
        <w:numPr>
          <w:ilvl w:val="0"/>
          <w:numId w:val="6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w:t>
      </w:r>
      <w:r>
        <w:rPr>
          <w:rFonts w:hint="eastAsia" w:ascii="宋体" w:hAnsi="宋体" w:eastAsia="宋体" w:cs="宋体"/>
          <w:caps w:val="0"/>
          <w:smallCaps w:val="0"/>
          <w:color w:val="333333"/>
          <w:kern w:val="0"/>
          <w:sz w:val="21"/>
          <w:szCs w:val="21"/>
          <w:shd w:val="clear" w:fill="FFFFFF"/>
          <w:lang w:val="en-US" w:eastAsia="zh-CN" w:bidi="ar"/>
        </w:rPr>
        <w:t>挑选标段(包)</w:t>
      </w:r>
      <w:r>
        <w:rPr>
          <w:rFonts w:hint="eastAsia" w:ascii="宋体" w:hAnsi="宋体" w:eastAsia="宋体" w:cs="宋体"/>
          <w:caps w:val="0"/>
          <w:smallCaps w:val="0"/>
          <w:color w:val="000000" w:themeColor="text1"/>
          <w:lang w:val="en-US" w:eastAsia="zh-CN"/>
          <w14:textFill>
            <w14:solidFill>
              <w14:schemeClr w14:val="tx1"/>
            </w14:solidFill>
          </w14:textFill>
        </w:rPr>
        <w:t>列表页面，勾选标段并点击“确认选择”按钮，进入新增开评标场地预约页面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72DF87AB">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45715"/>
            <wp:effectExtent l="0" t="0" r="1905" b="14605"/>
            <wp:docPr id="34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 name="图片 13"/>
                    <pic:cNvPicPr>
                      <a:picLocks noChangeAspect="1"/>
                    </pic:cNvPicPr>
                  </pic:nvPicPr>
                  <pic:blipFill>
                    <a:blip r:embed="rId47"/>
                    <a:stretch>
                      <a:fillRect/>
                    </a:stretch>
                  </pic:blipFill>
                  <pic:spPr>
                    <a:xfrm>
                      <a:off x="0" y="0"/>
                      <a:ext cx="5057775" cy="2545715"/>
                    </a:xfrm>
                    <a:prstGeom prst="rect">
                      <a:avLst/>
                    </a:prstGeom>
                    <a:noFill/>
                    <a:ln>
                      <a:noFill/>
                    </a:ln>
                  </pic:spPr>
                </pic:pic>
              </a:graphicData>
            </a:graphic>
          </wp:inline>
        </w:drawing>
      </w:r>
    </w:p>
    <w:p w14:paraId="13A3246E">
      <w:pPr>
        <w:pStyle w:val="42"/>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3287395"/>
            <wp:effectExtent l="0" t="0" r="1905" b="4445"/>
            <wp:docPr id="34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 name="图片 14"/>
                    <pic:cNvPicPr>
                      <a:picLocks noChangeAspect="1"/>
                    </pic:cNvPicPr>
                  </pic:nvPicPr>
                  <pic:blipFill>
                    <a:blip r:embed="rId48"/>
                    <a:srcRect b="13079"/>
                    <a:stretch>
                      <a:fillRect/>
                    </a:stretch>
                  </pic:blipFill>
                  <pic:spPr>
                    <a:xfrm>
                      <a:off x="0" y="0"/>
                      <a:ext cx="5057775" cy="3287395"/>
                    </a:xfrm>
                    <a:prstGeom prst="rect">
                      <a:avLst/>
                    </a:prstGeom>
                    <a:noFill/>
                    <a:ln>
                      <a:noFill/>
                    </a:ln>
                  </pic:spPr>
                </pic:pic>
              </a:graphicData>
            </a:graphic>
          </wp:inline>
        </w:drawing>
      </w:r>
    </w:p>
    <w:p w14:paraId="43BF4E22">
      <w:pPr>
        <w:numPr>
          <w:ilvl w:val="0"/>
          <w:numId w:val="6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新增</w:t>
      </w:r>
      <w:r>
        <w:rPr>
          <w:rFonts w:hint="eastAsia" w:ascii="宋体" w:hAnsi="宋体" w:eastAsia="宋体" w:cs="宋体"/>
          <w:caps w:val="0"/>
          <w:smallCaps w:val="0"/>
          <w:color w:val="000000" w:themeColor="text1"/>
          <w14:textFill>
            <w14:solidFill>
              <w14:schemeClr w14:val="tx1"/>
            </w14:solidFill>
          </w14:textFill>
        </w:rPr>
        <w:t>开评标场地预约页面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选择开评标场地的时间和地点。如下图</w:t>
      </w:r>
      <w:r>
        <w:rPr>
          <w:rFonts w:hint="eastAsia" w:ascii="宋体" w:hAnsi="宋体" w:eastAsia="宋体" w:cs="宋体"/>
          <w:caps w:val="0"/>
          <w:smallCaps w:val="0"/>
          <w:color w:val="000000" w:themeColor="text1"/>
          <w14:textFill>
            <w14:solidFill>
              <w14:schemeClr w14:val="tx1"/>
            </w14:solidFill>
          </w14:textFill>
        </w:rPr>
        <w:t>：</w:t>
      </w:r>
    </w:p>
    <w:p w14:paraId="59334911">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30450"/>
            <wp:effectExtent l="0" t="0" r="1905" b="1270"/>
            <wp:docPr id="34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 name="图片 15"/>
                    <pic:cNvPicPr>
                      <a:picLocks noChangeAspect="1"/>
                    </pic:cNvPicPr>
                  </pic:nvPicPr>
                  <pic:blipFill>
                    <a:blip r:embed="rId49"/>
                    <a:stretch>
                      <a:fillRect/>
                    </a:stretch>
                  </pic:blipFill>
                  <pic:spPr>
                    <a:xfrm>
                      <a:off x="0" y="0"/>
                      <a:ext cx="5057775" cy="2330450"/>
                    </a:xfrm>
                    <a:prstGeom prst="rect">
                      <a:avLst/>
                    </a:prstGeom>
                    <a:noFill/>
                    <a:ln>
                      <a:noFill/>
                    </a:ln>
                  </pic:spPr>
                </pic:pic>
              </a:graphicData>
            </a:graphic>
          </wp:inline>
        </w:drawing>
      </w:r>
    </w:p>
    <w:p w14:paraId="715C6F9F">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69FE67C4">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①页面上“标段（包）信息”中，</w:t>
      </w:r>
      <w:r>
        <w:rPr>
          <w:rFonts w:hint="eastAsia" w:ascii="宋体" w:hAnsi="宋体" w:eastAsia="宋体" w:cs="宋体"/>
          <w:caps w:val="0"/>
          <w:smallCaps w:val="0"/>
          <w:lang w:val="en-US" w:eastAsia="zh-CN"/>
        </w:rPr>
        <w:t>勾选复选框，可以添加多个同一个招标项目下未组建场地预约的标段</w:t>
      </w:r>
      <w:r>
        <w:rPr>
          <w:rFonts w:hint="eastAsia" w:ascii="宋体" w:hAnsi="宋体" w:eastAsia="宋体" w:cs="宋体"/>
          <w:caps w:val="0"/>
          <w:smallCaps w:val="0"/>
        </w:rPr>
        <w:t>。</w:t>
      </w:r>
    </w:p>
    <w:p w14:paraId="22F49387">
      <w:pP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4682490" cy="834390"/>
            <wp:effectExtent l="0" t="0" r="3810" b="3810"/>
            <wp:docPr id="34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8" name="图片 4"/>
                    <pic:cNvPicPr>
                      <a:picLocks noChangeAspect="1"/>
                    </pic:cNvPicPr>
                  </pic:nvPicPr>
                  <pic:blipFill>
                    <a:blip r:embed="rId375"/>
                    <a:stretch>
                      <a:fillRect/>
                    </a:stretch>
                  </pic:blipFill>
                  <pic:spPr>
                    <a:xfrm>
                      <a:off x="0" y="0"/>
                      <a:ext cx="4682490" cy="834390"/>
                    </a:xfrm>
                    <a:prstGeom prst="rect">
                      <a:avLst/>
                    </a:prstGeom>
                    <a:noFill/>
                    <a:ln>
                      <a:noFill/>
                    </a:ln>
                  </pic:spPr>
                </pic:pic>
              </a:graphicData>
            </a:graphic>
          </wp:inline>
        </w:drawing>
      </w:r>
    </w:p>
    <w:p w14:paraId="2B73A564">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②设置的“</w:t>
      </w:r>
      <w:r>
        <w:rPr>
          <w:rFonts w:hint="eastAsia" w:ascii="宋体" w:hAnsi="宋体" w:eastAsia="宋体" w:cs="宋体"/>
          <w:caps w:val="0"/>
          <w:smallCaps w:val="0"/>
          <w:color w:val="000000" w:themeColor="text1"/>
          <w:lang w:val="en-US" w:eastAsia="zh-CN"/>
          <w14:textFill>
            <w14:solidFill>
              <w14:schemeClr w14:val="tx1"/>
            </w14:solidFill>
          </w14:textFill>
        </w:rPr>
        <w:t>开标</w:t>
      </w:r>
      <w:r>
        <w:rPr>
          <w:rFonts w:hint="eastAsia" w:ascii="宋体" w:hAnsi="宋体" w:eastAsia="宋体" w:cs="宋体"/>
          <w:caps w:val="0"/>
          <w:smallCaps w:val="0"/>
          <w:color w:val="000000" w:themeColor="text1"/>
          <w14:textFill>
            <w14:solidFill>
              <w14:schemeClr w14:val="tx1"/>
            </w14:solidFill>
          </w14:textFill>
        </w:rPr>
        <w:t>时间”必须晚于当前时间。</w:t>
      </w:r>
    </w:p>
    <w:p w14:paraId="77EA0C36">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③选择的“</w:t>
      </w:r>
      <w:r>
        <w:rPr>
          <w:rFonts w:hint="eastAsia" w:ascii="宋体" w:hAnsi="宋体" w:eastAsia="宋体" w:cs="宋体"/>
          <w:caps w:val="0"/>
          <w:smallCaps w:val="0"/>
          <w:color w:val="000000" w:themeColor="text1"/>
          <w:lang w:val="en-US" w:eastAsia="zh-CN"/>
          <w14:textFill>
            <w14:solidFill>
              <w14:schemeClr w14:val="tx1"/>
            </w14:solidFill>
          </w14:textFill>
        </w:rPr>
        <w:t>开标室</w:t>
      </w:r>
      <w:r>
        <w:rPr>
          <w:rFonts w:hint="eastAsia" w:ascii="宋体" w:hAnsi="宋体" w:eastAsia="宋体" w:cs="宋体"/>
          <w:caps w:val="0"/>
          <w:smallCaps w:val="0"/>
          <w:color w:val="000000" w:themeColor="text1"/>
          <w14:textFill>
            <w14:solidFill>
              <w14:schemeClr w14:val="tx1"/>
            </w14:solidFill>
          </w14:textFill>
        </w:rPr>
        <w:t>”在同时间段内不能与其他标段（包）重复。</w:t>
      </w:r>
    </w:p>
    <w:p w14:paraId="55C99BDD">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④勾选“是否使用外部场地”后，可以填写外部场地信息。</w:t>
      </w:r>
    </w:p>
    <w:p w14:paraId="4043385C">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834390"/>
            <wp:effectExtent l="0" t="0" r="1905" b="3810"/>
            <wp:docPr id="344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 name="图片 21"/>
                    <pic:cNvPicPr>
                      <a:picLocks noChangeAspect="1"/>
                    </pic:cNvPicPr>
                  </pic:nvPicPr>
                  <pic:blipFill>
                    <a:blip r:embed="rId50"/>
                    <a:stretch>
                      <a:fillRect/>
                    </a:stretch>
                  </pic:blipFill>
                  <pic:spPr>
                    <a:xfrm>
                      <a:off x="0" y="0"/>
                      <a:ext cx="5057775" cy="834390"/>
                    </a:xfrm>
                    <a:prstGeom prst="rect">
                      <a:avLst/>
                    </a:prstGeom>
                    <a:noFill/>
                    <a:ln>
                      <a:noFill/>
                    </a:ln>
                  </pic:spPr>
                </pic:pic>
              </a:graphicData>
            </a:graphic>
          </wp:inline>
        </w:drawing>
      </w:r>
    </w:p>
    <w:p w14:paraId="4A8790AF">
      <w:pPr>
        <w:numPr>
          <w:ilvl w:val="0"/>
          <w:numId w:val="68"/>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场地选择后，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color w:val="000000" w:themeColor="text1"/>
          <w14:textFill>
            <w14:solidFill>
              <w14:schemeClr w14:val="tx1"/>
            </w14:solidFill>
          </w14:textFill>
        </w:rPr>
        <w:t>提交</w:t>
      </w:r>
      <w:r>
        <w:rPr>
          <w:rFonts w:hint="eastAsia" w:ascii="宋体" w:hAnsi="宋体" w:eastAsia="宋体" w:cs="宋体"/>
          <w:caps w:val="0"/>
          <w:smallCaps w:val="0"/>
          <w:color w:val="000000" w:themeColor="text1"/>
          <w:lang w:val="en-US" w:eastAsia="zh-CN"/>
          <w14:textFill>
            <w14:solidFill>
              <w14:schemeClr w14:val="tx1"/>
            </w14:solidFill>
          </w14:textFill>
        </w:rPr>
        <w:t>中心审核，待中心管理员审核通过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61F992CD">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60930"/>
            <wp:effectExtent l="0" t="0" r="1905" b="1270"/>
            <wp:docPr id="344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 name="图片 16"/>
                    <pic:cNvPicPr>
                      <a:picLocks noChangeAspect="1"/>
                    </pic:cNvPicPr>
                  </pic:nvPicPr>
                  <pic:blipFill>
                    <a:blip r:embed="rId51"/>
                    <a:stretch>
                      <a:fillRect/>
                    </a:stretch>
                  </pic:blipFill>
                  <pic:spPr>
                    <a:xfrm>
                      <a:off x="0" y="0"/>
                      <a:ext cx="5057775" cy="2360930"/>
                    </a:xfrm>
                    <a:prstGeom prst="rect">
                      <a:avLst/>
                    </a:prstGeom>
                    <a:noFill/>
                    <a:ln>
                      <a:noFill/>
                    </a:ln>
                  </pic:spPr>
                </pic:pic>
              </a:graphicData>
            </a:graphic>
          </wp:inline>
        </w:drawing>
      </w:r>
    </w:p>
    <w:p w14:paraId="535A56B0">
      <w:pPr>
        <w:bidi w:val="0"/>
        <w:rPr>
          <w:rFonts w:hint="eastAsia" w:ascii="宋体" w:hAnsi="宋体" w:eastAsia="宋体" w:cs="宋体"/>
          <w:b/>
          <w:bCs/>
          <w:caps w:val="0"/>
          <w:smallCaps w:val="0"/>
          <w:kern w:val="2"/>
          <w:sz w:val="28"/>
          <w:szCs w:val="18"/>
          <w:lang w:val="en-US" w:eastAsia="zh-CN" w:bidi="ar-SA"/>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36E8927D">
      <w:pPr>
        <w:pStyle w:val="4"/>
        <w:bidi w:val="0"/>
        <w:rPr>
          <w:rFonts w:hint="eastAsia" w:ascii="宋体" w:hAnsi="宋体" w:eastAsia="宋体" w:cs="宋体"/>
          <w:b/>
          <w:bCs/>
          <w:caps w:val="0"/>
          <w:smallCaps w:val="0"/>
          <w:color w:val="000000" w:themeColor="text1"/>
          <w:kern w:val="2"/>
          <w:sz w:val="28"/>
          <w:szCs w:val="18"/>
          <w:lang w:val="en-US" w:eastAsia="zh-CN" w:bidi="ar-SA"/>
          <w14:textFill>
            <w14:solidFill>
              <w14:schemeClr w14:val="tx1"/>
            </w14:solidFill>
          </w14:textFill>
        </w:rPr>
      </w:pPr>
      <w:bookmarkStart w:id="221" w:name="_Toc4754"/>
      <w:r>
        <w:rPr>
          <w:rFonts w:hint="eastAsia" w:ascii="宋体" w:hAnsi="宋体" w:cs="宋体"/>
          <w:b/>
          <w:bCs/>
          <w:caps w:val="0"/>
          <w:smallCaps w:val="0"/>
          <w:color w:val="000000" w:themeColor="text1"/>
          <w:kern w:val="2"/>
          <w:sz w:val="28"/>
          <w:szCs w:val="18"/>
          <w:lang w:val="en-US" w:eastAsia="zh-CN" w:bidi="ar-SA"/>
          <w14:textFill>
            <w14:solidFill>
              <w14:schemeClr w14:val="tx1"/>
            </w14:solidFill>
          </w14:textFill>
        </w:rPr>
        <w:t>场地变更</w:t>
      </w:r>
      <w:bookmarkEnd w:id="221"/>
    </w:p>
    <w:p w14:paraId="198DF709">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44EF702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功能类似于资审场地变更。</w:t>
      </w:r>
    </w:p>
    <w:p w14:paraId="52EB611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变更原因，开标室的录入保存，点击提交审核，经由主管单位领导审核，并确定评标时间、预计评标时长、评标室，完成开评标场地的安排，至此开评标场地变更成功。</w:t>
      </w:r>
    </w:p>
    <w:p w14:paraId="41E89B6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录入开评标场地信息时，开标时间必须大于今天且若保存后修改开标时间只能推迟，不能提前；同一时段，同一开/评标场地，不能预约两次。可根据场地使用情况，查询开评标场地在哪些时段已被预约。</w:t>
      </w:r>
    </w:p>
    <w:p w14:paraId="2BA743E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页面选择不见面开标项目时，只能挑选到不见面开标室。</w:t>
      </w:r>
    </w:p>
    <w:p w14:paraId="5370F30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CDB654C">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56EA75A0">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75C63BCD">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开评标场地预约审核通过</w:t>
      </w:r>
      <w:r>
        <w:rPr>
          <w:rFonts w:hint="eastAsia" w:ascii="宋体" w:hAnsi="宋体" w:eastAsia="宋体" w:cs="宋体"/>
          <w:caps w:val="0"/>
          <w:smallCaps w:val="0"/>
          <w:color w:val="000000" w:themeColor="text1"/>
          <w14:textFill>
            <w14:solidFill>
              <w14:schemeClr w14:val="tx1"/>
            </w14:solidFill>
          </w14:textFill>
        </w:rPr>
        <w:t>。</w:t>
      </w:r>
    </w:p>
    <w:p w14:paraId="0CF64933">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caps w:val="0"/>
          <w:smallCaps w:val="0"/>
        </w:rPr>
      </w:pPr>
      <w:r>
        <w:rPr>
          <w:rFonts w:hint="eastAsia" w:ascii="宋体" w:hAnsi="宋体" w:eastAsia="宋体" w:cs="宋体"/>
          <w:b/>
          <w:caps w:val="0"/>
          <w:smallCaps w:val="0"/>
          <w:color w:val="000000" w:themeColor="text1"/>
          <w14:textFill>
            <w14:solidFill>
              <w14:schemeClr w14:val="tx1"/>
            </w14:solidFill>
          </w14:textFill>
        </w:rPr>
        <w:t>操作步骤：</w:t>
      </w:r>
    </w:p>
    <w:p w14:paraId="0A75E6DF">
      <w:pPr>
        <w:numPr>
          <w:ilvl w:val="0"/>
          <w:numId w:val="69"/>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 “</w:t>
      </w:r>
      <w:r>
        <w:rPr>
          <w:rFonts w:hint="eastAsia" w:ascii="宋体" w:hAnsi="宋体" w:cs="宋体"/>
          <w:caps w:val="0"/>
          <w:smallCaps w:val="0"/>
          <w:color w:val="000000" w:themeColor="text1"/>
          <w:lang w:val="en-US" w:eastAsia="zh-CN"/>
          <w14:textFill>
            <w14:solidFill>
              <w14:schemeClr w14:val="tx1"/>
            </w14:solidFill>
          </w14:textFill>
        </w:rPr>
        <w:t>谈判采购</w:t>
      </w:r>
      <w:r>
        <w:rPr>
          <w:rFonts w:hint="eastAsia" w:ascii="宋体" w:hAnsi="宋体" w:eastAsia="宋体" w:cs="宋体"/>
          <w:caps w:val="0"/>
          <w:smallCaps w:val="0"/>
          <w:color w:val="000000" w:themeColor="text1"/>
          <w:lang w:val="en-US"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65BC148C">
      <w:pPr>
        <w:pStyle w:val="42"/>
        <w:jc w:val="center"/>
        <w:rPr>
          <w:rFonts w:hint="eastAsia" w:ascii="宋体" w:hAnsi="宋体" w:eastAsia="宋体" w:cs="宋体"/>
          <w:b/>
          <w:bCs/>
          <w:caps w:val="0"/>
          <w:smallCaps w:val="0"/>
        </w:rPr>
      </w:pPr>
      <w:r>
        <w:drawing>
          <wp:inline distT="0" distB="0" distL="114300" distR="114300">
            <wp:extent cx="5099685" cy="2359025"/>
            <wp:effectExtent l="0" t="0" r="5715" b="3175"/>
            <wp:docPr id="34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 name="图片 5"/>
                    <pic:cNvPicPr>
                      <a:picLocks noChangeAspect="1"/>
                    </pic:cNvPicPr>
                  </pic:nvPicPr>
                  <pic:blipFill>
                    <a:blip r:embed="rId376"/>
                    <a:stretch>
                      <a:fillRect/>
                    </a:stretch>
                  </pic:blipFill>
                  <pic:spPr>
                    <a:xfrm>
                      <a:off x="0" y="0"/>
                      <a:ext cx="5099685" cy="2359025"/>
                    </a:xfrm>
                    <a:prstGeom prst="rect">
                      <a:avLst/>
                    </a:prstGeom>
                    <a:noFill/>
                    <a:ln>
                      <a:noFill/>
                    </a:ln>
                  </pic:spPr>
                </pic:pic>
              </a:graphicData>
            </a:graphic>
          </wp:inline>
        </w:drawing>
      </w:r>
    </w:p>
    <w:p w14:paraId="30772FAD">
      <w:pPr>
        <w:numPr>
          <w:ilvl w:val="0"/>
          <w:numId w:val="69"/>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点击“新增开评标场地变更”按钮，进入挑选标段包列表页面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58FE1619">
      <w:pPr>
        <w:pStyle w:val="42"/>
        <w:jc w:val="center"/>
        <w:rPr>
          <w:rFonts w:hint="eastAsia" w:ascii="宋体" w:hAnsi="宋体" w:eastAsia="宋体" w:cs="宋体"/>
          <w:caps w:val="0"/>
          <w:smallCaps w:val="0"/>
        </w:rPr>
      </w:pPr>
      <w:r>
        <w:drawing>
          <wp:inline distT="0" distB="0" distL="114300" distR="114300">
            <wp:extent cx="4991100" cy="2329815"/>
            <wp:effectExtent l="0" t="0" r="0" b="13335"/>
            <wp:docPr id="34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 name="图片 6"/>
                    <pic:cNvPicPr>
                      <a:picLocks noChangeAspect="1"/>
                    </pic:cNvPicPr>
                  </pic:nvPicPr>
                  <pic:blipFill>
                    <a:blip r:embed="rId377"/>
                    <a:stretch>
                      <a:fillRect/>
                    </a:stretch>
                  </pic:blipFill>
                  <pic:spPr>
                    <a:xfrm>
                      <a:off x="0" y="0"/>
                      <a:ext cx="4991100" cy="2329815"/>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269230" cy="2325370"/>
            <wp:effectExtent l="0" t="0" r="1270" b="11430"/>
            <wp:docPr id="345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 name="图片 96"/>
                    <pic:cNvPicPr>
                      <a:picLocks noChangeAspect="1"/>
                    </pic:cNvPicPr>
                  </pic:nvPicPr>
                  <pic:blipFill>
                    <a:blip r:embed="rId54"/>
                    <a:stretch>
                      <a:fillRect/>
                    </a:stretch>
                  </pic:blipFill>
                  <pic:spPr>
                    <a:xfrm>
                      <a:off x="0" y="0"/>
                      <a:ext cx="5269230" cy="2325370"/>
                    </a:xfrm>
                    <a:prstGeom prst="rect">
                      <a:avLst/>
                    </a:prstGeom>
                    <a:noFill/>
                    <a:ln>
                      <a:noFill/>
                    </a:ln>
                  </pic:spPr>
                </pic:pic>
              </a:graphicData>
            </a:graphic>
          </wp:inline>
        </w:drawing>
      </w:r>
    </w:p>
    <w:p w14:paraId="7FB2ACF1">
      <w:pPr>
        <w:numPr>
          <w:ilvl w:val="0"/>
          <w:numId w:val="69"/>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挑选标段包列表页面，勾选标段并点击“确认选择”按钮，进入新增开评标场地变更</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77D943B7">
      <w:pPr>
        <w:pStyle w:val="42"/>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37105"/>
            <wp:effectExtent l="0" t="0" r="9525" b="10795"/>
            <wp:docPr id="345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 name="图片 97"/>
                    <pic:cNvPicPr>
                      <a:picLocks noChangeAspect="1"/>
                    </pic:cNvPicPr>
                  </pic:nvPicPr>
                  <pic:blipFill>
                    <a:blip r:embed="rId55"/>
                    <a:stretch>
                      <a:fillRect/>
                    </a:stretch>
                  </pic:blipFill>
                  <pic:spPr>
                    <a:xfrm>
                      <a:off x="0" y="0"/>
                      <a:ext cx="5057775" cy="2237105"/>
                    </a:xfrm>
                    <a:prstGeom prst="rect">
                      <a:avLst/>
                    </a:prstGeom>
                    <a:noFill/>
                    <a:ln>
                      <a:noFill/>
                    </a:ln>
                  </pic:spPr>
                </pic:pic>
              </a:graphicData>
            </a:graphic>
          </wp:inline>
        </w:drawing>
      </w:r>
    </w:p>
    <w:p w14:paraId="3E0F6774">
      <w:pPr>
        <w:numPr>
          <w:ilvl w:val="0"/>
          <w:numId w:val="69"/>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进入开评标场地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填写变更原因，重新选择开标时间、开标场地和评标时间、评标场地</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rPr>
        <w:drawing>
          <wp:inline distT="0" distB="0" distL="114300" distR="114300">
            <wp:extent cx="5023485" cy="2521585"/>
            <wp:effectExtent l="0" t="0" r="5715" b="12065"/>
            <wp:docPr id="345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 name="图片 19"/>
                    <pic:cNvPicPr>
                      <a:picLocks noChangeAspect="1"/>
                    </pic:cNvPicPr>
                  </pic:nvPicPr>
                  <pic:blipFill>
                    <a:blip r:embed="rId56"/>
                    <a:srcRect l="678"/>
                    <a:stretch>
                      <a:fillRect/>
                    </a:stretch>
                  </pic:blipFill>
                  <pic:spPr>
                    <a:xfrm>
                      <a:off x="0" y="0"/>
                      <a:ext cx="5023485" cy="2521585"/>
                    </a:xfrm>
                    <a:prstGeom prst="rect">
                      <a:avLst/>
                    </a:prstGeom>
                    <a:noFill/>
                    <a:ln>
                      <a:noFill/>
                    </a:ln>
                  </pic:spPr>
                </pic:pic>
              </a:graphicData>
            </a:graphic>
          </wp:inline>
        </w:drawing>
      </w:r>
    </w:p>
    <w:p w14:paraId="761CEA6A">
      <w:pPr>
        <w:pStyle w:val="42"/>
        <w:jc w:val="center"/>
        <w:rPr>
          <w:rFonts w:hint="eastAsia" w:ascii="宋体" w:hAnsi="宋体" w:eastAsia="宋体" w:cs="宋体"/>
          <w:caps w:val="0"/>
          <w:smallCaps w:val="0"/>
          <w:color w:val="000000" w:themeColor="text1"/>
          <w:sz w:val="24"/>
          <w14:textFill>
            <w14:solidFill>
              <w14:schemeClr w14:val="tx1"/>
            </w14:solidFill>
          </w14:textFill>
        </w:rPr>
      </w:pPr>
      <w:r>
        <w:rPr>
          <w:rFonts w:hint="eastAsia" w:ascii="宋体" w:hAnsi="宋体" w:eastAsia="宋体" w:cs="宋体"/>
        </w:rPr>
        <w:drawing>
          <wp:inline distT="0" distB="0" distL="114300" distR="114300">
            <wp:extent cx="5057775" cy="1235075"/>
            <wp:effectExtent l="0" t="0" r="9525" b="3175"/>
            <wp:docPr id="34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 name="图片 20"/>
                    <pic:cNvPicPr>
                      <a:picLocks noChangeAspect="1"/>
                    </pic:cNvPicPr>
                  </pic:nvPicPr>
                  <pic:blipFill>
                    <a:blip r:embed="rId57"/>
                    <a:stretch>
                      <a:fillRect/>
                    </a:stretch>
                  </pic:blipFill>
                  <pic:spPr>
                    <a:xfrm>
                      <a:off x="0" y="0"/>
                      <a:ext cx="5057775" cy="1235075"/>
                    </a:xfrm>
                    <a:prstGeom prst="rect">
                      <a:avLst/>
                    </a:prstGeom>
                    <a:noFill/>
                    <a:ln>
                      <a:noFill/>
                    </a:ln>
                  </pic:spPr>
                </pic:pic>
              </a:graphicData>
            </a:graphic>
          </wp:inline>
        </w:drawing>
      </w:r>
    </w:p>
    <w:p w14:paraId="6F71FF4E">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5A5E87AE">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①开标时间只能往后变更，不能往前变更。</w:t>
      </w:r>
    </w:p>
    <w:p w14:paraId="68E875B8">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②评标时间不能早于开标时间，可以同时选择多个评标室。</w:t>
      </w:r>
    </w:p>
    <w:p w14:paraId="2E0A93C3">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③选择的“开标室”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评标室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在同时间段内不能与其他标段（包）重复。</w:t>
      </w:r>
    </w:p>
    <w:p w14:paraId="2A3F18C5">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④勾选“是否使用外部场地”后，可以填写外部场地信息。</w:t>
      </w:r>
    </w:p>
    <w:p w14:paraId="32DEC170">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⑤“评标室”勾选“自定义”，可以填写外部场地信息。</w:t>
      </w:r>
    </w:p>
    <w:p w14:paraId="5B33CE8D">
      <w:pPr>
        <w:numPr>
          <w:ilvl w:val="0"/>
          <w:numId w:val="69"/>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选择完时间和场地，</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弹出意见框中输入意见，点击“确认提交”按钮后，场地变更成功</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0B22874A">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66670"/>
            <wp:effectExtent l="0" t="0" r="9525" b="5080"/>
            <wp:docPr id="346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5" name="图片 22"/>
                    <pic:cNvPicPr>
                      <a:picLocks noChangeAspect="1"/>
                    </pic:cNvPicPr>
                  </pic:nvPicPr>
                  <pic:blipFill>
                    <a:blip r:embed="rId58"/>
                    <a:stretch>
                      <a:fillRect/>
                    </a:stretch>
                  </pic:blipFill>
                  <pic:spPr>
                    <a:xfrm>
                      <a:off x="0" y="0"/>
                      <a:ext cx="5057775" cy="2566670"/>
                    </a:xfrm>
                    <a:prstGeom prst="rect">
                      <a:avLst/>
                    </a:prstGeom>
                    <a:noFill/>
                    <a:ln>
                      <a:noFill/>
                    </a:ln>
                  </pic:spPr>
                </pic:pic>
              </a:graphicData>
            </a:graphic>
          </wp:inline>
        </w:drawing>
      </w:r>
    </w:p>
    <w:p w14:paraId="2AAFBE7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3566CE91">
      <w:pPr>
        <w:rPr>
          <w:rFonts w:hint="eastAsia"/>
          <w:lang w:val="en-US" w:eastAsia="zh-CN"/>
        </w:rPr>
      </w:pPr>
    </w:p>
    <w:p w14:paraId="62DA0406">
      <w:pPr>
        <w:pStyle w:val="4"/>
        <w:bidi w:val="0"/>
        <w:rPr>
          <w:rFonts w:hint="eastAsia" w:ascii="宋体" w:hAnsi="宋体" w:eastAsia="宋体" w:cs="宋体"/>
          <w:b/>
          <w:bCs/>
          <w:caps w:val="0"/>
          <w:smallCaps w:val="0"/>
          <w:color w:val="000000" w:themeColor="text1"/>
          <w:kern w:val="2"/>
          <w:sz w:val="28"/>
          <w:szCs w:val="18"/>
          <w:lang w:val="en-US" w:eastAsia="zh-CN" w:bidi="ar-SA"/>
          <w14:textFill>
            <w14:solidFill>
              <w14:schemeClr w14:val="tx1"/>
            </w14:solidFill>
          </w14:textFill>
        </w:rPr>
      </w:pPr>
      <w:bookmarkStart w:id="222" w:name="_Toc6233"/>
      <w:r>
        <w:rPr>
          <w:rFonts w:hint="eastAsia" w:ascii="宋体" w:hAnsi="宋体" w:cs="宋体"/>
          <w:b/>
          <w:bCs/>
          <w:caps w:val="0"/>
          <w:smallCaps w:val="0"/>
          <w:color w:val="000000" w:themeColor="text1"/>
          <w:kern w:val="2"/>
          <w:sz w:val="28"/>
          <w:szCs w:val="18"/>
          <w:lang w:val="en-US" w:eastAsia="zh-CN" w:bidi="ar-SA"/>
          <w14:textFill>
            <w14:solidFill>
              <w14:schemeClr w14:val="tx1"/>
            </w14:solidFill>
          </w14:textFill>
        </w:rPr>
        <w:t>场地取消</w:t>
      </w:r>
      <w:bookmarkEnd w:id="222"/>
    </w:p>
    <w:p w14:paraId="3CD5BBF4">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EABAE35">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功能类似于资审场地取消。</w:t>
      </w:r>
    </w:p>
    <w:p w14:paraId="6FD7C565">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采购代理或采购人登录系统，选择标段（包），录入取消原因保存，点击提交审核，经由主管单位领导审核，审核通过后开评标场地取消成功并成功释放场地。</w:t>
      </w:r>
    </w:p>
    <w:p w14:paraId="4D50E7A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75A0511">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79703094">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6CCA172A">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场地预约审核通过。</w:t>
      </w:r>
    </w:p>
    <w:p w14:paraId="7DF03680">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4FF4CF3">
      <w:pPr>
        <w:numPr>
          <w:ilvl w:val="0"/>
          <w:numId w:val="7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谈判采购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6CD8FC8C">
      <w:pPr>
        <w:numPr>
          <w:ilvl w:val="0"/>
          <w:numId w:val="0"/>
        </w:numPr>
        <w:jc w:val="center"/>
        <w:rPr>
          <w:rFonts w:hint="eastAsia" w:ascii="宋体" w:hAnsi="宋体" w:eastAsia="宋体" w:cs="宋体"/>
          <w:caps w:val="0"/>
          <w:smallCaps w:val="0"/>
        </w:rPr>
      </w:pPr>
      <w:r>
        <w:drawing>
          <wp:inline distT="0" distB="0" distL="114300" distR="114300">
            <wp:extent cx="5356225" cy="2476500"/>
            <wp:effectExtent l="0" t="0" r="15875" b="0"/>
            <wp:docPr id="34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 name="图片 7"/>
                    <pic:cNvPicPr>
                      <a:picLocks noChangeAspect="1"/>
                    </pic:cNvPicPr>
                  </pic:nvPicPr>
                  <pic:blipFill>
                    <a:blip r:embed="rId378"/>
                    <a:stretch>
                      <a:fillRect/>
                    </a:stretch>
                  </pic:blipFill>
                  <pic:spPr>
                    <a:xfrm>
                      <a:off x="0" y="0"/>
                      <a:ext cx="5356225" cy="2476500"/>
                    </a:xfrm>
                    <a:prstGeom prst="rect">
                      <a:avLst/>
                    </a:prstGeom>
                    <a:noFill/>
                    <a:ln>
                      <a:noFill/>
                    </a:ln>
                  </pic:spPr>
                </pic:pic>
              </a:graphicData>
            </a:graphic>
          </wp:inline>
        </w:drawing>
      </w:r>
    </w:p>
    <w:p w14:paraId="114B5430">
      <w:pPr>
        <w:numPr>
          <w:ilvl w:val="0"/>
          <w:numId w:val="70"/>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点击“新增开评标场地预约取消”按钮，进入挑选标段包列表页面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1EDDC082">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58415"/>
            <wp:effectExtent l="0" t="0" r="1905" b="1905"/>
            <wp:docPr id="347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图片 26"/>
                    <pic:cNvPicPr>
                      <a:picLocks noChangeAspect="1"/>
                    </pic:cNvPicPr>
                  </pic:nvPicPr>
                  <pic:blipFill>
                    <a:blip r:embed="rId60"/>
                    <a:stretch>
                      <a:fillRect/>
                    </a:stretch>
                  </pic:blipFill>
                  <pic:spPr>
                    <a:xfrm>
                      <a:off x="0" y="0"/>
                      <a:ext cx="5057775" cy="2558415"/>
                    </a:xfrm>
                    <a:prstGeom prst="rect">
                      <a:avLst/>
                    </a:prstGeom>
                    <a:noFill/>
                    <a:ln>
                      <a:noFill/>
                    </a:ln>
                  </pic:spPr>
                </pic:pic>
              </a:graphicData>
            </a:graphic>
          </wp:inline>
        </w:drawing>
      </w:r>
    </w:p>
    <w:p w14:paraId="28D6D8E5">
      <w:pPr>
        <w:numPr>
          <w:ilvl w:val="0"/>
          <w:numId w:val="70"/>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挑选标段包列表页面，勾选标段并点击“确认选择”按钮，进入新增资格预审场地取消页面</w:t>
      </w:r>
      <w:r>
        <w:rPr>
          <w:rFonts w:hint="eastAsia" w:ascii="宋体" w:hAnsi="宋体" w:eastAsia="宋体" w:cs="宋体"/>
          <w:caps w:val="0"/>
          <w:smallCaps w:val="0"/>
          <w:color w:val="000000" w:themeColor="text1"/>
          <w14:textFill>
            <w14:solidFill>
              <w14:schemeClr w14:val="tx1"/>
            </w14:solidFill>
          </w14:textFill>
        </w:rPr>
        <w:t>。如下图：</w:t>
      </w:r>
    </w:p>
    <w:p w14:paraId="7F00467E">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19350"/>
            <wp:effectExtent l="0" t="0" r="1905" b="3810"/>
            <wp:docPr id="347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 name="图片 27"/>
                    <pic:cNvPicPr>
                      <a:picLocks noChangeAspect="1"/>
                    </pic:cNvPicPr>
                  </pic:nvPicPr>
                  <pic:blipFill>
                    <a:blip r:embed="rId61"/>
                    <a:stretch>
                      <a:fillRect/>
                    </a:stretch>
                  </pic:blipFill>
                  <pic:spPr>
                    <a:xfrm>
                      <a:off x="0" y="0"/>
                      <a:ext cx="5057775" cy="2419350"/>
                    </a:xfrm>
                    <a:prstGeom prst="rect">
                      <a:avLst/>
                    </a:prstGeom>
                    <a:noFill/>
                    <a:ln>
                      <a:noFill/>
                    </a:ln>
                  </pic:spPr>
                </pic:pic>
              </a:graphicData>
            </a:graphic>
          </wp:inline>
        </w:drawing>
      </w:r>
    </w:p>
    <w:p w14:paraId="6654B757">
      <w:pPr>
        <w:numPr>
          <w:ilvl w:val="0"/>
          <w:numId w:val="70"/>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输入取消场地原因。</w:t>
      </w:r>
      <w:r>
        <w:rPr>
          <w:rFonts w:hint="eastAsia" w:ascii="宋体" w:hAnsi="宋体" w:eastAsia="宋体" w:cs="宋体"/>
          <w:caps w:val="0"/>
          <w:smallCaps w:val="0"/>
          <w:color w:val="000000" w:themeColor="text1"/>
          <w14:textFill>
            <w14:solidFill>
              <w14:schemeClr w14:val="tx1"/>
            </w14:solidFill>
          </w14:textFill>
        </w:rPr>
        <w:t>如下图：</w:t>
      </w:r>
    </w:p>
    <w:p w14:paraId="0BEC45F7">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859790"/>
            <wp:effectExtent l="0" t="0" r="1905" b="8890"/>
            <wp:docPr id="347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 name="图片 28"/>
                    <pic:cNvPicPr>
                      <a:picLocks noChangeAspect="1"/>
                    </pic:cNvPicPr>
                  </pic:nvPicPr>
                  <pic:blipFill>
                    <a:blip r:embed="rId62"/>
                    <a:stretch>
                      <a:fillRect/>
                    </a:stretch>
                  </pic:blipFill>
                  <pic:spPr>
                    <a:xfrm>
                      <a:off x="0" y="0"/>
                      <a:ext cx="5057775" cy="859790"/>
                    </a:xfrm>
                    <a:prstGeom prst="rect">
                      <a:avLst/>
                    </a:prstGeom>
                    <a:noFill/>
                    <a:ln>
                      <a:noFill/>
                    </a:ln>
                  </pic:spPr>
                </pic:pic>
              </a:graphicData>
            </a:graphic>
          </wp:inline>
        </w:drawing>
      </w:r>
    </w:p>
    <w:p w14:paraId="540FC71A">
      <w:pPr>
        <w:numPr>
          <w:ilvl w:val="0"/>
          <w:numId w:val="70"/>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输入完成后，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审核通过后，当前资审场地信息被取消，可以重新对当前标段进行预约资审场地。</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1CA8BCD8">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2680"/>
            <wp:effectExtent l="0" t="0" r="1905" b="0"/>
            <wp:docPr id="348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0" name="图片 29"/>
                    <pic:cNvPicPr>
                      <a:picLocks noChangeAspect="1"/>
                    </pic:cNvPicPr>
                  </pic:nvPicPr>
                  <pic:blipFill>
                    <a:blip r:embed="rId63"/>
                    <a:stretch>
                      <a:fillRect/>
                    </a:stretch>
                  </pic:blipFill>
                  <pic:spPr>
                    <a:xfrm>
                      <a:off x="0" y="0"/>
                      <a:ext cx="5057775" cy="2392680"/>
                    </a:xfrm>
                    <a:prstGeom prst="rect">
                      <a:avLst/>
                    </a:prstGeom>
                    <a:noFill/>
                    <a:ln>
                      <a:noFill/>
                    </a:ln>
                  </pic:spPr>
                </pic:pic>
              </a:graphicData>
            </a:graphic>
          </wp:inline>
        </w:drawing>
      </w:r>
    </w:p>
    <w:p w14:paraId="525B4E3F">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1DC17AC7">
      <w:pPr>
        <w:rPr>
          <w:rFonts w:hint="eastAsia"/>
          <w:lang w:val="en-US" w:eastAsia="zh-CN"/>
        </w:rPr>
      </w:pPr>
    </w:p>
    <w:p w14:paraId="1192044F">
      <w:pPr>
        <w:pStyle w:val="4"/>
        <w:bidi w:val="0"/>
        <w:rPr>
          <w:rFonts w:hint="eastAsia" w:ascii="宋体" w:hAnsi="宋体" w:eastAsia="宋体" w:cs="宋体"/>
          <w:caps w:val="0"/>
          <w:smallCaps w:val="0"/>
        </w:rPr>
      </w:pPr>
      <w:bookmarkStart w:id="223" w:name="_Toc23626"/>
      <w:r>
        <w:rPr>
          <w:rFonts w:hint="eastAsia" w:ascii="宋体" w:hAnsi="宋体" w:eastAsia="宋体" w:cs="宋体"/>
          <w:caps w:val="0"/>
          <w:smallCaps w:val="0"/>
          <w:lang w:eastAsia="zh-CN"/>
        </w:rPr>
        <w:t>采购文件澄清</w:t>
      </w:r>
      <w:bookmarkEnd w:id="217"/>
      <w:bookmarkEnd w:id="218"/>
      <w:bookmarkEnd w:id="219"/>
      <w:bookmarkEnd w:id="220"/>
      <w:bookmarkEnd w:id="223"/>
    </w:p>
    <w:p w14:paraId="4F33951B">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编制</w:t>
      </w:r>
      <w:r>
        <w:rPr>
          <w:rFonts w:hint="eastAsia" w:ascii="宋体" w:hAnsi="宋体" w:eastAsia="宋体" w:cs="宋体"/>
          <w:caps w:val="0"/>
          <w:smallCaps w:val="0"/>
          <w:color w:val="000000" w:themeColor="text1"/>
          <w:lang w:val="en-US" w:eastAsia="zh-CN"/>
          <w14:textFill>
            <w14:solidFill>
              <w14:schemeClr w14:val="tx1"/>
            </w14:solidFill>
          </w14:textFill>
        </w:rPr>
        <w:t>采购文件</w:t>
      </w:r>
      <w:r>
        <w:rPr>
          <w:rFonts w:hint="eastAsia" w:ascii="宋体" w:hAnsi="宋体" w:eastAsia="宋体" w:cs="宋体"/>
          <w:caps w:val="0"/>
          <w:smallCaps w:val="0"/>
          <w:color w:val="000000" w:themeColor="text1"/>
          <w14:textFill>
            <w14:solidFill>
              <w14:schemeClr w14:val="tx1"/>
            </w14:solidFill>
          </w14:textFill>
        </w:rPr>
        <w:t>的澄清文件</w:t>
      </w:r>
      <w:r>
        <w:rPr>
          <w:rFonts w:hint="eastAsia" w:ascii="宋体" w:hAnsi="宋体" w:eastAsia="宋体" w:cs="宋体"/>
          <w:caps w:val="0"/>
          <w:smallCaps w:val="0"/>
          <w:color w:val="000000" w:themeColor="text1"/>
          <w:lang w:eastAsia="zh-CN"/>
          <w14:textFill>
            <w14:solidFill>
              <w14:schemeClr w14:val="tx1"/>
            </w14:solidFill>
          </w14:textFill>
        </w:rPr>
        <w:t>。</w:t>
      </w:r>
    </w:p>
    <w:p w14:paraId="74F96E9B">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lang w:eastAsia="zh-CN"/>
          <w14:textFill>
            <w14:solidFill>
              <w14:schemeClr w14:val="tx1"/>
            </w14:solidFill>
          </w14:textFill>
        </w:rPr>
        <w:t>采购人、采购代理</w:t>
      </w:r>
    </w:p>
    <w:p w14:paraId="0A7763D9">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采购文件</w:t>
      </w:r>
      <w:r>
        <w:rPr>
          <w:rFonts w:hint="eastAsia" w:ascii="宋体" w:hAnsi="宋体" w:eastAsia="宋体" w:cs="宋体"/>
          <w:caps w:val="0"/>
          <w:smallCaps w:val="0"/>
          <w:color w:val="000000" w:themeColor="text1"/>
          <w14:textFill>
            <w14:solidFill>
              <w14:schemeClr w14:val="tx1"/>
            </w14:solidFill>
          </w14:textFill>
        </w:rPr>
        <w:t>审核通过。</w:t>
      </w:r>
    </w:p>
    <w:p w14:paraId="3150DA9F">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06EED29">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1</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菜单中，</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谈判采购-</w:t>
      </w:r>
      <w:r>
        <w:rPr>
          <w:rFonts w:hint="eastAsia" w:ascii="宋体" w:hAnsi="宋体" w:eastAsia="宋体" w:cs="宋体"/>
          <w:caps w:val="0"/>
          <w:smallCaps w:val="0"/>
          <w:color w:val="000000" w:themeColor="text1"/>
          <w:lang w:val="en-US" w:eastAsia="zh-CN"/>
          <w14:textFill>
            <w14:solidFill>
              <w14:schemeClr w14:val="tx1"/>
            </w14:solidFill>
          </w14:textFill>
        </w:rPr>
        <w:t>采购文件澄清</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eastAsia="zh-CN"/>
          <w14:textFill>
            <w14:solidFill>
              <w14:schemeClr w14:val="tx1"/>
            </w14:solidFill>
          </w14:textFill>
        </w:rPr>
        <w:t>采购文件澄清</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34D3F9B1">
      <w:pPr>
        <w:ind w:firstLine="0" w:firstLineChars="0"/>
        <w:jc w:val="center"/>
        <w:rPr>
          <w:rFonts w:hint="eastAsia" w:ascii="宋体" w:hAnsi="宋体" w:eastAsia="宋体" w:cs="宋体"/>
          <w:caps w:val="0"/>
          <w:smallCaps w:val="0"/>
        </w:rPr>
      </w:pPr>
      <w:r>
        <w:drawing>
          <wp:inline distT="0" distB="0" distL="114300" distR="114300">
            <wp:extent cx="5111115" cy="2355215"/>
            <wp:effectExtent l="0" t="0" r="13335" b="6985"/>
            <wp:docPr id="34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 name="图片 8"/>
                    <pic:cNvPicPr>
                      <a:picLocks noChangeAspect="1"/>
                    </pic:cNvPicPr>
                  </pic:nvPicPr>
                  <pic:blipFill>
                    <a:blip r:embed="rId379"/>
                    <a:stretch>
                      <a:fillRect/>
                    </a:stretch>
                  </pic:blipFill>
                  <pic:spPr>
                    <a:xfrm>
                      <a:off x="0" y="0"/>
                      <a:ext cx="5111115" cy="2355215"/>
                    </a:xfrm>
                    <a:prstGeom prst="rect">
                      <a:avLst/>
                    </a:prstGeom>
                    <a:noFill/>
                    <a:ln>
                      <a:noFill/>
                    </a:ln>
                  </pic:spPr>
                </pic:pic>
              </a:graphicData>
            </a:graphic>
          </wp:inline>
        </w:drawing>
      </w:r>
    </w:p>
    <w:p w14:paraId="14BC0D70">
      <w:pPr>
        <w:numPr>
          <w:ilvl w:val="0"/>
          <w:numId w:val="0"/>
        </w:numPr>
        <w:bidi w:val="0"/>
        <w:ind w:leftChars="200"/>
        <w:jc w:val="both"/>
        <w:rPr>
          <w:rFonts w:hint="eastAsia" w:ascii="宋体" w:hAnsi="宋体" w:eastAsia="宋体" w:cs="宋体"/>
          <w:caps w:val="0"/>
          <w:smallCaps w:val="0"/>
          <w:lang w:val="en-US" w:eastAsia="zh-CN"/>
        </w:rPr>
      </w:pPr>
      <w:r>
        <w:rPr>
          <w:rFonts w:hint="eastAsia" w:ascii="宋体" w:hAnsi="宋体" w:cs="宋体"/>
          <w:caps w:val="0"/>
          <w:smallCaps w:val="0"/>
          <w:lang w:val="en-US" w:eastAsia="zh-CN"/>
        </w:rPr>
        <w:t>2、</w:t>
      </w:r>
      <w:r>
        <w:rPr>
          <w:rFonts w:hint="eastAsia" w:ascii="宋体" w:hAnsi="宋体" w:eastAsia="宋体" w:cs="宋体"/>
          <w:caps w:val="0"/>
          <w:smallCaps w:val="0"/>
          <w:lang w:val="en-US" w:eastAsia="zh-CN"/>
        </w:rPr>
        <w:t>点击【新增采购文件澄清】按钮，进入挑选采购文件页面，挑选标段进入编辑页面，如下图：</w:t>
      </w:r>
    </w:p>
    <w:p w14:paraId="32666AE9">
      <w:pPr>
        <w:ind w:firstLine="0" w:firstLineChars="0"/>
        <w:jc w:val="center"/>
      </w:pPr>
      <w:r>
        <w:drawing>
          <wp:inline distT="0" distB="0" distL="114300" distR="114300">
            <wp:extent cx="5057140" cy="2635250"/>
            <wp:effectExtent l="0" t="0" r="10160" b="12700"/>
            <wp:docPr id="34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 name="图片 9"/>
                    <pic:cNvPicPr>
                      <a:picLocks noChangeAspect="1"/>
                    </pic:cNvPicPr>
                  </pic:nvPicPr>
                  <pic:blipFill>
                    <a:blip r:embed="rId380"/>
                    <a:stretch>
                      <a:fillRect/>
                    </a:stretch>
                  </pic:blipFill>
                  <pic:spPr>
                    <a:xfrm>
                      <a:off x="0" y="0"/>
                      <a:ext cx="5057140" cy="2635250"/>
                    </a:xfrm>
                    <a:prstGeom prst="rect">
                      <a:avLst/>
                    </a:prstGeom>
                    <a:noFill/>
                    <a:ln>
                      <a:noFill/>
                    </a:ln>
                  </pic:spPr>
                </pic:pic>
              </a:graphicData>
            </a:graphic>
          </wp:inline>
        </w:drawing>
      </w:r>
    </w:p>
    <w:p w14:paraId="524BEFE3">
      <w:pPr>
        <w:ind w:firstLine="0" w:firstLineChars="0"/>
        <w:jc w:val="center"/>
        <w:rPr>
          <w:rFonts w:hint="eastAsia"/>
        </w:rPr>
      </w:pPr>
      <w:r>
        <w:drawing>
          <wp:inline distT="0" distB="0" distL="114300" distR="114300">
            <wp:extent cx="5041900" cy="1557020"/>
            <wp:effectExtent l="0" t="0" r="6350" b="5080"/>
            <wp:docPr id="348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 name="图片 10"/>
                    <pic:cNvPicPr>
                      <a:picLocks noChangeAspect="1"/>
                    </pic:cNvPicPr>
                  </pic:nvPicPr>
                  <pic:blipFill>
                    <a:blip r:embed="rId381"/>
                    <a:stretch>
                      <a:fillRect/>
                    </a:stretch>
                  </pic:blipFill>
                  <pic:spPr>
                    <a:xfrm>
                      <a:off x="0" y="0"/>
                      <a:ext cx="5041900" cy="1557020"/>
                    </a:xfrm>
                    <a:prstGeom prst="rect">
                      <a:avLst/>
                    </a:prstGeom>
                    <a:noFill/>
                    <a:ln>
                      <a:noFill/>
                    </a:ln>
                  </pic:spPr>
                </pic:pic>
              </a:graphicData>
            </a:graphic>
          </wp:inline>
        </w:drawing>
      </w:r>
    </w:p>
    <w:p w14:paraId="53A96DBF">
      <w:pPr>
        <w:pStyle w:val="42"/>
        <w:ind w:firstLine="424" w:firstLineChars="20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2CCE82AF">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①</w:t>
      </w:r>
      <w:r>
        <w:rPr>
          <w:rFonts w:hint="eastAsia" w:ascii="宋体" w:hAnsi="宋体" w:eastAsia="宋体" w:cs="宋体"/>
          <w:caps w:val="0"/>
          <w:smallCaps w:val="0"/>
          <w:color w:val="000000" w:themeColor="text1"/>
          <w:lang w:val="en-US" w:eastAsia="zh-CN"/>
          <w14:textFill>
            <w14:solidFill>
              <w14:schemeClr w14:val="tx1"/>
            </w14:solidFill>
          </w14:textFill>
        </w:rPr>
        <w:t>是否变更响应文件递交截止时间：选择“是”，会显示“变更后的响应文件递交截止时间”字段，可设置想要变更的时间；如不需要变更，则选择“否”</w:t>
      </w:r>
      <w:r>
        <w:rPr>
          <w:rFonts w:hint="eastAsia" w:ascii="宋体" w:hAnsi="宋体" w:eastAsia="宋体" w:cs="宋体"/>
          <w:caps w:val="0"/>
          <w:smallCaps w:val="0"/>
          <w:color w:val="000000" w:themeColor="text1"/>
          <w14:textFill>
            <w14:solidFill>
              <w14:schemeClr w14:val="tx1"/>
            </w14:solidFill>
          </w14:textFill>
        </w:rPr>
        <w:t>。</w:t>
      </w:r>
    </w:p>
    <w:p w14:paraId="590C8531">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w:t>
      </w:r>
      <w:r>
        <w:rPr>
          <w:rFonts w:hint="eastAsia" w:ascii="宋体" w:hAnsi="宋体" w:eastAsia="宋体" w:cs="宋体"/>
          <w:caps w:val="0"/>
          <w:smallCaps w:val="0"/>
          <w:color w:val="000000" w:themeColor="text1"/>
          <w:lang w:val="en-US" w:eastAsia="zh-CN"/>
          <w14:textFill>
            <w14:solidFill>
              <w14:schemeClr w14:val="tx1"/>
            </w14:solidFill>
          </w14:textFill>
        </w:rPr>
        <w:t>是否变更响应文件开启时间：选择“是”，会显示“变更后的响应文件开启时间”字段，可设置想要变更的时间；如不需要变更，则选择“否”</w:t>
      </w:r>
      <w:r>
        <w:rPr>
          <w:rFonts w:hint="eastAsia" w:ascii="宋体" w:hAnsi="宋体" w:eastAsia="宋体" w:cs="宋体"/>
          <w:caps w:val="0"/>
          <w:smallCaps w:val="0"/>
          <w:color w:val="000000" w:themeColor="text1"/>
          <w14:textFill>
            <w14:solidFill>
              <w14:schemeClr w14:val="tx1"/>
            </w14:solidFill>
          </w14:textFill>
        </w:rPr>
        <w:t>。</w:t>
      </w:r>
    </w:p>
    <w:p w14:paraId="40814F2C">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③是否发布澄清公告：选择“是”，采购文件澄清页面右上角显示“编辑/预览”按钮，点击该按钮，可以修改变更公告内容；选择“否”，不显示“编辑/预览”按钮。</w:t>
      </w:r>
    </w:p>
    <w:p w14:paraId="354752D3">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④如果编制文件走的是多标段情况，当异常终止其中一个标段，标段挑选页面是无法挑到该多标段项目。</w:t>
      </w:r>
    </w:p>
    <w:p w14:paraId="14E92D8C">
      <w:pPr>
        <w:rPr>
          <w:rFonts w:hint="eastAsia" w:ascii="宋体" w:hAnsi="宋体" w:eastAsia="宋体" w:cs="宋体"/>
          <w:caps w:val="0"/>
          <w:smallCaps w:val="0"/>
          <w:lang w:val="en-US" w:eastAsia="zh-CN"/>
        </w:rPr>
      </w:pPr>
      <w:r>
        <w:rPr>
          <w:rFonts w:hint="eastAsia" w:ascii="宋体" w:hAnsi="宋体" w:cs="宋体"/>
          <w:caps w:val="0"/>
          <w:smallCaps w:val="0"/>
          <w:lang w:val="en-US" w:eastAsia="zh-CN"/>
        </w:rPr>
        <w:t>3</w:t>
      </w:r>
      <w:r>
        <w:rPr>
          <w:rFonts w:hint="eastAsia" w:ascii="宋体" w:hAnsi="宋体" w:eastAsia="宋体" w:cs="宋体"/>
          <w:caps w:val="0"/>
          <w:smallCaps w:val="0"/>
          <w:lang w:val="en-US" w:eastAsia="zh-CN"/>
        </w:rPr>
        <w:t>、“</w:t>
      </w:r>
      <w:r>
        <w:rPr>
          <w:rFonts w:hint="eastAsia" w:ascii="宋体" w:hAnsi="宋体" w:cs="宋体"/>
          <w:caps w:val="0"/>
          <w:smallCaps w:val="0"/>
          <w:lang w:val="en-US" w:eastAsia="zh-CN"/>
        </w:rPr>
        <w:t>06相关</w:t>
      </w:r>
      <w:r>
        <w:rPr>
          <w:rFonts w:hint="eastAsia" w:ascii="宋体" w:hAnsi="宋体" w:eastAsia="宋体" w:cs="宋体"/>
          <w:caps w:val="0"/>
          <w:smallCaps w:val="0"/>
          <w:lang w:val="en-US" w:eastAsia="zh-CN"/>
        </w:rPr>
        <w:t>附件”</w:t>
      </w:r>
      <w:r>
        <w:rPr>
          <w:rFonts w:hint="eastAsia" w:ascii="宋体" w:hAnsi="宋体" w:cs="宋体"/>
          <w:caps w:val="0"/>
          <w:smallCaps w:val="0"/>
          <w:lang w:val="en-US" w:eastAsia="zh-CN"/>
        </w:rPr>
        <w:t>栏目</w:t>
      </w:r>
      <w:r>
        <w:rPr>
          <w:rFonts w:hint="eastAsia" w:ascii="宋体" w:hAnsi="宋体" w:eastAsia="宋体" w:cs="宋体"/>
          <w:caps w:val="0"/>
          <w:smallCaps w:val="0"/>
          <w:lang w:val="en-US" w:eastAsia="zh-CN"/>
        </w:rPr>
        <w:t>，点击“</w:t>
      </w:r>
      <w:r>
        <w:rPr>
          <w:rFonts w:hint="eastAsia" w:ascii="宋体" w:hAnsi="宋体" w:eastAsia="宋体" w:cs="宋体"/>
          <w:caps w:val="0"/>
          <w:smallCaps w:val="0"/>
        </w:rPr>
        <w:drawing>
          <wp:inline distT="0" distB="0" distL="114300" distR="114300">
            <wp:extent cx="458470" cy="153035"/>
            <wp:effectExtent l="0" t="0" r="13970" b="14605"/>
            <wp:docPr id="34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 name="图片 4"/>
                    <pic:cNvPicPr>
                      <a:picLocks noChangeAspect="1"/>
                    </pic:cNvPicPr>
                  </pic:nvPicPr>
                  <pic:blipFill>
                    <a:blip r:embed="rId382"/>
                    <a:srcRect t="-11765"/>
                    <a:stretch>
                      <a:fillRect/>
                    </a:stretch>
                  </pic:blipFill>
                  <pic:spPr>
                    <a:xfrm>
                      <a:off x="0" y="0"/>
                      <a:ext cx="458470" cy="153035"/>
                    </a:xfrm>
                    <a:prstGeom prst="rect">
                      <a:avLst/>
                    </a:prstGeom>
                    <a:noFill/>
                    <a:ln>
                      <a:noFill/>
                    </a:ln>
                  </pic:spPr>
                </pic:pic>
              </a:graphicData>
            </a:graphic>
          </wp:inline>
        </w:drawing>
      </w:r>
      <w:r>
        <w:rPr>
          <w:rFonts w:hint="eastAsia" w:ascii="宋体" w:hAnsi="宋体" w:eastAsia="宋体" w:cs="宋体"/>
          <w:caps w:val="0"/>
          <w:smallCaps w:val="0"/>
          <w:lang w:val="en-US" w:eastAsia="zh-CN"/>
        </w:rPr>
        <w:t>”按钮上传答疑澄清文件。</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37850B0C">
      <w:pPr>
        <w:ind w:left="0" w:leftChars="0" w:firstLine="0" w:firstLineChars="0"/>
        <w:rPr>
          <w:rFonts w:hint="eastAsia" w:ascii="宋体" w:hAnsi="宋体" w:eastAsia="宋体" w:cs="宋体"/>
          <w:caps w:val="0"/>
          <w:smallCaps w:val="0"/>
          <w:lang w:val="en-US" w:eastAsia="zh-CN"/>
        </w:rPr>
      </w:pPr>
      <w:r>
        <w:drawing>
          <wp:inline distT="0" distB="0" distL="114300" distR="114300">
            <wp:extent cx="4971415" cy="679450"/>
            <wp:effectExtent l="0" t="0" r="635" b="6350"/>
            <wp:docPr id="34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 name="图片 11"/>
                    <pic:cNvPicPr>
                      <a:picLocks noChangeAspect="1"/>
                    </pic:cNvPicPr>
                  </pic:nvPicPr>
                  <pic:blipFill>
                    <a:blip r:embed="rId383"/>
                    <a:stretch>
                      <a:fillRect/>
                    </a:stretch>
                  </pic:blipFill>
                  <pic:spPr>
                    <a:xfrm>
                      <a:off x="0" y="0"/>
                      <a:ext cx="4971415" cy="679450"/>
                    </a:xfrm>
                    <a:prstGeom prst="rect">
                      <a:avLst/>
                    </a:prstGeom>
                    <a:noFill/>
                    <a:ln>
                      <a:noFill/>
                    </a:ln>
                  </pic:spPr>
                </pic:pic>
              </a:graphicData>
            </a:graphic>
          </wp:inline>
        </w:drawing>
      </w:r>
    </w:p>
    <w:p w14:paraId="426C9EEA">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7C03DDB2">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①答疑澄清文件非必须上传</w:t>
      </w:r>
      <w:r>
        <w:rPr>
          <w:rFonts w:hint="eastAsia" w:ascii="宋体" w:hAnsi="宋体" w:eastAsia="宋体" w:cs="宋体"/>
          <w:caps w:val="0"/>
          <w:smallCaps w:val="0"/>
          <w:color w:val="000000" w:themeColor="text1"/>
          <w14:textFill>
            <w14:solidFill>
              <w14:schemeClr w14:val="tx1"/>
            </w14:solidFill>
          </w14:textFill>
        </w:rPr>
        <w:t>。</w:t>
      </w:r>
    </w:p>
    <w:p w14:paraId="678B6271">
      <w:pPr>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②基本信息保存后才能上传答疑澄清文件。</w:t>
      </w:r>
    </w:p>
    <w:p w14:paraId="09478C1F">
      <w:pPr>
        <w:rPr>
          <w:rFonts w:hint="eastAsia" w:ascii="宋体" w:hAnsi="宋体" w:eastAsia="宋体" w:cs="宋体"/>
          <w:caps w:val="0"/>
          <w:smallCaps w:val="0"/>
          <w:lang w:val="en-US" w:eastAsia="zh-CN"/>
        </w:rPr>
      </w:pPr>
      <w:r>
        <w:rPr>
          <w:rFonts w:hint="eastAsia" w:ascii="宋体" w:hAnsi="宋体" w:cs="宋体"/>
          <w:caps w:val="0"/>
          <w:smallCaps w:val="0"/>
          <w:lang w:val="en-US" w:eastAsia="zh-CN"/>
        </w:rPr>
        <w:t>4</w:t>
      </w:r>
      <w:r>
        <w:rPr>
          <w:rFonts w:hint="eastAsia" w:ascii="宋体" w:hAnsi="宋体" w:eastAsia="宋体" w:cs="宋体"/>
          <w:caps w:val="0"/>
          <w:smallCaps w:val="0"/>
          <w:lang w:val="en-US" w:eastAsia="zh-CN"/>
        </w:rPr>
        <w:t>、点击“提交申请”按钮，弹出“请输入意见”对话框，输入意见后点击“确认提交”按钮，采购文件澄清编制成功，状态显示为“审核通过”。</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152B534D">
      <w:pPr>
        <w:ind w:left="0" w:leftChars="0" w:firstLine="0" w:firstLineChars="0"/>
        <w:rPr>
          <w:rFonts w:hint="eastAsia" w:ascii="宋体" w:hAnsi="宋体" w:eastAsia="宋体" w:cs="宋体"/>
        </w:rPr>
      </w:pPr>
      <w:r>
        <w:rPr>
          <w:rFonts w:hint="eastAsia" w:ascii="宋体" w:hAnsi="宋体" w:eastAsia="宋体" w:cs="宋体"/>
        </w:rPr>
        <w:drawing>
          <wp:inline distT="0" distB="0" distL="114300" distR="114300">
            <wp:extent cx="5057775" cy="2230120"/>
            <wp:effectExtent l="0" t="0" r="9525" b="17780"/>
            <wp:docPr id="349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 name="图片 59"/>
                    <pic:cNvPicPr>
                      <a:picLocks noChangeAspect="1"/>
                    </pic:cNvPicPr>
                  </pic:nvPicPr>
                  <pic:blipFill>
                    <a:blip r:embed="rId93"/>
                    <a:stretch>
                      <a:fillRect/>
                    </a:stretch>
                  </pic:blipFill>
                  <pic:spPr>
                    <a:xfrm>
                      <a:off x="0" y="0"/>
                      <a:ext cx="5057775" cy="2230120"/>
                    </a:xfrm>
                    <a:prstGeom prst="rect">
                      <a:avLst/>
                    </a:prstGeom>
                    <a:noFill/>
                    <a:ln>
                      <a:noFill/>
                    </a:ln>
                  </pic:spPr>
                </pic:pic>
              </a:graphicData>
            </a:graphic>
          </wp:inline>
        </w:drawing>
      </w:r>
    </w:p>
    <w:p w14:paraId="6799655D">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39AB321A">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①采购文件澄清可以多次新增。</w:t>
      </w:r>
    </w:p>
    <w:p w14:paraId="5029614D">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②上一次采购文件澄清尚未审核通过，当前采购文件澄清不能再次提交申请。</w:t>
      </w:r>
    </w:p>
    <w:p w14:paraId="47276AF9">
      <w:pPr>
        <w:rPr>
          <w:rFonts w:hint="eastAsia" w:ascii="宋体" w:hAnsi="宋体" w:eastAsia="宋体" w:cs="宋体"/>
          <w:caps w:val="0"/>
          <w:smallCaps w:val="0"/>
          <w:lang w:val="en-US" w:eastAsia="zh-CN"/>
        </w:rPr>
      </w:pPr>
    </w:p>
    <w:p w14:paraId="644FA160">
      <w:pPr>
        <w:pStyle w:val="4"/>
        <w:bidi w:val="0"/>
        <w:rPr>
          <w:rFonts w:hint="eastAsia" w:ascii="宋体" w:hAnsi="宋体" w:eastAsia="宋体" w:cs="宋体"/>
          <w:b/>
          <w:bCs/>
          <w:caps w:val="0"/>
          <w:smallCaps w:val="0"/>
          <w:kern w:val="2"/>
          <w:sz w:val="28"/>
          <w:szCs w:val="18"/>
          <w:lang w:val="en-US" w:eastAsia="zh-CN" w:bidi="ar-SA"/>
        </w:rPr>
      </w:pPr>
      <w:bookmarkStart w:id="224" w:name="_Toc8405"/>
      <w:bookmarkStart w:id="225" w:name="_Toc4934"/>
      <w:bookmarkStart w:id="226" w:name="_Toc25710"/>
      <w:bookmarkStart w:id="227" w:name="_Toc4012"/>
      <w:bookmarkStart w:id="228" w:name="_Toc10468"/>
      <w:r>
        <w:rPr>
          <w:rFonts w:hint="eastAsia" w:ascii="宋体" w:hAnsi="宋体" w:cs="宋体"/>
          <w:b/>
          <w:bCs/>
          <w:caps w:val="0"/>
          <w:smallCaps w:val="0"/>
          <w:kern w:val="2"/>
          <w:sz w:val="28"/>
          <w:szCs w:val="18"/>
          <w:lang w:val="en-US" w:eastAsia="zh-CN" w:bidi="ar-SA"/>
        </w:rPr>
        <w:t>提问回复</w:t>
      </w:r>
      <w:bookmarkEnd w:id="224"/>
    </w:p>
    <w:p w14:paraId="64F6B4EB">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008208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主要由采购人或者采购代理对供应商在本次投标中存在的疑惑进行解答。问题由供应商发起，采购人或者采购代理对问题进行作答。作答环节主要包含标段、问题、提问时间等相关信息。在此采购人和招标单位亦可下载供应商上传的关于问题的相关附件，更直观的了解问题，更深入全面的进行作答。</w:t>
      </w:r>
    </w:p>
    <w:p w14:paraId="00776DA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采购人或者采购代理登录系统，选择相关问题进行作答。</w:t>
      </w:r>
    </w:p>
    <w:p w14:paraId="58D8E671">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7B6BE57">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31F2B32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3EED0F49">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供应商针对开标过程提交了提问信息</w:t>
      </w:r>
      <w:r>
        <w:rPr>
          <w:rFonts w:hint="eastAsia" w:ascii="宋体" w:hAnsi="宋体" w:eastAsia="宋体" w:cs="宋体"/>
          <w:caps w:val="0"/>
          <w:smallCaps w:val="0"/>
          <w:color w:val="000000" w:themeColor="text1"/>
          <w14:textFill>
            <w14:solidFill>
              <w14:schemeClr w14:val="tx1"/>
            </w14:solidFill>
          </w14:textFill>
        </w:rPr>
        <w:t>。</w:t>
      </w:r>
    </w:p>
    <w:p w14:paraId="36FB188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665E95A">
      <w:pPr>
        <w:numPr>
          <w:ilvl w:val="0"/>
          <w:numId w:val="7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谈判采购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提问回复</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页面。如下图：</w:t>
      </w:r>
    </w:p>
    <w:p w14:paraId="5ED6A561">
      <w:pPr>
        <w:pStyle w:val="42"/>
        <w:jc w:val="center"/>
        <w:rPr>
          <w:rFonts w:hint="eastAsia" w:ascii="宋体" w:hAnsi="宋体" w:eastAsia="宋体" w:cs="宋体"/>
          <w:caps w:val="0"/>
          <w:smallCaps w:val="0"/>
        </w:rPr>
      </w:pPr>
      <w:r>
        <w:drawing>
          <wp:inline distT="0" distB="0" distL="114300" distR="114300">
            <wp:extent cx="4926330" cy="2266950"/>
            <wp:effectExtent l="0" t="0" r="7620" b="0"/>
            <wp:docPr id="350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1" name="图片 17"/>
                    <pic:cNvPicPr>
                      <a:picLocks noChangeAspect="1"/>
                    </pic:cNvPicPr>
                  </pic:nvPicPr>
                  <pic:blipFill>
                    <a:blip r:embed="rId384"/>
                    <a:stretch>
                      <a:fillRect/>
                    </a:stretch>
                  </pic:blipFill>
                  <pic:spPr>
                    <a:xfrm>
                      <a:off x="0" y="0"/>
                      <a:ext cx="4926330" cy="2266950"/>
                    </a:xfrm>
                    <a:prstGeom prst="rect">
                      <a:avLst/>
                    </a:prstGeom>
                    <a:noFill/>
                    <a:ln>
                      <a:noFill/>
                    </a:ln>
                  </pic:spPr>
                </pic:pic>
              </a:graphicData>
            </a:graphic>
          </wp:inline>
        </w:drawing>
      </w:r>
    </w:p>
    <w:p w14:paraId="119E5AF6">
      <w:pPr>
        <w:numPr>
          <w:ilvl w:val="0"/>
          <w:numId w:val="7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选择“未答复”状态的提问，点击“操作”进入回复页面</w:t>
      </w:r>
      <w:r>
        <w:rPr>
          <w:rFonts w:hint="eastAsia" w:ascii="宋体" w:hAnsi="宋体" w:eastAsia="宋体" w:cs="宋体"/>
          <w:caps w:val="0"/>
          <w:smallCaps w:val="0"/>
          <w:color w:val="000000" w:themeColor="text1"/>
          <w14:textFill>
            <w14:solidFill>
              <w14:schemeClr w14:val="tx1"/>
            </w14:solidFill>
          </w14:textFill>
        </w:rPr>
        <w:t>。如下图：</w:t>
      </w:r>
    </w:p>
    <w:p w14:paraId="1F4DC492">
      <w:pPr>
        <w:pStyle w:val="42"/>
        <w:jc w:val="center"/>
        <w:rPr>
          <w:rFonts w:hint="eastAsia" w:ascii="宋体" w:hAnsi="宋体" w:eastAsia="宋体" w:cs="宋体"/>
        </w:rPr>
      </w:pPr>
      <w:r>
        <w:drawing>
          <wp:inline distT="0" distB="0" distL="114300" distR="114300">
            <wp:extent cx="4853940" cy="2244725"/>
            <wp:effectExtent l="0" t="0" r="3810" b="3175"/>
            <wp:docPr id="350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 name="图片 18"/>
                    <pic:cNvPicPr>
                      <a:picLocks noChangeAspect="1"/>
                    </pic:cNvPicPr>
                  </pic:nvPicPr>
                  <pic:blipFill>
                    <a:blip r:embed="rId385"/>
                    <a:stretch>
                      <a:fillRect/>
                    </a:stretch>
                  </pic:blipFill>
                  <pic:spPr>
                    <a:xfrm>
                      <a:off x="0" y="0"/>
                      <a:ext cx="4853940" cy="2244725"/>
                    </a:xfrm>
                    <a:prstGeom prst="rect">
                      <a:avLst/>
                    </a:prstGeom>
                    <a:noFill/>
                    <a:ln>
                      <a:noFill/>
                    </a:ln>
                  </pic:spPr>
                </pic:pic>
              </a:graphicData>
            </a:graphic>
          </wp:inline>
        </w:drawing>
      </w:r>
    </w:p>
    <w:p w14:paraId="3547D265">
      <w:pPr>
        <w:pStyle w:val="42"/>
        <w:jc w:val="center"/>
        <w:rPr>
          <w:rFonts w:hint="eastAsia" w:ascii="宋体" w:hAnsi="宋体" w:eastAsia="宋体" w:cs="宋体"/>
        </w:rPr>
      </w:pPr>
      <w:r>
        <w:drawing>
          <wp:inline distT="0" distB="0" distL="114300" distR="114300">
            <wp:extent cx="4980940" cy="2430780"/>
            <wp:effectExtent l="0" t="0" r="10160" b="7620"/>
            <wp:docPr id="350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 name="图片 19"/>
                    <pic:cNvPicPr>
                      <a:picLocks noChangeAspect="1"/>
                    </pic:cNvPicPr>
                  </pic:nvPicPr>
                  <pic:blipFill>
                    <a:blip r:embed="rId386"/>
                    <a:stretch>
                      <a:fillRect/>
                    </a:stretch>
                  </pic:blipFill>
                  <pic:spPr>
                    <a:xfrm>
                      <a:off x="0" y="0"/>
                      <a:ext cx="4980940" cy="2430780"/>
                    </a:xfrm>
                    <a:prstGeom prst="rect">
                      <a:avLst/>
                    </a:prstGeom>
                    <a:noFill/>
                    <a:ln>
                      <a:noFill/>
                    </a:ln>
                  </pic:spPr>
                </pic:pic>
              </a:graphicData>
            </a:graphic>
          </wp:inline>
        </w:drawing>
      </w:r>
    </w:p>
    <w:p w14:paraId="73C51B93">
      <w:pPr>
        <w:numPr>
          <w:ilvl w:val="0"/>
          <w:numId w:val="7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输入“回复”信息内容，点击“确认回复”</w:t>
      </w:r>
      <w:r>
        <w:rPr>
          <w:rFonts w:hint="eastAsia" w:ascii="宋体" w:hAnsi="宋体" w:eastAsia="宋体" w:cs="宋体"/>
          <w:caps w:val="0"/>
          <w:smallCaps w:val="0"/>
          <w:color w:val="000000" w:themeColor="text1"/>
          <w14:textFill>
            <w14:solidFill>
              <w14:schemeClr w14:val="tx1"/>
            </w14:solidFill>
          </w14:textFill>
        </w:rPr>
        <w:t>。如下图：</w:t>
      </w:r>
    </w:p>
    <w:p w14:paraId="6CE0C935">
      <w:pPr>
        <w:pStyle w:val="42"/>
        <w:jc w:val="center"/>
        <w:rPr>
          <w:rFonts w:hint="eastAsia" w:ascii="宋体" w:hAnsi="宋体" w:eastAsia="宋体" w:cs="宋体"/>
        </w:rPr>
      </w:pPr>
      <w:r>
        <w:drawing>
          <wp:inline distT="0" distB="0" distL="114300" distR="114300">
            <wp:extent cx="5121910" cy="2487295"/>
            <wp:effectExtent l="0" t="0" r="2540" b="8255"/>
            <wp:docPr id="35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 name="图片 20"/>
                    <pic:cNvPicPr>
                      <a:picLocks noChangeAspect="1"/>
                    </pic:cNvPicPr>
                  </pic:nvPicPr>
                  <pic:blipFill>
                    <a:blip r:embed="rId387"/>
                    <a:stretch>
                      <a:fillRect/>
                    </a:stretch>
                  </pic:blipFill>
                  <pic:spPr>
                    <a:xfrm>
                      <a:off x="0" y="0"/>
                      <a:ext cx="5121910" cy="2487295"/>
                    </a:xfrm>
                    <a:prstGeom prst="rect">
                      <a:avLst/>
                    </a:prstGeom>
                    <a:noFill/>
                    <a:ln>
                      <a:noFill/>
                    </a:ln>
                  </pic:spPr>
                </pic:pic>
              </a:graphicData>
            </a:graphic>
          </wp:inline>
        </w:drawing>
      </w:r>
    </w:p>
    <w:p w14:paraId="616265AF">
      <w:pPr>
        <w:pStyle w:val="42"/>
        <w:jc w:val="left"/>
        <w:rPr>
          <w:rFonts w:hint="eastAsia" w:ascii="宋体" w:hAnsi="宋体" w:eastAsia="宋体" w:cs="宋体"/>
          <w:lang w:val="en-US" w:eastAsia="zh-CN"/>
        </w:rPr>
      </w:pPr>
      <w:r>
        <w:rPr>
          <w:rFonts w:hint="eastAsia" w:ascii="宋体" w:hAnsi="宋体" w:eastAsia="宋体" w:cs="宋体"/>
          <w:lang w:val="en-US" w:eastAsia="zh-CN"/>
        </w:rPr>
        <w:t>注：若是勾选了“回复所有投标单位”，当前回复信息回展示给所有投标单位可查看。</w:t>
      </w:r>
    </w:p>
    <w:p w14:paraId="5CA00329">
      <w:pPr>
        <w:numPr>
          <w:ilvl w:val="0"/>
          <w:numId w:val="71"/>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回复完成后，供应商提问人可以收到回复信息。状态变为“已回复”。</w:t>
      </w:r>
    </w:p>
    <w:p w14:paraId="6C2489C5">
      <w:pPr>
        <w:bidi w:val="0"/>
        <w:jc w:val="center"/>
        <w:rPr>
          <w:rFonts w:hint="eastAsia" w:ascii="宋体" w:hAnsi="宋体" w:eastAsia="宋体" w:cs="宋体"/>
          <w:caps w:val="0"/>
          <w:smallCaps w:val="0"/>
          <w:lang w:val="en-US" w:eastAsia="zh-CN"/>
        </w:rPr>
      </w:pPr>
      <w:r>
        <w:drawing>
          <wp:inline distT="0" distB="0" distL="114300" distR="114300">
            <wp:extent cx="5019040" cy="2296795"/>
            <wp:effectExtent l="0" t="0" r="10160" b="8255"/>
            <wp:docPr id="351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 name="图片 21"/>
                    <pic:cNvPicPr>
                      <a:picLocks noChangeAspect="1"/>
                    </pic:cNvPicPr>
                  </pic:nvPicPr>
                  <pic:blipFill>
                    <a:blip r:embed="rId388"/>
                    <a:stretch>
                      <a:fillRect/>
                    </a:stretch>
                  </pic:blipFill>
                  <pic:spPr>
                    <a:xfrm>
                      <a:off x="0" y="0"/>
                      <a:ext cx="5019040" cy="2296795"/>
                    </a:xfrm>
                    <a:prstGeom prst="rect">
                      <a:avLst/>
                    </a:prstGeom>
                    <a:noFill/>
                    <a:ln>
                      <a:noFill/>
                    </a:ln>
                  </pic:spPr>
                </pic:pic>
              </a:graphicData>
            </a:graphic>
          </wp:inline>
        </w:drawing>
      </w:r>
    </w:p>
    <w:p w14:paraId="64F15AA4">
      <w:pPr>
        <w:ind w:left="0" w:leftChars="0" w:firstLine="0" w:firstLineChars="0"/>
        <w:rPr>
          <w:rFonts w:hint="eastAsia"/>
          <w:lang w:val="en-US" w:eastAsia="zh-CN"/>
        </w:rPr>
      </w:pPr>
    </w:p>
    <w:p w14:paraId="551C1DF3">
      <w:pPr>
        <w:pStyle w:val="4"/>
        <w:bidi w:val="0"/>
        <w:rPr>
          <w:rFonts w:hint="eastAsia" w:ascii="宋体" w:hAnsi="宋体" w:eastAsia="宋体" w:cs="宋体"/>
          <w:b/>
          <w:bCs/>
          <w:caps w:val="0"/>
          <w:smallCaps w:val="0"/>
          <w:kern w:val="2"/>
          <w:sz w:val="28"/>
          <w:szCs w:val="18"/>
          <w:lang w:val="en-US" w:eastAsia="zh-CN" w:bidi="ar-SA"/>
        </w:rPr>
      </w:pPr>
      <w:bookmarkStart w:id="229" w:name="_Toc12686"/>
      <w:r>
        <w:rPr>
          <w:rFonts w:hint="eastAsia" w:ascii="宋体" w:hAnsi="宋体" w:cs="宋体"/>
          <w:b/>
          <w:bCs/>
          <w:caps w:val="0"/>
          <w:smallCaps w:val="0"/>
          <w:kern w:val="2"/>
          <w:sz w:val="28"/>
          <w:szCs w:val="18"/>
          <w:lang w:val="en-US" w:eastAsia="zh-CN" w:bidi="ar-SA"/>
        </w:rPr>
        <w:t>异议回复</w:t>
      </w:r>
      <w:bookmarkEnd w:id="229"/>
    </w:p>
    <w:p w14:paraId="6FD26649">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F76388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供应商对资格预审文件、招标文件、开标过程、资格预审结果、评标结果提出异议的功能。</w:t>
      </w:r>
    </w:p>
    <w:p w14:paraId="49B6A53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采购人或采购代理在规定时间内答复供应商异议的功能。</w:t>
      </w:r>
    </w:p>
    <w:p w14:paraId="6DAD151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D9D8BAC">
      <w:pPr>
        <w:autoSpaceDE w:val="0"/>
        <w:autoSpaceDN w:val="0"/>
        <w:spacing w:line="360" w:lineRule="auto"/>
        <w:ind w:left="0" w:leftChars="0" w:firstLine="420" w:firstLineChars="0"/>
        <w:jc w:val="both"/>
        <w:rPr>
          <w:rFonts w:hint="eastAsia" w:ascii="宋体" w:hAnsi="宋体" w:eastAsia="宋体" w:cs="宋体"/>
          <w:b/>
          <w:bCs/>
          <w:caps w:val="0"/>
          <w:smallCaps w:val="0"/>
          <w:lang w:val="en-US" w:eastAsia="zh-CN"/>
        </w:rPr>
      </w:pPr>
      <w:r>
        <w:rPr>
          <w:rFonts w:hint="eastAsia" w:ascii="宋体" w:hAnsi="宋体" w:eastAsia="宋体" w:cs="宋体"/>
          <w:sz w:val="21"/>
          <w:lang w:val="en-US" w:eastAsia="zh-CN" w:bidi="ar-SA"/>
        </w:rPr>
        <w:t>采购人、采购代理</w:t>
      </w:r>
    </w:p>
    <w:p w14:paraId="6D747487">
      <w:pPr>
        <w:rPr>
          <w:rFonts w:hint="eastAsia" w:ascii="宋体" w:hAnsi="宋体" w:eastAsia="宋体" w:cs="宋体"/>
          <w:b/>
          <w:bCs/>
          <w:caps w:val="0"/>
          <w:smallCaps w:val="0"/>
          <w:lang w:val="en-US" w:eastAsia="zh-CN"/>
        </w:rPr>
      </w:pPr>
      <w:r>
        <w:rPr>
          <w:rFonts w:hint="eastAsia" w:ascii="宋体" w:hAnsi="宋体" w:eastAsia="宋体" w:cs="宋体"/>
          <w:b/>
          <w:bCs/>
          <w:caps w:val="0"/>
          <w:smallCaps w:val="0"/>
          <w:lang w:val="en-US" w:eastAsia="zh-CN"/>
        </w:rPr>
        <w:t>前置条件：</w:t>
      </w:r>
    </w:p>
    <w:p w14:paraId="2BCC668F">
      <w:pPr>
        <w:rPr>
          <w:rFonts w:hint="eastAsia" w:ascii="宋体" w:hAnsi="宋体" w:eastAsia="宋体" w:cs="宋体"/>
          <w:b w:val="0"/>
          <w:bCs w:val="0"/>
          <w:caps w:val="0"/>
          <w:smallCaps w:val="0"/>
          <w:lang w:val="en-US" w:eastAsia="zh-CN"/>
        </w:rPr>
      </w:pPr>
      <w:r>
        <w:rPr>
          <w:rFonts w:hint="eastAsia" w:ascii="宋体" w:hAnsi="宋体" w:eastAsia="宋体" w:cs="宋体"/>
          <w:b w:val="0"/>
          <w:bCs w:val="0"/>
          <w:caps w:val="0"/>
          <w:smallCaps w:val="0"/>
          <w:lang w:val="en-US" w:eastAsia="zh-CN"/>
        </w:rPr>
        <w:t>投标单位提交异议。</w:t>
      </w:r>
    </w:p>
    <w:p w14:paraId="427476C0">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1E4B789">
      <w:pPr>
        <w:keepNext w:val="0"/>
        <w:keepLines w:val="0"/>
        <w:pageBreakBefore w:val="0"/>
        <w:widowControl w:val="0"/>
        <w:numPr>
          <w:ilvl w:val="0"/>
          <w:numId w:val="72"/>
        </w:numPr>
        <w:kinsoku/>
        <w:wordWrap/>
        <w:overflowPunct/>
        <w:topLinePunct w:val="0"/>
        <w:autoSpaceDE/>
        <w:autoSpaceDN/>
        <w:bidi w:val="0"/>
        <w:adjustRightInd/>
        <w:snapToGrid/>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w:t>
      </w:r>
      <w:r>
        <w:rPr>
          <w:rFonts w:hint="eastAsia" w:ascii="宋体" w:hAnsi="宋体" w:cs="宋体"/>
          <w:caps w:val="0"/>
          <w:smallCaps w:val="0"/>
          <w:lang w:val="en-US" w:eastAsia="zh-CN"/>
        </w:rPr>
        <w:t>谈判采购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异议回复</w:t>
      </w:r>
      <w:r>
        <w:rPr>
          <w:rFonts w:hint="eastAsia" w:ascii="宋体" w:hAnsi="宋体" w:eastAsia="宋体" w:cs="宋体"/>
          <w:caps w:val="0"/>
          <w:smallCaps w:val="0"/>
          <w:lang w:val="en-US" w:eastAsia="zh-CN"/>
        </w:rPr>
        <w:t>”菜单，进入异议回复列表页面。如下图：</w:t>
      </w:r>
    </w:p>
    <w:p w14:paraId="49193B4C">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outlineLvl w:val="9"/>
        <w:rPr>
          <w:rFonts w:hint="eastAsia" w:ascii="宋体" w:hAnsi="宋体" w:eastAsia="宋体" w:cs="宋体"/>
          <w:caps w:val="0"/>
          <w:smallCaps w:val="0"/>
          <w:lang w:val="en-US" w:eastAsia="zh-CN"/>
        </w:rPr>
      </w:pPr>
      <w:r>
        <w:drawing>
          <wp:inline distT="0" distB="0" distL="114300" distR="114300">
            <wp:extent cx="4850130" cy="2259965"/>
            <wp:effectExtent l="0" t="0" r="7620" b="6985"/>
            <wp:docPr id="35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 name="图片 22"/>
                    <pic:cNvPicPr>
                      <a:picLocks noChangeAspect="1"/>
                    </pic:cNvPicPr>
                  </pic:nvPicPr>
                  <pic:blipFill>
                    <a:blip r:embed="rId389"/>
                    <a:stretch>
                      <a:fillRect/>
                    </a:stretch>
                  </pic:blipFill>
                  <pic:spPr>
                    <a:xfrm>
                      <a:off x="0" y="0"/>
                      <a:ext cx="4850130" cy="2259965"/>
                    </a:xfrm>
                    <a:prstGeom prst="rect">
                      <a:avLst/>
                    </a:prstGeom>
                    <a:noFill/>
                    <a:ln>
                      <a:noFill/>
                    </a:ln>
                  </pic:spPr>
                </pic:pic>
              </a:graphicData>
            </a:graphic>
          </wp:inline>
        </w:drawing>
      </w:r>
    </w:p>
    <w:p w14:paraId="3FAD7B19">
      <w:pPr>
        <w:ind w:left="0" w:leftChars="0" w:firstLine="420" w:firstLineChars="0"/>
        <w:rPr>
          <w:rFonts w:hint="eastAsia" w:ascii="宋体" w:hAnsi="宋体" w:eastAsia="宋体" w:cs="宋体"/>
          <w:caps w:val="0"/>
          <w:smallCaps w:val="0"/>
        </w:rPr>
      </w:pPr>
      <w:r>
        <w:rPr>
          <w:rFonts w:hint="eastAsia" w:ascii="宋体" w:hAnsi="宋体" w:eastAsia="宋体" w:cs="宋体"/>
          <w:caps w:val="0"/>
          <w:smallCaps w:val="0"/>
          <w:lang w:val="en-US" w:eastAsia="zh-CN"/>
        </w:rPr>
        <w:t>2、“待受理”中点击“操作”按钮，进入查看异议页面，可以回复提出的异议。如下图</w:t>
      </w:r>
      <w:r>
        <w:rPr>
          <w:rFonts w:hint="eastAsia" w:ascii="宋体" w:hAnsi="宋体" w:eastAsia="宋体" w:cs="宋体"/>
          <w:caps w:val="0"/>
          <w:smallCaps w:val="0"/>
          <w:color w:val="000000" w:themeColor="text1"/>
          <w:lang w:eastAsia="zh-CN"/>
          <w14:textFill>
            <w14:solidFill>
              <w14:schemeClr w14:val="tx1"/>
            </w14:solidFill>
          </w14:textFill>
        </w:rPr>
        <w:t>：</w:t>
      </w:r>
    </w:p>
    <w:p w14:paraId="3FA516F0">
      <w:pPr>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61895"/>
            <wp:effectExtent l="0" t="0" r="9525" b="14605"/>
            <wp:docPr id="35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 name="图片 2"/>
                    <pic:cNvPicPr>
                      <a:picLocks noChangeAspect="1"/>
                    </pic:cNvPicPr>
                  </pic:nvPicPr>
                  <pic:blipFill>
                    <a:blip r:embed="rId253"/>
                    <a:stretch>
                      <a:fillRect/>
                    </a:stretch>
                  </pic:blipFill>
                  <pic:spPr>
                    <a:xfrm>
                      <a:off x="0" y="0"/>
                      <a:ext cx="5057775" cy="2461895"/>
                    </a:xfrm>
                    <a:prstGeom prst="rect">
                      <a:avLst/>
                    </a:prstGeom>
                    <a:noFill/>
                    <a:ln>
                      <a:noFill/>
                    </a:ln>
                  </pic:spPr>
                </pic:pic>
              </a:graphicData>
            </a:graphic>
          </wp:inline>
        </w:drawing>
      </w:r>
    </w:p>
    <w:p w14:paraId="4807DE81">
      <w:pPr>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 xml:space="preserve">     </w:t>
      </w:r>
      <w:r>
        <w:rPr>
          <w:rFonts w:hint="eastAsia" w:ascii="宋体" w:hAnsi="宋体" w:eastAsia="宋体" w:cs="宋体"/>
          <w:caps w:val="0"/>
          <w:smallCaps w:val="0"/>
          <w:color w:val="000000" w:themeColor="text1"/>
          <w:lang w:val="en-US" w:eastAsia="zh-CN"/>
          <w14:textFill>
            <w14:solidFill>
              <w14:schemeClr w14:val="tx1"/>
            </w14:solidFill>
          </w14:textFill>
        </w:rPr>
        <w:t>3、输入处理结果，点击“回复异议”按钮，弹出的意见框中输入意见，点击“确认提交”按钮，异议回复成功。如下图：</w:t>
      </w:r>
    </w:p>
    <w:p w14:paraId="3ED7E5B3">
      <w:pPr>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162175"/>
            <wp:effectExtent l="0" t="0" r="9525" b="9525"/>
            <wp:docPr id="35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 name="图片 3"/>
                    <pic:cNvPicPr>
                      <a:picLocks noChangeAspect="1"/>
                    </pic:cNvPicPr>
                  </pic:nvPicPr>
                  <pic:blipFill>
                    <a:blip r:embed="rId254"/>
                    <a:stretch>
                      <a:fillRect/>
                    </a:stretch>
                  </pic:blipFill>
                  <pic:spPr>
                    <a:xfrm>
                      <a:off x="0" y="0"/>
                      <a:ext cx="5057775" cy="2162175"/>
                    </a:xfrm>
                    <a:prstGeom prst="rect">
                      <a:avLst/>
                    </a:prstGeom>
                    <a:noFill/>
                    <a:ln>
                      <a:noFill/>
                    </a:ln>
                  </pic:spPr>
                </pic:pic>
              </a:graphicData>
            </a:graphic>
          </wp:inline>
        </w:drawing>
      </w:r>
    </w:p>
    <w:p w14:paraId="6380F1F7">
      <w:pPr>
        <w:ind w:left="0" w:leftChars="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注：已超期的无法进行回复。</w:t>
      </w:r>
    </w:p>
    <w:p w14:paraId="5EBDE11D">
      <w:pPr>
        <w:rPr>
          <w:rFonts w:hint="eastAsia"/>
          <w:lang w:val="en-US" w:eastAsia="zh-CN"/>
        </w:rPr>
      </w:pPr>
    </w:p>
    <w:p w14:paraId="7FF9F7B1">
      <w:pPr>
        <w:pStyle w:val="4"/>
        <w:bidi w:val="0"/>
        <w:rPr>
          <w:rFonts w:hint="eastAsia" w:ascii="宋体" w:hAnsi="宋体" w:eastAsia="宋体" w:cs="宋体"/>
          <w:caps w:val="0"/>
          <w:smallCaps w:val="0"/>
        </w:rPr>
      </w:pPr>
      <w:bookmarkStart w:id="230" w:name="_Toc30217"/>
      <w:r>
        <w:rPr>
          <w:rFonts w:hint="eastAsia" w:ascii="宋体" w:hAnsi="宋体" w:eastAsia="宋体" w:cs="宋体"/>
          <w:caps w:val="0"/>
          <w:smallCaps w:val="0"/>
          <w:lang w:eastAsia="zh-CN"/>
        </w:rPr>
        <w:t>组建谈判小组</w:t>
      </w:r>
      <w:bookmarkEnd w:id="225"/>
      <w:bookmarkEnd w:id="226"/>
      <w:bookmarkEnd w:id="227"/>
      <w:bookmarkEnd w:id="228"/>
      <w:bookmarkEnd w:id="230"/>
    </w:p>
    <w:p w14:paraId="76DD63D9">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19B6C2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者采购人登录系统，挑选开评标场地项目，录入评委签到时间、抽取回避信息、并设置回避单位、回避专家、抽取专业。同时需要录入采购人评委信息。点击提交审核按钮，进行审核。审核通过之后,可进入项目抽取模块抽取并通知评委。</w:t>
      </w:r>
    </w:p>
    <w:p w14:paraId="11F8A9F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挑选开评标场地项目，将自动设定该项目关联的采购人，采购代理，供应商为回避单位。</w:t>
      </w:r>
    </w:p>
    <w:p w14:paraId="38E7BF1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点击设置回避单位按钮，可设置诚信库中的任何有效单位为回避单位。</w:t>
      </w:r>
    </w:p>
    <w:p w14:paraId="3823B726">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点击设置回避专家按钮，可设置专家库中的任何有效专家为回避专家。</w:t>
      </w:r>
    </w:p>
    <w:p w14:paraId="0025DB0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点击设置专业按钮，可设定设置的为选中专业还是选中专业的相似专业，可设定当前专业所需专家为资深专家还是应急专家。确定专业后返回，可设置专业所需专家人数，需抽人数，默认需抽人数为所需人数的三倍。</w:t>
      </w:r>
    </w:p>
    <w:p w14:paraId="3C3A5CC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EB093B5">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F481F2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2BEC0E9B">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开评标场地预约</w:t>
      </w:r>
      <w:r>
        <w:rPr>
          <w:rFonts w:hint="eastAsia" w:ascii="宋体" w:hAnsi="宋体" w:eastAsia="宋体" w:cs="宋体"/>
          <w:caps w:val="0"/>
          <w:smallCaps w:val="0"/>
          <w:color w:val="000000" w:themeColor="text1"/>
          <w14:textFill>
            <w14:solidFill>
              <w14:schemeClr w14:val="tx1"/>
            </w14:solidFill>
          </w14:textFill>
        </w:rPr>
        <w:t>审核通过。</w:t>
      </w:r>
    </w:p>
    <w:p w14:paraId="7F72D11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C0037D4">
      <w:pPr>
        <w:numPr>
          <w:ilvl w:val="0"/>
          <w:numId w:val="7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cs="宋体"/>
          <w:caps w:val="0"/>
          <w:smallCaps w:val="0"/>
          <w:lang w:val="en-US" w:eastAsia="zh-CN"/>
        </w:rPr>
        <w:t>谈判采购</w:t>
      </w:r>
      <w:r>
        <w:rPr>
          <w:rFonts w:hint="eastAsia" w:ascii="宋体" w:hAnsi="宋体" w:eastAsia="宋体" w:cs="宋体"/>
          <w:caps w:val="0"/>
          <w:smallCaps w:val="0"/>
          <w:lang w:eastAsia="zh-CN"/>
        </w:rPr>
        <w:t>—</w:t>
      </w:r>
      <w:r>
        <w:rPr>
          <w:rFonts w:hint="eastAsia" w:ascii="宋体" w:hAnsi="宋体" w:eastAsia="宋体" w:cs="宋体"/>
          <w:caps w:val="0"/>
          <w:smallCaps w:val="0"/>
        </w:rPr>
        <w:t>组建</w:t>
      </w:r>
      <w:r>
        <w:rPr>
          <w:rFonts w:hint="eastAsia" w:ascii="宋体" w:hAnsi="宋体" w:cs="宋体"/>
          <w:caps w:val="0"/>
          <w:smallCaps w:val="0"/>
          <w:lang w:val="en-US" w:eastAsia="zh-CN"/>
        </w:rPr>
        <w:t>谈判小组</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，进入组建评标委员会</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页面。如下图：</w:t>
      </w:r>
    </w:p>
    <w:p w14:paraId="68D2FD1B">
      <w:pPr>
        <w:bidi w:val="0"/>
        <w:ind w:left="0" w:leftChars="0" w:firstLine="0" w:firstLineChars="0"/>
        <w:jc w:val="center"/>
        <w:rPr>
          <w:rFonts w:hint="eastAsia" w:ascii="宋体" w:hAnsi="宋体" w:eastAsia="宋体" w:cs="宋体"/>
          <w:caps w:val="0"/>
          <w:smallCaps w:val="0"/>
        </w:rPr>
      </w:pPr>
      <w:r>
        <w:drawing>
          <wp:inline distT="0" distB="0" distL="114300" distR="114300">
            <wp:extent cx="5112385" cy="2384425"/>
            <wp:effectExtent l="0" t="0" r="12065" b="15875"/>
            <wp:docPr id="352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 name="图片 23"/>
                    <pic:cNvPicPr>
                      <a:picLocks noChangeAspect="1"/>
                    </pic:cNvPicPr>
                  </pic:nvPicPr>
                  <pic:blipFill>
                    <a:blip r:embed="rId390"/>
                    <a:stretch>
                      <a:fillRect/>
                    </a:stretch>
                  </pic:blipFill>
                  <pic:spPr>
                    <a:xfrm>
                      <a:off x="0" y="0"/>
                      <a:ext cx="5112385" cy="2384425"/>
                    </a:xfrm>
                    <a:prstGeom prst="rect">
                      <a:avLst/>
                    </a:prstGeom>
                    <a:noFill/>
                    <a:ln>
                      <a:noFill/>
                    </a:ln>
                  </pic:spPr>
                </pic:pic>
              </a:graphicData>
            </a:graphic>
          </wp:inline>
        </w:drawing>
      </w:r>
    </w:p>
    <w:p w14:paraId="5B4DE32A">
      <w:pPr>
        <w:numPr>
          <w:ilvl w:val="0"/>
          <w:numId w:val="7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组建</w:t>
      </w:r>
      <w:r>
        <w:rPr>
          <w:rFonts w:hint="eastAsia" w:ascii="宋体" w:hAnsi="宋体" w:cs="宋体"/>
          <w:caps w:val="0"/>
          <w:smallCaps w:val="0"/>
          <w:lang w:val="en-US" w:eastAsia="zh-CN"/>
        </w:rPr>
        <w:t>谈判小组</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点击“新增项目”按钮，进入挑选标段包列表页面</w:t>
      </w:r>
      <w:r>
        <w:rPr>
          <w:rFonts w:hint="eastAsia" w:ascii="宋体" w:hAnsi="宋体" w:eastAsia="宋体" w:cs="宋体"/>
          <w:caps w:val="0"/>
          <w:smallCaps w:val="0"/>
        </w:rPr>
        <w:t>。如下图：</w:t>
      </w:r>
    </w:p>
    <w:p w14:paraId="1C736242">
      <w:pPr>
        <w:numPr>
          <w:ilvl w:val="0"/>
          <w:numId w:val="0"/>
        </w:numPr>
        <w:bidi w:val="0"/>
        <w:jc w:val="center"/>
        <w:rPr>
          <w:rFonts w:hint="eastAsia" w:ascii="宋体" w:hAnsi="宋体" w:eastAsia="宋体" w:cs="宋体"/>
          <w:caps w:val="0"/>
          <w:smallCaps w:val="0"/>
        </w:rPr>
      </w:pPr>
      <w:r>
        <w:drawing>
          <wp:inline distT="0" distB="0" distL="114300" distR="114300">
            <wp:extent cx="5017135" cy="2315210"/>
            <wp:effectExtent l="0" t="0" r="12065" b="8890"/>
            <wp:docPr id="35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8" name="图片 24"/>
                    <pic:cNvPicPr>
                      <a:picLocks noChangeAspect="1"/>
                    </pic:cNvPicPr>
                  </pic:nvPicPr>
                  <pic:blipFill>
                    <a:blip r:embed="rId391"/>
                    <a:stretch>
                      <a:fillRect/>
                    </a:stretch>
                  </pic:blipFill>
                  <pic:spPr>
                    <a:xfrm>
                      <a:off x="0" y="0"/>
                      <a:ext cx="5017135" cy="2315210"/>
                    </a:xfrm>
                    <a:prstGeom prst="rect">
                      <a:avLst/>
                    </a:prstGeom>
                    <a:noFill/>
                    <a:ln>
                      <a:noFill/>
                    </a:ln>
                  </pic:spPr>
                </pic:pic>
              </a:graphicData>
            </a:graphic>
          </wp:inline>
        </w:drawing>
      </w:r>
    </w:p>
    <w:p w14:paraId="39EB7D34">
      <w:pPr>
        <w:bidi w:val="0"/>
        <w:ind w:left="0" w:leftChars="0" w:firstLine="0" w:firstLineChars="0"/>
        <w:jc w:val="center"/>
        <w:rPr>
          <w:rFonts w:hint="eastAsia" w:ascii="宋体" w:hAnsi="宋体" w:eastAsia="宋体" w:cs="宋体"/>
          <w:caps w:val="0"/>
          <w:smallCaps w:val="0"/>
        </w:rPr>
      </w:pPr>
      <w:r>
        <w:drawing>
          <wp:inline distT="0" distB="0" distL="114300" distR="114300">
            <wp:extent cx="4952365" cy="2401570"/>
            <wp:effectExtent l="0" t="0" r="635" b="17780"/>
            <wp:docPr id="353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 name="图片 25"/>
                    <pic:cNvPicPr>
                      <a:picLocks noChangeAspect="1"/>
                    </pic:cNvPicPr>
                  </pic:nvPicPr>
                  <pic:blipFill>
                    <a:blip r:embed="rId392"/>
                    <a:stretch>
                      <a:fillRect/>
                    </a:stretch>
                  </pic:blipFill>
                  <pic:spPr>
                    <a:xfrm>
                      <a:off x="0" y="0"/>
                      <a:ext cx="4952365" cy="2401570"/>
                    </a:xfrm>
                    <a:prstGeom prst="rect">
                      <a:avLst/>
                    </a:prstGeom>
                    <a:noFill/>
                    <a:ln>
                      <a:noFill/>
                    </a:ln>
                  </pic:spPr>
                </pic:pic>
              </a:graphicData>
            </a:graphic>
          </wp:inline>
        </w:drawing>
      </w:r>
    </w:p>
    <w:p w14:paraId="6FD631D8">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cs="宋体"/>
          <w:caps w:val="0"/>
          <w:smallCaps w:val="0"/>
          <w:color w:val="000000" w:themeColor="text1"/>
          <w:lang w:val="en-US" w:eastAsia="zh-CN"/>
          <w14:textFill>
            <w14:solidFill>
              <w14:schemeClr w14:val="tx1"/>
            </w14:solidFill>
          </w14:textFill>
        </w:rPr>
        <w:t>3、</w:t>
      </w:r>
      <w:r>
        <w:rPr>
          <w:rFonts w:hint="eastAsia" w:ascii="宋体" w:hAnsi="宋体" w:eastAsia="宋体" w:cs="宋体"/>
          <w:caps w:val="0"/>
          <w:smallCaps w:val="0"/>
          <w:color w:val="000000" w:themeColor="text1"/>
          <w:lang w:val="en-US" w:eastAsia="zh-CN"/>
          <w14:textFill>
            <w14:solidFill>
              <w14:schemeClr w14:val="tx1"/>
            </w14:solidFill>
          </w14:textFill>
        </w:rPr>
        <w:t>评审</w:t>
      </w:r>
      <w:r>
        <w:rPr>
          <w:rFonts w:hint="eastAsia" w:ascii="宋体" w:hAnsi="宋体" w:eastAsia="宋体" w:cs="宋体"/>
          <w:caps w:val="0"/>
          <w:smallCaps w:val="0"/>
          <w:lang w:val="en-US" w:eastAsia="zh-CN"/>
        </w:rPr>
        <w:t>小组组建方式有两种，</w:t>
      </w:r>
      <w:r>
        <w:rPr>
          <w:rFonts w:hint="eastAsia" w:ascii="宋体" w:hAnsi="宋体" w:cs="宋体"/>
          <w:caps w:val="0"/>
          <w:smallCaps w:val="0"/>
          <w:lang w:val="en-US" w:eastAsia="zh-CN"/>
        </w:rPr>
        <w:t>直接挑选</w:t>
      </w:r>
      <w:r>
        <w:rPr>
          <w:rFonts w:hint="eastAsia" w:ascii="宋体" w:hAnsi="宋体" w:eastAsia="宋体" w:cs="宋体"/>
          <w:caps w:val="0"/>
          <w:smallCaps w:val="0"/>
          <w:lang w:val="en-US" w:eastAsia="zh-CN"/>
        </w:rPr>
        <w:t>和自动抽取。</w:t>
      </w:r>
      <w:r>
        <w:rPr>
          <w:rFonts w:hint="eastAsia" w:ascii="宋体" w:hAnsi="宋体" w:eastAsia="宋体" w:cs="宋体"/>
          <w:caps w:val="0"/>
          <w:smallCaps w:val="0"/>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1573F27C">
      <w:pPr>
        <w:pStyle w:val="42"/>
        <w:jc w:val="center"/>
        <w:rPr>
          <w:rFonts w:hint="eastAsia" w:ascii="宋体" w:hAnsi="宋体" w:eastAsia="宋体" w:cs="宋体"/>
          <w:caps w:val="0"/>
          <w:smallCaps w:val="0"/>
        </w:rPr>
      </w:pPr>
      <w:r>
        <w:drawing>
          <wp:inline distT="0" distB="0" distL="114300" distR="114300">
            <wp:extent cx="5177790" cy="2536190"/>
            <wp:effectExtent l="0" t="0" r="3810" b="16510"/>
            <wp:docPr id="353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 name="图片 26"/>
                    <pic:cNvPicPr>
                      <a:picLocks noChangeAspect="1"/>
                    </pic:cNvPicPr>
                  </pic:nvPicPr>
                  <pic:blipFill>
                    <a:blip r:embed="rId393"/>
                    <a:stretch>
                      <a:fillRect/>
                    </a:stretch>
                  </pic:blipFill>
                  <pic:spPr>
                    <a:xfrm>
                      <a:off x="0" y="0"/>
                      <a:ext cx="5177790" cy="2536190"/>
                    </a:xfrm>
                    <a:prstGeom prst="rect">
                      <a:avLst/>
                    </a:prstGeom>
                    <a:noFill/>
                    <a:ln>
                      <a:noFill/>
                    </a:ln>
                  </pic:spPr>
                </pic:pic>
              </a:graphicData>
            </a:graphic>
          </wp:inline>
        </w:drawing>
      </w:r>
    </w:p>
    <w:p w14:paraId="7D1F671B">
      <w:pPr>
        <w:rPr>
          <w:rFonts w:hint="eastAsia" w:ascii="宋体" w:hAnsi="宋体" w:eastAsia="宋体" w:cs="宋体"/>
          <w:caps w:val="0"/>
          <w:smallCaps w:val="0"/>
          <w:lang w:val="en-US" w:eastAsia="zh-CN"/>
        </w:rPr>
      </w:pPr>
      <w:r>
        <w:rPr>
          <w:rFonts w:hint="eastAsia" w:ascii="宋体" w:hAnsi="宋体" w:cs="宋体"/>
          <w:caps w:val="0"/>
          <w:smallCaps w:val="0"/>
          <w:lang w:val="en-US" w:eastAsia="zh-CN"/>
        </w:rPr>
        <w:t>4、</w:t>
      </w:r>
      <w:r>
        <w:rPr>
          <w:rFonts w:hint="eastAsia" w:ascii="宋体" w:hAnsi="宋体" w:eastAsia="宋体" w:cs="宋体"/>
          <w:caps w:val="0"/>
          <w:smallCaps w:val="0"/>
          <w:lang w:val="en-US" w:eastAsia="zh-CN"/>
        </w:rPr>
        <w:t>“</w:t>
      </w:r>
      <w:r>
        <w:rPr>
          <w:rFonts w:hint="eastAsia" w:ascii="宋体" w:hAnsi="宋体" w:cs="宋体"/>
          <w:caps w:val="0"/>
          <w:smallCaps w:val="0"/>
          <w:lang w:val="en-US" w:eastAsia="zh-CN"/>
        </w:rPr>
        <w:t>评审</w:t>
      </w:r>
      <w:r>
        <w:rPr>
          <w:rFonts w:hint="eastAsia" w:ascii="宋体" w:hAnsi="宋体" w:eastAsia="宋体" w:cs="宋体"/>
          <w:caps w:val="0"/>
          <w:smallCaps w:val="0"/>
          <w:lang w:val="en-US" w:eastAsia="zh-CN"/>
        </w:rPr>
        <w:t>小组组建方式”选择“</w:t>
      </w:r>
      <w:r>
        <w:rPr>
          <w:rFonts w:hint="eastAsia" w:ascii="宋体" w:hAnsi="宋体" w:cs="宋体"/>
          <w:caps w:val="0"/>
          <w:smallCaps w:val="0"/>
          <w:lang w:val="en-US" w:eastAsia="zh-CN"/>
        </w:rPr>
        <w:t>直接挑选</w:t>
      </w:r>
      <w:r>
        <w:rPr>
          <w:rFonts w:hint="eastAsia" w:ascii="宋体" w:hAnsi="宋体" w:eastAsia="宋体" w:cs="宋体"/>
          <w:caps w:val="0"/>
          <w:smallCaps w:val="0"/>
          <w:lang w:val="en-US" w:eastAsia="zh-CN"/>
        </w:rPr>
        <w:t>”，点击“添加专家”按钮，即可添加专家。如下图：</w:t>
      </w:r>
      <w:r>
        <w:drawing>
          <wp:inline distT="0" distB="0" distL="114300" distR="114300">
            <wp:extent cx="5231765" cy="2510155"/>
            <wp:effectExtent l="0" t="0" r="6985" b="4445"/>
            <wp:docPr id="35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7" name="图片 27"/>
                    <pic:cNvPicPr>
                      <a:picLocks noChangeAspect="1"/>
                    </pic:cNvPicPr>
                  </pic:nvPicPr>
                  <pic:blipFill>
                    <a:blip r:embed="rId394"/>
                    <a:stretch>
                      <a:fillRect/>
                    </a:stretch>
                  </pic:blipFill>
                  <pic:spPr>
                    <a:xfrm>
                      <a:off x="0" y="0"/>
                      <a:ext cx="5231765" cy="2510155"/>
                    </a:xfrm>
                    <a:prstGeom prst="rect">
                      <a:avLst/>
                    </a:prstGeom>
                    <a:noFill/>
                    <a:ln>
                      <a:noFill/>
                    </a:ln>
                  </pic:spPr>
                </pic:pic>
              </a:graphicData>
            </a:graphic>
          </wp:inline>
        </w:drawing>
      </w:r>
    </w:p>
    <w:p w14:paraId="1BD3D988">
      <w:pPr>
        <w:pStyle w:val="42"/>
        <w:rPr>
          <w:rFonts w:hint="eastAsia" w:ascii="宋体" w:hAnsi="宋体" w:eastAsia="宋体" w:cs="宋体"/>
          <w:caps w:val="0"/>
          <w:smallCaps w:val="0"/>
        </w:rPr>
      </w:pPr>
    </w:p>
    <w:p w14:paraId="6CB17A61">
      <w:pPr>
        <w:pStyle w:val="42"/>
        <w:rPr>
          <w:rFonts w:hint="eastAsia" w:ascii="宋体" w:hAnsi="宋体" w:eastAsia="宋体" w:cs="宋体"/>
          <w:caps w:val="0"/>
          <w:smallCaps w:val="0"/>
          <w:lang w:eastAsia="zh-CN"/>
        </w:rPr>
      </w:pPr>
      <w:r>
        <w:drawing>
          <wp:inline distT="0" distB="0" distL="114300" distR="114300">
            <wp:extent cx="5225415" cy="1264920"/>
            <wp:effectExtent l="0" t="0" r="13335" b="11430"/>
            <wp:docPr id="354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0" name="图片 28"/>
                    <pic:cNvPicPr>
                      <a:picLocks noChangeAspect="1"/>
                    </pic:cNvPicPr>
                  </pic:nvPicPr>
                  <pic:blipFill>
                    <a:blip r:embed="rId395"/>
                    <a:stretch>
                      <a:fillRect/>
                    </a:stretch>
                  </pic:blipFill>
                  <pic:spPr>
                    <a:xfrm>
                      <a:off x="0" y="0"/>
                      <a:ext cx="5225415" cy="1264920"/>
                    </a:xfrm>
                    <a:prstGeom prst="rect">
                      <a:avLst/>
                    </a:prstGeom>
                    <a:noFill/>
                    <a:ln>
                      <a:noFill/>
                    </a:ln>
                  </pic:spPr>
                </pic:pic>
              </a:graphicData>
            </a:graphic>
          </wp:inline>
        </w:drawing>
      </w:r>
    </w:p>
    <w:p w14:paraId="6BC04858">
      <w:pPr>
        <w:rPr>
          <w:rFonts w:hint="eastAsia" w:ascii="宋体" w:hAnsi="宋体" w:eastAsia="宋体" w:cs="宋体"/>
          <w:caps w:val="0"/>
          <w:smallCaps w:val="0"/>
          <w:lang w:val="en-US" w:eastAsia="zh-CN"/>
        </w:rPr>
      </w:pPr>
      <w:r>
        <w:rPr>
          <w:rFonts w:hint="eastAsia" w:ascii="宋体" w:hAnsi="宋体" w:cs="宋体"/>
          <w:caps w:val="0"/>
          <w:smallCaps w:val="0"/>
          <w:lang w:val="en-US" w:eastAsia="zh-CN"/>
        </w:rPr>
        <w:t>5、</w:t>
      </w:r>
      <w:r>
        <w:rPr>
          <w:rFonts w:hint="eastAsia" w:ascii="宋体" w:hAnsi="宋体" w:eastAsia="宋体" w:cs="宋体"/>
          <w:caps w:val="0"/>
          <w:smallCaps w:val="0"/>
          <w:lang w:val="en-US" w:eastAsia="zh-CN"/>
        </w:rPr>
        <w:t>选中添加的专家，点击“删除专家”按钮，可以删除专家。如下图：</w:t>
      </w:r>
    </w:p>
    <w:p w14:paraId="1B5EB3C8">
      <w:pPr>
        <w:bidi w:val="0"/>
        <w:ind w:left="0" w:leftChars="0" w:firstLine="0" w:firstLineChars="0"/>
        <w:jc w:val="both"/>
        <w:rPr>
          <w:rFonts w:hint="eastAsia" w:ascii="宋体" w:hAnsi="宋体" w:eastAsia="宋体" w:cs="宋体"/>
          <w:caps w:val="0"/>
          <w:smallCaps w:val="0"/>
          <w:lang w:val="en-US" w:eastAsia="zh-CN"/>
        </w:rPr>
      </w:pPr>
      <w:r>
        <w:drawing>
          <wp:inline distT="0" distB="0" distL="114300" distR="114300">
            <wp:extent cx="5166995" cy="2512060"/>
            <wp:effectExtent l="0" t="0" r="14605" b="2540"/>
            <wp:docPr id="354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 name="图片 29"/>
                    <pic:cNvPicPr>
                      <a:picLocks noChangeAspect="1"/>
                    </pic:cNvPicPr>
                  </pic:nvPicPr>
                  <pic:blipFill>
                    <a:blip r:embed="rId396"/>
                    <a:stretch>
                      <a:fillRect/>
                    </a:stretch>
                  </pic:blipFill>
                  <pic:spPr>
                    <a:xfrm>
                      <a:off x="0" y="0"/>
                      <a:ext cx="5166995" cy="2512060"/>
                    </a:xfrm>
                    <a:prstGeom prst="rect">
                      <a:avLst/>
                    </a:prstGeom>
                    <a:noFill/>
                    <a:ln>
                      <a:noFill/>
                    </a:ln>
                  </pic:spPr>
                </pic:pic>
              </a:graphicData>
            </a:graphic>
          </wp:inline>
        </w:drawing>
      </w:r>
    </w:p>
    <w:p w14:paraId="0EF24C48">
      <w:pPr>
        <w:rPr>
          <w:rFonts w:hint="eastAsia" w:ascii="宋体" w:hAnsi="宋体" w:cs="宋体"/>
          <w:caps w:val="0"/>
          <w:smallCaps w:val="0"/>
          <w:lang w:val="en-US" w:eastAsia="zh-CN"/>
        </w:rPr>
      </w:pPr>
      <w:r>
        <w:rPr>
          <w:rFonts w:hint="eastAsia" w:ascii="宋体" w:hAnsi="宋体" w:cs="宋体"/>
          <w:caps w:val="0"/>
          <w:smallCaps w:val="0"/>
          <w:lang w:val="en-US" w:eastAsia="zh-CN"/>
        </w:rPr>
        <w:t>6、“评审小组组建方式”选择“自动抽取”，组建谈判小组页面上，显示抽取信息、回避信息、专业信息、采购人代表等内容。如下图：</w:t>
      </w:r>
    </w:p>
    <w:p w14:paraId="2EDF3FA4">
      <w:pPr>
        <w:numPr>
          <w:ilvl w:val="0"/>
          <w:numId w:val="0"/>
        </w:numPr>
        <w:ind w:leftChars="200"/>
        <w:rPr>
          <w:rFonts w:hint="eastAsia" w:ascii="宋体" w:hAnsi="宋体" w:eastAsia="宋体" w:cs="宋体"/>
          <w:caps w:val="0"/>
          <w:smallCaps w:val="0"/>
          <w:lang w:val="en-US" w:eastAsia="zh-CN"/>
        </w:rPr>
      </w:pPr>
      <w:r>
        <w:drawing>
          <wp:inline distT="0" distB="0" distL="114300" distR="114300">
            <wp:extent cx="4821555" cy="2327910"/>
            <wp:effectExtent l="0" t="0" r="17145" b="15240"/>
            <wp:docPr id="354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6" name="图片 30"/>
                    <pic:cNvPicPr>
                      <a:picLocks noChangeAspect="1"/>
                    </pic:cNvPicPr>
                  </pic:nvPicPr>
                  <pic:blipFill>
                    <a:blip r:embed="rId397"/>
                    <a:stretch>
                      <a:fillRect/>
                    </a:stretch>
                  </pic:blipFill>
                  <pic:spPr>
                    <a:xfrm>
                      <a:off x="0" y="0"/>
                      <a:ext cx="4821555" cy="2327910"/>
                    </a:xfrm>
                    <a:prstGeom prst="rect">
                      <a:avLst/>
                    </a:prstGeom>
                    <a:noFill/>
                    <a:ln>
                      <a:noFill/>
                    </a:ln>
                  </pic:spPr>
                </pic:pic>
              </a:graphicData>
            </a:graphic>
          </wp:inline>
        </w:drawing>
      </w:r>
    </w:p>
    <w:p w14:paraId="2E98B8C7">
      <w:pPr>
        <w:bidi w:val="0"/>
        <w:ind w:left="0" w:leftChars="0" w:firstLine="0" w:firstLineChars="0"/>
        <w:jc w:val="center"/>
        <w:rPr>
          <w:rFonts w:hint="eastAsia" w:ascii="宋体" w:hAnsi="宋体" w:eastAsia="宋体" w:cs="宋体"/>
          <w:caps w:val="0"/>
          <w:smallCaps w:val="0"/>
        </w:rPr>
      </w:pPr>
    </w:p>
    <w:p w14:paraId="402CCD70">
      <w:pPr>
        <w:numPr>
          <w:ilvl w:val="0"/>
          <w:numId w:val="0"/>
        </w:numPr>
        <w:bidi w:val="0"/>
        <w:ind w:leftChars="200"/>
        <w:rPr>
          <w:rFonts w:hint="eastAsia" w:ascii="宋体" w:hAnsi="宋体" w:eastAsia="宋体" w:cs="宋体"/>
          <w:caps w:val="0"/>
          <w:smallCaps w:val="0"/>
        </w:rPr>
      </w:pPr>
      <w:r>
        <w:rPr>
          <w:rFonts w:hint="eastAsia" w:ascii="宋体" w:hAnsi="宋体" w:cs="宋体"/>
          <w:caps w:val="0"/>
          <w:smallCaps w:val="0"/>
          <w:color w:val="auto"/>
          <w:lang w:val="en-US" w:eastAsia="zh-CN"/>
        </w:rPr>
        <w:t>7、</w:t>
      </w:r>
      <w:r>
        <w:rPr>
          <w:rFonts w:hint="eastAsia" w:ascii="宋体" w:hAnsi="宋体" w:eastAsia="宋体" w:cs="宋体"/>
          <w:caps w:val="0"/>
          <w:smallCaps w:val="0"/>
          <w:color w:val="auto"/>
          <w:lang w:val="en-US" w:eastAsia="zh-CN"/>
        </w:rPr>
        <w:t>“0</w:t>
      </w:r>
      <w:r>
        <w:rPr>
          <w:rFonts w:hint="eastAsia" w:ascii="宋体" w:hAnsi="宋体" w:cs="宋体"/>
          <w:caps w:val="0"/>
          <w:smallCaps w:val="0"/>
          <w:color w:val="auto"/>
          <w:lang w:val="en-US" w:eastAsia="zh-CN"/>
        </w:rPr>
        <w:t>4</w:t>
      </w:r>
      <w:r>
        <w:rPr>
          <w:rFonts w:hint="eastAsia" w:ascii="宋体" w:hAnsi="宋体" w:eastAsia="宋体" w:cs="宋体"/>
          <w:caps w:val="0"/>
          <w:smallCaps w:val="0"/>
          <w:color w:val="auto"/>
          <w:lang w:val="en-US" w:eastAsia="zh-CN"/>
        </w:rPr>
        <w:t>抽取信息”中，设置“抽取回避”信息等内容。</w:t>
      </w:r>
    </w:p>
    <w:p w14:paraId="753B9A3C">
      <w:pPr>
        <w:numPr>
          <w:ilvl w:val="0"/>
          <w:numId w:val="0"/>
        </w:numPr>
        <w:bidi w:val="0"/>
        <w:jc w:val="center"/>
        <w:rPr>
          <w:rFonts w:hint="eastAsia" w:ascii="宋体" w:hAnsi="宋体" w:eastAsia="宋体" w:cs="宋体"/>
        </w:rPr>
      </w:pPr>
      <w:r>
        <w:drawing>
          <wp:inline distT="0" distB="0" distL="114300" distR="114300">
            <wp:extent cx="5067935" cy="716280"/>
            <wp:effectExtent l="0" t="0" r="18415" b="7620"/>
            <wp:docPr id="354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 name="图片 31"/>
                    <pic:cNvPicPr>
                      <a:picLocks noChangeAspect="1"/>
                    </pic:cNvPicPr>
                  </pic:nvPicPr>
                  <pic:blipFill>
                    <a:blip r:embed="rId398"/>
                    <a:stretch>
                      <a:fillRect/>
                    </a:stretch>
                  </pic:blipFill>
                  <pic:spPr>
                    <a:xfrm>
                      <a:off x="0" y="0"/>
                      <a:ext cx="5067935" cy="716280"/>
                    </a:xfrm>
                    <a:prstGeom prst="rect">
                      <a:avLst/>
                    </a:prstGeom>
                    <a:noFill/>
                    <a:ln>
                      <a:noFill/>
                    </a:ln>
                  </pic:spPr>
                </pic:pic>
              </a:graphicData>
            </a:graphic>
          </wp:inline>
        </w:drawing>
      </w:r>
    </w:p>
    <w:p w14:paraId="4EE2955E">
      <w:pPr>
        <w:numPr>
          <w:ilvl w:val="0"/>
          <w:numId w:val="0"/>
        </w:numPr>
        <w:bidi w:val="0"/>
        <w:rPr>
          <w:rFonts w:hint="eastAsia" w:ascii="宋体" w:hAnsi="宋体" w:eastAsia="宋体" w:cs="宋体"/>
          <w:caps w:val="0"/>
          <w:smallCaps w:val="0"/>
        </w:rPr>
      </w:pPr>
      <w:r>
        <w:rPr>
          <w:rFonts w:hint="eastAsia" w:ascii="宋体" w:hAnsi="宋体" w:cs="宋体"/>
          <w:caps w:val="0"/>
          <w:smallCaps w:val="0"/>
          <w:color w:val="auto"/>
          <w:lang w:val="en-US" w:eastAsia="zh-CN"/>
        </w:rPr>
        <w:t>8、</w:t>
      </w:r>
      <w:r>
        <w:rPr>
          <w:rFonts w:hint="eastAsia" w:ascii="宋体" w:hAnsi="宋体" w:eastAsia="宋体" w:cs="宋体"/>
          <w:caps w:val="0"/>
          <w:smallCaps w:val="0"/>
          <w:color w:val="auto"/>
          <w:lang w:val="en-US" w:eastAsia="zh-CN"/>
        </w:rPr>
        <w:t>“05回避信息”手风琴，点击“设置回避单位”</w:t>
      </w:r>
      <w:r>
        <w:rPr>
          <w:rFonts w:hint="eastAsia" w:ascii="宋体" w:hAnsi="宋体" w:eastAsia="宋体" w:cs="宋体"/>
          <w:caps w:val="0"/>
          <w:smallCaps w:val="0"/>
          <w:lang w:val="en-US" w:eastAsia="zh-CN"/>
        </w:rPr>
        <w:t>和“设置回避专家”按钮，设置回避信息，</w:t>
      </w:r>
      <w:r>
        <w:rPr>
          <w:rFonts w:hint="eastAsia" w:ascii="宋体" w:hAnsi="宋体" w:eastAsia="宋体" w:cs="宋体"/>
          <w:caps w:val="0"/>
          <w:smallCaps w:val="0"/>
        </w:rPr>
        <w:t>设置的回避单位</w:t>
      </w:r>
      <w:r>
        <w:rPr>
          <w:rFonts w:hint="eastAsia" w:ascii="宋体" w:hAnsi="宋体" w:eastAsia="宋体" w:cs="宋体"/>
          <w:caps w:val="0"/>
          <w:smallCaps w:val="0"/>
          <w:lang w:val="en-US" w:eastAsia="zh-CN"/>
        </w:rPr>
        <w:t>和回避专家</w:t>
      </w:r>
      <w:r>
        <w:rPr>
          <w:rFonts w:hint="eastAsia" w:ascii="宋体" w:hAnsi="宋体" w:eastAsia="宋体" w:cs="宋体"/>
          <w:caps w:val="0"/>
          <w:smallCaps w:val="0"/>
        </w:rPr>
        <w:t>，在专家抽取时，不会被抽取到。</w:t>
      </w:r>
    </w:p>
    <w:p w14:paraId="0AEB3C0D">
      <w:pPr>
        <w:numPr>
          <w:ilvl w:val="0"/>
          <w:numId w:val="0"/>
        </w:numPr>
        <w:bidi w:val="0"/>
        <w:jc w:val="center"/>
      </w:pPr>
      <w:r>
        <w:drawing>
          <wp:inline distT="0" distB="0" distL="114300" distR="114300">
            <wp:extent cx="5080635" cy="1035685"/>
            <wp:effectExtent l="0" t="0" r="5715" b="12065"/>
            <wp:docPr id="355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 name="图片 32"/>
                    <pic:cNvPicPr>
                      <a:picLocks noChangeAspect="1"/>
                    </pic:cNvPicPr>
                  </pic:nvPicPr>
                  <pic:blipFill>
                    <a:blip r:embed="rId399"/>
                    <a:stretch>
                      <a:fillRect/>
                    </a:stretch>
                  </pic:blipFill>
                  <pic:spPr>
                    <a:xfrm>
                      <a:off x="0" y="0"/>
                      <a:ext cx="5080635" cy="1035685"/>
                    </a:xfrm>
                    <a:prstGeom prst="rect">
                      <a:avLst/>
                    </a:prstGeom>
                    <a:noFill/>
                    <a:ln>
                      <a:noFill/>
                    </a:ln>
                  </pic:spPr>
                </pic:pic>
              </a:graphicData>
            </a:graphic>
          </wp:inline>
        </w:drawing>
      </w:r>
    </w:p>
    <w:p w14:paraId="381C3CFF">
      <w:pPr>
        <w:numPr>
          <w:ilvl w:val="0"/>
          <w:numId w:val="0"/>
        </w:numPr>
        <w:bidi w:val="0"/>
        <w:rPr>
          <w:rFonts w:hint="eastAsia" w:ascii="宋体" w:hAnsi="宋体" w:eastAsia="宋体" w:cs="宋体"/>
          <w:caps w:val="0"/>
          <w:smallCaps w:val="0"/>
          <w:lang w:val="en-US" w:eastAsia="zh-CN"/>
        </w:rPr>
      </w:pPr>
      <w:r>
        <w:rPr>
          <w:rFonts w:hint="eastAsia" w:ascii="宋体" w:hAnsi="宋体" w:cs="宋体"/>
          <w:caps w:val="0"/>
          <w:smallCaps w:val="0"/>
          <w:lang w:val="en-US" w:eastAsia="zh-CN"/>
        </w:rPr>
        <w:t>9、</w:t>
      </w:r>
      <w:r>
        <w:rPr>
          <w:rFonts w:hint="eastAsia" w:ascii="宋体" w:hAnsi="宋体" w:eastAsia="宋体" w:cs="宋体"/>
          <w:caps w:val="0"/>
          <w:smallCaps w:val="0"/>
          <w:lang w:val="en-US" w:eastAsia="zh-CN"/>
        </w:rPr>
        <w:t>回避信息中，点击“删除回避单位”和“删除回避专家”按钮，可以删除已设置的回避单位和回避专家。如下图：</w:t>
      </w:r>
    </w:p>
    <w:p w14:paraId="205114A3">
      <w:pPr>
        <w:bidi w:val="0"/>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639570"/>
            <wp:effectExtent l="0" t="0" r="9525" b="17780"/>
            <wp:docPr id="355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图片 46"/>
                    <pic:cNvPicPr>
                      <a:picLocks noChangeAspect="1"/>
                    </pic:cNvPicPr>
                  </pic:nvPicPr>
                  <pic:blipFill>
                    <a:blip r:embed="rId400"/>
                    <a:stretch>
                      <a:fillRect/>
                    </a:stretch>
                  </pic:blipFill>
                  <pic:spPr>
                    <a:xfrm>
                      <a:off x="0" y="0"/>
                      <a:ext cx="5057775" cy="1639570"/>
                    </a:xfrm>
                    <a:prstGeom prst="rect">
                      <a:avLst/>
                    </a:prstGeom>
                    <a:noFill/>
                    <a:ln>
                      <a:noFill/>
                    </a:ln>
                  </pic:spPr>
                </pic:pic>
              </a:graphicData>
            </a:graphic>
          </wp:inline>
        </w:drawing>
      </w:r>
    </w:p>
    <w:p w14:paraId="764F05D0">
      <w:pPr>
        <w:numPr>
          <w:ilvl w:val="0"/>
          <w:numId w:val="0"/>
        </w:numPr>
        <w:bidi w:val="0"/>
        <w:jc w:val="center"/>
        <w:rPr>
          <w:rFonts w:hint="eastAsia"/>
        </w:rPr>
      </w:pPr>
    </w:p>
    <w:p w14:paraId="672CDE4E">
      <w:pPr>
        <w:numPr>
          <w:ilvl w:val="0"/>
          <w:numId w:val="0"/>
        </w:numPr>
        <w:bidi w:val="0"/>
        <w:jc w:val="left"/>
        <w:rPr>
          <w:rFonts w:hint="eastAsia" w:ascii="宋体" w:hAnsi="宋体" w:eastAsia="宋体" w:cs="宋体"/>
          <w:caps w:val="0"/>
          <w:smallCaps w:val="0"/>
        </w:rPr>
      </w:pPr>
      <w:r>
        <w:rPr>
          <w:rFonts w:hint="eastAsia" w:ascii="宋体" w:hAnsi="宋体" w:cs="宋体"/>
          <w:caps w:val="0"/>
          <w:smallCaps w:val="0"/>
          <w:color w:val="auto"/>
          <w:lang w:val="en-US" w:eastAsia="zh-CN"/>
        </w:rPr>
        <w:t>10、</w:t>
      </w:r>
      <w:r>
        <w:rPr>
          <w:rFonts w:hint="eastAsia" w:ascii="宋体" w:hAnsi="宋体" w:eastAsia="宋体" w:cs="宋体"/>
          <w:caps w:val="0"/>
          <w:smallCaps w:val="0"/>
          <w:color w:val="auto"/>
          <w:lang w:val="en-US" w:eastAsia="zh-CN"/>
        </w:rPr>
        <w:t>“0</w:t>
      </w:r>
      <w:r>
        <w:rPr>
          <w:rFonts w:hint="eastAsia" w:ascii="宋体" w:hAnsi="宋体" w:cs="宋体"/>
          <w:caps w:val="0"/>
          <w:smallCaps w:val="0"/>
          <w:color w:val="auto"/>
          <w:lang w:val="en-US" w:eastAsia="zh-CN"/>
        </w:rPr>
        <w:t>6</w:t>
      </w:r>
      <w:r>
        <w:rPr>
          <w:rFonts w:hint="eastAsia" w:ascii="宋体" w:hAnsi="宋体" w:eastAsia="宋体" w:cs="宋体"/>
          <w:caps w:val="0"/>
          <w:smallCaps w:val="0"/>
          <w:color w:val="auto"/>
          <w:lang w:val="en-US" w:eastAsia="zh-CN"/>
        </w:rPr>
        <w:t>专业信息”手风琴中，点击“添加专业”，打开“设置专业信息”窗口，可以进行设置抽取的专业范围。</w:t>
      </w:r>
    </w:p>
    <w:p w14:paraId="542FA29F">
      <w:pPr>
        <w:numPr>
          <w:ilvl w:val="0"/>
          <w:numId w:val="0"/>
        </w:numPr>
        <w:bidi w:val="0"/>
        <w:jc w:val="center"/>
        <w:rPr>
          <w:rFonts w:hint="eastAsia" w:ascii="宋体" w:hAnsi="宋体" w:eastAsia="宋体" w:cs="宋体"/>
        </w:rPr>
      </w:pPr>
      <w:r>
        <w:drawing>
          <wp:inline distT="0" distB="0" distL="114300" distR="114300">
            <wp:extent cx="5097780" cy="949960"/>
            <wp:effectExtent l="0" t="0" r="7620" b="2540"/>
            <wp:docPr id="355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8" name="图片 33"/>
                    <pic:cNvPicPr>
                      <a:picLocks noChangeAspect="1"/>
                    </pic:cNvPicPr>
                  </pic:nvPicPr>
                  <pic:blipFill>
                    <a:blip r:embed="rId401"/>
                    <a:stretch>
                      <a:fillRect/>
                    </a:stretch>
                  </pic:blipFill>
                  <pic:spPr>
                    <a:xfrm>
                      <a:off x="0" y="0"/>
                      <a:ext cx="5097780" cy="949960"/>
                    </a:xfrm>
                    <a:prstGeom prst="rect">
                      <a:avLst/>
                    </a:prstGeom>
                    <a:noFill/>
                    <a:ln>
                      <a:noFill/>
                    </a:ln>
                  </pic:spPr>
                </pic:pic>
              </a:graphicData>
            </a:graphic>
          </wp:inline>
        </w:drawing>
      </w:r>
    </w:p>
    <w:p w14:paraId="19C298F9">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23955FB6">
      <w:pPr>
        <w:numPr>
          <w:ilvl w:val="0"/>
          <w:numId w:val="74"/>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“本地抽取”，默认用户当前地区抽取地区。</w:t>
      </w:r>
    </w:p>
    <w:p w14:paraId="4E7CA010">
      <w:pPr>
        <w:numPr>
          <w:ilvl w:val="0"/>
          <w:numId w:val="74"/>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“地市抽取”，可以选择不同地区进行抽取。</w:t>
      </w:r>
    </w:p>
    <w:p w14:paraId="7E498D42">
      <w:pPr>
        <w:numPr>
          <w:ilvl w:val="0"/>
          <w:numId w:val="74"/>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“定向抽取”，可以选择专家地区和不同的服务平台，限制抽取的范围 </w:t>
      </w:r>
    </w:p>
    <w:p w14:paraId="638FAF96">
      <w:pPr>
        <w:numPr>
          <w:ilvl w:val="0"/>
          <w:numId w:val="74"/>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选择“单专业”，挑选多个专业后，点击“确认选择”后，添加的行以单个专业进行展示。</w:t>
      </w:r>
    </w:p>
    <w:p w14:paraId="04FC12B3">
      <w:pPr>
        <w:widowControl w:val="0"/>
        <w:numPr>
          <w:ilvl w:val="0"/>
          <w:numId w:val="0"/>
        </w:numPr>
        <w:spacing w:line="360" w:lineRule="auto"/>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601345"/>
            <wp:effectExtent l="0" t="0" r="9525" b="8255"/>
            <wp:docPr id="356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1" name="图片 41"/>
                    <pic:cNvPicPr>
                      <a:picLocks noChangeAspect="1"/>
                    </pic:cNvPicPr>
                  </pic:nvPicPr>
                  <pic:blipFill>
                    <a:blip r:embed="rId402"/>
                    <a:stretch>
                      <a:fillRect/>
                    </a:stretch>
                  </pic:blipFill>
                  <pic:spPr>
                    <a:xfrm>
                      <a:off x="0" y="0"/>
                      <a:ext cx="5057775" cy="601345"/>
                    </a:xfrm>
                    <a:prstGeom prst="rect">
                      <a:avLst/>
                    </a:prstGeom>
                    <a:noFill/>
                    <a:ln>
                      <a:noFill/>
                    </a:ln>
                  </pic:spPr>
                </pic:pic>
              </a:graphicData>
            </a:graphic>
          </wp:inline>
        </w:drawing>
      </w:r>
    </w:p>
    <w:p w14:paraId="049C63E5">
      <w:pPr>
        <w:numPr>
          <w:ilvl w:val="0"/>
          <w:numId w:val="74"/>
        </w:numPr>
        <w:ind w:left="0" w:leftChars="0" w:firstLine="420" w:firstLineChars="200"/>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选择“相似专业”，挑选多个专家，点击“确认选择”后，添加为一条专业行信息，但是评标专业是包含挑选的多个行项目。</w:t>
      </w:r>
    </w:p>
    <w:p w14:paraId="1B80D66D">
      <w:pPr>
        <w:numPr>
          <w:ilvl w:val="0"/>
          <w:numId w:val="74"/>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rPr>
        <w:t>设置“所需人数”以及“需抽人数”。“需抽人数”默认为“所需人数”中值的3倍。</w:t>
      </w:r>
    </w:p>
    <w:p w14:paraId="59B81112">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719455"/>
            <wp:effectExtent l="0" t="0" r="9525" b="4445"/>
            <wp:docPr id="356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4" name="图片 42"/>
                    <pic:cNvPicPr>
                      <a:picLocks noChangeAspect="1"/>
                    </pic:cNvPicPr>
                  </pic:nvPicPr>
                  <pic:blipFill>
                    <a:blip r:embed="rId403"/>
                    <a:stretch>
                      <a:fillRect/>
                    </a:stretch>
                  </pic:blipFill>
                  <pic:spPr>
                    <a:xfrm>
                      <a:off x="0" y="0"/>
                      <a:ext cx="5057775" cy="719455"/>
                    </a:xfrm>
                    <a:prstGeom prst="rect">
                      <a:avLst/>
                    </a:prstGeom>
                    <a:noFill/>
                    <a:ln>
                      <a:noFill/>
                    </a:ln>
                  </pic:spPr>
                </pic:pic>
              </a:graphicData>
            </a:graphic>
          </wp:inline>
        </w:drawing>
      </w:r>
    </w:p>
    <w:p w14:paraId="4AD097AD">
      <w:pPr>
        <w:numPr>
          <w:ilvl w:val="0"/>
          <w:numId w:val="0"/>
        </w:numPr>
        <w:bidi w:val="0"/>
        <w:ind w:leftChars="200"/>
        <w:rPr>
          <w:rFonts w:hint="eastAsia" w:ascii="宋体" w:hAnsi="宋体" w:eastAsia="宋体" w:cs="宋体"/>
          <w:caps w:val="0"/>
          <w:smallCaps w:val="0"/>
        </w:rPr>
      </w:pPr>
      <w:r>
        <w:rPr>
          <w:rFonts w:hint="eastAsia" w:ascii="宋体" w:hAnsi="宋体" w:cs="宋体"/>
          <w:caps w:val="0"/>
          <w:smallCaps w:val="0"/>
          <w:lang w:val="en-US" w:eastAsia="zh-CN"/>
        </w:rPr>
        <w:t>11、</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0</w:t>
      </w:r>
      <w:r>
        <w:rPr>
          <w:rFonts w:hint="eastAsia" w:ascii="宋体" w:hAnsi="宋体" w:cs="宋体"/>
          <w:caps w:val="0"/>
          <w:smallCaps w:val="0"/>
          <w:lang w:val="en-US" w:eastAsia="zh-CN"/>
        </w:rPr>
        <w:t>7</w:t>
      </w:r>
      <w:r>
        <w:rPr>
          <w:rFonts w:hint="eastAsia" w:ascii="宋体" w:hAnsi="宋体" w:eastAsia="宋体" w:cs="宋体"/>
          <w:caps w:val="0"/>
          <w:smallCaps w:val="0"/>
          <w:lang w:val="en-US" w:eastAsia="zh-CN"/>
        </w:rPr>
        <w:t>采购人代表</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w:t>
      </w:r>
      <w:r>
        <w:rPr>
          <w:rFonts w:hint="eastAsia" w:ascii="宋体" w:hAnsi="宋体" w:cs="宋体"/>
          <w:caps w:val="0"/>
          <w:smallCaps w:val="0"/>
          <w:lang w:val="en-US" w:eastAsia="zh-CN"/>
        </w:rPr>
        <w:t>专家</w:t>
      </w:r>
      <w:r>
        <w:rPr>
          <w:rFonts w:hint="eastAsia" w:ascii="宋体" w:hAnsi="宋体" w:eastAsia="宋体" w:cs="宋体"/>
          <w:caps w:val="0"/>
          <w:smallCaps w:val="0"/>
          <w:lang w:val="en-US" w:eastAsia="zh-CN"/>
        </w:rPr>
        <w:t>”，如图：</w:t>
      </w:r>
    </w:p>
    <w:p w14:paraId="588741D6">
      <w:pPr>
        <w:numPr>
          <w:ilvl w:val="0"/>
          <w:numId w:val="0"/>
        </w:numPr>
        <w:bidi w:val="0"/>
        <w:jc w:val="center"/>
        <w:rPr>
          <w:rFonts w:hint="eastAsia" w:ascii="宋体" w:hAnsi="宋体" w:eastAsia="宋体" w:cs="宋体"/>
          <w:caps w:val="0"/>
          <w:smallCaps w:val="0"/>
        </w:rPr>
      </w:pPr>
      <w:r>
        <w:drawing>
          <wp:inline distT="0" distB="0" distL="114300" distR="114300">
            <wp:extent cx="5262880" cy="1126490"/>
            <wp:effectExtent l="0" t="0" r="13970" b="16510"/>
            <wp:docPr id="356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 name="图片 34"/>
                    <pic:cNvPicPr>
                      <a:picLocks noChangeAspect="1"/>
                    </pic:cNvPicPr>
                  </pic:nvPicPr>
                  <pic:blipFill>
                    <a:blip r:embed="rId404"/>
                    <a:stretch>
                      <a:fillRect/>
                    </a:stretch>
                  </pic:blipFill>
                  <pic:spPr>
                    <a:xfrm>
                      <a:off x="0" y="0"/>
                      <a:ext cx="5262880" cy="1126490"/>
                    </a:xfrm>
                    <a:prstGeom prst="rect">
                      <a:avLst/>
                    </a:prstGeom>
                    <a:noFill/>
                    <a:ln>
                      <a:noFill/>
                    </a:ln>
                  </pic:spPr>
                </pic:pic>
              </a:graphicData>
            </a:graphic>
          </wp:inline>
        </w:drawing>
      </w:r>
    </w:p>
    <w:p w14:paraId="4AAB5C41">
      <w:pPr>
        <w:numPr>
          <w:ilvl w:val="0"/>
          <w:numId w:val="0"/>
        </w:numPr>
        <w:bidi w:val="0"/>
        <w:ind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进入“新增采购人</w:t>
      </w:r>
      <w:r>
        <w:rPr>
          <w:rFonts w:hint="eastAsia" w:ascii="宋体" w:hAnsi="宋体" w:cs="宋体"/>
          <w:caps w:val="0"/>
          <w:smallCaps w:val="0"/>
          <w:lang w:val="en-US" w:eastAsia="zh-CN"/>
        </w:rPr>
        <w:t>代表</w:t>
      </w:r>
      <w:r>
        <w:rPr>
          <w:rFonts w:hint="eastAsia" w:ascii="宋体" w:hAnsi="宋体" w:eastAsia="宋体" w:cs="宋体"/>
          <w:caps w:val="0"/>
          <w:smallCaps w:val="0"/>
          <w:lang w:val="en-US" w:eastAsia="zh-CN"/>
        </w:rPr>
        <w:t>”页面，填写专家基本信息和专家详细信息；</w:t>
      </w:r>
    </w:p>
    <w:p w14:paraId="006F5C2B">
      <w:pPr>
        <w:numPr>
          <w:ilvl w:val="0"/>
          <w:numId w:val="0"/>
        </w:numPr>
        <w:bidi w:val="0"/>
        <w:jc w:val="center"/>
        <w:rPr>
          <w:rFonts w:hint="eastAsia" w:ascii="宋体" w:hAnsi="宋体" w:eastAsia="宋体" w:cs="宋体"/>
          <w:caps w:val="0"/>
          <w:smallCaps w:val="0"/>
          <w:lang w:val="en-US" w:eastAsia="zh-CN"/>
        </w:rPr>
      </w:pPr>
      <w:r>
        <w:drawing>
          <wp:inline distT="0" distB="0" distL="114300" distR="114300">
            <wp:extent cx="5047615" cy="2332355"/>
            <wp:effectExtent l="0" t="0" r="635" b="10795"/>
            <wp:docPr id="357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0" name="图片 35"/>
                    <pic:cNvPicPr>
                      <a:picLocks noChangeAspect="1"/>
                    </pic:cNvPicPr>
                  </pic:nvPicPr>
                  <pic:blipFill>
                    <a:blip r:embed="rId405"/>
                    <a:stretch>
                      <a:fillRect/>
                    </a:stretch>
                  </pic:blipFill>
                  <pic:spPr>
                    <a:xfrm>
                      <a:off x="0" y="0"/>
                      <a:ext cx="5047615" cy="2332355"/>
                    </a:xfrm>
                    <a:prstGeom prst="rect">
                      <a:avLst/>
                    </a:prstGeom>
                    <a:noFill/>
                    <a:ln>
                      <a:noFill/>
                    </a:ln>
                  </pic:spPr>
                </pic:pic>
              </a:graphicData>
            </a:graphic>
          </wp:inline>
        </w:drawing>
      </w:r>
    </w:p>
    <w:p w14:paraId="1BB82497">
      <w:pPr>
        <w:numPr>
          <w:ilvl w:val="0"/>
          <w:numId w:val="0"/>
        </w:numPr>
        <w:bidi w:val="0"/>
        <w:ind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填写完成后，点击修改保存，新增的采购人代表展示在列表中。</w:t>
      </w:r>
    </w:p>
    <w:p w14:paraId="653AE706">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注：</w:t>
      </w:r>
    </w:p>
    <w:p w14:paraId="50A3DC6A">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①依法必须进行的招标项目，各个专业所需人数加招标人代表数量总和应为5人以上的单数。</w:t>
      </w:r>
    </w:p>
    <w:p w14:paraId="2605FD9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②依法必须进行招标的项目，设置技术、经济等方面的专家不得少于成员总数的三分之二，招标人代表不多于三分之一。</w:t>
      </w:r>
    </w:p>
    <w:p w14:paraId="77B138C8">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③若评标地点有多个，则单个评标地点的专家和招标人代表数量总和不做限制。</w:t>
      </w:r>
    </w:p>
    <w:p w14:paraId="6ACA3D30">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12、填写完信息，点击“提交备案”按钮，弹出意见框中输入意见，点击“确认提交”按钮后，审核通过。如下图：</w:t>
      </w:r>
    </w:p>
    <w:p w14:paraId="6E5B6743">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15210"/>
            <wp:effectExtent l="0" t="0" r="9525" b="8890"/>
            <wp:docPr id="357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 name="图片 47"/>
                    <pic:cNvPicPr>
                      <a:picLocks noChangeAspect="1"/>
                    </pic:cNvPicPr>
                  </pic:nvPicPr>
                  <pic:blipFill>
                    <a:blip r:embed="rId406"/>
                    <a:stretch>
                      <a:fillRect/>
                    </a:stretch>
                  </pic:blipFill>
                  <pic:spPr>
                    <a:xfrm>
                      <a:off x="0" y="0"/>
                      <a:ext cx="5057775" cy="2315210"/>
                    </a:xfrm>
                    <a:prstGeom prst="rect">
                      <a:avLst/>
                    </a:prstGeom>
                    <a:noFill/>
                    <a:ln>
                      <a:noFill/>
                    </a:ln>
                  </pic:spPr>
                </pic:pic>
              </a:graphicData>
            </a:graphic>
          </wp:inline>
        </w:drawing>
      </w:r>
    </w:p>
    <w:p w14:paraId="120FC737">
      <w:pPr>
        <w:bidi w:val="0"/>
        <w:rPr>
          <w:rFonts w:hint="eastAsia"/>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30BF07BE">
      <w:pPr>
        <w:pStyle w:val="4"/>
        <w:bidi w:val="0"/>
        <w:rPr>
          <w:rFonts w:hint="eastAsia" w:ascii="宋体" w:hAnsi="宋体" w:eastAsia="宋体" w:cs="宋体"/>
          <w:caps w:val="0"/>
          <w:smallCaps w:val="0"/>
        </w:rPr>
      </w:pPr>
      <w:bookmarkStart w:id="231" w:name="_Toc2427"/>
      <w:bookmarkStart w:id="232" w:name="_Toc6818"/>
      <w:bookmarkStart w:id="233" w:name="_Toc21714"/>
      <w:bookmarkStart w:id="234" w:name="_Toc7998"/>
      <w:bookmarkStart w:id="235" w:name="_Toc20375"/>
      <w:r>
        <w:rPr>
          <w:rFonts w:hint="eastAsia" w:ascii="宋体" w:hAnsi="宋体" w:eastAsia="宋体" w:cs="宋体"/>
          <w:caps w:val="0"/>
          <w:smallCaps w:val="0"/>
          <w:lang w:eastAsia="zh-CN"/>
        </w:rPr>
        <w:t>供应商响应情况</w:t>
      </w:r>
      <w:bookmarkEnd w:id="231"/>
      <w:bookmarkEnd w:id="232"/>
      <w:bookmarkEnd w:id="233"/>
      <w:bookmarkEnd w:id="234"/>
      <w:bookmarkEnd w:id="235"/>
    </w:p>
    <w:p w14:paraId="4BD005F9">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查看供应商响应情况。</w:t>
      </w:r>
    </w:p>
    <w:p w14:paraId="501C0C2C">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lang w:eastAsia="zh-CN"/>
          <w14:textFill>
            <w14:solidFill>
              <w14:schemeClr w14:val="tx1"/>
            </w14:solidFill>
          </w14:textFill>
        </w:rPr>
        <w:t>采购人、采购代理</w:t>
      </w:r>
    </w:p>
    <w:p w14:paraId="065289B0">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编制采购文件审核通过。</w:t>
      </w:r>
    </w:p>
    <w:p w14:paraId="0648F2B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6FE4677">
      <w:pPr>
        <w:numPr>
          <w:ilvl w:val="0"/>
          <w:numId w:val="75"/>
        </w:numPr>
        <w:ind w:firstLineChars="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lang w:eastAsia="zh-CN"/>
          <w14:textFill>
            <w14:solidFill>
              <w14:schemeClr w14:val="tx1"/>
            </w14:solidFill>
          </w14:textFill>
        </w:rPr>
        <w:t>中，</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供应商响应情况</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供应商响应情况</w:t>
      </w:r>
      <w:r>
        <w:rPr>
          <w:rFonts w:hint="eastAsia" w:ascii="宋体" w:hAnsi="宋体" w:eastAsia="宋体" w:cs="宋体"/>
          <w:caps w:val="0"/>
          <w:smallCaps w:val="0"/>
          <w:color w:val="000000" w:themeColor="text1"/>
          <w14:textFill>
            <w14:solidFill>
              <w14:schemeClr w14:val="tx1"/>
            </w14:solidFill>
          </w14:textFill>
        </w:rPr>
        <w:t>页面。如下图：</w:t>
      </w:r>
    </w:p>
    <w:p w14:paraId="1145CDBE">
      <w:pPr>
        <w:numPr>
          <w:ilvl w:val="0"/>
          <w:numId w:val="0"/>
        </w:numPr>
        <w:rPr>
          <w:rFonts w:hint="eastAsia" w:ascii="宋体" w:hAnsi="宋体" w:eastAsia="宋体" w:cs="宋体"/>
          <w:caps w:val="0"/>
          <w:smallCaps w:val="0"/>
        </w:rPr>
      </w:pPr>
      <w:r>
        <w:drawing>
          <wp:inline distT="0" distB="0" distL="114300" distR="114300">
            <wp:extent cx="4946015" cy="2256790"/>
            <wp:effectExtent l="0" t="0" r="6985" b="10160"/>
            <wp:docPr id="357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 name="图片 36"/>
                    <pic:cNvPicPr>
                      <a:picLocks noChangeAspect="1"/>
                    </pic:cNvPicPr>
                  </pic:nvPicPr>
                  <pic:blipFill>
                    <a:blip r:embed="rId407"/>
                    <a:stretch>
                      <a:fillRect/>
                    </a:stretch>
                  </pic:blipFill>
                  <pic:spPr>
                    <a:xfrm>
                      <a:off x="0" y="0"/>
                      <a:ext cx="4946015" cy="2256790"/>
                    </a:xfrm>
                    <a:prstGeom prst="rect">
                      <a:avLst/>
                    </a:prstGeom>
                    <a:noFill/>
                    <a:ln>
                      <a:noFill/>
                    </a:ln>
                  </pic:spPr>
                </pic:pic>
              </a:graphicData>
            </a:graphic>
          </wp:inline>
        </w:drawing>
      </w:r>
    </w:p>
    <w:p w14:paraId="2444D31E">
      <w:pPr>
        <w:numPr>
          <w:ilvl w:val="0"/>
          <w:numId w:val="75"/>
        </w:numPr>
        <w:bidi w:val="0"/>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页面列表按照【所有】【所有未开标项目】【今日开标项目】【所有已开标项目】4个状态查看标段。</w:t>
      </w:r>
    </w:p>
    <w:p w14:paraId="6B1620BB">
      <w:pPr>
        <w:numPr>
          <w:ilvl w:val="0"/>
          <w:numId w:val="0"/>
        </w:numPr>
        <w:bidi w:val="0"/>
        <w:jc w:val="center"/>
        <w:rPr>
          <w:rFonts w:hint="eastAsia" w:ascii="宋体" w:hAnsi="宋体" w:eastAsia="宋体" w:cs="宋体"/>
          <w:caps w:val="0"/>
          <w:smallCaps w:val="0"/>
        </w:rPr>
      </w:pPr>
      <w:r>
        <w:drawing>
          <wp:inline distT="0" distB="0" distL="114300" distR="114300">
            <wp:extent cx="5046345" cy="2356485"/>
            <wp:effectExtent l="0" t="0" r="1905" b="5715"/>
            <wp:docPr id="357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 name="图片 37"/>
                    <pic:cNvPicPr>
                      <a:picLocks noChangeAspect="1"/>
                    </pic:cNvPicPr>
                  </pic:nvPicPr>
                  <pic:blipFill>
                    <a:blip r:embed="rId408"/>
                    <a:stretch>
                      <a:fillRect/>
                    </a:stretch>
                  </pic:blipFill>
                  <pic:spPr>
                    <a:xfrm>
                      <a:off x="0" y="0"/>
                      <a:ext cx="5046345" cy="2356485"/>
                    </a:xfrm>
                    <a:prstGeom prst="rect">
                      <a:avLst/>
                    </a:prstGeom>
                    <a:noFill/>
                    <a:ln>
                      <a:noFill/>
                    </a:ln>
                  </pic:spPr>
                </pic:pic>
              </a:graphicData>
            </a:graphic>
          </wp:inline>
        </w:drawing>
      </w:r>
    </w:p>
    <w:p w14:paraId="5E7500DA">
      <w:pPr>
        <w:numPr>
          <w:ilvl w:val="0"/>
          <w:numId w:val="75"/>
        </w:numPr>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点击“报价查看”，进入查看报价页面，查看供应商响应情况。</w:t>
      </w:r>
    </w:p>
    <w:p w14:paraId="11E07AD3">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响应文件开启时间未到，“供应商响应情况”中不显示供应商的响应情况</w:t>
      </w:r>
      <w:r>
        <w:rPr>
          <w:rFonts w:hint="eastAsia" w:ascii="宋体" w:hAnsi="宋体" w:eastAsia="宋体" w:cs="宋体"/>
          <w:caps w:val="0"/>
          <w:smallCaps w:val="0"/>
          <w:lang w:val="en-US" w:eastAsia="zh-CN"/>
        </w:rPr>
        <w:t>。</w:t>
      </w:r>
    </w:p>
    <w:p w14:paraId="5B07C4FC">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响应文件开启时间已到，“供应商响应情况”中显示供应商的响应情况</w:t>
      </w:r>
      <w:r>
        <w:rPr>
          <w:rFonts w:hint="eastAsia" w:ascii="宋体" w:hAnsi="宋体" w:eastAsia="宋体" w:cs="宋体"/>
          <w:caps w:val="0"/>
          <w:smallCaps w:val="0"/>
          <w:color w:val="000000" w:themeColor="text1"/>
          <w14:textFill>
            <w14:solidFill>
              <w14:schemeClr w14:val="tx1"/>
            </w14:solidFill>
          </w14:textFill>
        </w:rPr>
        <w:t>。</w:t>
      </w:r>
    </w:p>
    <w:p w14:paraId="3C4EC558">
      <w:pPr>
        <w:numPr>
          <w:ilvl w:val="0"/>
          <w:numId w:val="0"/>
        </w:numPr>
        <w:rPr>
          <w:rFonts w:hint="eastAsia" w:ascii="宋体" w:hAnsi="宋体" w:eastAsia="宋体" w:cs="宋体"/>
          <w:caps w:val="0"/>
          <w:smallCaps w:val="0"/>
        </w:rPr>
      </w:pPr>
      <w:r>
        <w:drawing>
          <wp:inline distT="0" distB="0" distL="114300" distR="114300">
            <wp:extent cx="5203190" cy="2559685"/>
            <wp:effectExtent l="0" t="0" r="16510" b="12065"/>
            <wp:docPr id="35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 name="图片 38"/>
                    <pic:cNvPicPr>
                      <a:picLocks noChangeAspect="1"/>
                    </pic:cNvPicPr>
                  </pic:nvPicPr>
                  <pic:blipFill>
                    <a:blip r:embed="rId409"/>
                    <a:stretch>
                      <a:fillRect/>
                    </a:stretch>
                  </pic:blipFill>
                  <pic:spPr>
                    <a:xfrm>
                      <a:off x="0" y="0"/>
                      <a:ext cx="5203190" cy="2559685"/>
                    </a:xfrm>
                    <a:prstGeom prst="rect">
                      <a:avLst/>
                    </a:prstGeom>
                    <a:noFill/>
                    <a:ln>
                      <a:noFill/>
                    </a:ln>
                  </pic:spPr>
                </pic:pic>
              </a:graphicData>
            </a:graphic>
          </wp:inline>
        </w:drawing>
      </w:r>
    </w:p>
    <w:p w14:paraId="5F6D13B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036941C4">
      <w:pPr>
        <w:bidi w:val="0"/>
        <w:rPr>
          <w:rFonts w:hint="eastAsia" w:ascii="宋体" w:hAnsi="宋体" w:eastAsia="宋体" w:cs="宋体"/>
          <w:caps w:val="0"/>
          <w:smallCaps w:val="0"/>
          <w:color w:val="auto"/>
          <w:lang w:val="en-US" w:eastAsia="zh-CN"/>
        </w:rPr>
      </w:pPr>
      <w:r>
        <w:rPr>
          <w:rFonts w:hint="eastAsia" w:ascii="宋体" w:hAnsi="宋体" w:eastAsia="宋体" w:cs="宋体"/>
          <w:caps w:val="0"/>
          <w:smallCaps w:val="0"/>
          <w:lang w:val="en-US" w:eastAsia="zh-CN"/>
        </w:rPr>
        <w:t>用户想提前查看投标供应商名单，</w:t>
      </w:r>
      <w:r>
        <w:rPr>
          <w:rFonts w:hint="eastAsia" w:ascii="宋体" w:hAnsi="宋体" w:eastAsia="宋体" w:cs="宋体"/>
          <w:caps w:val="0"/>
          <w:smallCaps w:val="0"/>
          <w:color w:val="auto"/>
          <w:lang w:val="en-US" w:eastAsia="zh-CN"/>
        </w:rPr>
        <w:t>通过系统参数控制是否允许开标前查看投标供应商名单。</w:t>
      </w:r>
    </w:p>
    <w:p w14:paraId="358816B6">
      <w:pPr>
        <w:bidi w:val="0"/>
        <w:rPr>
          <w:rFonts w:hint="eastAsia" w:ascii="宋体" w:hAnsi="宋体" w:eastAsia="宋体" w:cs="宋体"/>
          <w:caps w:val="0"/>
          <w:smallCaps w:val="0"/>
          <w:color w:val="auto"/>
          <w:lang w:val="en-US" w:eastAsia="zh-CN"/>
        </w:rPr>
      </w:pPr>
    </w:p>
    <w:p w14:paraId="4F1F048E">
      <w:pPr>
        <w:pStyle w:val="4"/>
        <w:bidi w:val="0"/>
        <w:rPr>
          <w:rFonts w:hint="eastAsia" w:ascii="宋体" w:hAnsi="宋体" w:eastAsia="宋体" w:cs="宋体"/>
          <w:caps w:val="0"/>
          <w:smallCaps w:val="0"/>
        </w:rPr>
      </w:pPr>
      <w:bookmarkStart w:id="236" w:name="_Toc3091"/>
      <w:bookmarkStart w:id="237" w:name="_Toc10236"/>
      <w:bookmarkStart w:id="238" w:name="_Toc28877"/>
      <w:bookmarkStart w:id="239" w:name="_Toc27938"/>
      <w:r>
        <w:rPr>
          <w:rFonts w:hint="eastAsia" w:ascii="宋体" w:hAnsi="宋体" w:eastAsia="宋体" w:cs="宋体"/>
          <w:caps w:val="0"/>
          <w:smallCaps w:val="0"/>
          <w:lang w:eastAsia="zh-CN"/>
        </w:rPr>
        <w:t>谈判情况录入</w:t>
      </w:r>
      <w:bookmarkEnd w:id="236"/>
      <w:bookmarkEnd w:id="237"/>
      <w:bookmarkEnd w:id="238"/>
      <w:bookmarkEnd w:id="239"/>
    </w:p>
    <w:p w14:paraId="685FDA04">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录入供应商报价、新增评标室人员、供应商排名设置</w:t>
      </w:r>
      <w:r>
        <w:rPr>
          <w:rFonts w:hint="eastAsia" w:ascii="宋体" w:hAnsi="宋体" w:eastAsia="宋体" w:cs="宋体"/>
          <w:caps w:val="0"/>
          <w:smallCaps w:val="0"/>
          <w:color w:val="000000" w:themeColor="text1"/>
          <w14:textFill>
            <w14:solidFill>
              <w14:schemeClr w14:val="tx1"/>
            </w14:solidFill>
          </w14:textFill>
        </w:rPr>
        <w:t>。</w:t>
      </w:r>
    </w:p>
    <w:p w14:paraId="51583B17">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18874EE1">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编制采购文件</w:t>
      </w:r>
      <w:r>
        <w:rPr>
          <w:rFonts w:hint="eastAsia" w:ascii="宋体" w:hAnsi="宋体" w:eastAsia="宋体" w:cs="宋体"/>
          <w:b w:val="0"/>
          <w:bCs/>
          <w:caps w:val="0"/>
          <w:smallCaps w:val="0"/>
          <w:color w:val="000000" w:themeColor="text1"/>
          <w:lang w:val="en-US" w:eastAsia="zh-CN"/>
          <w14:textFill>
            <w14:solidFill>
              <w14:schemeClr w14:val="tx1"/>
            </w14:solidFill>
          </w14:textFill>
        </w:rPr>
        <w:t>审核通过</w:t>
      </w:r>
      <w:r>
        <w:rPr>
          <w:rFonts w:hint="eastAsia" w:ascii="宋体" w:hAnsi="宋体" w:eastAsia="宋体" w:cs="宋体"/>
          <w:b w:val="0"/>
          <w:bCs/>
          <w:caps w:val="0"/>
          <w:smallCaps w:val="0"/>
          <w:color w:val="000000" w:themeColor="text1"/>
          <w:lang w:eastAsia="zh-CN"/>
          <w14:textFill>
            <w14:solidFill>
              <w14:schemeClr w14:val="tx1"/>
            </w14:solidFill>
          </w14:textFill>
        </w:rPr>
        <w:t>且已过响应文件开启时间。</w:t>
      </w:r>
    </w:p>
    <w:p w14:paraId="63A59F8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A1DA006">
      <w:pPr>
        <w:ind w:firstLine="422"/>
        <w:rPr>
          <w:rFonts w:hint="eastAsia" w:ascii="宋体" w:hAnsi="宋体" w:eastAsia="宋体" w:cs="宋体"/>
          <w:caps w:val="0"/>
          <w:smallCaps w:val="0"/>
        </w:rPr>
      </w:pPr>
      <w:r>
        <w:rPr>
          <w:rFonts w:hint="eastAsia" w:ascii="宋体" w:hAnsi="宋体" w:eastAsia="宋体" w:cs="宋体"/>
          <w:caps w:val="0"/>
          <w:smallCaps w:val="0"/>
          <w:lang w:val="en-US" w:eastAsia="zh-CN"/>
        </w:rPr>
        <w:t>1、菜单</w:t>
      </w:r>
      <w:r>
        <w:rPr>
          <w:rFonts w:hint="eastAsia" w:ascii="宋体" w:hAnsi="宋体" w:eastAsia="宋体" w:cs="宋体"/>
          <w:caps w:val="0"/>
          <w:smallCaps w:val="0"/>
          <w:lang w:eastAsia="zh-CN"/>
        </w:rPr>
        <w:t>中，</w:t>
      </w:r>
      <w:r>
        <w:rPr>
          <w:rFonts w:hint="eastAsia" w:ascii="宋体" w:hAnsi="宋体" w:eastAsia="宋体" w:cs="宋体"/>
          <w:caps w:val="0"/>
          <w:smallCaps w:val="0"/>
        </w:rPr>
        <w:t>点击“</w:t>
      </w:r>
      <w:r>
        <w:rPr>
          <w:rFonts w:hint="eastAsia" w:ascii="宋体" w:hAnsi="宋体" w:eastAsia="宋体" w:cs="宋体"/>
          <w:caps w:val="0"/>
          <w:smallCaps w:val="0"/>
          <w:lang w:eastAsia="zh-CN"/>
        </w:rPr>
        <w:t>谈判及评审情况录入</w:t>
      </w:r>
      <w:r>
        <w:rPr>
          <w:rFonts w:hint="eastAsia" w:ascii="宋体" w:hAnsi="宋体" w:eastAsia="宋体" w:cs="宋体"/>
          <w:caps w:val="0"/>
          <w:smallCaps w:val="0"/>
        </w:rPr>
        <w:t>”，进入</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响应文件开启情况</w:t>
      </w:r>
      <w:r>
        <w:rPr>
          <w:rFonts w:hint="eastAsia" w:ascii="宋体" w:hAnsi="宋体" w:eastAsia="宋体" w:cs="宋体"/>
          <w:caps w:val="0"/>
          <w:smallCaps w:val="0"/>
        </w:rPr>
        <w:t>页面。如下图：</w:t>
      </w:r>
    </w:p>
    <w:p w14:paraId="7AD0449F">
      <w:pPr>
        <w:numPr>
          <w:ilvl w:val="0"/>
          <w:numId w:val="0"/>
        </w:numPr>
        <w:bidi w:val="0"/>
        <w:rPr>
          <w:rFonts w:hint="eastAsia" w:ascii="宋体" w:hAnsi="宋体" w:eastAsia="宋体" w:cs="宋体"/>
          <w:caps w:val="0"/>
          <w:smallCaps w:val="0"/>
        </w:rPr>
      </w:pPr>
      <w:r>
        <w:drawing>
          <wp:inline distT="0" distB="0" distL="114300" distR="114300">
            <wp:extent cx="5277485" cy="2445385"/>
            <wp:effectExtent l="0" t="0" r="18415" b="12065"/>
            <wp:docPr id="358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 name="图片 39"/>
                    <pic:cNvPicPr>
                      <a:picLocks noChangeAspect="1"/>
                    </pic:cNvPicPr>
                  </pic:nvPicPr>
                  <pic:blipFill>
                    <a:blip r:embed="rId410"/>
                    <a:stretch>
                      <a:fillRect/>
                    </a:stretch>
                  </pic:blipFill>
                  <pic:spPr>
                    <a:xfrm>
                      <a:off x="0" y="0"/>
                      <a:ext cx="5277485" cy="2445385"/>
                    </a:xfrm>
                    <a:prstGeom prst="rect">
                      <a:avLst/>
                    </a:prstGeom>
                    <a:noFill/>
                    <a:ln>
                      <a:noFill/>
                    </a:ln>
                  </pic:spPr>
                </pic:pic>
              </a:graphicData>
            </a:graphic>
          </wp:inline>
        </w:drawing>
      </w:r>
    </w:p>
    <w:p w14:paraId="097645DF">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2</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lang w:val="en-US" w:eastAsia="zh-CN"/>
        </w:rPr>
        <w:t>页面列表按照【未开标】【已开标】【未评标】【已评标】4个状态查看标段。</w:t>
      </w:r>
    </w:p>
    <w:p w14:paraId="2AAB7613">
      <w:pPr>
        <w:ind w:left="0" w:leftChars="0" w:firstLine="0" w:firstLineChars="0"/>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177790" cy="2401570"/>
            <wp:effectExtent l="0" t="0" r="3810" b="17780"/>
            <wp:docPr id="358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 name="图片 40"/>
                    <pic:cNvPicPr>
                      <a:picLocks noChangeAspect="1"/>
                    </pic:cNvPicPr>
                  </pic:nvPicPr>
                  <pic:blipFill>
                    <a:blip r:embed="rId411"/>
                    <a:stretch>
                      <a:fillRect/>
                    </a:stretch>
                  </pic:blipFill>
                  <pic:spPr>
                    <a:xfrm>
                      <a:off x="0" y="0"/>
                      <a:ext cx="5177790" cy="2401570"/>
                    </a:xfrm>
                    <a:prstGeom prst="rect">
                      <a:avLst/>
                    </a:prstGeom>
                    <a:noFill/>
                    <a:ln>
                      <a:noFill/>
                    </a:ln>
                  </pic:spPr>
                </pic:pic>
              </a:graphicData>
            </a:graphic>
          </wp:inline>
        </w:drawing>
      </w:r>
    </w:p>
    <w:p w14:paraId="432C7DAE">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3、谈判及评审情况录入，【未开标】状态下查看标段进入录入页面，如下图：</w:t>
      </w:r>
    </w:p>
    <w:p w14:paraId="65B17BD3">
      <w:pPr>
        <w:numPr>
          <w:ilvl w:val="0"/>
          <w:numId w:val="0"/>
        </w:numPr>
        <w:rPr>
          <w:rFonts w:hint="eastAsia" w:ascii="宋体" w:hAnsi="宋体" w:eastAsia="宋体" w:cs="宋体"/>
          <w:caps w:val="0"/>
          <w:smallCaps w:val="0"/>
          <w:color w:val="000000" w:themeColor="text1"/>
          <w:lang w:val="en-US" w:eastAsia="zh-CN"/>
          <w14:textFill>
            <w14:solidFill>
              <w14:schemeClr w14:val="tx1"/>
            </w14:solidFill>
          </w14:textFill>
        </w:rPr>
      </w:pPr>
      <w:r>
        <w:drawing>
          <wp:inline distT="0" distB="0" distL="114300" distR="114300">
            <wp:extent cx="5169535" cy="2408555"/>
            <wp:effectExtent l="0" t="0" r="12065" b="10795"/>
            <wp:docPr id="359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 name="图片 43"/>
                    <pic:cNvPicPr>
                      <a:picLocks noChangeAspect="1"/>
                    </pic:cNvPicPr>
                  </pic:nvPicPr>
                  <pic:blipFill>
                    <a:blip r:embed="rId412"/>
                    <a:stretch>
                      <a:fillRect/>
                    </a:stretch>
                  </pic:blipFill>
                  <pic:spPr>
                    <a:xfrm>
                      <a:off x="0" y="0"/>
                      <a:ext cx="5169535" cy="2408555"/>
                    </a:xfrm>
                    <a:prstGeom prst="rect">
                      <a:avLst/>
                    </a:prstGeom>
                    <a:noFill/>
                    <a:ln>
                      <a:noFill/>
                    </a:ln>
                  </pic:spPr>
                </pic:pic>
              </a:graphicData>
            </a:graphic>
          </wp:inline>
        </w:drawing>
      </w:r>
    </w:p>
    <w:p w14:paraId="395F4685">
      <w:pPr>
        <w:numPr>
          <w:ilvl w:val="0"/>
          <w:numId w:val="0"/>
        </w:numPr>
        <w:rPr>
          <w:rFonts w:hint="eastAsia" w:ascii="宋体" w:hAnsi="宋体" w:eastAsia="宋体" w:cs="宋体"/>
          <w:caps w:val="0"/>
          <w:smallCaps w:val="0"/>
          <w:lang w:val="en-US" w:eastAsia="zh-CN"/>
        </w:rPr>
      </w:pPr>
      <w:r>
        <w:drawing>
          <wp:inline distT="0" distB="0" distL="114300" distR="114300">
            <wp:extent cx="5226685" cy="2516505"/>
            <wp:effectExtent l="0" t="0" r="12065" b="17145"/>
            <wp:docPr id="359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 name="图片 42"/>
                    <pic:cNvPicPr>
                      <a:picLocks noChangeAspect="1"/>
                    </pic:cNvPicPr>
                  </pic:nvPicPr>
                  <pic:blipFill>
                    <a:blip r:embed="rId413"/>
                    <a:stretch>
                      <a:fillRect/>
                    </a:stretch>
                  </pic:blipFill>
                  <pic:spPr>
                    <a:xfrm>
                      <a:off x="0" y="0"/>
                      <a:ext cx="5226685" cy="2516505"/>
                    </a:xfrm>
                    <a:prstGeom prst="rect">
                      <a:avLst/>
                    </a:prstGeom>
                    <a:noFill/>
                    <a:ln>
                      <a:noFill/>
                    </a:ln>
                  </pic:spPr>
                </pic:pic>
              </a:graphicData>
            </a:graphic>
          </wp:inline>
        </w:drawing>
      </w:r>
    </w:p>
    <w:p w14:paraId="65AE2EB0">
      <w:pPr>
        <w:numPr>
          <w:ilvl w:val="0"/>
          <w:numId w:val="75"/>
        </w:numPr>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cs="宋体"/>
          <w:caps w:val="0"/>
          <w:smallCaps w:val="0"/>
          <w:color w:val="000000" w:themeColor="text1"/>
          <w:lang w:val="en-US" w:eastAsia="zh-CN"/>
          <w14:textFill>
            <w14:solidFill>
              <w14:schemeClr w14:val="tx1"/>
            </w14:solidFill>
          </w14:textFill>
        </w:rPr>
        <w:t>02</w:t>
      </w:r>
      <w:r>
        <w:rPr>
          <w:rFonts w:hint="eastAsia" w:ascii="宋体" w:hAnsi="宋体" w:eastAsia="宋体" w:cs="宋体"/>
          <w:caps w:val="0"/>
          <w:smallCaps w:val="0"/>
          <w:color w:val="000000" w:themeColor="text1"/>
          <w:lang w:val="en-US" w:eastAsia="zh-CN"/>
          <w14:textFill>
            <w14:solidFill>
              <w14:schemeClr w14:val="tx1"/>
            </w14:solidFill>
          </w14:textFill>
        </w:rPr>
        <w:t>供应商响应信息</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中，点击供应商后的“</w:t>
      </w:r>
      <w:r>
        <w:drawing>
          <wp:inline distT="0" distB="0" distL="114300" distR="114300">
            <wp:extent cx="236855" cy="238125"/>
            <wp:effectExtent l="0" t="0" r="0" b="0"/>
            <wp:docPr id="359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 name="图片 47"/>
                    <pic:cNvPicPr>
                      <a:picLocks noChangeAspect="1"/>
                    </pic:cNvPicPr>
                  </pic:nvPicPr>
                  <pic:blipFill>
                    <a:blip r:embed="rId414"/>
                    <a:srcRect r="533" b="21875"/>
                    <a:stretch>
                      <a:fillRect/>
                    </a:stretch>
                  </pic:blipFill>
                  <pic:spPr>
                    <a:xfrm>
                      <a:off x="0" y="0"/>
                      <a:ext cx="236855" cy="238125"/>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”按钮，进入录入详细情况页面</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cs="宋体"/>
          <w:caps w:val="0"/>
          <w:smallCaps w:val="0"/>
          <w:lang w:val="en-US" w:eastAsia="zh-CN"/>
        </w:rPr>
        <w:t>若采购模式为“在线报价模式”，按照“标段包报价</w:t>
      </w:r>
      <w:r>
        <w:rPr>
          <w:rFonts w:hint="eastAsia" w:ascii="宋体" w:hAnsi="宋体" w:cs="宋体"/>
          <w:caps w:val="0"/>
          <w:smallCaps w:val="0"/>
          <w:color w:val="000000" w:themeColor="text1"/>
          <w:lang w:val="en-US"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lang w:val="en-US" w:eastAsia="zh-CN"/>
        </w:rPr>
        <w:t>：</w:t>
      </w:r>
    </w:p>
    <w:p w14:paraId="55108DC8">
      <w:pPr>
        <w:numPr>
          <w:ilvl w:val="0"/>
          <w:numId w:val="0"/>
        </w:numPr>
        <w:bidi w:val="0"/>
        <w:rPr>
          <w:rFonts w:hint="eastAsia" w:ascii="宋体" w:hAnsi="宋体" w:eastAsia="宋体" w:cs="宋体"/>
          <w:caps w:val="0"/>
          <w:smallCaps w:val="0"/>
        </w:rPr>
      </w:pPr>
      <w:r>
        <w:drawing>
          <wp:inline distT="0" distB="0" distL="114300" distR="114300">
            <wp:extent cx="5206365" cy="2576195"/>
            <wp:effectExtent l="0" t="0" r="13335" b="14605"/>
            <wp:docPr id="360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图片 44"/>
                    <pic:cNvPicPr>
                      <a:picLocks noChangeAspect="1"/>
                    </pic:cNvPicPr>
                  </pic:nvPicPr>
                  <pic:blipFill>
                    <a:blip r:embed="rId415"/>
                    <a:stretch>
                      <a:fillRect/>
                    </a:stretch>
                  </pic:blipFill>
                  <pic:spPr>
                    <a:xfrm>
                      <a:off x="0" y="0"/>
                      <a:ext cx="5206365" cy="2576195"/>
                    </a:xfrm>
                    <a:prstGeom prst="rect">
                      <a:avLst/>
                    </a:prstGeom>
                    <a:noFill/>
                    <a:ln>
                      <a:noFill/>
                    </a:ln>
                  </pic:spPr>
                </pic:pic>
              </a:graphicData>
            </a:graphic>
          </wp:inline>
        </w:drawing>
      </w:r>
    </w:p>
    <w:p w14:paraId="592C7958">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填写页面上的信息。</w:t>
      </w:r>
    </w:p>
    <w:p w14:paraId="3523B3A7">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注：评审报价：自动获取该供应商所有报价行项目的评审总价之和。</w:t>
      </w:r>
    </w:p>
    <w:p w14:paraId="524177E3">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5、</w:t>
      </w:r>
      <w:r>
        <w:rPr>
          <w:rFonts w:hint="eastAsia" w:ascii="宋体" w:hAnsi="宋体" w:cs="宋体"/>
          <w:caps w:val="0"/>
          <w:smallCaps w:val="0"/>
          <w:lang w:val="en-US" w:eastAsia="zh-CN"/>
        </w:rPr>
        <w:t>若采购模式为“在线报价模式”，按照“</w:t>
      </w:r>
      <w:r>
        <w:rPr>
          <w:rFonts w:hint="eastAsia" w:ascii="宋体" w:hAnsi="宋体" w:eastAsia="宋体" w:cs="宋体"/>
          <w:caps w:val="0"/>
          <w:smallCaps w:val="0"/>
          <w:color w:val="000000" w:themeColor="text1"/>
          <w:lang w:val="en-US" w:eastAsia="zh-CN"/>
          <w14:textFill>
            <w14:solidFill>
              <w14:schemeClr w14:val="tx1"/>
            </w14:solidFill>
          </w14:textFill>
        </w:rPr>
        <w:t>行项目报</w:t>
      </w:r>
      <w:r>
        <w:rPr>
          <w:rFonts w:hint="eastAsia" w:ascii="宋体" w:hAnsi="宋体" w:cs="宋体"/>
          <w:caps w:val="0"/>
          <w:smallCaps w:val="0"/>
          <w:color w:val="000000" w:themeColor="text1"/>
          <w:lang w:val="en-US" w:eastAsia="zh-CN"/>
          <w14:textFill>
            <w14:solidFill>
              <w14:schemeClr w14:val="tx1"/>
            </w14:solidFill>
          </w14:textFill>
        </w:rPr>
        <w:t>价”</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填写报价信息。</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lang w:val="en-US" w:eastAsia="zh-CN"/>
        </w:rPr>
        <w:t>：</w:t>
      </w:r>
    </w:p>
    <w:p w14:paraId="75472AB1">
      <w:pPr>
        <w:ind w:left="0" w:leftChars="0" w:firstLine="0" w:firstLineChars="0"/>
        <w:jc w:val="center"/>
        <w:rPr>
          <w:rFonts w:hint="eastAsia" w:ascii="宋体" w:hAnsi="宋体" w:eastAsia="宋体" w:cs="宋体"/>
          <w:caps w:val="0"/>
          <w:smallCaps w:val="0"/>
        </w:rPr>
      </w:pPr>
      <w:r>
        <w:drawing>
          <wp:inline distT="0" distB="0" distL="114300" distR="114300">
            <wp:extent cx="4758690" cy="1327150"/>
            <wp:effectExtent l="0" t="0" r="3810" b="6350"/>
            <wp:docPr id="360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图片 48"/>
                    <pic:cNvPicPr>
                      <a:picLocks noChangeAspect="1"/>
                    </pic:cNvPicPr>
                  </pic:nvPicPr>
                  <pic:blipFill>
                    <a:blip r:embed="rId416"/>
                    <a:stretch>
                      <a:fillRect/>
                    </a:stretch>
                  </pic:blipFill>
                  <pic:spPr>
                    <a:xfrm>
                      <a:off x="0" y="0"/>
                      <a:ext cx="4758690" cy="1327150"/>
                    </a:xfrm>
                    <a:prstGeom prst="rect">
                      <a:avLst/>
                    </a:prstGeom>
                    <a:noFill/>
                    <a:ln>
                      <a:noFill/>
                    </a:ln>
                  </pic:spPr>
                </pic:pic>
              </a:graphicData>
            </a:graphic>
          </wp:inline>
        </w:drawing>
      </w:r>
    </w:p>
    <w:p w14:paraId="5599483F">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52A8F626">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①最大数量不能少于起购数量。</w:t>
      </w:r>
    </w:p>
    <w:p w14:paraId="6E78B016">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②起购数量不能大于需求数量。</w:t>
      </w:r>
    </w:p>
    <w:p w14:paraId="48FDF442">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③行项目的“参与报价”的复选框必须选中，才算对该行项目已报价；如不选中，则为未报价。</w:t>
      </w:r>
    </w:p>
    <w:p w14:paraId="07990E1F">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④点击“打开导出面板”按钮，选中要导出的列后，点击“导出”按钮，行项目报价信息可导出到Excel文档中。</w:t>
      </w:r>
    </w:p>
    <w:p w14:paraId="45D44ECD">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⑤点击“下载导入模板”按钮，可下载行项目报价模板。</w:t>
      </w:r>
    </w:p>
    <w:p w14:paraId="30D0617D">
      <w:pPr>
        <w:rPr>
          <w:rFonts w:hint="default" w:ascii="宋体" w:hAnsi="宋体" w:eastAsia="宋体" w:cs="宋体"/>
          <w:caps w:val="0"/>
          <w:smallCaps w:val="0"/>
          <w:lang w:val="en-US" w:eastAsia="zh-CN"/>
        </w:rPr>
      </w:pPr>
      <w:r>
        <w:rPr>
          <w:rFonts w:hint="eastAsia" w:ascii="宋体" w:hAnsi="宋体" w:eastAsia="宋体" w:cs="宋体"/>
          <w:caps w:val="0"/>
          <w:smallCaps w:val="0"/>
          <w:lang w:val="en-US" w:eastAsia="zh-CN"/>
        </w:rPr>
        <w:t>⑥行项目报价有两种方式：既可直接在页面上输入报价；也可以通过下载行项目报价模板后填写报价信息，点击“导入Excel数据”按钮，将报价模板中的报价信息批量导入。</w:t>
      </w:r>
    </w:p>
    <w:p w14:paraId="6CCCF2FC">
      <w:pPr>
        <w:rPr>
          <w:rFonts w:hint="eastAsia" w:ascii="宋体" w:hAnsi="宋体" w:eastAsia="宋体" w:cs="宋体"/>
          <w:caps w:val="0"/>
          <w:smallCaps w:val="0"/>
          <w:lang w:eastAsia="zh-CN"/>
        </w:rPr>
      </w:pPr>
      <w:r>
        <w:rPr>
          <w:rFonts w:hint="eastAsia" w:ascii="宋体" w:hAnsi="宋体" w:cs="宋体"/>
          <w:caps w:val="0"/>
          <w:smallCaps w:val="0"/>
          <w:lang w:val="en-US" w:eastAsia="zh-CN"/>
        </w:rPr>
        <w:t>6、</w:t>
      </w:r>
      <w:r>
        <w:rPr>
          <w:rFonts w:hint="eastAsia" w:ascii="宋体" w:hAnsi="宋体" w:eastAsia="宋体" w:cs="宋体"/>
          <w:caps w:val="0"/>
          <w:smallCaps w:val="0"/>
          <w:lang w:eastAsia="zh-CN"/>
        </w:rPr>
        <w:t>信息录入完毕后，需打印响应文件开启记录表时，点击左上角“打印响应文件开启记录”按钮。如下图：</w:t>
      </w:r>
    </w:p>
    <w:p w14:paraId="0BEC317C">
      <w:pPr>
        <w:ind w:left="0" w:leftChars="0" w:firstLine="0" w:firstLineChars="0"/>
      </w:pPr>
      <w:r>
        <w:drawing>
          <wp:inline distT="0" distB="0" distL="114300" distR="114300">
            <wp:extent cx="5246370" cy="2736850"/>
            <wp:effectExtent l="0" t="0" r="11430" b="6350"/>
            <wp:docPr id="360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 name="图片 49"/>
                    <pic:cNvPicPr>
                      <a:picLocks noChangeAspect="1"/>
                    </pic:cNvPicPr>
                  </pic:nvPicPr>
                  <pic:blipFill>
                    <a:blip r:embed="rId417"/>
                    <a:stretch>
                      <a:fillRect/>
                    </a:stretch>
                  </pic:blipFill>
                  <pic:spPr>
                    <a:xfrm>
                      <a:off x="0" y="0"/>
                      <a:ext cx="5246370" cy="2736850"/>
                    </a:xfrm>
                    <a:prstGeom prst="rect">
                      <a:avLst/>
                    </a:prstGeom>
                    <a:noFill/>
                    <a:ln>
                      <a:noFill/>
                    </a:ln>
                  </pic:spPr>
                </pic:pic>
              </a:graphicData>
            </a:graphic>
          </wp:inline>
        </w:drawing>
      </w:r>
    </w:p>
    <w:p w14:paraId="730A5030">
      <w:pPr>
        <w:ind w:left="0" w:leftChars="0" w:firstLine="0" w:firstLineChars="0"/>
        <w:rPr>
          <w:rFonts w:hint="eastAsia"/>
          <w:lang w:val="en-US" w:eastAsia="zh-CN"/>
        </w:rPr>
      </w:pPr>
      <w:r>
        <w:drawing>
          <wp:inline distT="0" distB="0" distL="114300" distR="114300">
            <wp:extent cx="5210810" cy="2594610"/>
            <wp:effectExtent l="0" t="0" r="8890" b="15240"/>
            <wp:docPr id="360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 name="图片 50"/>
                    <pic:cNvPicPr>
                      <a:picLocks noChangeAspect="1"/>
                    </pic:cNvPicPr>
                  </pic:nvPicPr>
                  <pic:blipFill>
                    <a:blip r:embed="rId418"/>
                    <a:stretch>
                      <a:fillRect/>
                    </a:stretch>
                  </pic:blipFill>
                  <pic:spPr>
                    <a:xfrm>
                      <a:off x="0" y="0"/>
                      <a:ext cx="5210810" cy="2594610"/>
                    </a:xfrm>
                    <a:prstGeom prst="rect">
                      <a:avLst/>
                    </a:prstGeom>
                    <a:noFill/>
                    <a:ln>
                      <a:noFill/>
                    </a:ln>
                  </pic:spPr>
                </pic:pic>
              </a:graphicData>
            </a:graphic>
          </wp:inline>
        </w:drawing>
      </w:r>
    </w:p>
    <w:p w14:paraId="685170EC">
      <w:pPr>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10、响应文件开启情况页面上，“进入评标室人员”中点击“新增人员”按钮，进入新增人员页面</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lang w:eastAsia="zh-CN"/>
        </w:rPr>
        <w:t>：</w:t>
      </w:r>
    </w:p>
    <w:p w14:paraId="52598D0D">
      <w:pPr>
        <w:numPr>
          <w:ilvl w:val="0"/>
          <w:numId w:val="0"/>
        </w:numPr>
        <w:bidi w:val="0"/>
        <w:jc w:val="center"/>
      </w:pPr>
      <w:r>
        <w:drawing>
          <wp:inline distT="0" distB="0" distL="114300" distR="114300">
            <wp:extent cx="5231765" cy="939800"/>
            <wp:effectExtent l="0" t="0" r="6985" b="12700"/>
            <wp:docPr id="361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 name="图片 51"/>
                    <pic:cNvPicPr>
                      <a:picLocks noChangeAspect="1"/>
                    </pic:cNvPicPr>
                  </pic:nvPicPr>
                  <pic:blipFill>
                    <a:blip r:embed="rId419"/>
                    <a:stretch>
                      <a:fillRect/>
                    </a:stretch>
                  </pic:blipFill>
                  <pic:spPr>
                    <a:xfrm>
                      <a:off x="0" y="0"/>
                      <a:ext cx="5231765" cy="939800"/>
                    </a:xfrm>
                    <a:prstGeom prst="rect">
                      <a:avLst/>
                    </a:prstGeom>
                    <a:noFill/>
                    <a:ln>
                      <a:noFill/>
                    </a:ln>
                  </pic:spPr>
                </pic:pic>
              </a:graphicData>
            </a:graphic>
          </wp:inline>
        </w:drawing>
      </w:r>
    </w:p>
    <w:p w14:paraId="63263329">
      <w:pPr>
        <w:numPr>
          <w:ilvl w:val="0"/>
          <w:numId w:val="0"/>
        </w:numPr>
        <w:bidi w:val="0"/>
        <w:jc w:val="center"/>
        <w:rPr>
          <w:rFonts w:hint="eastAsia"/>
        </w:rPr>
      </w:pPr>
      <w:r>
        <w:drawing>
          <wp:inline distT="0" distB="0" distL="114300" distR="114300">
            <wp:extent cx="4978400" cy="2498090"/>
            <wp:effectExtent l="0" t="0" r="12700" b="16510"/>
            <wp:docPr id="361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 name="图片 52"/>
                    <pic:cNvPicPr>
                      <a:picLocks noChangeAspect="1"/>
                    </pic:cNvPicPr>
                  </pic:nvPicPr>
                  <pic:blipFill>
                    <a:blip r:embed="rId420"/>
                    <a:stretch>
                      <a:fillRect/>
                    </a:stretch>
                  </pic:blipFill>
                  <pic:spPr>
                    <a:xfrm>
                      <a:off x="0" y="0"/>
                      <a:ext cx="4978400" cy="2498090"/>
                    </a:xfrm>
                    <a:prstGeom prst="rect">
                      <a:avLst/>
                    </a:prstGeom>
                    <a:noFill/>
                    <a:ln>
                      <a:noFill/>
                    </a:ln>
                  </pic:spPr>
                </pic:pic>
              </a:graphicData>
            </a:graphic>
          </wp:inline>
        </w:drawing>
      </w:r>
    </w:p>
    <w:p w14:paraId="69D4C56C">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填写页面上的信息。</w:t>
      </w:r>
    </w:p>
    <w:p w14:paraId="49D0C1EC">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r>
        <w:rPr>
          <w:rFonts w:hint="eastAsia" w:ascii="宋体" w:hAnsi="宋体" w:eastAsia="宋体" w:cs="宋体"/>
          <w:caps w:val="0"/>
          <w:smallCaps w:val="0"/>
          <w:color w:val="000000" w:themeColor="text1"/>
          <w:lang w:val="en-US" w:eastAsia="zh-CN"/>
          <w14:textFill>
            <w14:solidFill>
              <w14:schemeClr w14:val="tx1"/>
            </w14:solidFill>
          </w14:textFill>
        </w:rPr>
        <w:t>新增人员时，身份证号码不能与已经添加的人员的身份证号码重复</w:t>
      </w:r>
      <w:r>
        <w:rPr>
          <w:rFonts w:hint="eastAsia" w:ascii="宋体" w:hAnsi="宋体" w:eastAsia="宋体" w:cs="宋体"/>
          <w:caps w:val="0"/>
          <w:smallCaps w:val="0"/>
          <w:color w:val="000000" w:themeColor="text1"/>
          <w14:textFill>
            <w14:solidFill>
              <w14:schemeClr w14:val="tx1"/>
            </w14:solidFill>
          </w14:textFill>
        </w:rPr>
        <w:t>。</w:t>
      </w:r>
    </w:p>
    <w:p w14:paraId="640E143B">
      <w:pPr>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11、点击“修改保存”按钮，人员新增成功</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lang w:val="en-US" w:eastAsia="zh-CN"/>
        </w:rPr>
        <w:t>：</w:t>
      </w:r>
    </w:p>
    <w:p w14:paraId="1D142503">
      <w:pPr>
        <w:ind w:left="0" w:leftChars="0" w:firstLine="0" w:firstLineChars="0"/>
        <w:jc w:val="center"/>
        <w:rPr>
          <w:rFonts w:hint="eastAsia" w:ascii="宋体" w:hAnsi="宋体" w:eastAsia="宋体" w:cs="宋体"/>
          <w:caps w:val="0"/>
          <w:smallCaps w:val="0"/>
        </w:rPr>
      </w:pPr>
      <w:r>
        <w:drawing>
          <wp:inline distT="0" distB="0" distL="114300" distR="114300">
            <wp:extent cx="5005705" cy="3677285"/>
            <wp:effectExtent l="0" t="0" r="4445" b="18415"/>
            <wp:docPr id="361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 name="图片 53"/>
                    <pic:cNvPicPr>
                      <a:picLocks noChangeAspect="1"/>
                    </pic:cNvPicPr>
                  </pic:nvPicPr>
                  <pic:blipFill>
                    <a:blip r:embed="rId421"/>
                    <a:stretch>
                      <a:fillRect/>
                    </a:stretch>
                  </pic:blipFill>
                  <pic:spPr>
                    <a:xfrm>
                      <a:off x="0" y="0"/>
                      <a:ext cx="5005705" cy="3677285"/>
                    </a:xfrm>
                    <a:prstGeom prst="rect">
                      <a:avLst/>
                    </a:prstGeom>
                    <a:noFill/>
                    <a:ln>
                      <a:noFill/>
                    </a:ln>
                  </pic:spPr>
                </pic:pic>
              </a:graphicData>
            </a:graphic>
          </wp:inline>
        </w:drawing>
      </w:r>
    </w:p>
    <w:p w14:paraId="7B016667">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12</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响应文件开启情况页面上，“进入评标室人员”中点击“查找人员”按钮，进入查找人员页面</w:t>
      </w:r>
      <w:r>
        <w:rPr>
          <w:rFonts w:hint="eastAsia" w:ascii="宋体" w:hAnsi="宋体" w:eastAsia="宋体" w:cs="宋体"/>
          <w:caps w:val="0"/>
          <w:smallCaps w:val="0"/>
          <w:color w:val="000000" w:themeColor="text1"/>
          <w14:textFill>
            <w14:solidFill>
              <w14:schemeClr w14:val="tx1"/>
            </w14:solidFill>
          </w14:textFill>
        </w:rPr>
        <w:t>。如下图：</w:t>
      </w:r>
    </w:p>
    <w:p w14:paraId="7CFE4CE5">
      <w:pPr>
        <w:ind w:firstLine="0" w:firstLineChars="0"/>
        <w:rPr>
          <w:rFonts w:hint="eastAsia" w:ascii="宋体" w:hAnsi="宋体" w:eastAsia="宋体" w:cs="宋体"/>
          <w:caps w:val="0"/>
          <w:smallCaps w:val="0"/>
        </w:rPr>
      </w:pPr>
      <w:r>
        <w:drawing>
          <wp:inline distT="0" distB="0" distL="114300" distR="114300">
            <wp:extent cx="5191125" cy="872490"/>
            <wp:effectExtent l="0" t="0" r="9525" b="3810"/>
            <wp:docPr id="362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 name="图片 55"/>
                    <pic:cNvPicPr>
                      <a:picLocks noChangeAspect="1"/>
                    </pic:cNvPicPr>
                  </pic:nvPicPr>
                  <pic:blipFill>
                    <a:blip r:embed="rId422"/>
                    <a:stretch>
                      <a:fillRect/>
                    </a:stretch>
                  </pic:blipFill>
                  <pic:spPr>
                    <a:xfrm>
                      <a:off x="0" y="0"/>
                      <a:ext cx="5191125" cy="872490"/>
                    </a:xfrm>
                    <a:prstGeom prst="rect">
                      <a:avLst/>
                    </a:prstGeom>
                    <a:noFill/>
                    <a:ln>
                      <a:noFill/>
                    </a:ln>
                  </pic:spPr>
                </pic:pic>
              </a:graphicData>
            </a:graphic>
          </wp:inline>
        </w:drawing>
      </w:r>
    </w:p>
    <w:p w14:paraId="1F691AA2">
      <w:pPr>
        <w:ind w:firstLine="0" w:firstLineChars="0"/>
        <w:jc w:val="center"/>
        <w:rPr>
          <w:rFonts w:hint="eastAsia" w:ascii="宋体" w:hAnsi="宋体" w:eastAsia="宋体" w:cs="宋体"/>
          <w:caps w:val="0"/>
          <w:smallCaps w:val="0"/>
          <w:lang w:val="en-US" w:eastAsia="zh-CN"/>
        </w:rPr>
      </w:pPr>
      <w:r>
        <w:drawing>
          <wp:inline distT="0" distB="0" distL="114300" distR="114300">
            <wp:extent cx="5325110" cy="3086735"/>
            <wp:effectExtent l="0" t="0" r="8890" b="18415"/>
            <wp:docPr id="362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 name="图片 54"/>
                    <pic:cNvPicPr>
                      <a:picLocks noChangeAspect="1"/>
                    </pic:cNvPicPr>
                  </pic:nvPicPr>
                  <pic:blipFill>
                    <a:blip r:embed="rId423"/>
                    <a:stretch>
                      <a:fillRect/>
                    </a:stretch>
                  </pic:blipFill>
                  <pic:spPr>
                    <a:xfrm>
                      <a:off x="0" y="0"/>
                      <a:ext cx="5325110" cy="3086735"/>
                    </a:xfrm>
                    <a:prstGeom prst="rect">
                      <a:avLst/>
                    </a:prstGeom>
                    <a:noFill/>
                    <a:ln>
                      <a:noFill/>
                    </a:ln>
                  </pic:spPr>
                </pic:pic>
              </a:graphicData>
            </a:graphic>
          </wp:inline>
        </w:drawing>
      </w:r>
    </w:p>
    <w:p w14:paraId="6F2A7848">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13、选中要添加的人员，点击“确认选择”按钮，人员选择成功。如下图：</w:t>
      </w:r>
    </w:p>
    <w:p w14:paraId="3AD93EEE">
      <w:pPr>
        <w:ind w:left="0" w:leftChars="0" w:firstLine="0" w:firstLineChars="0"/>
        <w:rPr>
          <w:rFonts w:hint="eastAsia" w:ascii="宋体" w:hAnsi="宋体" w:eastAsia="宋体" w:cs="宋体"/>
          <w:caps w:val="0"/>
          <w:smallCaps w:val="0"/>
        </w:rPr>
      </w:pPr>
      <w:r>
        <w:drawing>
          <wp:inline distT="0" distB="0" distL="114300" distR="114300">
            <wp:extent cx="5307965" cy="3079115"/>
            <wp:effectExtent l="0" t="0" r="6985" b="6985"/>
            <wp:docPr id="362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 name="图片 56"/>
                    <pic:cNvPicPr>
                      <a:picLocks noChangeAspect="1"/>
                    </pic:cNvPicPr>
                  </pic:nvPicPr>
                  <pic:blipFill>
                    <a:blip r:embed="rId424"/>
                    <a:stretch>
                      <a:fillRect/>
                    </a:stretch>
                  </pic:blipFill>
                  <pic:spPr>
                    <a:xfrm>
                      <a:off x="0" y="0"/>
                      <a:ext cx="5307965" cy="3079115"/>
                    </a:xfrm>
                    <a:prstGeom prst="rect">
                      <a:avLst/>
                    </a:prstGeom>
                    <a:noFill/>
                    <a:ln>
                      <a:noFill/>
                    </a:ln>
                  </pic:spPr>
                </pic:pic>
              </a:graphicData>
            </a:graphic>
          </wp:inline>
        </w:drawing>
      </w:r>
    </w:p>
    <w:p w14:paraId="3D7152B4">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注：在</w:t>
      </w:r>
      <w:r>
        <w:rPr>
          <w:rFonts w:hint="eastAsia" w:ascii="宋体" w:hAnsi="宋体" w:eastAsia="宋体" w:cs="宋体"/>
          <w:caps w:val="0"/>
          <w:smallCaps w:val="0"/>
          <w:lang w:val="en-US" w:eastAsia="zh-CN"/>
        </w:rPr>
        <w:t>添</w:t>
      </w:r>
      <w:r>
        <w:rPr>
          <w:rFonts w:hint="eastAsia" w:ascii="宋体" w:hAnsi="宋体" w:eastAsia="宋体" w:cs="宋体"/>
          <w:caps w:val="0"/>
          <w:smallCaps w:val="0"/>
          <w:color w:val="000000" w:themeColor="text1"/>
          <w:lang w:val="en-US" w:eastAsia="zh-CN"/>
          <w14:textFill>
            <w14:solidFill>
              <w14:schemeClr w14:val="tx1"/>
            </w14:solidFill>
          </w14:textFill>
        </w:rPr>
        <w:t>加人员时，人员的身份证号不能与已经添加的人员的身份证号重复。</w:t>
      </w:r>
    </w:p>
    <w:p w14:paraId="1923F28C">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14、响应文件开启情况页面上，“进入评标室人员”中，点击人员后的“</w:t>
      </w:r>
      <w:r>
        <w:rPr>
          <w:rFonts w:hint="eastAsia" w:ascii="宋体" w:hAnsi="宋体" w:eastAsia="宋体" w:cs="宋体"/>
          <w:caps w:val="0"/>
          <w:smallCaps w:val="0"/>
        </w:rPr>
        <w:drawing>
          <wp:inline distT="0" distB="0" distL="114300" distR="114300">
            <wp:extent cx="152400" cy="161925"/>
            <wp:effectExtent l="0" t="0" r="0" b="5715"/>
            <wp:docPr id="36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 name="图片 13"/>
                    <pic:cNvPicPr>
                      <a:picLocks noChangeAspect="1"/>
                    </pic:cNvPicPr>
                  </pic:nvPicPr>
                  <pic:blipFill>
                    <a:blip r:embed="rId425"/>
                    <a:stretch>
                      <a:fillRect/>
                    </a:stretch>
                  </pic:blipFill>
                  <pic:spPr>
                    <a:xfrm>
                      <a:off x="0" y="0"/>
                      <a:ext cx="152400" cy="161925"/>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”按钮，可修改人员信息。如下图：</w:t>
      </w:r>
    </w:p>
    <w:p w14:paraId="5F788076">
      <w:pPr>
        <w:ind w:left="0" w:leftChars="0" w:firstLine="0" w:firstLineChars="0"/>
        <w:jc w:val="center"/>
        <w:rPr>
          <w:rFonts w:hint="eastAsia" w:ascii="宋体" w:hAnsi="宋体" w:eastAsia="宋体" w:cs="宋体"/>
          <w:caps w:val="0"/>
          <w:smallCaps w:val="0"/>
          <w:color w:val="000000" w:themeColor="text1"/>
          <w:lang w:val="en-US" w:eastAsia="zh-CN"/>
          <w14:textFill>
            <w14:solidFill>
              <w14:schemeClr w14:val="tx1"/>
            </w14:solidFill>
          </w14:textFill>
        </w:rPr>
      </w:pPr>
      <w:r>
        <w:drawing>
          <wp:inline distT="0" distB="0" distL="114300" distR="114300">
            <wp:extent cx="5028565" cy="712470"/>
            <wp:effectExtent l="0" t="0" r="635" b="11430"/>
            <wp:docPr id="363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 name="图片 57"/>
                    <pic:cNvPicPr>
                      <a:picLocks noChangeAspect="1"/>
                    </pic:cNvPicPr>
                  </pic:nvPicPr>
                  <pic:blipFill>
                    <a:blip r:embed="rId426"/>
                    <a:stretch>
                      <a:fillRect/>
                    </a:stretch>
                  </pic:blipFill>
                  <pic:spPr>
                    <a:xfrm>
                      <a:off x="0" y="0"/>
                      <a:ext cx="5028565" cy="712470"/>
                    </a:xfrm>
                    <a:prstGeom prst="rect">
                      <a:avLst/>
                    </a:prstGeom>
                    <a:noFill/>
                    <a:ln>
                      <a:noFill/>
                    </a:ln>
                  </pic:spPr>
                </pic:pic>
              </a:graphicData>
            </a:graphic>
          </wp:inline>
        </w:drawing>
      </w:r>
    </w:p>
    <w:p w14:paraId="77FEE481">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15、</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响应文件开启情况页面上，“进入评标室人员”中，点击人员后的“</w:t>
      </w:r>
      <w:r>
        <w:rPr>
          <w:rFonts w:hint="eastAsia" w:ascii="宋体" w:hAnsi="宋体" w:eastAsia="宋体" w:cs="宋体"/>
          <w:caps w:val="0"/>
          <w:smallCaps w:val="0"/>
        </w:rPr>
        <w:drawing>
          <wp:inline distT="0" distB="0" distL="114300" distR="114300">
            <wp:extent cx="152400" cy="152400"/>
            <wp:effectExtent l="0" t="0" r="0" b="0"/>
            <wp:docPr id="36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图片 15"/>
                    <pic:cNvPicPr>
                      <a:picLocks noChangeAspect="1"/>
                    </pic:cNvPicPr>
                  </pic:nvPicPr>
                  <pic:blipFill>
                    <a:blip r:embed="rId427"/>
                    <a:stretch>
                      <a:fillRect/>
                    </a:stretch>
                  </pic:blipFill>
                  <pic:spPr>
                    <a:xfrm>
                      <a:off x="0" y="0"/>
                      <a:ext cx="152400" cy="152400"/>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”按钮，可查看人员信息。如下图：</w:t>
      </w:r>
    </w:p>
    <w:p w14:paraId="419BB190">
      <w:pPr>
        <w:ind w:left="0" w:leftChars="0" w:firstLine="0" w:firstLineChars="0"/>
        <w:rPr>
          <w:rFonts w:hint="eastAsia" w:ascii="宋体" w:hAnsi="宋体" w:eastAsia="宋体" w:cs="宋体"/>
          <w:caps w:val="0"/>
          <w:smallCaps w:val="0"/>
          <w:lang w:val="en-US" w:eastAsia="zh-CN"/>
        </w:rPr>
      </w:pPr>
      <w:r>
        <w:drawing>
          <wp:inline distT="0" distB="0" distL="114300" distR="114300">
            <wp:extent cx="5053965" cy="686435"/>
            <wp:effectExtent l="0" t="0" r="13335" b="18415"/>
            <wp:docPr id="363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 name="图片 58"/>
                    <pic:cNvPicPr>
                      <a:picLocks noChangeAspect="1"/>
                    </pic:cNvPicPr>
                  </pic:nvPicPr>
                  <pic:blipFill>
                    <a:blip r:embed="rId428"/>
                    <a:stretch>
                      <a:fillRect/>
                    </a:stretch>
                  </pic:blipFill>
                  <pic:spPr>
                    <a:xfrm>
                      <a:off x="0" y="0"/>
                      <a:ext cx="5053965" cy="686435"/>
                    </a:xfrm>
                    <a:prstGeom prst="rect">
                      <a:avLst/>
                    </a:prstGeom>
                    <a:noFill/>
                    <a:ln>
                      <a:noFill/>
                    </a:ln>
                  </pic:spPr>
                </pic:pic>
              </a:graphicData>
            </a:graphic>
          </wp:inline>
        </w:drawing>
      </w:r>
    </w:p>
    <w:p w14:paraId="4824CFDD">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16、</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响应文件开启情况页面上，“进入评标室人员”中，选中要删除的人员，点击“删除人员”按钮，可以删除已经添加的人员。如下图：</w:t>
      </w:r>
    </w:p>
    <w:p w14:paraId="33F639A1">
      <w:pPr>
        <w:ind w:left="0" w:leftChars="0" w:firstLine="0" w:firstLineChars="0"/>
        <w:rPr>
          <w:rFonts w:hint="eastAsia" w:ascii="宋体" w:hAnsi="宋体" w:eastAsia="宋体" w:cs="宋体"/>
          <w:caps w:val="0"/>
          <w:smallCaps w:val="0"/>
          <w:lang w:val="en-US" w:eastAsia="zh-CN"/>
        </w:rPr>
      </w:pPr>
      <w:r>
        <w:drawing>
          <wp:inline distT="0" distB="0" distL="114300" distR="114300">
            <wp:extent cx="4922520" cy="682625"/>
            <wp:effectExtent l="0" t="0" r="11430" b="3175"/>
            <wp:docPr id="364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 name="图片 59"/>
                    <pic:cNvPicPr>
                      <a:picLocks noChangeAspect="1"/>
                    </pic:cNvPicPr>
                  </pic:nvPicPr>
                  <pic:blipFill>
                    <a:blip r:embed="rId429"/>
                    <a:stretch>
                      <a:fillRect/>
                    </a:stretch>
                  </pic:blipFill>
                  <pic:spPr>
                    <a:xfrm>
                      <a:off x="0" y="0"/>
                      <a:ext cx="4922520" cy="682625"/>
                    </a:xfrm>
                    <a:prstGeom prst="rect">
                      <a:avLst/>
                    </a:prstGeom>
                    <a:noFill/>
                    <a:ln>
                      <a:noFill/>
                    </a:ln>
                  </pic:spPr>
                </pic:pic>
              </a:graphicData>
            </a:graphic>
          </wp:inline>
        </w:drawing>
      </w:r>
    </w:p>
    <w:p w14:paraId="69DC7D44">
      <w:pPr>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17、</w:t>
      </w:r>
      <w:r>
        <w:rPr>
          <w:rFonts w:hint="eastAsia" w:ascii="宋体" w:hAnsi="宋体" w:eastAsia="宋体" w:cs="宋体"/>
          <w:caps w:val="0"/>
          <w:smallCaps w:val="0"/>
          <w:lang w:eastAsia="zh-CN"/>
        </w:rPr>
        <w:t>信息确认无误后，点击“响应文件开启结束”按钮，</w:t>
      </w: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响应文件开启结束</w:t>
      </w:r>
      <w:r>
        <w:rPr>
          <w:rFonts w:hint="eastAsia" w:ascii="宋体" w:hAnsi="宋体" w:eastAsia="宋体" w:cs="宋体"/>
          <w:caps w:val="0"/>
          <w:smallCaps w:val="0"/>
          <w:lang w:eastAsia="zh-CN"/>
        </w:rPr>
        <w:t>。如下图：</w:t>
      </w:r>
    </w:p>
    <w:p w14:paraId="3D927929">
      <w:pPr>
        <w:ind w:left="0" w:leftChars="0" w:firstLine="0" w:firstLineChars="0"/>
        <w:rPr>
          <w:rFonts w:hint="eastAsia" w:ascii="宋体" w:hAnsi="宋体" w:eastAsia="宋体" w:cs="宋体"/>
          <w:caps w:val="0"/>
          <w:smallCaps w:val="0"/>
        </w:rPr>
      </w:pPr>
      <w:r>
        <w:drawing>
          <wp:inline distT="0" distB="0" distL="114300" distR="114300">
            <wp:extent cx="4850765" cy="2510155"/>
            <wp:effectExtent l="0" t="0" r="6985" b="4445"/>
            <wp:docPr id="364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 name="图片 60"/>
                    <pic:cNvPicPr>
                      <a:picLocks noChangeAspect="1"/>
                    </pic:cNvPicPr>
                  </pic:nvPicPr>
                  <pic:blipFill>
                    <a:blip r:embed="rId430"/>
                    <a:stretch>
                      <a:fillRect/>
                    </a:stretch>
                  </pic:blipFill>
                  <pic:spPr>
                    <a:xfrm>
                      <a:off x="0" y="0"/>
                      <a:ext cx="4850765" cy="2510155"/>
                    </a:xfrm>
                    <a:prstGeom prst="rect">
                      <a:avLst/>
                    </a:prstGeom>
                    <a:noFill/>
                    <a:ln>
                      <a:noFill/>
                    </a:ln>
                  </pic:spPr>
                </pic:pic>
              </a:graphicData>
            </a:graphic>
          </wp:inline>
        </w:drawing>
      </w:r>
    </w:p>
    <w:p w14:paraId="2C8A27D4">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r>
        <w:rPr>
          <w:rFonts w:hint="eastAsia" w:ascii="宋体" w:hAnsi="宋体" w:eastAsia="宋体" w:cs="宋体"/>
          <w:caps w:val="0"/>
          <w:smallCaps w:val="0"/>
          <w:kern w:val="0"/>
          <w:sz w:val="21"/>
          <w:szCs w:val="21"/>
          <w:lang w:val="en-US" w:eastAsia="zh-CN" w:bidi="ar"/>
        </w:rPr>
        <w:t>响应文件开启结束后，供应商响应信息及进入评标室人员只允许查看，不允许修改</w:t>
      </w:r>
      <w:r>
        <w:rPr>
          <w:rFonts w:hint="eastAsia" w:ascii="宋体" w:hAnsi="宋体" w:eastAsia="宋体" w:cs="宋体"/>
          <w:caps w:val="0"/>
          <w:smallCaps w:val="0"/>
          <w:lang w:val="en-US" w:eastAsia="zh-CN"/>
        </w:rPr>
        <w:t>。</w:t>
      </w:r>
    </w:p>
    <w:p w14:paraId="0973BD6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18、点击“评审情况”选项卡，进入评审情况页面。如下图</w:t>
      </w:r>
      <w:r>
        <w:rPr>
          <w:rFonts w:hint="eastAsia" w:ascii="宋体" w:hAnsi="宋体" w:eastAsia="宋体" w:cs="宋体"/>
          <w:caps w:val="0"/>
          <w:smallCaps w:val="0"/>
          <w:lang w:val="en-US" w:eastAsia="zh-CN"/>
        </w:rPr>
        <w:t>：</w:t>
      </w:r>
    </w:p>
    <w:p w14:paraId="17AA3B86">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宋体" w:hAnsi="宋体" w:eastAsia="宋体" w:cs="宋体"/>
          <w:caps w:val="0"/>
          <w:smallCaps w:val="0"/>
        </w:rPr>
      </w:pPr>
      <w:r>
        <w:drawing>
          <wp:inline distT="0" distB="0" distL="114300" distR="114300">
            <wp:extent cx="5238750" cy="2734945"/>
            <wp:effectExtent l="0" t="0" r="0" b="8255"/>
            <wp:docPr id="364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8" name="图片 62"/>
                    <pic:cNvPicPr>
                      <a:picLocks noChangeAspect="1"/>
                    </pic:cNvPicPr>
                  </pic:nvPicPr>
                  <pic:blipFill>
                    <a:blip r:embed="rId431"/>
                    <a:stretch>
                      <a:fillRect/>
                    </a:stretch>
                  </pic:blipFill>
                  <pic:spPr>
                    <a:xfrm>
                      <a:off x="0" y="0"/>
                      <a:ext cx="5238750" cy="2734945"/>
                    </a:xfrm>
                    <a:prstGeom prst="rect">
                      <a:avLst/>
                    </a:prstGeom>
                    <a:noFill/>
                    <a:ln>
                      <a:noFill/>
                    </a:ln>
                  </pic:spPr>
                </pic:pic>
              </a:graphicData>
            </a:graphic>
          </wp:inline>
        </w:drawing>
      </w:r>
    </w:p>
    <w:p w14:paraId="29CD589D">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填写页面上的信息。</w:t>
      </w:r>
    </w:p>
    <w:p w14:paraId="4533628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注：必须响应文件开启结束才能进入评审情况页面。</w:t>
      </w:r>
    </w:p>
    <w:p w14:paraId="48038D6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19、评审情况页面上，“评审结果”中，点击供应商后的“</w:t>
      </w:r>
      <w:r>
        <w:rPr>
          <w:rFonts w:hint="eastAsia" w:ascii="宋体" w:hAnsi="宋体" w:eastAsia="宋体" w:cs="宋体"/>
          <w:caps w:val="0"/>
          <w:smallCaps w:val="0"/>
        </w:rPr>
        <w:drawing>
          <wp:inline distT="0" distB="0" distL="114300" distR="114300">
            <wp:extent cx="152400" cy="161925"/>
            <wp:effectExtent l="0" t="0" r="0" b="5715"/>
            <wp:docPr id="36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 name="图片 22"/>
                    <pic:cNvPicPr>
                      <a:picLocks noChangeAspect="1"/>
                    </pic:cNvPicPr>
                  </pic:nvPicPr>
                  <pic:blipFill>
                    <a:blip r:embed="rId432"/>
                    <a:stretch>
                      <a:fillRect/>
                    </a:stretch>
                  </pic:blipFill>
                  <pic:spPr>
                    <a:xfrm>
                      <a:off x="0" y="0"/>
                      <a:ext cx="152400" cy="161925"/>
                    </a:xfrm>
                    <a:prstGeom prst="rect">
                      <a:avLst/>
                    </a:prstGeom>
                    <a:noFill/>
                    <a:ln>
                      <a:noFill/>
                    </a:ln>
                  </pic:spPr>
                </pic:pic>
              </a:graphicData>
            </a:graphic>
          </wp:inline>
        </w:drawing>
      </w: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”按钮，进入查看评标结果页面。如下图</w:t>
      </w:r>
      <w:r>
        <w:rPr>
          <w:rFonts w:hint="eastAsia" w:ascii="宋体" w:hAnsi="宋体" w:eastAsia="宋体" w:cs="宋体"/>
          <w:caps w:val="0"/>
          <w:smallCaps w:val="0"/>
          <w:lang w:eastAsia="zh-CN"/>
        </w:rPr>
        <w:t>：</w:t>
      </w:r>
    </w:p>
    <w:p w14:paraId="68BC032E">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pPr>
      <w:r>
        <w:drawing>
          <wp:inline distT="0" distB="0" distL="114300" distR="114300">
            <wp:extent cx="4723765" cy="2461260"/>
            <wp:effectExtent l="0" t="0" r="635" b="15240"/>
            <wp:docPr id="365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 name="图片 63"/>
                    <pic:cNvPicPr>
                      <a:picLocks noChangeAspect="1"/>
                    </pic:cNvPicPr>
                  </pic:nvPicPr>
                  <pic:blipFill>
                    <a:blip r:embed="rId433"/>
                    <a:stretch>
                      <a:fillRect/>
                    </a:stretch>
                  </pic:blipFill>
                  <pic:spPr>
                    <a:xfrm>
                      <a:off x="0" y="0"/>
                      <a:ext cx="4723765" cy="2461260"/>
                    </a:xfrm>
                    <a:prstGeom prst="rect">
                      <a:avLst/>
                    </a:prstGeom>
                    <a:noFill/>
                    <a:ln>
                      <a:noFill/>
                    </a:ln>
                  </pic:spPr>
                </pic:pic>
              </a:graphicData>
            </a:graphic>
          </wp:inline>
        </w:drawing>
      </w:r>
    </w:p>
    <w:p w14:paraId="61A84809">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rPr>
      </w:pPr>
      <w:r>
        <w:drawing>
          <wp:inline distT="0" distB="0" distL="114300" distR="114300">
            <wp:extent cx="4651375" cy="1932305"/>
            <wp:effectExtent l="0" t="0" r="15875" b="10795"/>
            <wp:docPr id="365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 name="图片 64"/>
                    <pic:cNvPicPr>
                      <a:picLocks noChangeAspect="1"/>
                    </pic:cNvPicPr>
                  </pic:nvPicPr>
                  <pic:blipFill>
                    <a:blip r:embed="rId434"/>
                    <a:stretch>
                      <a:fillRect/>
                    </a:stretch>
                  </pic:blipFill>
                  <pic:spPr>
                    <a:xfrm>
                      <a:off x="0" y="0"/>
                      <a:ext cx="4651375" cy="1932305"/>
                    </a:xfrm>
                    <a:prstGeom prst="rect">
                      <a:avLst/>
                    </a:prstGeom>
                    <a:noFill/>
                    <a:ln>
                      <a:noFill/>
                    </a:ln>
                  </pic:spPr>
                </pic:pic>
              </a:graphicData>
            </a:graphic>
          </wp:inline>
        </w:drawing>
      </w:r>
    </w:p>
    <w:p w14:paraId="0C264CE0">
      <w:pPr>
        <w:keepNext w:val="0"/>
        <w:keepLines w:val="0"/>
        <w:widowControl/>
        <w:suppressLineNumbers w:val="0"/>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填写页面上的信息。</w:t>
      </w:r>
    </w:p>
    <w:p w14:paraId="11A25D73">
      <w:pPr>
        <w:keepNext w:val="0"/>
        <w:keepLines w:val="0"/>
        <w:widowControl/>
        <w:suppressLineNumbers w:val="0"/>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07800C21">
      <w:pPr>
        <w:rPr>
          <w:rFonts w:hint="eastAsia" w:ascii="宋体" w:hAnsi="宋体" w:eastAsia="宋体" w:cs="宋体"/>
          <w:caps w:val="0"/>
          <w:smallCaps w:val="0"/>
          <w:color w:val="auto"/>
        </w:rPr>
      </w:pPr>
      <w:r>
        <w:rPr>
          <w:rFonts w:hint="eastAsia" w:ascii="宋体" w:hAnsi="宋体" w:eastAsia="宋体" w:cs="宋体"/>
          <w:caps w:val="0"/>
          <w:smallCaps w:val="0"/>
          <w:color w:val="auto"/>
          <w:lang w:val="en-US" w:eastAsia="zh-CN"/>
        </w:rPr>
        <w:t>①</w:t>
      </w:r>
      <w:r>
        <w:rPr>
          <w:rFonts w:hint="eastAsia" w:ascii="宋体" w:hAnsi="宋体" w:eastAsia="宋体" w:cs="宋体"/>
          <w:caps w:val="0"/>
          <w:smallCaps w:val="0"/>
          <w:color w:val="auto"/>
        </w:rPr>
        <w:t>选中“是否废标”，页面上显示“废标原因”“废标详细情况”的文本框。该</w:t>
      </w:r>
      <w:r>
        <w:rPr>
          <w:rFonts w:hint="eastAsia" w:ascii="宋体" w:hAnsi="宋体" w:eastAsia="宋体" w:cs="宋体"/>
          <w:caps w:val="0"/>
          <w:smallCaps w:val="0"/>
          <w:color w:val="auto"/>
          <w:lang w:val="en-US" w:eastAsia="zh-CN"/>
        </w:rPr>
        <w:t>供应商</w:t>
      </w:r>
      <w:r>
        <w:rPr>
          <w:rFonts w:hint="eastAsia" w:ascii="宋体" w:hAnsi="宋体" w:eastAsia="宋体" w:cs="宋体"/>
          <w:caps w:val="0"/>
          <w:smallCaps w:val="0"/>
          <w:color w:val="auto"/>
        </w:rPr>
        <w:t>为废标单位，在</w:t>
      </w:r>
      <w:r>
        <w:rPr>
          <w:rFonts w:hint="eastAsia" w:ascii="宋体" w:hAnsi="宋体" w:eastAsia="宋体" w:cs="宋体"/>
          <w:caps w:val="0"/>
          <w:smallCaps w:val="0"/>
          <w:color w:val="auto"/>
          <w:lang w:val="en-US" w:eastAsia="zh-CN"/>
        </w:rPr>
        <w:t>推荐成交和成交候选人公示</w:t>
      </w:r>
      <w:r>
        <w:rPr>
          <w:rFonts w:hint="eastAsia" w:ascii="宋体" w:hAnsi="宋体" w:eastAsia="宋体" w:cs="宋体"/>
          <w:caps w:val="0"/>
          <w:smallCaps w:val="0"/>
          <w:color w:val="auto"/>
        </w:rPr>
        <w:t>中不再显示这个单位。</w:t>
      </w:r>
    </w:p>
    <w:p w14:paraId="2C7ED82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color w:val="auto"/>
        </w:rPr>
        <w:t>②选中“是否放弃中标”，在</w:t>
      </w:r>
      <w:r>
        <w:rPr>
          <w:rFonts w:hint="eastAsia" w:ascii="宋体" w:hAnsi="宋体" w:eastAsia="宋体" w:cs="宋体"/>
          <w:caps w:val="0"/>
          <w:smallCaps w:val="0"/>
          <w:color w:val="auto"/>
          <w:lang w:val="en-US" w:eastAsia="zh-CN"/>
        </w:rPr>
        <w:t>推荐成交和成交候选人公示</w:t>
      </w:r>
      <w:r>
        <w:rPr>
          <w:rFonts w:hint="eastAsia" w:ascii="宋体" w:hAnsi="宋体" w:eastAsia="宋体" w:cs="宋体"/>
          <w:caps w:val="0"/>
          <w:smallCaps w:val="0"/>
          <w:color w:val="auto"/>
        </w:rPr>
        <w:t>中不再显示这个单位。</w:t>
      </w:r>
    </w:p>
    <w:p w14:paraId="6060443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20、点击“修改保存”按钮，评标结果保存成功。如下图</w:t>
      </w:r>
      <w:r>
        <w:rPr>
          <w:rFonts w:hint="eastAsia" w:ascii="宋体" w:hAnsi="宋体" w:eastAsia="宋体" w:cs="宋体"/>
          <w:caps w:val="0"/>
          <w:smallCaps w:val="0"/>
          <w:lang w:val="en-US" w:eastAsia="zh-CN"/>
        </w:rPr>
        <w:t>：</w:t>
      </w:r>
    </w:p>
    <w:p w14:paraId="4519BED8">
      <w:pPr>
        <w:numPr>
          <w:ilvl w:val="0"/>
          <w:numId w:val="0"/>
        </w:numPr>
        <w:bidi w:val="0"/>
        <w:rPr>
          <w:rFonts w:hint="eastAsia" w:ascii="宋体" w:hAnsi="宋体" w:eastAsia="宋体" w:cs="宋体"/>
          <w:caps w:val="0"/>
          <w:smallCaps w:val="0"/>
        </w:rPr>
      </w:pPr>
      <w:r>
        <w:drawing>
          <wp:inline distT="0" distB="0" distL="114300" distR="114300">
            <wp:extent cx="5265420" cy="1774825"/>
            <wp:effectExtent l="0" t="0" r="11430" b="15875"/>
            <wp:docPr id="366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0" name="图片 65"/>
                    <pic:cNvPicPr>
                      <a:picLocks noChangeAspect="1"/>
                    </pic:cNvPicPr>
                  </pic:nvPicPr>
                  <pic:blipFill>
                    <a:blip r:embed="rId435"/>
                    <a:stretch>
                      <a:fillRect/>
                    </a:stretch>
                  </pic:blipFill>
                  <pic:spPr>
                    <a:xfrm>
                      <a:off x="0" y="0"/>
                      <a:ext cx="5265420" cy="1774825"/>
                    </a:xfrm>
                    <a:prstGeom prst="rect">
                      <a:avLst/>
                    </a:prstGeom>
                    <a:noFill/>
                    <a:ln>
                      <a:noFill/>
                    </a:ln>
                  </pic:spPr>
                </pic:pic>
              </a:graphicData>
            </a:graphic>
          </wp:inline>
        </w:drawing>
      </w:r>
    </w:p>
    <w:p w14:paraId="6F507FA3">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21、评审情况页面上，点击“修改保存”按钮，评审情况保存成功。如下图</w:t>
      </w:r>
      <w:r>
        <w:rPr>
          <w:rFonts w:hint="eastAsia" w:ascii="宋体" w:hAnsi="宋体" w:eastAsia="宋体" w:cs="宋体"/>
          <w:caps w:val="0"/>
          <w:smallCaps w:val="0"/>
          <w:lang w:val="en-US" w:eastAsia="zh-CN"/>
        </w:rPr>
        <w:t>：</w:t>
      </w:r>
    </w:p>
    <w:p w14:paraId="76237432">
      <w:pPr>
        <w:bidi w:val="0"/>
        <w:ind w:left="0" w:leftChars="0" w:firstLine="0" w:firstLineChars="0"/>
        <w:rPr>
          <w:rFonts w:hint="eastAsia" w:ascii="宋体" w:hAnsi="宋体" w:eastAsia="宋体" w:cs="宋体"/>
          <w:caps w:val="0"/>
          <w:smallCaps w:val="0"/>
          <w:lang w:val="en-US" w:eastAsia="zh-CN"/>
        </w:rPr>
      </w:pPr>
      <w:r>
        <w:drawing>
          <wp:inline distT="0" distB="0" distL="114300" distR="114300">
            <wp:extent cx="5344160" cy="2800350"/>
            <wp:effectExtent l="0" t="0" r="8890" b="0"/>
            <wp:docPr id="366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 name="图片 66"/>
                    <pic:cNvPicPr>
                      <a:picLocks noChangeAspect="1"/>
                    </pic:cNvPicPr>
                  </pic:nvPicPr>
                  <pic:blipFill>
                    <a:blip r:embed="rId436"/>
                    <a:stretch>
                      <a:fillRect/>
                    </a:stretch>
                  </pic:blipFill>
                  <pic:spPr>
                    <a:xfrm>
                      <a:off x="0" y="0"/>
                      <a:ext cx="5344160" cy="2800350"/>
                    </a:xfrm>
                    <a:prstGeom prst="rect">
                      <a:avLst/>
                    </a:prstGeom>
                    <a:noFill/>
                    <a:ln>
                      <a:noFill/>
                    </a:ln>
                  </pic:spPr>
                </pic:pic>
              </a:graphicData>
            </a:graphic>
          </wp:inline>
        </w:drawing>
      </w:r>
    </w:p>
    <w:p w14:paraId="154FA5B5">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22、评审情况页面上，点击“评审结束”按钮，评审结束。如下图</w:t>
      </w:r>
      <w:r>
        <w:rPr>
          <w:rFonts w:hint="eastAsia" w:ascii="宋体" w:hAnsi="宋体" w:eastAsia="宋体" w:cs="宋体"/>
          <w:caps w:val="0"/>
          <w:smallCaps w:val="0"/>
          <w:lang w:val="en-US" w:eastAsia="zh-CN"/>
        </w:rPr>
        <w:t>：</w:t>
      </w:r>
    </w:p>
    <w:p w14:paraId="1D5F7E45">
      <w:pPr>
        <w:numPr>
          <w:ilvl w:val="0"/>
          <w:numId w:val="0"/>
        </w:numPr>
        <w:bidi w:val="0"/>
        <w:rPr>
          <w:rFonts w:hint="eastAsia" w:ascii="宋体" w:hAnsi="宋体" w:eastAsia="宋体" w:cs="宋体"/>
          <w:caps w:val="0"/>
          <w:smallCaps w:val="0"/>
        </w:rPr>
      </w:pPr>
    </w:p>
    <w:p w14:paraId="3944A23B">
      <w:pPr>
        <w:numPr>
          <w:ilvl w:val="0"/>
          <w:numId w:val="0"/>
        </w:numPr>
        <w:bidi w:val="0"/>
      </w:pPr>
      <w:r>
        <w:drawing>
          <wp:inline distT="0" distB="0" distL="114300" distR="114300">
            <wp:extent cx="5193030" cy="2658745"/>
            <wp:effectExtent l="0" t="0" r="7620" b="8255"/>
            <wp:docPr id="366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 name="图片 67"/>
                    <pic:cNvPicPr>
                      <a:picLocks noChangeAspect="1"/>
                    </pic:cNvPicPr>
                  </pic:nvPicPr>
                  <pic:blipFill>
                    <a:blip r:embed="rId437"/>
                    <a:stretch>
                      <a:fillRect/>
                    </a:stretch>
                  </pic:blipFill>
                  <pic:spPr>
                    <a:xfrm>
                      <a:off x="0" y="0"/>
                      <a:ext cx="5193030" cy="2658745"/>
                    </a:xfrm>
                    <a:prstGeom prst="rect">
                      <a:avLst/>
                    </a:prstGeom>
                    <a:noFill/>
                    <a:ln>
                      <a:noFill/>
                    </a:ln>
                  </pic:spPr>
                </pic:pic>
              </a:graphicData>
            </a:graphic>
          </wp:inline>
        </w:drawing>
      </w:r>
    </w:p>
    <w:p w14:paraId="6E9D69EB">
      <w:pPr>
        <w:numPr>
          <w:ilvl w:val="0"/>
          <w:numId w:val="0"/>
        </w:numPr>
        <w:bidi w:val="0"/>
        <w:rPr>
          <w:rFonts w:hint="eastAsia"/>
        </w:rPr>
      </w:pPr>
      <w:r>
        <w:drawing>
          <wp:inline distT="0" distB="0" distL="114300" distR="114300">
            <wp:extent cx="5151755" cy="2695575"/>
            <wp:effectExtent l="0" t="0" r="10795" b="9525"/>
            <wp:docPr id="366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 name="图片 68"/>
                    <pic:cNvPicPr>
                      <a:picLocks noChangeAspect="1"/>
                    </pic:cNvPicPr>
                  </pic:nvPicPr>
                  <pic:blipFill>
                    <a:blip r:embed="rId438"/>
                    <a:stretch>
                      <a:fillRect/>
                    </a:stretch>
                  </pic:blipFill>
                  <pic:spPr>
                    <a:xfrm>
                      <a:off x="0" y="0"/>
                      <a:ext cx="5151755" cy="2695575"/>
                    </a:xfrm>
                    <a:prstGeom prst="rect">
                      <a:avLst/>
                    </a:prstGeom>
                    <a:noFill/>
                    <a:ln>
                      <a:noFill/>
                    </a:ln>
                  </pic:spPr>
                </pic:pic>
              </a:graphicData>
            </a:graphic>
          </wp:inline>
        </w:drawing>
      </w:r>
    </w:p>
    <w:p w14:paraId="0DE11B76">
      <w:pPr>
        <w:keepNext w:val="0"/>
        <w:keepLines w:val="0"/>
        <w:widowControl/>
        <w:suppressLineNumbers w:val="0"/>
        <w:jc w:val="left"/>
        <w:rPr>
          <w:rFonts w:hint="eastAsia" w:ascii="宋体" w:hAnsi="宋体" w:eastAsia="宋体" w:cs="宋体"/>
          <w:caps w:val="0"/>
          <w:smallCaps w:val="0"/>
          <w:kern w:val="0"/>
          <w:sz w:val="21"/>
          <w:szCs w:val="21"/>
          <w:lang w:val="en-US" w:eastAsia="zh-CN" w:bidi="ar"/>
        </w:rPr>
      </w:pPr>
      <w:r>
        <w:rPr>
          <w:rFonts w:hint="eastAsia" w:ascii="宋体" w:hAnsi="宋体" w:eastAsia="宋体" w:cs="宋体"/>
          <w:caps w:val="0"/>
          <w:smallCaps w:val="0"/>
          <w:kern w:val="0"/>
          <w:sz w:val="21"/>
          <w:szCs w:val="21"/>
          <w:lang w:val="en-US" w:eastAsia="zh-CN" w:bidi="ar"/>
        </w:rPr>
        <w:t>注：</w:t>
      </w:r>
    </w:p>
    <w:p w14:paraId="492F3003">
      <w:pPr>
        <w:keepNext w:val="0"/>
        <w:keepLines w:val="0"/>
        <w:widowControl/>
        <w:suppressLineNumbers w:val="0"/>
        <w:jc w:val="left"/>
        <w:rPr>
          <w:rFonts w:hint="eastAsia" w:ascii="宋体" w:hAnsi="宋体" w:eastAsia="宋体" w:cs="宋体"/>
          <w:caps w:val="0"/>
          <w:smallCaps w:val="0"/>
          <w:kern w:val="0"/>
          <w:sz w:val="21"/>
          <w:szCs w:val="21"/>
          <w:lang w:val="en-US" w:eastAsia="zh-CN" w:bidi="ar"/>
        </w:rPr>
      </w:pPr>
      <w:r>
        <w:rPr>
          <w:rFonts w:hint="eastAsia" w:ascii="宋体" w:hAnsi="宋体" w:eastAsia="宋体" w:cs="宋体"/>
          <w:caps w:val="0"/>
          <w:smallCaps w:val="0"/>
          <w:kern w:val="0"/>
          <w:sz w:val="21"/>
          <w:szCs w:val="21"/>
          <w:lang w:val="en-US" w:eastAsia="zh-CN" w:bidi="ar"/>
        </w:rPr>
        <w:t>①评审结束前必须要先保存评审信息。</w:t>
      </w:r>
    </w:p>
    <w:p w14:paraId="07F35B8A">
      <w:pPr>
        <w:keepNext w:val="0"/>
        <w:keepLines w:val="0"/>
        <w:widowControl/>
        <w:suppressLineNumbers w:val="0"/>
        <w:jc w:val="left"/>
        <w:rPr>
          <w:rFonts w:hint="eastAsia" w:ascii="宋体" w:hAnsi="宋体" w:eastAsia="宋体" w:cs="宋体"/>
          <w:caps w:val="0"/>
          <w:smallCaps w:val="0"/>
          <w:kern w:val="0"/>
          <w:sz w:val="21"/>
          <w:szCs w:val="21"/>
          <w:lang w:val="en-US" w:eastAsia="zh-CN" w:bidi="ar"/>
        </w:rPr>
      </w:pPr>
      <w:r>
        <w:rPr>
          <w:rFonts w:hint="eastAsia" w:ascii="宋体" w:hAnsi="宋体" w:eastAsia="宋体" w:cs="宋体"/>
          <w:caps w:val="0"/>
          <w:smallCaps w:val="0"/>
          <w:kern w:val="0"/>
          <w:sz w:val="21"/>
          <w:szCs w:val="21"/>
          <w:lang w:val="en-US" w:eastAsia="zh-CN" w:bidi="ar"/>
        </w:rPr>
        <w:t>②必须要有排名第一的供应商才能评审结束。</w:t>
      </w:r>
    </w:p>
    <w:p w14:paraId="4D8049DD">
      <w:pPr>
        <w:bidi w:val="0"/>
        <w:rPr>
          <w:rFonts w:hint="eastAsia" w:ascii="宋体" w:hAnsi="宋体" w:eastAsia="宋体" w:cs="宋体"/>
          <w:caps w:val="0"/>
          <w:smallCaps w:val="0"/>
          <w:kern w:val="0"/>
          <w:sz w:val="21"/>
          <w:szCs w:val="21"/>
          <w:lang w:val="en-US" w:eastAsia="zh-CN" w:bidi="ar"/>
        </w:rPr>
      </w:pPr>
      <w:r>
        <w:rPr>
          <w:rFonts w:hint="eastAsia" w:ascii="宋体" w:hAnsi="宋体" w:eastAsia="宋体" w:cs="宋体"/>
          <w:caps w:val="0"/>
          <w:smallCaps w:val="0"/>
          <w:kern w:val="0"/>
          <w:sz w:val="21"/>
          <w:szCs w:val="21"/>
          <w:lang w:val="en-US" w:eastAsia="zh-CN" w:bidi="ar"/>
        </w:rPr>
        <w:t>③评审结束后，评审情况不允许修改。</w:t>
      </w:r>
    </w:p>
    <w:p w14:paraId="6F5F1D31">
      <w:pPr>
        <w:pStyle w:val="4"/>
        <w:bidi w:val="0"/>
        <w:rPr>
          <w:rFonts w:hint="eastAsia" w:ascii="宋体" w:hAnsi="宋体" w:eastAsia="宋体" w:cs="宋体"/>
          <w:caps w:val="0"/>
          <w:smallCaps w:val="0"/>
        </w:rPr>
      </w:pPr>
      <w:bookmarkStart w:id="240" w:name="_Toc340"/>
      <w:bookmarkStart w:id="241" w:name="_Toc49"/>
      <w:bookmarkStart w:id="242" w:name="_Toc22046"/>
      <w:bookmarkStart w:id="243" w:name="_Toc7449"/>
      <w:bookmarkStart w:id="244" w:name="_Toc30797"/>
      <w:r>
        <w:rPr>
          <w:rFonts w:hint="eastAsia" w:ascii="宋体" w:hAnsi="宋体" w:eastAsia="宋体" w:cs="宋体"/>
          <w:caps w:val="0"/>
          <w:smallCaps w:val="0"/>
          <w:lang w:eastAsia="zh-CN"/>
        </w:rPr>
        <w:t>推荐</w:t>
      </w:r>
      <w:bookmarkEnd w:id="240"/>
      <w:bookmarkEnd w:id="241"/>
      <w:bookmarkEnd w:id="242"/>
      <w:bookmarkEnd w:id="243"/>
      <w:r>
        <w:rPr>
          <w:rFonts w:hint="eastAsia" w:ascii="宋体" w:hAnsi="宋体" w:cs="宋体"/>
          <w:caps w:val="0"/>
          <w:smallCaps w:val="0"/>
          <w:lang w:val="en-US" w:eastAsia="zh-CN"/>
        </w:rPr>
        <w:t>候选供应商</w:t>
      </w:r>
      <w:bookmarkEnd w:id="244"/>
    </w:p>
    <w:p w14:paraId="5BB96E58">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推荐成交供应商</w:t>
      </w:r>
      <w:r>
        <w:rPr>
          <w:rFonts w:hint="eastAsia" w:ascii="宋体" w:hAnsi="宋体" w:eastAsia="宋体" w:cs="宋体"/>
          <w:caps w:val="0"/>
          <w:smallCaps w:val="0"/>
          <w:color w:val="000000" w:themeColor="text1"/>
          <w14:textFill>
            <w14:solidFill>
              <w14:schemeClr w14:val="tx1"/>
            </w14:solidFill>
          </w14:textFill>
        </w:rPr>
        <w:t>。</w:t>
      </w:r>
    </w:p>
    <w:p w14:paraId="028A98EA">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47913F4D">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评审结束。</w:t>
      </w:r>
    </w:p>
    <w:p w14:paraId="7E45675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BB79E36">
      <w:pPr>
        <w:numPr>
          <w:ilvl w:val="0"/>
          <w:numId w:val="76"/>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菜单</w:t>
      </w:r>
      <w:r>
        <w:rPr>
          <w:rFonts w:hint="eastAsia" w:ascii="宋体" w:hAnsi="宋体" w:eastAsia="宋体" w:cs="宋体"/>
          <w:caps w:val="0"/>
          <w:smallCaps w:val="0"/>
          <w:lang w:eastAsia="zh-CN"/>
        </w:rPr>
        <w:t>中，</w:t>
      </w:r>
      <w:r>
        <w:rPr>
          <w:rFonts w:hint="eastAsia" w:ascii="宋体" w:hAnsi="宋体" w:eastAsia="宋体" w:cs="宋体"/>
          <w:caps w:val="0"/>
          <w:smallCaps w:val="0"/>
        </w:rPr>
        <w:t>点击“</w:t>
      </w:r>
      <w:r>
        <w:rPr>
          <w:rFonts w:hint="eastAsia" w:ascii="宋体" w:hAnsi="宋体" w:cs="宋体"/>
          <w:caps w:val="0"/>
          <w:smallCaps w:val="0"/>
          <w:lang w:val="en-US" w:eastAsia="zh-CN"/>
        </w:rPr>
        <w:t>谈判采购-</w:t>
      </w:r>
      <w:r>
        <w:rPr>
          <w:rFonts w:hint="eastAsia" w:ascii="宋体" w:hAnsi="宋体" w:eastAsia="宋体" w:cs="宋体"/>
          <w:caps w:val="0"/>
          <w:smallCaps w:val="0"/>
          <w:lang w:eastAsia="zh-CN"/>
        </w:rPr>
        <w:t>推荐</w:t>
      </w:r>
      <w:r>
        <w:rPr>
          <w:rFonts w:hint="eastAsia" w:ascii="宋体" w:hAnsi="宋体" w:cs="宋体"/>
          <w:caps w:val="0"/>
          <w:smallCaps w:val="0"/>
          <w:lang w:val="en-US" w:eastAsia="zh-CN"/>
        </w:rPr>
        <w:t>候选供应商</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推荐成交</w:t>
      </w:r>
      <w:r>
        <w:rPr>
          <w:rFonts w:hint="eastAsia" w:ascii="宋体" w:hAnsi="宋体" w:eastAsia="宋体" w:cs="宋体"/>
          <w:caps w:val="0"/>
          <w:smallCaps w:val="0"/>
        </w:rPr>
        <w:t>页面。如下图：</w:t>
      </w:r>
    </w:p>
    <w:p w14:paraId="05B68FF3">
      <w:pPr>
        <w:numPr>
          <w:ilvl w:val="0"/>
          <w:numId w:val="0"/>
        </w:numPr>
        <w:bidi w:val="0"/>
        <w:rPr>
          <w:rFonts w:hint="eastAsia" w:ascii="宋体" w:hAnsi="宋体" w:eastAsia="宋体" w:cs="宋体"/>
          <w:caps w:val="0"/>
          <w:smallCaps w:val="0"/>
        </w:rPr>
      </w:pPr>
      <w:r>
        <w:drawing>
          <wp:inline distT="0" distB="0" distL="114300" distR="114300">
            <wp:extent cx="5163820" cy="2288540"/>
            <wp:effectExtent l="0" t="0" r="17780" b="16510"/>
            <wp:docPr id="367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 name="图片 69"/>
                    <pic:cNvPicPr>
                      <a:picLocks noChangeAspect="1"/>
                    </pic:cNvPicPr>
                  </pic:nvPicPr>
                  <pic:blipFill>
                    <a:blip r:embed="rId439"/>
                    <a:stretch>
                      <a:fillRect/>
                    </a:stretch>
                  </pic:blipFill>
                  <pic:spPr>
                    <a:xfrm>
                      <a:off x="0" y="0"/>
                      <a:ext cx="5163820" cy="2288540"/>
                    </a:xfrm>
                    <a:prstGeom prst="rect">
                      <a:avLst/>
                    </a:prstGeom>
                    <a:noFill/>
                    <a:ln>
                      <a:noFill/>
                    </a:ln>
                  </pic:spPr>
                </pic:pic>
              </a:graphicData>
            </a:graphic>
          </wp:inline>
        </w:drawing>
      </w:r>
    </w:p>
    <w:p w14:paraId="45F1A378">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2、点击“新增授标”按钮，进入挑选标段（包）页面，进入挑选采购文件页面，挑选标段进入新增推荐成交页面，如下图：</w:t>
      </w:r>
    </w:p>
    <w:p w14:paraId="022323FB">
      <w:pPr>
        <w:bidi w:val="0"/>
        <w:ind w:left="0" w:leftChars="0" w:firstLine="0" w:firstLineChars="0"/>
        <w:rPr>
          <w:rFonts w:hint="eastAsia" w:ascii="宋体" w:hAnsi="宋体" w:eastAsia="宋体" w:cs="宋体"/>
          <w:caps w:val="0"/>
          <w:smallCaps w:val="0"/>
        </w:rPr>
      </w:pPr>
      <w:r>
        <w:drawing>
          <wp:inline distT="0" distB="0" distL="114300" distR="114300">
            <wp:extent cx="5287645" cy="2477770"/>
            <wp:effectExtent l="0" t="0" r="8255" b="17780"/>
            <wp:docPr id="367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 name="图片 70"/>
                    <pic:cNvPicPr>
                      <a:picLocks noChangeAspect="1"/>
                    </pic:cNvPicPr>
                  </pic:nvPicPr>
                  <pic:blipFill>
                    <a:blip r:embed="rId440"/>
                    <a:stretch>
                      <a:fillRect/>
                    </a:stretch>
                  </pic:blipFill>
                  <pic:spPr>
                    <a:xfrm>
                      <a:off x="0" y="0"/>
                      <a:ext cx="5287645" cy="2477770"/>
                    </a:xfrm>
                    <a:prstGeom prst="rect">
                      <a:avLst/>
                    </a:prstGeom>
                    <a:noFill/>
                    <a:ln>
                      <a:noFill/>
                    </a:ln>
                  </pic:spPr>
                </pic:pic>
              </a:graphicData>
            </a:graphic>
          </wp:inline>
        </w:drawing>
      </w:r>
    </w:p>
    <w:p w14:paraId="52DFC9BA">
      <w:pPr>
        <w:bidi w:val="0"/>
        <w:ind w:left="0" w:leftChars="0" w:firstLine="0" w:firstLineChars="0"/>
        <w:rPr>
          <w:rFonts w:hint="eastAsia" w:ascii="宋体" w:hAnsi="宋体" w:eastAsia="宋体" w:cs="宋体"/>
          <w:caps w:val="0"/>
          <w:smallCaps w:val="0"/>
        </w:rPr>
      </w:pPr>
      <w:r>
        <w:drawing>
          <wp:inline distT="0" distB="0" distL="114300" distR="114300">
            <wp:extent cx="5341620" cy="2754630"/>
            <wp:effectExtent l="0" t="0" r="11430" b="7620"/>
            <wp:docPr id="367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8" name="图片 71"/>
                    <pic:cNvPicPr>
                      <a:picLocks noChangeAspect="1"/>
                    </pic:cNvPicPr>
                  </pic:nvPicPr>
                  <pic:blipFill>
                    <a:blip r:embed="rId441"/>
                    <a:stretch>
                      <a:fillRect/>
                    </a:stretch>
                  </pic:blipFill>
                  <pic:spPr>
                    <a:xfrm>
                      <a:off x="0" y="0"/>
                      <a:ext cx="5341620" cy="2754630"/>
                    </a:xfrm>
                    <a:prstGeom prst="rect">
                      <a:avLst/>
                    </a:prstGeom>
                    <a:noFill/>
                    <a:ln>
                      <a:noFill/>
                    </a:ln>
                  </pic:spPr>
                </pic:pic>
              </a:graphicData>
            </a:graphic>
          </wp:inline>
        </w:drawing>
      </w:r>
    </w:p>
    <w:p w14:paraId="5DA72B60">
      <w:pPr>
        <w:bidi w:val="0"/>
        <w:ind w:left="0" w:leftChars="0" w:firstLine="0" w:firstLineChars="0"/>
        <w:rPr>
          <w:rFonts w:hint="eastAsia" w:ascii="宋体" w:hAnsi="宋体" w:eastAsia="宋体" w:cs="宋体"/>
          <w:caps w:val="0"/>
          <w:smallCaps w:val="0"/>
          <w:lang w:val="en-US" w:eastAsia="zh-CN"/>
        </w:rPr>
      </w:pPr>
    </w:p>
    <w:p w14:paraId="22CE45BA">
      <w:pPr>
        <w:pStyle w:val="42"/>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推荐授标结果</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中有两种授标方式：按标段（包）授标以及按行项目授标。</w:t>
      </w:r>
    </w:p>
    <w:p w14:paraId="4108FAA2">
      <w:pPr>
        <w:bidi w:val="0"/>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3、“授标方式”选择“按标段（包）授标”，则整个标段（包）都授标给排名第一的供应商。如下图</w:t>
      </w:r>
      <w:r>
        <w:rPr>
          <w:rFonts w:hint="eastAsia" w:ascii="宋体" w:hAnsi="宋体" w:eastAsia="宋体" w:cs="宋体"/>
          <w:caps w:val="0"/>
          <w:smallCaps w:val="0"/>
          <w:lang w:eastAsia="zh-CN"/>
        </w:rPr>
        <w:t>：</w:t>
      </w:r>
    </w:p>
    <w:p w14:paraId="0406E88D">
      <w:pPr>
        <w:bidi w:val="0"/>
        <w:ind w:left="0" w:leftChars="0" w:firstLine="0" w:firstLineChars="0"/>
        <w:rPr>
          <w:rFonts w:hint="eastAsia" w:ascii="宋体" w:hAnsi="宋体" w:eastAsia="宋体" w:cs="宋体"/>
          <w:caps w:val="0"/>
          <w:smallCaps w:val="0"/>
        </w:rPr>
      </w:pPr>
      <w:r>
        <w:drawing>
          <wp:inline distT="0" distB="0" distL="114300" distR="114300">
            <wp:extent cx="5113020" cy="2617470"/>
            <wp:effectExtent l="0" t="0" r="11430" b="11430"/>
            <wp:docPr id="368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 name="图片 72"/>
                    <pic:cNvPicPr>
                      <a:picLocks noChangeAspect="1"/>
                    </pic:cNvPicPr>
                  </pic:nvPicPr>
                  <pic:blipFill>
                    <a:blip r:embed="rId442"/>
                    <a:stretch>
                      <a:fillRect/>
                    </a:stretch>
                  </pic:blipFill>
                  <pic:spPr>
                    <a:xfrm>
                      <a:off x="0" y="0"/>
                      <a:ext cx="5113020" cy="2617470"/>
                    </a:xfrm>
                    <a:prstGeom prst="rect">
                      <a:avLst/>
                    </a:prstGeom>
                    <a:noFill/>
                    <a:ln>
                      <a:noFill/>
                    </a:ln>
                  </pic:spPr>
                </pic:pic>
              </a:graphicData>
            </a:graphic>
          </wp:inline>
        </w:drawing>
      </w:r>
    </w:p>
    <w:p w14:paraId="25D06815">
      <w:pPr>
        <w:bidi w:val="0"/>
        <w:rPr>
          <w:rFonts w:hint="eastAsia" w:ascii="宋体" w:hAnsi="宋体" w:eastAsia="宋体" w:cs="宋体"/>
          <w:caps w:val="0"/>
          <w:smallCaps w:val="0"/>
          <w:lang w:eastAsia="zh-CN"/>
        </w:rPr>
      </w:pPr>
      <w:r>
        <w:rPr>
          <w:rFonts w:hint="eastAsia" w:ascii="宋体" w:hAnsi="宋体" w:eastAsia="宋体" w:cs="宋体"/>
          <w:caps w:val="0"/>
          <w:smallCaps w:val="0"/>
          <w:lang w:eastAsia="zh-CN"/>
        </w:rPr>
        <w:t>注：列表可供选择的供应商必须对所有行项目均报价且满足需求数量。</w:t>
      </w:r>
    </w:p>
    <w:p w14:paraId="10F56AA5">
      <w:pPr>
        <w:bidi w:val="0"/>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4、“授标方式”选择“按行项目授标”，不同的行项目可以授标给不同的供应商，也可以同一个行项目授标给不同的供应商。如下图</w:t>
      </w:r>
      <w:r>
        <w:rPr>
          <w:rFonts w:hint="eastAsia" w:ascii="宋体" w:hAnsi="宋体" w:eastAsia="宋体" w:cs="宋体"/>
          <w:caps w:val="0"/>
          <w:smallCaps w:val="0"/>
          <w:lang w:eastAsia="zh-CN"/>
        </w:rPr>
        <w:t>：</w:t>
      </w:r>
    </w:p>
    <w:p w14:paraId="42C7E25F">
      <w:pPr>
        <w:bidi w:val="0"/>
        <w:ind w:left="0" w:leftChars="0" w:firstLine="0" w:firstLineChars="0"/>
        <w:rPr>
          <w:rFonts w:hint="eastAsia" w:ascii="宋体" w:hAnsi="宋体" w:eastAsia="宋体" w:cs="宋体"/>
          <w:caps w:val="0"/>
          <w:smallCaps w:val="0"/>
        </w:rPr>
      </w:pPr>
      <w:r>
        <w:drawing>
          <wp:inline distT="0" distB="0" distL="114300" distR="114300">
            <wp:extent cx="5263515" cy="1938020"/>
            <wp:effectExtent l="0" t="0" r="13335" b="5080"/>
            <wp:docPr id="368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4" name="图片 74"/>
                    <pic:cNvPicPr>
                      <a:picLocks noChangeAspect="1"/>
                    </pic:cNvPicPr>
                  </pic:nvPicPr>
                  <pic:blipFill>
                    <a:blip r:embed="rId443"/>
                    <a:stretch>
                      <a:fillRect/>
                    </a:stretch>
                  </pic:blipFill>
                  <pic:spPr>
                    <a:xfrm>
                      <a:off x="0" y="0"/>
                      <a:ext cx="5263515" cy="1938020"/>
                    </a:xfrm>
                    <a:prstGeom prst="rect">
                      <a:avLst/>
                    </a:prstGeom>
                    <a:noFill/>
                    <a:ln>
                      <a:noFill/>
                    </a:ln>
                  </pic:spPr>
                </pic:pic>
              </a:graphicData>
            </a:graphic>
          </wp:inline>
        </w:drawing>
      </w:r>
    </w:p>
    <w:p w14:paraId="4EBF841A">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1）多个行项目批量授标：推荐成交页面上，选中要授标的行项目，点击“选择供应商”按钮，进入挑选推荐供应商页面。如下图：</w:t>
      </w:r>
    </w:p>
    <w:p w14:paraId="62C5FCED">
      <w:pPr>
        <w:bidi w:val="0"/>
        <w:ind w:left="0" w:leftChars="0" w:firstLine="0" w:firstLineChars="0"/>
        <w:rPr>
          <w:rFonts w:hint="eastAsia" w:ascii="宋体" w:hAnsi="宋体" w:eastAsia="宋体" w:cs="宋体"/>
          <w:caps w:val="0"/>
          <w:smallCaps w:val="0"/>
        </w:rPr>
      </w:pPr>
      <w:r>
        <w:drawing>
          <wp:inline distT="0" distB="0" distL="114300" distR="114300">
            <wp:extent cx="5196840" cy="1250315"/>
            <wp:effectExtent l="0" t="0" r="3810" b="6985"/>
            <wp:docPr id="368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图片 75"/>
                    <pic:cNvPicPr>
                      <a:picLocks noChangeAspect="1"/>
                    </pic:cNvPicPr>
                  </pic:nvPicPr>
                  <pic:blipFill>
                    <a:blip r:embed="rId444"/>
                    <a:stretch>
                      <a:fillRect/>
                    </a:stretch>
                  </pic:blipFill>
                  <pic:spPr>
                    <a:xfrm>
                      <a:off x="0" y="0"/>
                      <a:ext cx="5196840" cy="1250315"/>
                    </a:xfrm>
                    <a:prstGeom prst="rect">
                      <a:avLst/>
                    </a:prstGeom>
                    <a:noFill/>
                    <a:ln>
                      <a:noFill/>
                    </a:ln>
                  </pic:spPr>
                </pic:pic>
              </a:graphicData>
            </a:graphic>
          </wp:inline>
        </w:drawing>
      </w:r>
    </w:p>
    <w:p w14:paraId="7E2B23EF">
      <w:pPr>
        <w:bidi w:val="0"/>
        <w:ind w:left="0" w:leftChars="0" w:firstLine="0" w:firstLineChars="0"/>
        <w:jc w:val="center"/>
        <w:rPr>
          <w:rFonts w:hint="eastAsia" w:ascii="宋体" w:hAnsi="宋体" w:eastAsia="宋体" w:cs="宋体"/>
          <w:caps w:val="0"/>
          <w:smallCaps w:val="0"/>
          <w:lang w:val="en-US" w:eastAsia="zh-CN"/>
        </w:rPr>
      </w:pPr>
      <w:r>
        <w:drawing>
          <wp:inline distT="0" distB="0" distL="114300" distR="114300">
            <wp:extent cx="5158740" cy="2353310"/>
            <wp:effectExtent l="0" t="0" r="3810" b="8890"/>
            <wp:docPr id="369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 name="图片 76"/>
                    <pic:cNvPicPr>
                      <a:picLocks noChangeAspect="1"/>
                    </pic:cNvPicPr>
                  </pic:nvPicPr>
                  <pic:blipFill>
                    <a:blip r:embed="rId445"/>
                    <a:stretch>
                      <a:fillRect/>
                    </a:stretch>
                  </pic:blipFill>
                  <pic:spPr>
                    <a:xfrm>
                      <a:off x="0" y="0"/>
                      <a:ext cx="5158740" cy="2353310"/>
                    </a:xfrm>
                    <a:prstGeom prst="rect">
                      <a:avLst/>
                    </a:prstGeom>
                    <a:noFill/>
                    <a:ln>
                      <a:noFill/>
                    </a:ln>
                  </pic:spPr>
                </pic:pic>
              </a:graphicData>
            </a:graphic>
          </wp:inline>
        </w:drawing>
      </w:r>
    </w:p>
    <w:p w14:paraId="6B3BEE3A">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选中供应商，</w:t>
      </w:r>
      <w:r>
        <w:rPr>
          <w:rFonts w:hint="eastAsia" w:ascii="宋体" w:hAnsi="宋体" w:eastAsia="宋体" w:cs="宋体"/>
          <w:caps w:val="0"/>
          <w:smallCaps w:val="0"/>
          <w:color w:val="000000" w:themeColor="text1"/>
          <w:kern w:val="2"/>
          <w:sz w:val="21"/>
          <w:szCs w:val="24"/>
          <w:lang w:val="en-US" w:eastAsia="zh-CN" w:bidi="ar-SA"/>
          <w14:textFill>
            <w14:solidFill>
              <w14:schemeClr w14:val="tx1"/>
            </w14:solidFill>
          </w14:textFill>
        </w:rPr>
        <w:t>点击“确认选择”按钮或“</w:t>
      </w:r>
      <w:r>
        <w:rPr>
          <w:rFonts w:hint="eastAsia" w:ascii="宋体" w:hAnsi="宋体" w:eastAsia="宋体" w:cs="宋体"/>
          <w:caps w:val="0"/>
          <w:smallCaps w:val="0"/>
        </w:rPr>
        <w:drawing>
          <wp:inline distT="0" distB="0" distL="114300" distR="114300">
            <wp:extent cx="146685" cy="179070"/>
            <wp:effectExtent l="0" t="0" r="5715" b="3810"/>
            <wp:docPr id="36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 name="图片 7"/>
                    <pic:cNvPicPr>
                      <a:picLocks noChangeAspect="1"/>
                    </pic:cNvPicPr>
                  </pic:nvPicPr>
                  <pic:blipFill>
                    <a:blip r:embed="rId446"/>
                    <a:srcRect t="-12500" r="17778"/>
                    <a:stretch>
                      <a:fillRect/>
                    </a:stretch>
                  </pic:blipFill>
                  <pic:spPr>
                    <a:xfrm>
                      <a:off x="0" y="0"/>
                      <a:ext cx="146685" cy="179070"/>
                    </a:xfrm>
                    <a:prstGeom prst="rect">
                      <a:avLst/>
                    </a:prstGeom>
                    <a:noFill/>
                    <a:ln>
                      <a:noFill/>
                    </a:ln>
                  </pic:spPr>
                </pic:pic>
              </a:graphicData>
            </a:graphic>
          </wp:inline>
        </w:drawing>
      </w:r>
      <w:r>
        <w:rPr>
          <w:rFonts w:hint="eastAsia" w:ascii="宋体" w:hAnsi="宋体" w:eastAsia="宋体" w:cs="宋体"/>
          <w:caps w:val="0"/>
          <w:smallCaps w:val="0"/>
          <w:color w:val="000000" w:themeColor="text1"/>
          <w:kern w:val="2"/>
          <w:sz w:val="21"/>
          <w:szCs w:val="24"/>
          <w:lang w:val="en-US" w:eastAsia="zh-CN" w:bidi="ar-SA"/>
          <w14:textFill>
            <w14:solidFill>
              <w14:schemeClr w14:val="tx1"/>
            </w14:solidFill>
          </w14:textFill>
        </w:rPr>
        <w:t>”按钮，供应商选择成功。如下图：</w:t>
      </w:r>
    </w:p>
    <w:p w14:paraId="6214C514">
      <w:pPr>
        <w:bidi w:val="0"/>
        <w:ind w:left="0" w:leftChars="0" w:firstLine="0" w:firstLineChars="0"/>
        <w:jc w:val="center"/>
        <w:rPr>
          <w:rFonts w:hint="eastAsia" w:ascii="宋体" w:hAnsi="宋体" w:eastAsia="宋体" w:cs="宋体"/>
          <w:caps w:val="0"/>
          <w:smallCaps w:val="0"/>
          <w:lang w:val="en-US" w:eastAsia="zh-CN"/>
        </w:rPr>
      </w:pPr>
      <w:r>
        <w:drawing>
          <wp:inline distT="0" distB="0" distL="114300" distR="114300">
            <wp:extent cx="5007610" cy="1252220"/>
            <wp:effectExtent l="0" t="0" r="2540" b="5080"/>
            <wp:docPr id="369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图片 77"/>
                    <pic:cNvPicPr>
                      <a:picLocks noChangeAspect="1"/>
                    </pic:cNvPicPr>
                  </pic:nvPicPr>
                  <pic:blipFill>
                    <a:blip r:embed="rId447"/>
                    <a:stretch>
                      <a:fillRect/>
                    </a:stretch>
                  </pic:blipFill>
                  <pic:spPr>
                    <a:xfrm>
                      <a:off x="0" y="0"/>
                      <a:ext cx="5007610" cy="1252220"/>
                    </a:xfrm>
                    <a:prstGeom prst="rect">
                      <a:avLst/>
                    </a:prstGeom>
                    <a:noFill/>
                    <a:ln>
                      <a:noFill/>
                    </a:ln>
                  </pic:spPr>
                </pic:pic>
              </a:graphicData>
            </a:graphic>
          </wp:inline>
        </w:drawing>
      </w:r>
    </w:p>
    <w:p w14:paraId="12ECF138">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注：若选择的供应商未对该行项目报价，则会弹出提示，无法选择。</w:t>
      </w:r>
    </w:p>
    <w:p w14:paraId="7C628DD5">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2）行项目分段授标：推荐成交页面上，点击行项目后的“</w:t>
      </w:r>
      <w:r>
        <w:rPr>
          <w:rFonts w:hint="eastAsia" w:ascii="宋体" w:hAnsi="宋体" w:eastAsia="宋体" w:cs="宋体"/>
          <w:caps w:val="0"/>
          <w:smallCaps w:val="0"/>
        </w:rPr>
        <w:drawing>
          <wp:inline distT="0" distB="0" distL="114300" distR="114300">
            <wp:extent cx="161925" cy="171450"/>
            <wp:effectExtent l="0" t="0" r="5715" b="11430"/>
            <wp:docPr id="36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 name="图片 4"/>
                    <pic:cNvPicPr>
                      <a:picLocks noChangeAspect="1"/>
                    </pic:cNvPicPr>
                  </pic:nvPicPr>
                  <pic:blipFill>
                    <a:blip r:embed="rId448"/>
                    <a:stretch>
                      <a:fillRect/>
                    </a:stretch>
                  </pic:blipFill>
                  <pic:spPr>
                    <a:xfrm>
                      <a:off x="0" y="0"/>
                      <a:ext cx="161925" cy="171450"/>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”按钮，进入分段授标页面。如下图：</w:t>
      </w:r>
    </w:p>
    <w:p w14:paraId="7FA987C2">
      <w:pPr>
        <w:numPr>
          <w:ilvl w:val="0"/>
          <w:numId w:val="0"/>
        </w:numPr>
        <w:bidi w:val="0"/>
      </w:pPr>
      <w:r>
        <w:drawing>
          <wp:inline distT="0" distB="0" distL="114300" distR="114300">
            <wp:extent cx="5513070" cy="1324610"/>
            <wp:effectExtent l="0" t="0" r="11430" b="8890"/>
            <wp:docPr id="370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 name="图片 78"/>
                    <pic:cNvPicPr>
                      <a:picLocks noChangeAspect="1"/>
                    </pic:cNvPicPr>
                  </pic:nvPicPr>
                  <pic:blipFill>
                    <a:blip r:embed="rId449"/>
                    <a:stretch>
                      <a:fillRect/>
                    </a:stretch>
                  </pic:blipFill>
                  <pic:spPr>
                    <a:xfrm>
                      <a:off x="0" y="0"/>
                      <a:ext cx="5513070" cy="1324610"/>
                    </a:xfrm>
                    <a:prstGeom prst="rect">
                      <a:avLst/>
                    </a:prstGeom>
                    <a:noFill/>
                    <a:ln>
                      <a:noFill/>
                    </a:ln>
                  </pic:spPr>
                </pic:pic>
              </a:graphicData>
            </a:graphic>
          </wp:inline>
        </w:drawing>
      </w:r>
    </w:p>
    <w:p w14:paraId="7BB2F167">
      <w:pPr>
        <w:numPr>
          <w:ilvl w:val="0"/>
          <w:numId w:val="0"/>
        </w:numPr>
        <w:bidi w:val="0"/>
      </w:pPr>
      <w:r>
        <w:drawing>
          <wp:inline distT="0" distB="0" distL="114300" distR="114300">
            <wp:extent cx="5507355" cy="887730"/>
            <wp:effectExtent l="0" t="0" r="17145" b="7620"/>
            <wp:docPr id="370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5" name="图片 79"/>
                    <pic:cNvPicPr>
                      <a:picLocks noChangeAspect="1"/>
                    </pic:cNvPicPr>
                  </pic:nvPicPr>
                  <pic:blipFill>
                    <a:blip r:embed="rId450"/>
                    <a:stretch>
                      <a:fillRect/>
                    </a:stretch>
                  </pic:blipFill>
                  <pic:spPr>
                    <a:xfrm>
                      <a:off x="0" y="0"/>
                      <a:ext cx="5507355" cy="887730"/>
                    </a:xfrm>
                    <a:prstGeom prst="rect">
                      <a:avLst/>
                    </a:prstGeom>
                    <a:noFill/>
                    <a:ln>
                      <a:noFill/>
                    </a:ln>
                  </pic:spPr>
                </pic:pic>
              </a:graphicData>
            </a:graphic>
          </wp:inline>
        </w:drawing>
      </w:r>
    </w:p>
    <w:p w14:paraId="3957473E">
      <w:pPr>
        <w:numPr>
          <w:ilvl w:val="0"/>
          <w:numId w:val="0"/>
        </w:numPr>
        <w:bidi w:val="0"/>
        <w:rPr>
          <w:rFonts w:hint="eastAsia"/>
        </w:rPr>
      </w:pPr>
    </w:p>
    <w:p w14:paraId="119C957A">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点击“添加供应商”按钮，进入按行项目分段挑选供应商页面。选中要添加的供应商，点击“确认选择”按钮，供应商添加成功。如下图</w:t>
      </w:r>
      <w:r>
        <w:rPr>
          <w:rFonts w:hint="eastAsia" w:ascii="宋体" w:hAnsi="宋体" w:eastAsia="宋体" w:cs="宋体"/>
          <w:caps w:val="0"/>
          <w:smallCaps w:val="0"/>
          <w:lang w:val="en-US" w:eastAsia="zh-CN"/>
        </w:rPr>
        <w:t>：</w:t>
      </w:r>
    </w:p>
    <w:p w14:paraId="672DDD7E">
      <w:pPr>
        <w:bidi w:val="0"/>
        <w:ind w:left="0" w:leftChars="0" w:firstLine="0" w:firstLineChars="0"/>
        <w:jc w:val="center"/>
        <w:rPr>
          <w:rFonts w:hint="eastAsia" w:ascii="宋体" w:hAnsi="宋体" w:eastAsia="宋体" w:cs="宋体"/>
          <w:caps w:val="0"/>
          <w:smallCaps w:val="0"/>
        </w:rPr>
      </w:pPr>
      <w:r>
        <w:drawing>
          <wp:inline distT="0" distB="0" distL="114300" distR="114300">
            <wp:extent cx="5205095" cy="889635"/>
            <wp:effectExtent l="0" t="0" r="14605" b="5715"/>
            <wp:docPr id="370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8" name="图片 80"/>
                    <pic:cNvPicPr>
                      <a:picLocks noChangeAspect="1"/>
                    </pic:cNvPicPr>
                  </pic:nvPicPr>
                  <pic:blipFill>
                    <a:blip r:embed="rId451"/>
                    <a:stretch>
                      <a:fillRect/>
                    </a:stretch>
                  </pic:blipFill>
                  <pic:spPr>
                    <a:xfrm>
                      <a:off x="0" y="0"/>
                      <a:ext cx="5205095" cy="889635"/>
                    </a:xfrm>
                    <a:prstGeom prst="rect">
                      <a:avLst/>
                    </a:prstGeom>
                    <a:noFill/>
                    <a:ln>
                      <a:noFill/>
                    </a:ln>
                  </pic:spPr>
                </pic:pic>
              </a:graphicData>
            </a:graphic>
          </wp:inline>
        </w:drawing>
      </w:r>
      <w:r>
        <w:drawing>
          <wp:inline distT="0" distB="0" distL="114300" distR="114300">
            <wp:extent cx="5225415" cy="2242185"/>
            <wp:effectExtent l="0" t="0" r="13335" b="5715"/>
            <wp:docPr id="371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图片 81"/>
                    <pic:cNvPicPr>
                      <a:picLocks noChangeAspect="1"/>
                    </pic:cNvPicPr>
                  </pic:nvPicPr>
                  <pic:blipFill>
                    <a:blip r:embed="rId452"/>
                    <a:stretch>
                      <a:fillRect/>
                    </a:stretch>
                  </pic:blipFill>
                  <pic:spPr>
                    <a:xfrm>
                      <a:off x="0" y="0"/>
                      <a:ext cx="5225415" cy="2242185"/>
                    </a:xfrm>
                    <a:prstGeom prst="rect">
                      <a:avLst/>
                    </a:prstGeom>
                    <a:noFill/>
                    <a:ln>
                      <a:noFill/>
                    </a:ln>
                  </pic:spPr>
                </pic:pic>
              </a:graphicData>
            </a:graphic>
          </wp:inline>
        </w:drawing>
      </w:r>
    </w:p>
    <w:p w14:paraId="267C11C4">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添加成功后，输入“拟授标总量”，“拟授标总价”自动计算。如下图：</w:t>
      </w:r>
    </w:p>
    <w:p w14:paraId="2196F768">
      <w:pPr>
        <w:bidi w:val="0"/>
        <w:ind w:left="0" w:leftChars="0" w:firstLine="0" w:firstLineChars="0"/>
      </w:pPr>
      <w:r>
        <w:drawing>
          <wp:inline distT="0" distB="0" distL="114300" distR="114300">
            <wp:extent cx="5476240" cy="1150620"/>
            <wp:effectExtent l="0" t="0" r="10160" b="11430"/>
            <wp:docPr id="371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 name="图片 82"/>
                    <pic:cNvPicPr>
                      <a:picLocks noChangeAspect="1"/>
                    </pic:cNvPicPr>
                  </pic:nvPicPr>
                  <pic:blipFill>
                    <a:blip r:embed="rId453"/>
                    <a:stretch>
                      <a:fillRect/>
                    </a:stretch>
                  </pic:blipFill>
                  <pic:spPr>
                    <a:xfrm>
                      <a:off x="0" y="0"/>
                      <a:ext cx="5476240" cy="1150620"/>
                    </a:xfrm>
                    <a:prstGeom prst="rect">
                      <a:avLst/>
                    </a:prstGeom>
                    <a:noFill/>
                    <a:ln>
                      <a:noFill/>
                    </a:ln>
                  </pic:spPr>
                </pic:pic>
              </a:graphicData>
            </a:graphic>
          </wp:inline>
        </w:drawing>
      </w:r>
    </w:p>
    <w:p w14:paraId="6CF7601B">
      <w:pPr>
        <w:bidi w:val="0"/>
        <w:ind w:left="0" w:leftChars="0" w:firstLine="0" w:firstLineChars="0"/>
        <w:rPr>
          <w:rFonts w:hint="eastAsia"/>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2A7868C6">
      <w:pPr>
        <w:bidi w:val="0"/>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分段授标页面上，选中要删除的供应商，点击“删除供应商”按钮，可以删除供应商。</w:t>
      </w:r>
    </w:p>
    <w:p w14:paraId="3C6BFB96">
      <w:pPr>
        <w:bidi w:val="0"/>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分段授标页面上，填写页面上的信息，点击“修改保存”按钮，分段授标成功。如下图：</w:t>
      </w:r>
    </w:p>
    <w:p w14:paraId="4D7F99BF">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eastAsia="zh-CN"/>
        </w:rPr>
        <w:t>拟授标总量之和必须等于需求数量。</w:t>
      </w:r>
    </w:p>
    <w:p w14:paraId="499DF86D">
      <w:pPr>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caps w:val="0"/>
          <w:smallCaps w:val="0"/>
          <w:lang w:val="en-US" w:eastAsia="zh-CN"/>
        </w:rPr>
        <w:t>5、</w:t>
      </w:r>
      <w:r>
        <w:rPr>
          <w:rFonts w:hint="eastAsia" w:ascii="宋体" w:hAnsi="宋体" w:eastAsia="宋体" w:cs="宋体"/>
          <w:caps w:val="0"/>
          <w:smallCaps w:val="0"/>
          <w:color w:val="000000" w:themeColor="text1"/>
          <w:lang w:val="en-US" w:eastAsia="zh-CN"/>
          <w14:textFill>
            <w14:solidFill>
              <w14:schemeClr w14:val="tx1"/>
            </w14:solidFill>
          </w14:textFill>
        </w:rPr>
        <w:t>推荐成交页面上，点击“保存修改”按钮，推荐成交保存成功。</w:t>
      </w:r>
    </w:p>
    <w:p w14:paraId="5710A76E">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6、推荐成交页面上，点击“提交审核”按钮，</w:t>
      </w:r>
      <w:r>
        <w:rPr>
          <w:rFonts w:hint="eastAsia" w:ascii="宋体" w:hAnsi="宋体" w:eastAsia="宋体" w:cs="宋体"/>
          <w:caps w:val="0"/>
          <w:smallCaps w:val="0"/>
          <w:lang w:val="en-US" w:eastAsia="zh-CN"/>
        </w:rPr>
        <w:t>弹出“请输入意见”对话框，输入意见后点击“确认提交”按钮，推荐成交新增成功，状态显示为“审核通过”。</w:t>
      </w:r>
    </w:p>
    <w:p w14:paraId="0E99A019">
      <w:pPr>
        <w:pStyle w:val="4"/>
        <w:bidi w:val="0"/>
        <w:rPr>
          <w:rFonts w:hint="eastAsia" w:ascii="宋体" w:hAnsi="宋体" w:eastAsia="宋体" w:cs="宋体"/>
          <w:caps w:val="0"/>
          <w:smallCaps w:val="0"/>
        </w:rPr>
      </w:pPr>
      <w:bookmarkStart w:id="245" w:name="_Toc27748"/>
      <w:bookmarkStart w:id="246" w:name="_Toc26011"/>
      <w:bookmarkStart w:id="247" w:name="_Toc17426"/>
      <w:bookmarkStart w:id="248" w:name="_Toc11367"/>
      <w:bookmarkStart w:id="249" w:name="_Toc7189"/>
      <w:r>
        <w:rPr>
          <w:rFonts w:hint="eastAsia" w:ascii="宋体" w:hAnsi="宋体" w:cs="宋体"/>
          <w:caps w:val="0"/>
          <w:smallCaps w:val="0"/>
          <w:lang w:val="en-US" w:eastAsia="zh-CN"/>
        </w:rPr>
        <w:t>预</w:t>
      </w:r>
      <w:r>
        <w:rPr>
          <w:rFonts w:hint="eastAsia" w:ascii="宋体" w:hAnsi="宋体" w:eastAsia="宋体" w:cs="宋体"/>
          <w:caps w:val="0"/>
          <w:smallCaps w:val="0"/>
          <w:lang w:eastAsia="zh-CN"/>
        </w:rPr>
        <w:t>成交公示</w:t>
      </w:r>
      <w:bookmarkEnd w:id="245"/>
      <w:bookmarkEnd w:id="246"/>
      <w:bookmarkEnd w:id="247"/>
      <w:bookmarkEnd w:id="248"/>
      <w:bookmarkEnd w:id="249"/>
    </w:p>
    <w:p w14:paraId="13FD1A9A">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编辑成交候选人公示</w:t>
      </w:r>
      <w:r>
        <w:rPr>
          <w:rFonts w:hint="eastAsia" w:ascii="宋体" w:hAnsi="宋体" w:eastAsia="宋体" w:cs="宋体"/>
          <w:caps w:val="0"/>
          <w:smallCaps w:val="0"/>
          <w:color w:val="000000" w:themeColor="text1"/>
          <w14:textFill>
            <w14:solidFill>
              <w14:schemeClr w14:val="tx1"/>
            </w14:solidFill>
          </w14:textFill>
        </w:rPr>
        <w:t>。</w:t>
      </w:r>
    </w:p>
    <w:p w14:paraId="175D3BFE">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1BB71C03">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推荐成交审核通过</w:t>
      </w:r>
      <w:r>
        <w:rPr>
          <w:rFonts w:hint="eastAsia" w:ascii="宋体" w:hAnsi="宋体" w:eastAsia="宋体" w:cs="宋体"/>
          <w:b w:val="0"/>
          <w:bCs/>
          <w:caps w:val="0"/>
          <w:smallCaps w:val="0"/>
          <w:color w:val="000000" w:themeColor="text1"/>
          <w:lang w:eastAsia="zh-CN"/>
          <w14:textFill>
            <w14:solidFill>
              <w14:schemeClr w14:val="tx1"/>
            </w14:solidFill>
          </w14:textFill>
        </w:rPr>
        <w:t>。</w:t>
      </w:r>
    </w:p>
    <w:p w14:paraId="19D4867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F5F2562">
      <w:pPr>
        <w:numPr>
          <w:ilvl w:val="0"/>
          <w:numId w:val="77"/>
        </w:numPr>
        <w:rPr>
          <w:rFonts w:hint="eastAsia" w:ascii="宋体" w:hAnsi="宋体" w:eastAsia="宋体" w:cs="宋体"/>
          <w:caps w:val="0"/>
          <w:smallCaps w:val="0"/>
        </w:rPr>
      </w:pPr>
      <w:r>
        <w:rPr>
          <w:rFonts w:hint="eastAsia" w:ascii="宋体" w:hAnsi="宋体" w:eastAsia="宋体" w:cs="宋体"/>
          <w:caps w:val="0"/>
          <w:smallCaps w:val="0"/>
          <w:lang w:val="en-US" w:eastAsia="zh-CN"/>
        </w:rPr>
        <w:t>菜单中</w:t>
      </w:r>
      <w:r>
        <w:rPr>
          <w:rFonts w:hint="eastAsia" w:ascii="宋体" w:hAnsi="宋体" w:eastAsia="宋体" w:cs="宋体"/>
          <w:caps w:val="0"/>
          <w:smallCaps w:val="0"/>
          <w:lang w:eastAsia="zh-CN"/>
        </w:rPr>
        <w:t>，</w:t>
      </w:r>
      <w:r>
        <w:rPr>
          <w:rFonts w:hint="eastAsia" w:ascii="宋体" w:hAnsi="宋体" w:eastAsia="宋体" w:cs="宋体"/>
          <w:caps w:val="0"/>
          <w:smallCaps w:val="0"/>
        </w:rPr>
        <w:t>点击“</w:t>
      </w:r>
      <w:r>
        <w:rPr>
          <w:rFonts w:hint="eastAsia" w:ascii="宋体" w:hAnsi="宋体" w:cs="宋体"/>
          <w:caps w:val="0"/>
          <w:smallCaps w:val="0"/>
          <w:lang w:val="en-US" w:eastAsia="zh-CN"/>
        </w:rPr>
        <w:t>谈判采购-预成交</w:t>
      </w:r>
      <w:r>
        <w:rPr>
          <w:rFonts w:hint="eastAsia" w:ascii="宋体" w:hAnsi="宋体" w:eastAsia="宋体" w:cs="宋体"/>
          <w:caps w:val="0"/>
          <w:smallCaps w:val="0"/>
          <w:lang w:eastAsia="zh-CN"/>
        </w:rPr>
        <w:t>公示</w:t>
      </w:r>
      <w:r>
        <w:rPr>
          <w:rFonts w:hint="eastAsia" w:ascii="宋体" w:hAnsi="宋体" w:eastAsia="宋体" w:cs="宋体"/>
          <w:caps w:val="0"/>
          <w:smallCaps w:val="0"/>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成交候选人公示</w:t>
      </w:r>
      <w:r>
        <w:rPr>
          <w:rFonts w:hint="eastAsia" w:ascii="宋体" w:hAnsi="宋体" w:eastAsia="宋体" w:cs="宋体"/>
          <w:caps w:val="0"/>
          <w:smallCaps w:val="0"/>
        </w:rPr>
        <w:t>页面。如下图：</w:t>
      </w:r>
    </w:p>
    <w:p w14:paraId="738E2754">
      <w:pPr>
        <w:numPr>
          <w:ilvl w:val="0"/>
          <w:numId w:val="0"/>
        </w:numPr>
        <w:rPr>
          <w:rFonts w:hint="eastAsia" w:ascii="宋体" w:hAnsi="宋体" w:eastAsia="宋体" w:cs="宋体"/>
          <w:caps w:val="0"/>
          <w:smallCaps w:val="0"/>
        </w:rPr>
      </w:pPr>
      <w:r>
        <w:drawing>
          <wp:inline distT="0" distB="0" distL="114300" distR="114300">
            <wp:extent cx="5048885" cy="2331085"/>
            <wp:effectExtent l="0" t="0" r="18415" b="12065"/>
            <wp:docPr id="3717"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 name="图片 83"/>
                    <pic:cNvPicPr>
                      <a:picLocks noChangeAspect="1"/>
                    </pic:cNvPicPr>
                  </pic:nvPicPr>
                  <pic:blipFill>
                    <a:blip r:embed="rId454"/>
                    <a:stretch>
                      <a:fillRect/>
                    </a:stretch>
                  </pic:blipFill>
                  <pic:spPr>
                    <a:xfrm>
                      <a:off x="0" y="0"/>
                      <a:ext cx="5048885" cy="2331085"/>
                    </a:xfrm>
                    <a:prstGeom prst="rect">
                      <a:avLst/>
                    </a:prstGeom>
                    <a:noFill/>
                    <a:ln>
                      <a:noFill/>
                    </a:ln>
                  </pic:spPr>
                </pic:pic>
              </a:graphicData>
            </a:graphic>
          </wp:inline>
        </w:drawing>
      </w:r>
    </w:p>
    <w:p w14:paraId="0A294281">
      <w:pPr>
        <w:numPr>
          <w:ilvl w:val="0"/>
          <w:numId w:val="77"/>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点击“新增成交候选人公示”按钮，进入挑选标段（包）挑选页面，挑选标段后进入新增成交候选人公示页面，如下图：</w:t>
      </w:r>
    </w:p>
    <w:p w14:paraId="3FB9F35B">
      <w:pPr>
        <w:numPr>
          <w:ilvl w:val="0"/>
          <w:numId w:val="0"/>
        </w:numPr>
        <w:bidi w:val="0"/>
        <w:rPr>
          <w:rFonts w:hint="eastAsia" w:ascii="宋体" w:hAnsi="宋体" w:eastAsia="宋体" w:cs="宋体"/>
          <w:caps w:val="0"/>
          <w:smallCaps w:val="0"/>
        </w:rPr>
      </w:pPr>
      <w:r>
        <w:drawing>
          <wp:inline distT="0" distB="0" distL="114300" distR="114300">
            <wp:extent cx="5107305" cy="2358390"/>
            <wp:effectExtent l="0" t="0" r="17145" b="3810"/>
            <wp:docPr id="3720"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 name="图片 84"/>
                    <pic:cNvPicPr>
                      <a:picLocks noChangeAspect="1"/>
                    </pic:cNvPicPr>
                  </pic:nvPicPr>
                  <pic:blipFill>
                    <a:blip r:embed="rId455"/>
                    <a:stretch>
                      <a:fillRect/>
                    </a:stretch>
                  </pic:blipFill>
                  <pic:spPr>
                    <a:xfrm>
                      <a:off x="0" y="0"/>
                      <a:ext cx="5107305" cy="2358390"/>
                    </a:xfrm>
                    <a:prstGeom prst="rect">
                      <a:avLst/>
                    </a:prstGeom>
                    <a:noFill/>
                    <a:ln>
                      <a:noFill/>
                    </a:ln>
                  </pic:spPr>
                </pic:pic>
              </a:graphicData>
            </a:graphic>
          </wp:inline>
        </w:drawing>
      </w:r>
    </w:p>
    <w:p w14:paraId="2FBAADC1">
      <w:pPr>
        <w:numPr>
          <w:ilvl w:val="0"/>
          <w:numId w:val="0"/>
        </w:numPr>
        <w:bidi w:val="0"/>
        <w:rPr>
          <w:rFonts w:hint="eastAsia" w:ascii="宋体" w:hAnsi="宋体" w:eastAsia="宋体" w:cs="宋体"/>
          <w:caps w:val="0"/>
          <w:smallCaps w:val="0"/>
          <w:lang w:val="en-US" w:eastAsia="zh-CN"/>
        </w:rPr>
      </w:pPr>
      <w:r>
        <w:drawing>
          <wp:inline distT="0" distB="0" distL="114300" distR="114300">
            <wp:extent cx="5080000" cy="2633345"/>
            <wp:effectExtent l="0" t="0" r="6350" b="14605"/>
            <wp:docPr id="372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 name="图片 85"/>
                    <pic:cNvPicPr>
                      <a:picLocks noChangeAspect="1"/>
                    </pic:cNvPicPr>
                  </pic:nvPicPr>
                  <pic:blipFill>
                    <a:blip r:embed="rId456"/>
                    <a:stretch>
                      <a:fillRect/>
                    </a:stretch>
                  </pic:blipFill>
                  <pic:spPr>
                    <a:xfrm>
                      <a:off x="0" y="0"/>
                      <a:ext cx="5080000" cy="2633345"/>
                    </a:xfrm>
                    <a:prstGeom prst="rect">
                      <a:avLst/>
                    </a:prstGeom>
                    <a:noFill/>
                    <a:ln>
                      <a:noFill/>
                    </a:ln>
                  </pic:spPr>
                </pic:pic>
              </a:graphicData>
            </a:graphic>
          </wp:inline>
        </w:drawing>
      </w:r>
    </w:p>
    <w:p w14:paraId="1DE8AE78">
      <w:pPr>
        <w:rPr>
          <w:rFonts w:hint="eastAsia" w:ascii="宋体" w:hAnsi="宋体" w:eastAsia="宋体" w:cs="宋体"/>
          <w:caps w:val="0"/>
          <w:smallCaps w:val="0"/>
          <w:color w:val="000000" w:themeColor="text1"/>
          <w:lang w:val="en-US" w:eastAsia="zh-CN"/>
          <w14:textFill>
            <w14:solidFill>
              <w14:schemeClr w14:val="tx1"/>
            </w14:solidFill>
          </w14:textFill>
        </w:rPr>
      </w:pPr>
      <w:bookmarkStart w:id="250" w:name="_Toc19045"/>
      <w:bookmarkStart w:id="251" w:name="_Toc19332"/>
      <w:bookmarkStart w:id="252" w:name="_Toc7370"/>
      <w:r>
        <w:rPr>
          <w:rFonts w:hint="eastAsia" w:ascii="宋体" w:hAnsi="宋体" w:eastAsia="宋体" w:cs="宋体"/>
          <w:b w:val="0"/>
          <w:bCs w:val="0"/>
          <w:caps w:val="0"/>
          <w:smallCaps w:val="0"/>
          <w:color w:val="000000" w:themeColor="text1"/>
          <w:lang w:val="en-US" w:eastAsia="zh-CN"/>
          <w14:textFill>
            <w14:solidFill>
              <w14:schemeClr w14:val="tx1"/>
            </w14:solidFill>
          </w14:textFill>
        </w:rPr>
        <w:t>①“</w:t>
      </w:r>
      <w:r>
        <w:rPr>
          <w:rFonts w:hint="eastAsia" w:ascii="宋体" w:hAnsi="宋体" w:eastAsia="宋体" w:cs="宋体"/>
          <w:caps w:val="0"/>
          <w:smallCaps w:val="0"/>
          <w:color w:val="000000" w:themeColor="text1"/>
          <w:lang w:val="en-US" w:eastAsia="zh-CN"/>
          <w14:textFill>
            <w14:solidFill>
              <w14:schemeClr w14:val="tx1"/>
            </w14:solidFill>
          </w14:textFill>
        </w:rPr>
        <w:t>02成交候选单位</w:t>
      </w:r>
      <w:r>
        <w:rPr>
          <w:rFonts w:hint="eastAsia" w:ascii="宋体" w:hAnsi="宋体" w:eastAsia="宋体" w:cs="宋体"/>
          <w:b w:val="0"/>
          <w:bCs w:val="0"/>
          <w:caps w:val="0"/>
          <w:smallCaps w:val="0"/>
          <w:color w:val="000000" w:themeColor="text1"/>
          <w:lang w:val="en-US" w:eastAsia="zh-CN"/>
          <w14:textFill>
            <w14:solidFill>
              <w14:schemeClr w14:val="tx1"/>
            </w14:solidFill>
          </w14:textFill>
        </w:rPr>
        <w:t>”中“授标方式”选择“按行项目授标”，则成交候选人公示页面上，成交候选单位默认获取推荐成交中的数据，且不允许修改。如下图：</w:t>
      </w:r>
    </w:p>
    <w:p w14:paraId="1304F62E">
      <w:pPr>
        <w:pStyle w:val="42"/>
        <w:rPr>
          <w:rFonts w:hint="eastAsia" w:ascii="宋体" w:hAnsi="宋体" w:eastAsia="宋体" w:cs="宋体"/>
          <w:caps w:val="0"/>
          <w:smallCaps w:val="0"/>
        </w:rPr>
      </w:pPr>
      <w:r>
        <w:drawing>
          <wp:inline distT="0" distB="0" distL="114300" distR="114300">
            <wp:extent cx="5066665" cy="773430"/>
            <wp:effectExtent l="0" t="0" r="635" b="7620"/>
            <wp:docPr id="372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 name="图片 86"/>
                    <pic:cNvPicPr>
                      <a:picLocks noChangeAspect="1"/>
                    </pic:cNvPicPr>
                  </pic:nvPicPr>
                  <pic:blipFill>
                    <a:blip r:embed="rId457"/>
                    <a:stretch>
                      <a:fillRect/>
                    </a:stretch>
                  </pic:blipFill>
                  <pic:spPr>
                    <a:xfrm>
                      <a:off x="0" y="0"/>
                      <a:ext cx="5066665" cy="773430"/>
                    </a:xfrm>
                    <a:prstGeom prst="rect">
                      <a:avLst/>
                    </a:prstGeom>
                    <a:noFill/>
                    <a:ln>
                      <a:noFill/>
                    </a:ln>
                  </pic:spPr>
                </pic:pic>
              </a:graphicData>
            </a:graphic>
          </wp:inline>
        </w:drawing>
      </w:r>
    </w:p>
    <w:p w14:paraId="5DD148CA">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②“02成交候选单位”中“授标方式”选择“按标段（包）授标”，则成交候选人公示页面上，显示推荐成交中的单位信息。如下图：</w:t>
      </w:r>
    </w:p>
    <w:p w14:paraId="5807CAB2">
      <w:pPr>
        <w:pStyle w:val="42"/>
        <w:rPr>
          <w:rFonts w:hint="eastAsia" w:ascii="宋体" w:hAnsi="宋体" w:eastAsia="宋体" w:cs="宋体"/>
          <w:caps w:val="0"/>
          <w:smallCaps w:val="0"/>
        </w:rPr>
      </w:pPr>
      <w:r>
        <w:drawing>
          <wp:inline distT="0" distB="0" distL="114300" distR="114300">
            <wp:extent cx="5295900" cy="1156335"/>
            <wp:effectExtent l="0" t="0" r="0" b="5715"/>
            <wp:docPr id="372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 name="图片 88"/>
                    <pic:cNvPicPr>
                      <a:picLocks noChangeAspect="1"/>
                    </pic:cNvPicPr>
                  </pic:nvPicPr>
                  <pic:blipFill>
                    <a:blip r:embed="rId458"/>
                    <a:stretch>
                      <a:fillRect/>
                    </a:stretch>
                  </pic:blipFill>
                  <pic:spPr>
                    <a:xfrm>
                      <a:off x="0" y="0"/>
                      <a:ext cx="5295900" cy="1156335"/>
                    </a:xfrm>
                    <a:prstGeom prst="rect">
                      <a:avLst/>
                    </a:prstGeom>
                    <a:noFill/>
                    <a:ln>
                      <a:noFill/>
                    </a:ln>
                  </pic:spPr>
                </pic:pic>
              </a:graphicData>
            </a:graphic>
          </wp:inline>
        </w:drawing>
      </w:r>
    </w:p>
    <w:p w14:paraId="46E5C229">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3</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成交候选人公示页面上，填写页面上的信息，点击“修改保存”按钮，保存成功。</w:t>
      </w:r>
      <w:r>
        <w:rPr>
          <w:rFonts w:hint="eastAsia" w:ascii="宋体" w:hAnsi="宋体" w:eastAsia="宋体" w:cs="宋体"/>
          <w:caps w:val="0"/>
          <w:smallCaps w:val="0"/>
          <w:color w:val="000000" w:themeColor="text1"/>
          <w14:textFill>
            <w14:solidFill>
              <w14:schemeClr w14:val="tx1"/>
            </w14:solidFill>
          </w14:textFill>
        </w:rPr>
        <w:t>如下图：</w:t>
      </w:r>
    </w:p>
    <w:p w14:paraId="48B75F0A">
      <w:pPr>
        <w:pStyle w:val="42"/>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187315" cy="2552065"/>
            <wp:effectExtent l="0" t="0" r="13335" b="635"/>
            <wp:docPr id="3732"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 name="图片 87"/>
                    <pic:cNvPicPr>
                      <a:picLocks noChangeAspect="1"/>
                    </pic:cNvPicPr>
                  </pic:nvPicPr>
                  <pic:blipFill>
                    <a:blip r:embed="rId459"/>
                    <a:stretch>
                      <a:fillRect/>
                    </a:stretch>
                  </pic:blipFill>
                  <pic:spPr>
                    <a:xfrm>
                      <a:off x="0" y="0"/>
                      <a:ext cx="5187315" cy="2552065"/>
                    </a:xfrm>
                    <a:prstGeom prst="rect">
                      <a:avLst/>
                    </a:prstGeom>
                    <a:noFill/>
                    <a:ln>
                      <a:noFill/>
                    </a:ln>
                  </pic:spPr>
                </pic:pic>
              </a:graphicData>
            </a:graphic>
          </wp:inline>
        </w:drawing>
      </w:r>
    </w:p>
    <w:p w14:paraId="372E0DCF">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4</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成交候选人公示页面上，点击“编辑/预览”按钮，进入修改/编辑公告内容页面</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可以修改采购候选人公示内容。修改完成后，点击“修改保存”按钮，修改完成。</w:t>
      </w:r>
      <w:r>
        <w:rPr>
          <w:rFonts w:hint="eastAsia" w:ascii="宋体" w:hAnsi="宋体" w:eastAsia="宋体" w:cs="宋体"/>
          <w:caps w:val="0"/>
          <w:smallCaps w:val="0"/>
          <w:color w:val="000000" w:themeColor="text1"/>
          <w14:textFill>
            <w14:solidFill>
              <w14:schemeClr w14:val="tx1"/>
            </w14:solidFill>
          </w14:textFill>
        </w:rPr>
        <w:t>如下图：</w:t>
      </w:r>
    </w:p>
    <w:p w14:paraId="1CEE3005">
      <w:pPr>
        <w:pStyle w:val="42"/>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047615" cy="1249045"/>
            <wp:effectExtent l="0" t="0" r="635" b="8255"/>
            <wp:docPr id="373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 name="图片 89"/>
                    <pic:cNvPicPr>
                      <a:picLocks noChangeAspect="1"/>
                    </pic:cNvPicPr>
                  </pic:nvPicPr>
                  <pic:blipFill>
                    <a:blip r:embed="rId460"/>
                    <a:stretch>
                      <a:fillRect/>
                    </a:stretch>
                  </pic:blipFill>
                  <pic:spPr>
                    <a:xfrm>
                      <a:off x="0" y="0"/>
                      <a:ext cx="5047615" cy="1249045"/>
                    </a:xfrm>
                    <a:prstGeom prst="rect">
                      <a:avLst/>
                    </a:prstGeom>
                    <a:noFill/>
                    <a:ln>
                      <a:noFill/>
                    </a:ln>
                  </pic:spPr>
                </pic:pic>
              </a:graphicData>
            </a:graphic>
          </wp:inline>
        </w:drawing>
      </w:r>
    </w:p>
    <w:p w14:paraId="3D5C7552">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5、成交候选人公示页面上，“</w:t>
      </w:r>
      <w:r>
        <w:rPr>
          <w:rFonts w:hint="eastAsia" w:ascii="宋体" w:hAnsi="宋体" w:cs="宋体"/>
          <w:caps w:val="0"/>
          <w:smallCaps w:val="0"/>
          <w:color w:val="000000" w:themeColor="text1"/>
          <w:lang w:val="en-US" w:eastAsia="zh-CN"/>
          <w14:textFill>
            <w14:solidFill>
              <w14:schemeClr w14:val="tx1"/>
            </w14:solidFill>
          </w14:textFill>
        </w:rPr>
        <w:t>04相关</w:t>
      </w:r>
      <w:r>
        <w:rPr>
          <w:rFonts w:hint="eastAsia" w:ascii="宋体" w:hAnsi="宋体" w:eastAsia="宋体" w:cs="宋体"/>
          <w:caps w:val="0"/>
          <w:smallCaps w:val="0"/>
          <w:color w:val="000000" w:themeColor="text1"/>
          <w:lang w:val="en-US" w:eastAsia="zh-CN"/>
          <w14:textFill>
            <w14:solidFill>
              <w14:schemeClr w14:val="tx1"/>
            </w14:solidFill>
          </w14:textFill>
        </w:rPr>
        <w:t>附件”</w:t>
      </w:r>
      <w:r>
        <w:rPr>
          <w:rFonts w:hint="eastAsia" w:ascii="宋体" w:hAnsi="宋体" w:cs="宋体"/>
          <w:caps w:val="0"/>
          <w:smallCaps w:val="0"/>
          <w:color w:val="000000" w:themeColor="text1"/>
          <w:lang w:val="en-US" w:eastAsia="zh-CN"/>
          <w14:textFill>
            <w14:solidFill>
              <w14:schemeClr w14:val="tx1"/>
            </w14:solidFill>
          </w14:textFill>
        </w:rPr>
        <w:t>栏目</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11BFC2A3">
      <w:pPr>
        <w:bidi w:val="0"/>
        <w:ind w:left="0" w:leftChars="0" w:firstLine="0" w:firstLineChars="0"/>
        <w:jc w:val="center"/>
        <w:rPr>
          <w:rFonts w:hint="eastAsia" w:ascii="宋体" w:hAnsi="宋体" w:eastAsia="宋体" w:cs="宋体"/>
          <w:caps w:val="0"/>
          <w:smallCaps w:val="0"/>
          <w:lang w:val="en-US" w:eastAsia="zh-CN"/>
        </w:rPr>
      </w:pPr>
      <w:r>
        <w:drawing>
          <wp:inline distT="0" distB="0" distL="114300" distR="114300">
            <wp:extent cx="5095240" cy="725805"/>
            <wp:effectExtent l="0" t="0" r="10160" b="17145"/>
            <wp:docPr id="373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8" name="图片 90"/>
                    <pic:cNvPicPr>
                      <a:picLocks noChangeAspect="1"/>
                    </pic:cNvPicPr>
                  </pic:nvPicPr>
                  <pic:blipFill>
                    <a:blip r:embed="rId461"/>
                    <a:stretch>
                      <a:fillRect/>
                    </a:stretch>
                  </pic:blipFill>
                  <pic:spPr>
                    <a:xfrm>
                      <a:off x="0" y="0"/>
                      <a:ext cx="5095240" cy="725805"/>
                    </a:xfrm>
                    <a:prstGeom prst="rect">
                      <a:avLst/>
                    </a:prstGeom>
                    <a:noFill/>
                    <a:ln>
                      <a:noFill/>
                    </a:ln>
                  </pic:spPr>
                </pic:pic>
              </a:graphicData>
            </a:graphic>
          </wp:inline>
        </w:drawing>
      </w:r>
    </w:p>
    <w:p w14:paraId="0AD18F4F">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6、点击“</w:t>
      </w:r>
      <w:r>
        <w:rPr>
          <w:rFonts w:hint="eastAsia" w:ascii="宋体" w:hAnsi="宋体" w:eastAsia="宋体" w:cs="宋体"/>
          <w:caps w:val="0"/>
          <w:smallCaps w:val="0"/>
        </w:rPr>
        <w:drawing>
          <wp:inline distT="0" distB="0" distL="114300" distR="114300">
            <wp:extent cx="523875" cy="104775"/>
            <wp:effectExtent l="0" t="0" r="9525" b="1905"/>
            <wp:docPr id="37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 name="图片 13"/>
                    <pic:cNvPicPr>
                      <a:picLocks noChangeAspect="1"/>
                    </pic:cNvPicPr>
                  </pic:nvPicPr>
                  <pic:blipFill>
                    <a:blip r:embed="rId347"/>
                    <a:stretch>
                      <a:fillRect/>
                    </a:stretch>
                  </pic:blipFill>
                  <pic:spPr>
                    <a:xfrm>
                      <a:off x="0" y="0"/>
                      <a:ext cx="523875" cy="104775"/>
                    </a:xfrm>
                    <a:prstGeom prst="rect">
                      <a:avLst/>
                    </a:prstGeom>
                    <a:noFill/>
                    <a:ln>
                      <a:noFill/>
                    </a:ln>
                  </pic:spPr>
                </pic:pic>
              </a:graphicData>
            </a:graphic>
          </wp:inline>
        </w:drawing>
      </w:r>
      <w:r>
        <w:rPr>
          <w:rFonts w:hint="eastAsia" w:ascii="宋体" w:hAnsi="宋体" w:eastAsia="宋体" w:cs="宋体"/>
          <w:caps w:val="0"/>
          <w:smallCaps w:val="0"/>
          <w:lang w:val="en-US" w:eastAsia="zh-CN"/>
        </w:rPr>
        <w:t>”，进入成交候选人公示页面。插入CA锁，点击“电子签章”按钮，签章方式选择“插入CA锁签章”可对成交候选人公示进行签章。如下图：</w:t>
      </w:r>
    </w:p>
    <w:p w14:paraId="7D30E560">
      <w:pPr>
        <w:ind w:left="0" w:leftChars="0" w:firstLine="0" w:firstLineChars="0"/>
        <w:rPr>
          <w:rFonts w:hint="eastAsia" w:ascii="宋体" w:hAnsi="宋体" w:eastAsia="宋体" w:cs="宋体"/>
          <w:caps w:val="0"/>
          <w:smallCaps w:val="0"/>
        </w:rPr>
      </w:pPr>
      <w:r>
        <w:drawing>
          <wp:inline distT="0" distB="0" distL="114300" distR="114300">
            <wp:extent cx="5270500" cy="2593340"/>
            <wp:effectExtent l="0" t="0" r="6350" b="16510"/>
            <wp:docPr id="374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4" name="图片 92"/>
                    <pic:cNvPicPr>
                      <a:picLocks noChangeAspect="1"/>
                    </pic:cNvPicPr>
                  </pic:nvPicPr>
                  <pic:blipFill>
                    <a:blip r:embed="rId462"/>
                    <a:stretch>
                      <a:fillRect/>
                    </a:stretch>
                  </pic:blipFill>
                  <pic:spPr>
                    <a:xfrm>
                      <a:off x="0" y="0"/>
                      <a:ext cx="5270500" cy="2593340"/>
                    </a:xfrm>
                    <a:prstGeom prst="rect">
                      <a:avLst/>
                    </a:prstGeom>
                    <a:noFill/>
                    <a:ln>
                      <a:noFill/>
                    </a:ln>
                  </pic:spPr>
                </pic:pic>
              </a:graphicData>
            </a:graphic>
          </wp:inline>
        </w:drawing>
      </w:r>
    </w:p>
    <w:p w14:paraId="4771E355">
      <w:pPr>
        <w:ind w:left="0" w:leftChars="0" w:firstLine="0" w:firstLineChars="0"/>
        <w:rPr>
          <w:rFonts w:hint="eastAsia" w:ascii="宋体" w:hAnsi="宋体" w:eastAsia="宋体" w:cs="宋体"/>
          <w:caps w:val="0"/>
          <w:smallCaps w:val="0"/>
          <w:color w:val="000000" w:themeColor="text1"/>
          <w:lang w:val="en-US" w:eastAsia="zh-CN"/>
          <w14:textFill>
            <w14:solidFill>
              <w14:schemeClr w14:val="tx1"/>
            </w14:solidFill>
          </w14:textFill>
        </w:rPr>
      </w:pPr>
      <w:r>
        <w:drawing>
          <wp:inline distT="0" distB="0" distL="114300" distR="114300">
            <wp:extent cx="5255260" cy="2727325"/>
            <wp:effectExtent l="0" t="0" r="2540" b="15875"/>
            <wp:docPr id="3747"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 name="图片 91"/>
                    <pic:cNvPicPr>
                      <a:picLocks noChangeAspect="1"/>
                    </pic:cNvPicPr>
                  </pic:nvPicPr>
                  <pic:blipFill>
                    <a:blip r:embed="rId463"/>
                    <a:stretch>
                      <a:fillRect/>
                    </a:stretch>
                  </pic:blipFill>
                  <pic:spPr>
                    <a:xfrm>
                      <a:off x="0" y="0"/>
                      <a:ext cx="5255260" cy="2727325"/>
                    </a:xfrm>
                    <a:prstGeom prst="rect">
                      <a:avLst/>
                    </a:prstGeom>
                    <a:noFill/>
                    <a:ln>
                      <a:noFill/>
                    </a:ln>
                  </pic:spPr>
                </pic:pic>
              </a:graphicData>
            </a:graphic>
          </wp:inline>
        </w:drawing>
      </w:r>
    </w:p>
    <w:p w14:paraId="76CB50A3">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7、成交候选人公示页面上，点击“提交信息”按钮，</w:t>
      </w:r>
      <w:r>
        <w:rPr>
          <w:rFonts w:hint="eastAsia" w:ascii="宋体" w:hAnsi="宋体" w:eastAsia="宋体" w:cs="宋体"/>
          <w:caps w:val="0"/>
          <w:smallCaps w:val="0"/>
          <w:lang w:val="en-US" w:eastAsia="zh-CN"/>
        </w:rPr>
        <w:t>弹出“请输入意见”对话框，输入意见后点击“确认提交”按钮，成交候选人公示新增成功，状态显示为“审核通过”。</w:t>
      </w:r>
    </w:p>
    <w:p w14:paraId="7033901B">
      <w:pPr>
        <w:pStyle w:val="4"/>
        <w:bidi w:val="0"/>
        <w:rPr>
          <w:rFonts w:hint="eastAsia" w:ascii="宋体" w:hAnsi="宋体" w:eastAsia="宋体" w:cs="宋体"/>
          <w:caps w:val="0"/>
          <w:smallCaps w:val="0"/>
        </w:rPr>
      </w:pPr>
      <w:bookmarkStart w:id="253" w:name="_Toc20746"/>
      <w:bookmarkStart w:id="254" w:name="_Toc3814"/>
      <w:r>
        <w:rPr>
          <w:rFonts w:hint="eastAsia" w:ascii="宋体" w:hAnsi="宋体" w:eastAsia="宋体" w:cs="宋体"/>
          <w:caps w:val="0"/>
          <w:smallCaps w:val="0"/>
          <w:lang w:eastAsia="zh-CN"/>
        </w:rPr>
        <w:t>成交通知</w:t>
      </w:r>
      <w:bookmarkEnd w:id="250"/>
      <w:bookmarkEnd w:id="251"/>
      <w:bookmarkEnd w:id="252"/>
      <w:bookmarkEnd w:id="253"/>
      <w:r>
        <w:rPr>
          <w:rFonts w:hint="eastAsia" w:ascii="宋体" w:hAnsi="宋体" w:cs="宋体"/>
          <w:caps w:val="0"/>
          <w:smallCaps w:val="0"/>
          <w:lang w:val="en-US" w:eastAsia="zh-CN"/>
        </w:rPr>
        <w:t>书</w:t>
      </w:r>
      <w:bookmarkEnd w:id="254"/>
    </w:p>
    <w:p w14:paraId="0688B0C4">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编制成交通知书</w:t>
      </w:r>
      <w:r>
        <w:rPr>
          <w:rFonts w:hint="eastAsia" w:ascii="宋体" w:hAnsi="宋体" w:eastAsia="宋体" w:cs="宋体"/>
          <w:caps w:val="0"/>
          <w:smallCaps w:val="0"/>
          <w:color w:val="000000" w:themeColor="text1"/>
          <w14:textFill>
            <w14:solidFill>
              <w14:schemeClr w14:val="tx1"/>
            </w14:solidFill>
          </w14:textFill>
        </w:rPr>
        <w:t>。</w:t>
      </w:r>
    </w:p>
    <w:p w14:paraId="7F200805">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45813635">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成交候选人公示审核通过</w:t>
      </w:r>
      <w:r>
        <w:rPr>
          <w:rFonts w:hint="eastAsia" w:ascii="宋体" w:hAnsi="宋体" w:eastAsia="宋体" w:cs="宋体"/>
          <w:caps w:val="0"/>
          <w:smallCaps w:val="0"/>
          <w:color w:val="000000" w:themeColor="text1"/>
          <w14:textFill>
            <w14:solidFill>
              <w14:schemeClr w14:val="tx1"/>
            </w14:solidFill>
          </w14:textFill>
        </w:rPr>
        <w:t>。</w:t>
      </w:r>
    </w:p>
    <w:p w14:paraId="238C5E8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AB6828C">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lang w:eastAsia="zh-CN"/>
          <w14:textFill>
            <w14:solidFill>
              <w14:schemeClr w14:val="tx1"/>
            </w14:solidFill>
          </w14:textFill>
        </w:rPr>
        <w:t>中，</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谈判采购-</w:t>
      </w:r>
      <w:r>
        <w:rPr>
          <w:rFonts w:hint="eastAsia" w:ascii="宋体" w:hAnsi="宋体" w:eastAsia="宋体" w:cs="宋体"/>
          <w:caps w:val="0"/>
          <w:smallCaps w:val="0"/>
          <w:color w:val="000000" w:themeColor="text1"/>
          <w:lang w:val="en-US" w:eastAsia="zh-CN"/>
          <w14:textFill>
            <w14:solidFill>
              <w14:schemeClr w14:val="tx1"/>
            </w14:solidFill>
          </w14:textFill>
        </w:rPr>
        <w:t>成交通知</w:t>
      </w:r>
      <w:r>
        <w:rPr>
          <w:rFonts w:hint="eastAsia" w:ascii="宋体" w:hAnsi="宋体" w:cs="宋体"/>
          <w:caps w:val="0"/>
          <w:smallCaps w:val="0"/>
          <w:color w:val="000000" w:themeColor="text1"/>
          <w:lang w:val="en-US" w:eastAsia="zh-CN"/>
          <w14:textFill>
            <w14:solidFill>
              <w14:schemeClr w14:val="tx1"/>
            </w14:solidFill>
          </w14:textFill>
        </w:rPr>
        <w:t>书</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成交结果通知</w:t>
      </w:r>
      <w:r>
        <w:rPr>
          <w:rFonts w:hint="eastAsia" w:ascii="宋体" w:hAnsi="宋体" w:eastAsia="宋体" w:cs="宋体"/>
          <w:caps w:val="0"/>
          <w:smallCaps w:val="0"/>
          <w:color w:val="000000" w:themeColor="text1"/>
          <w14:textFill>
            <w14:solidFill>
              <w14:schemeClr w14:val="tx1"/>
            </w14:solidFill>
          </w14:textFill>
        </w:rPr>
        <w:t>页面，如下图：</w:t>
      </w:r>
    </w:p>
    <w:p w14:paraId="2F5598FD">
      <w:pPr>
        <w:pStyle w:val="42"/>
        <w:jc w:val="center"/>
        <w:rPr>
          <w:rFonts w:hint="eastAsia" w:ascii="宋体" w:hAnsi="宋体" w:eastAsia="宋体" w:cs="宋体"/>
          <w:caps w:val="0"/>
          <w:smallCaps w:val="0"/>
        </w:rPr>
      </w:pPr>
      <w:r>
        <w:drawing>
          <wp:inline distT="0" distB="0" distL="114300" distR="114300">
            <wp:extent cx="5048250" cy="2252345"/>
            <wp:effectExtent l="0" t="0" r="0" b="14605"/>
            <wp:docPr id="3750"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 name="图片 93"/>
                    <pic:cNvPicPr>
                      <a:picLocks noChangeAspect="1"/>
                    </pic:cNvPicPr>
                  </pic:nvPicPr>
                  <pic:blipFill>
                    <a:blip r:embed="rId464"/>
                    <a:stretch>
                      <a:fillRect/>
                    </a:stretch>
                  </pic:blipFill>
                  <pic:spPr>
                    <a:xfrm>
                      <a:off x="0" y="0"/>
                      <a:ext cx="5048250" cy="2252345"/>
                    </a:xfrm>
                    <a:prstGeom prst="rect">
                      <a:avLst/>
                    </a:prstGeom>
                    <a:noFill/>
                    <a:ln>
                      <a:noFill/>
                    </a:ln>
                  </pic:spPr>
                </pic:pic>
              </a:graphicData>
            </a:graphic>
          </wp:inline>
        </w:drawing>
      </w:r>
    </w:p>
    <w:p w14:paraId="373347C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2、点击“新增成交结果”按钮，进入挑选标段（包）页面，挑选标段后进入新增成交结果通知页面。如下图：</w:t>
      </w:r>
    </w:p>
    <w:p w14:paraId="3CA8EAA3">
      <w:pPr>
        <w:numPr>
          <w:ilvl w:val="0"/>
          <w:numId w:val="0"/>
        </w:numPr>
        <w:bidi w:val="0"/>
        <w:rPr>
          <w:rFonts w:hint="eastAsia" w:ascii="宋体" w:hAnsi="宋体" w:eastAsia="宋体" w:cs="宋体"/>
          <w:caps w:val="0"/>
          <w:smallCaps w:val="0"/>
        </w:rPr>
      </w:pPr>
      <w:r>
        <w:drawing>
          <wp:inline distT="0" distB="0" distL="114300" distR="114300">
            <wp:extent cx="5034915" cy="2338705"/>
            <wp:effectExtent l="0" t="0" r="13335" b="4445"/>
            <wp:docPr id="375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3" name="图片 94"/>
                    <pic:cNvPicPr>
                      <a:picLocks noChangeAspect="1"/>
                    </pic:cNvPicPr>
                  </pic:nvPicPr>
                  <pic:blipFill>
                    <a:blip r:embed="rId465"/>
                    <a:stretch>
                      <a:fillRect/>
                    </a:stretch>
                  </pic:blipFill>
                  <pic:spPr>
                    <a:xfrm>
                      <a:off x="0" y="0"/>
                      <a:ext cx="5034915" cy="2338705"/>
                    </a:xfrm>
                    <a:prstGeom prst="rect">
                      <a:avLst/>
                    </a:prstGeom>
                    <a:noFill/>
                    <a:ln>
                      <a:noFill/>
                    </a:ln>
                  </pic:spPr>
                </pic:pic>
              </a:graphicData>
            </a:graphic>
          </wp:inline>
        </w:drawing>
      </w:r>
    </w:p>
    <w:p w14:paraId="115815EA">
      <w:pPr>
        <w:numPr>
          <w:ilvl w:val="0"/>
          <w:numId w:val="0"/>
        </w:numPr>
        <w:bidi w:val="0"/>
        <w:rPr>
          <w:rFonts w:hint="eastAsia" w:ascii="宋体" w:hAnsi="宋体" w:eastAsia="宋体" w:cs="宋体"/>
          <w:caps w:val="0"/>
          <w:smallCaps w:val="0"/>
        </w:rPr>
      </w:pPr>
      <w:r>
        <w:drawing>
          <wp:inline distT="0" distB="0" distL="114300" distR="114300">
            <wp:extent cx="5013325" cy="2442845"/>
            <wp:effectExtent l="0" t="0" r="15875" b="14605"/>
            <wp:docPr id="375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 name="图片 95"/>
                    <pic:cNvPicPr>
                      <a:picLocks noChangeAspect="1"/>
                    </pic:cNvPicPr>
                  </pic:nvPicPr>
                  <pic:blipFill>
                    <a:blip r:embed="rId466"/>
                    <a:stretch>
                      <a:fillRect/>
                    </a:stretch>
                  </pic:blipFill>
                  <pic:spPr>
                    <a:xfrm>
                      <a:off x="0" y="0"/>
                      <a:ext cx="5013325" cy="2442845"/>
                    </a:xfrm>
                    <a:prstGeom prst="rect">
                      <a:avLst/>
                    </a:prstGeom>
                    <a:noFill/>
                    <a:ln>
                      <a:noFill/>
                    </a:ln>
                  </pic:spPr>
                </pic:pic>
              </a:graphicData>
            </a:graphic>
          </wp:inline>
        </w:drawing>
      </w:r>
    </w:p>
    <w:p w14:paraId="070BFA89">
      <w:pPr>
        <w:numPr>
          <w:ilvl w:val="0"/>
          <w:numId w:val="0"/>
        </w:numPr>
        <w:bidi w:val="0"/>
        <w:jc w:val="center"/>
        <w:rPr>
          <w:rFonts w:hint="eastAsia" w:ascii="宋体" w:hAnsi="宋体" w:eastAsia="宋体" w:cs="宋体"/>
          <w:caps w:val="0"/>
          <w:smallCaps w:val="0"/>
          <w:lang w:val="en-US" w:eastAsia="zh-CN"/>
        </w:rPr>
      </w:pPr>
    </w:p>
    <w:p w14:paraId="3B91FAD8">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注：“成交单位信息”中获取成交候选人公示中的成交单位。</w:t>
      </w:r>
    </w:p>
    <w:p w14:paraId="5046E76D">
      <w:pPr>
        <w:rPr>
          <w:rFonts w:hint="default" w:ascii="宋体" w:hAnsi="宋体" w:cs="宋体"/>
          <w:caps w:val="0"/>
          <w:smallCaps w:val="0"/>
          <w:color w:val="000000" w:themeColor="text1"/>
          <w:lang w:val="en-US" w:eastAsia="zh-CN"/>
          <w14:textFill>
            <w14:solidFill>
              <w14:schemeClr w14:val="tx1"/>
            </w14:solidFill>
          </w14:textFill>
        </w:rPr>
      </w:pPr>
      <w:r>
        <w:rPr>
          <w:rFonts w:hint="eastAsia" w:ascii="宋体" w:hAnsi="宋体" w:cs="宋体"/>
          <w:caps w:val="0"/>
          <w:smallCaps w:val="0"/>
          <w:color w:val="000000" w:themeColor="text1"/>
          <w:lang w:val="en-US" w:eastAsia="zh-CN"/>
          <w14:textFill>
            <w14:solidFill>
              <w14:schemeClr w14:val="tx1"/>
            </w14:solidFill>
          </w14:textFill>
        </w:rPr>
        <w:t>3、“04成交结果信息”栏目，若“成交结果发布方式”选择“公告和结果通知书”，则同时发布公告和通知书；若“成交结果发布方式”选择“结果通知书”，则仅发布通知书。</w:t>
      </w:r>
    </w:p>
    <w:p w14:paraId="67AD8C02">
      <w:pPr>
        <w:rPr>
          <w:rFonts w:hint="default" w:ascii="宋体" w:hAnsi="宋体" w:cs="宋体"/>
          <w:caps w:val="0"/>
          <w:smallCaps w:val="0"/>
          <w:color w:val="000000" w:themeColor="text1"/>
          <w:lang w:val="en-US" w:eastAsia="zh-CN"/>
          <w14:textFill>
            <w14:solidFill>
              <w14:schemeClr w14:val="tx1"/>
            </w14:solidFill>
          </w14:textFill>
        </w:rPr>
      </w:pPr>
      <w:r>
        <w:drawing>
          <wp:inline distT="0" distB="0" distL="114300" distR="114300">
            <wp:extent cx="4794885" cy="1961515"/>
            <wp:effectExtent l="0" t="0" r="5715" b="635"/>
            <wp:docPr id="375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 name="图片 96"/>
                    <pic:cNvPicPr>
                      <a:picLocks noChangeAspect="1"/>
                    </pic:cNvPicPr>
                  </pic:nvPicPr>
                  <pic:blipFill>
                    <a:blip r:embed="rId467"/>
                    <a:stretch>
                      <a:fillRect/>
                    </a:stretch>
                  </pic:blipFill>
                  <pic:spPr>
                    <a:xfrm>
                      <a:off x="0" y="0"/>
                      <a:ext cx="4794885" cy="1961515"/>
                    </a:xfrm>
                    <a:prstGeom prst="rect">
                      <a:avLst/>
                    </a:prstGeom>
                    <a:noFill/>
                    <a:ln>
                      <a:noFill/>
                    </a:ln>
                  </pic:spPr>
                </pic:pic>
              </a:graphicData>
            </a:graphic>
          </wp:inline>
        </w:drawing>
      </w:r>
    </w:p>
    <w:p w14:paraId="0D52664C">
      <w:pPr>
        <w:numPr>
          <w:ilvl w:val="0"/>
          <w:numId w:val="0"/>
        </w:numPr>
        <w:ind w:firstLine="420" w:firstLineChars="200"/>
        <w:jc w:val="left"/>
        <w:rPr>
          <w:rFonts w:hint="eastAsia" w:ascii="宋体" w:hAnsi="宋体" w:eastAsia="宋体" w:cs="宋体"/>
          <w:caps w:val="0"/>
          <w:smallCaps w:val="0"/>
          <w:lang w:eastAsia="zh-CN"/>
        </w:rPr>
      </w:pPr>
      <w:r>
        <w:rPr>
          <w:rFonts w:hint="eastAsia" w:ascii="宋体" w:hAnsi="宋体" w:cs="宋体"/>
          <w:caps w:val="0"/>
          <w:smallCaps w:val="0"/>
          <w:lang w:val="en-US" w:eastAsia="zh-CN"/>
        </w:rPr>
        <w:t>4、</w:t>
      </w: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页面，点击“通过原因”和“不通过原因”</w:t>
      </w:r>
      <w:r>
        <w:rPr>
          <w:rFonts w:hint="eastAsia" w:ascii="宋体" w:hAnsi="宋体" w:eastAsia="宋体" w:cs="宋体"/>
          <w:caps w:val="0"/>
          <w:smallCaps w:val="0"/>
          <w:lang w:val="en-US" w:eastAsia="zh-CN"/>
        </w:rPr>
        <w:t>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可以输入中标通知书和招标结果通知书的通过原因以及不通过原因。如下图</w:t>
      </w:r>
      <w:r>
        <w:rPr>
          <w:rFonts w:hint="eastAsia" w:ascii="宋体" w:hAnsi="宋体" w:eastAsia="宋体" w:cs="宋体"/>
          <w:caps w:val="0"/>
          <w:smallCaps w:val="0"/>
          <w:lang w:eastAsia="zh-CN"/>
        </w:rPr>
        <w:t>：</w:t>
      </w:r>
    </w:p>
    <w:p w14:paraId="66E7E464">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82115"/>
            <wp:effectExtent l="0" t="0" r="9525" b="13335"/>
            <wp:docPr id="376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 name="图片 42"/>
                    <pic:cNvPicPr>
                      <a:picLocks noChangeAspect="1"/>
                    </pic:cNvPicPr>
                  </pic:nvPicPr>
                  <pic:blipFill>
                    <a:blip r:embed="rId185"/>
                    <a:stretch>
                      <a:fillRect/>
                    </a:stretch>
                  </pic:blipFill>
                  <pic:spPr>
                    <a:xfrm>
                      <a:off x="0" y="0"/>
                      <a:ext cx="5057775" cy="1682115"/>
                    </a:xfrm>
                    <a:prstGeom prst="rect">
                      <a:avLst/>
                    </a:prstGeom>
                    <a:noFill/>
                    <a:ln>
                      <a:noFill/>
                    </a:ln>
                  </pic:spPr>
                </pic:pic>
              </a:graphicData>
            </a:graphic>
          </wp:inline>
        </w:drawing>
      </w:r>
    </w:p>
    <w:p w14:paraId="15AE82FC">
      <w:pPr>
        <w:numPr>
          <w:ilvl w:val="0"/>
          <w:numId w:val="0"/>
        </w:numPr>
        <w:ind w:firstLine="420" w:firstLineChars="200"/>
        <w:jc w:val="left"/>
        <w:rPr>
          <w:rFonts w:hint="eastAsia" w:ascii="宋体" w:hAnsi="宋体" w:eastAsia="宋体" w:cs="宋体"/>
          <w:caps w:val="0"/>
          <w:smallCaps w:val="0"/>
        </w:rPr>
      </w:pPr>
      <w:r>
        <w:rPr>
          <w:rFonts w:hint="eastAsia" w:ascii="宋体" w:hAnsi="宋体" w:cs="宋体"/>
          <w:caps w:val="0"/>
          <w:smallCaps w:val="0"/>
          <w:lang w:val="en-US" w:eastAsia="zh-CN"/>
        </w:rPr>
        <w:t>5、</w:t>
      </w:r>
      <w:r>
        <w:rPr>
          <w:rFonts w:hint="eastAsia" w:ascii="宋体" w:hAnsi="宋体" w:eastAsia="宋体" w:cs="宋体"/>
          <w:caps w:val="0"/>
          <w:smallCaps w:val="0"/>
        </w:rPr>
        <w:t>点击中标通知书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“生成中标通知书”页面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0162FFB6">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1752600"/>
            <wp:effectExtent l="0" t="0" r="9525" b="0"/>
            <wp:docPr id="376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 name="图片 43"/>
                    <pic:cNvPicPr>
                      <a:picLocks noChangeAspect="1"/>
                    </pic:cNvPicPr>
                  </pic:nvPicPr>
                  <pic:blipFill>
                    <a:blip r:embed="rId186"/>
                    <a:stretch>
                      <a:fillRect/>
                    </a:stretch>
                  </pic:blipFill>
                  <pic:spPr>
                    <a:xfrm>
                      <a:off x="0" y="0"/>
                      <a:ext cx="5057775" cy="1752600"/>
                    </a:xfrm>
                    <a:prstGeom prst="rect">
                      <a:avLst/>
                    </a:prstGeom>
                    <a:noFill/>
                    <a:ln>
                      <a:noFill/>
                    </a:ln>
                  </pic:spPr>
                </pic:pic>
              </a:graphicData>
            </a:graphic>
          </wp:inline>
        </w:drawing>
      </w:r>
    </w:p>
    <w:p w14:paraId="5208D129">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2348230"/>
            <wp:effectExtent l="0" t="0" r="9525" b="13970"/>
            <wp:docPr id="376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 name="图片 44"/>
                    <pic:cNvPicPr>
                      <a:picLocks noChangeAspect="1"/>
                    </pic:cNvPicPr>
                  </pic:nvPicPr>
                  <pic:blipFill>
                    <a:blip r:embed="rId187"/>
                    <a:stretch>
                      <a:fillRect/>
                    </a:stretch>
                  </pic:blipFill>
                  <pic:spPr>
                    <a:xfrm>
                      <a:off x="0" y="0"/>
                      <a:ext cx="5057775" cy="2348230"/>
                    </a:xfrm>
                    <a:prstGeom prst="rect">
                      <a:avLst/>
                    </a:prstGeom>
                    <a:noFill/>
                    <a:ln>
                      <a:noFill/>
                    </a:ln>
                  </pic:spPr>
                </pic:pic>
              </a:graphicData>
            </a:graphic>
          </wp:inline>
        </w:drawing>
      </w:r>
    </w:p>
    <w:p w14:paraId="0FB081FD">
      <w:pPr>
        <w:rPr>
          <w:rFonts w:hint="eastAsia" w:ascii="宋体" w:hAnsi="宋体" w:eastAsia="宋体" w:cs="宋体"/>
          <w:caps w:val="0"/>
          <w:smallCaps w:val="0"/>
        </w:rPr>
      </w:pPr>
      <w:r>
        <w:rPr>
          <w:rFonts w:hint="eastAsia" w:ascii="宋体" w:hAnsi="宋体" w:eastAsia="宋体" w:cs="宋体"/>
          <w:caps w:val="0"/>
          <w:smallCaps w:val="0"/>
        </w:rPr>
        <w:t>注：</w:t>
      </w:r>
    </w:p>
    <w:p w14:paraId="628C9156">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①“生成中标通知书”页面，插入CA锁，点击“签章”按钮，对通知书内容进行签章；然后点击“签章提交”按钮，签章完成。</w:t>
      </w:r>
    </w:p>
    <w:p w14:paraId="51A1EF1B">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w:t>
      </w:r>
    </w:p>
    <w:p w14:paraId="28D08C6D">
      <w:pPr>
        <w:numPr>
          <w:ilvl w:val="0"/>
          <w:numId w:val="0"/>
        </w:numPr>
        <w:ind w:firstLine="420" w:firstLineChars="200"/>
        <w:jc w:val="left"/>
        <w:rPr>
          <w:rFonts w:hint="eastAsia" w:ascii="宋体" w:hAnsi="宋体" w:eastAsia="宋体" w:cs="宋体"/>
          <w:caps w:val="0"/>
          <w:smallCaps w:val="0"/>
          <w:lang w:eastAsia="zh-CN"/>
        </w:rPr>
      </w:pPr>
      <w:r>
        <w:rPr>
          <w:rFonts w:hint="eastAsia" w:ascii="宋体" w:hAnsi="宋体" w:cs="宋体"/>
          <w:caps w:val="0"/>
          <w:smallCaps w:val="0"/>
          <w:lang w:val="en-US" w:eastAsia="zh-CN"/>
        </w:rPr>
        <w:t>6、</w:t>
      </w:r>
      <w:r>
        <w:rPr>
          <w:rFonts w:hint="eastAsia" w:ascii="宋体" w:hAnsi="宋体" w:eastAsia="宋体" w:cs="宋体"/>
          <w:caps w:val="0"/>
          <w:smallCaps w:val="0"/>
        </w:rPr>
        <w:t>签章完毕后，返回中标通知书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p>
    <w:p w14:paraId="405A5B7F">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176655"/>
            <wp:effectExtent l="0" t="0" r="9525" b="4445"/>
            <wp:docPr id="377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 name="图片 45"/>
                    <pic:cNvPicPr>
                      <a:picLocks noChangeAspect="1"/>
                    </pic:cNvPicPr>
                  </pic:nvPicPr>
                  <pic:blipFill>
                    <a:blip r:embed="rId188"/>
                    <a:stretch>
                      <a:fillRect/>
                    </a:stretch>
                  </pic:blipFill>
                  <pic:spPr>
                    <a:xfrm>
                      <a:off x="0" y="0"/>
                      <a:ext cx="5057775" cy="1176655"/>
                    </a:xfrm>
                    <a:prstGeom prst="rect">
                      <a:avLst/>
                    </a:prstGeom>
                    <a:noFill/>
                    <a:ln>
                      <a:noFill/>
                    </a:ln>
                  </pic:spPr>
                </pic:pic>
              </a:graphicData>
            </a:graphic>
          </wp:inline>
        </w:drawing>
      </w:r>
    </w:p>
    <w:p w14:paraId="6455C158">
      <w:pPr>
        <w:numPr>
          <w:ilvl w:val="0"/>
          <w:numId w:val="0"/>
        </w:numPr>
        <w:ind w:firstLine="420" w:firstLineChars="200"/>
        <w:jc w:val="left"/>
        <w:rPr>
          <w:rFonts w:hint="eastAsia" w:ascii="宋体" w:hAnsi="宋体" w:eastAsia="宋体" w:cs="宋体"/>
          <w:caps w:val="0"/>
          <w:smallCaps w:val="0"/>
        </w:rPr>
      </w:pPr>
      <w:r>
        <w:rPr>
          <w:rFonts w:hint="eastAsia" w:ascii="宋体" w:hAnsi="宋体" w:cs="宋体"/>
          <w:caps w:val="0"/>
          <w:smallCaps w:val="0"/>
          <w:lang w:val="en-US" w:eastAsia="zh-CN"/>
        </w:rPr>
        <w:t>7、</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通知书”页面</w:t>
      </w:r>
      <w:r>
        <w:rPr>
          <w:rFonts w:hint="eastAsia" w:ascii="宋体" w:hAnsi="宋体" w:eastAsia="宋体" w:cs="宋体"/>
          <w:caps w:val="0"/>
          <w:smallCaps w:val="0"/>
          <w:lang w:val="en-US" w:eastAsia="zh-CN"/>
        </w:rPr>
        <w:t>。</w:t>
      </w:r>
      <w:r>
        <w:rPr>
          <w:rFonts w:hint="eastAsia" w:ascii="宋体" w:hAnsi="宋体" w:eastAsia="宋体" w:cs="宋体"/>
          <w:caps w:val="0"/>
          <w:smallCaps w:val="0"/>
        </w:rPr>
        <w:t>如下图：</w:t>
      </w:r>
    </w:p>
    <w:p w14:paraId="2527832A">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8385"/>
            <wp:effectExtent l="0" t="0" r="9525" b="18415"/>
            <wp:docPr id="377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4" name="图片 46"/>
                    <pic:cNvPicPr>
                      <a:picLocks noChangeAspect="1"/>
                    </pic:cNvPicPr>
                  </pic:nvPicPr>
                  <pic:blipFill>
                    <a:blip r:embed="rId189"/>
                    <a:stretch>
                      <a:fillRect/>
                    </a:stretch>
                  </pic:blipFill>
                  <pic:spPr>
                    <a:xfrm>
                      <a:off x="0" y="0"/>
                      <a:ext cx="5057775" cy="1048385"/>
                    </a:xfrm>
                    <a:prstGeom prst="rect">
                      <a:avLst/>
                    </a:prstGeom>
                    <a:noFill/>
                    <a:ln>
                      <a:noFill/>
                    </a:ln>
                  </pic:spPr>
                </pic:pic>
              </a:graphicData>
            </a:graphic>
          </wp:inline>
        </w:drawing>
      </w:r>
    </w:p>
    <w:p w14:paraId="58533737">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05685"/>
            <wp:effectExtent l="0" t="0" r="7620" b="18415"/>
            <wp:docPr id="377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7" name="图片 107"/>
                    <pic:cNvPicPr>
                      <a:picLocks noChangeAspect="1"/>
                    </pic:cNvPicPr>
                  </pic:nvPicPr>
                  <pic:blipFill>
                    <a:blip r:embed="rId190"/>
                    <a:stretch>
                      <a:fillRect/>
                    </a:stretch>
                  </pic:blipFill>
                  <pic:spPr>
                    <a:xfrm>
                      <a:off x="0" y="0"/>
                      <a:ext cx="5269230" cy="2305685"/>
                    </a:xfrm>
                    <a:prstGeom prst="rect">
                      <a:avLst/>
                    </a:prstGeom>
                    <a:noFill/>
                    <a:ln>
                      <a:noFill/>
                    </a:ln>
                  </pic:spPr>
                </pic:pic>
              </a:graphicData>
            </a:graphic>
          </wp:inline>
        </w:drawing>
      </w:r>
    </w:p>
    <w:p w14:paraId="3D8A4CD5">
      <w:pPr>
        <w:bidi w:val="0"/>
        <w:rPr>
          <w:rFonts w:hint="eastAsia" w:ascii="宋体" w:hAnsi="宋体" w:eastAsia="宋体" w:cs="宋体"/>
          <w:caps w:val="0"/>
          <w:smallCaps w:val="0"/>
        </w:rPr>
      </w:pPr>
      <w:r>
        <w:rPr>
          <w:rFonts w:hint="eastAsia" w:ascii="宋体" w:hAnsi="宋体" w:eastAsia="宋体" w:cs="宋体"/>
          <w:caps w:val="0"/>
          <w:smallCaps w:val="0"/>
        </w:rPr>
        <w:t>注：</w:t>
      </w:r>
    </w:p>
    <w:p w14:paraId="4CC969DC">
      <w:pPr>
        <w:numPr>
          <w:ilvl w:val="0"/>
          <w:numId w:val="78"/>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进入“生成招标结果通知书”页面，插入CA锁，点击“签章”按钮，对通知书内容进行签章；然后点击“签章提交”按钮，签章完成。</w:t>
      </w:r>
    </w:p>
    <w:p w14:paraId="3784F5B8">
      <w:pPr>
        <w:numPr>
          <w:ilvl w:val="0"/>
          <w:numId w:val="78"/>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每个中标单位逐个签章。当开启批量签章后，可以批量进行签章。</w:t>
      </w:r>
    </w:p>
    <w:p w14:paraId="5A60C3E1">
      <w:pPr>
        <w:numPr>
          <w:ilvl w:val="0"/>
          <w:numId w:val="78"/>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点击“批量生成”可以对招标结果通知书进行批量生成。</w:t>
      </w:r>
    </w:p>
    <w:p w14:paraId="5B3AA434">
      <w:pPr>
        <w:bidi w:val="0"/>
        <w:rPr>
          <w:rFonts w:hint="eastAsia" w:ascii="宋体" w:hAnsi="宋体" w:eastAsia="宋体" w:cs="宋体"/>
          <w:caps w:val="0"/>
          <w:smallCaps w:val="0"/>
          <w:lang w:val="en-US" w:eastAsia="zh-CN"/>
        </w:rPr>
      </w:pPr>
    </w:p>
    <w:p w14:paraId="575AD382">
      <w:pPr>
        <w:numPr>
          <w:ilvl w:val="0"/>
          <w:numId w:val="0"/>
        </w:numPr>
        <w:ind w:firstLine="420" w:firstLineChars="200"/>
        <w:jc w:val="left"/>
        <w:rPr>
          <w:rFonts w:hint="eastAsia" w:ascii="宋体" w:hAnsi="宋体" w:eastAsia="宋体" w:cs="宋体"/>
          <w:caps w:val="0"/>
          <w:smallCaps w:val="0"/>
          <w:lang w:eastAsia="zh-CN"/>
        </w:rPr>
      </w:pPr>
      <w:r>
        <w:rPr>
          <w:rFonts w:hint="eastAsia" w:ascii="宋体" w:hAnsi="宋体" w:cs="宋体"/>
          <w:caps w:val="0"/>
          <w:smallCaps w:val="0"/>
          <w:lang w:val="en-US" w:eastAsia="zh-CN"/>
        </w:rPr>
        <w:t>8、</w:t>
      </w:r>
      <w:r>
        <w:rPr>
          <w:rFonts w:hint="eastAsia" w:ascii="宋体" w:hAnsi="宋体" w:eastAsia="宋体" w:cs="宋体"/>
          <w:caps w:val="0"/>
          <w:smallCaps w:val="0"/>
        </w:rPr>
        <w:t>签章完毕后，返回</w:t>
      </w:r>
      <w:r>
        <w:rPr>
          <w:rFonts w:hint="eastAsia" w:ascii="宋体" w:hAnsi="宋体" w:eastAsia="宋体" w:cs="宋体"/>
          <w:caps w:val="0"/>
          <w:smallCaps w:val="0"/>
          <w:lang w:val="en-US" w:eastAsia="zh-CN"/>
        </w:rPr>
        <w:t>中标通知书</w:t>
      </w:r>
      <w:r>
        <w:rPr>
          <w:rFonts w:hint="eastAsia" w:ascii="宋体" w:hAnsi="宋体" w:eastAsia="宋体" w:cs="宋体"/>
          <w:caps w:val="0"/>
          <w:smallCaps w:val="0"/>
        </w:rPr>
        <w:t>页面，签过章的通知书的“生成通知书”按钮，变为红色。</w:t>
      </w:r>
    </w:p>
    <w:p w14:paraId="085C0C0E">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69950"/>
            <wp:effectExtent l="0" t="0" r="9525" b="6350"/>
            <wp:docPr id="378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 name="图片 47"/>
                    <pic:cNvPicPr>
                      <a:picLocks noChangeAspect="1"/>
                    </pic:cNvPicPr>
                  </pic:nvPicPr>
                  <pic:blipFill>
                    <a:blip r:embed="rId191"/>
                    <a:stretch>
                      <a:fillRect/>
                    </a:stretch>
                  </pic:blipFill>
                  <pic:spPr>
                    <a:xfrm>
                      <a:off x="0" y="0"/>
                      <a:ext cx="5057775" cy="869950"/>
                    </a:xfrm>
                    <a:prstGeom prst="rect">
                      <a:avLst/>
                    </a:prstGeom>
                    <a:noFill/>
                    <a:ln>
                      <a:noFill/>
                    </a:ln>
                  </pic:spPr>
                </pic:pic>
              </a:graphicData>
            </a:graphic>
          </wp:inline>
        </w:drawing>
      </w:r>
    </w:p>
    <w:p w14:paraId="1ADC64B5">
      <w:pPr>
        <w:numPr>
          <w:ilvl w:val="0"/>
          <w:numId w:val="0"/>
        </w:numPr>
        <w:ind w:firstLine="420" w:firstLineChars="200"/>
        <w:jc w:val="left"/>
        <w:rPr>
          <w:rFonts w:hint="eastAsia" w:ascii="宋体" w:hAnsi="宋体" w:eastAsia="宋体" w:cs="宋体"/>
          <w:caps w:val="0"/>
          <w:smallCaps w:val="0"/>
          <w:lang w:eastAsia="zh-CN"/>
        </w:rPr>
      </w:pPr>
      <w:r>
        <w:rPr>
          <w:rFonts w:hint="eastAsia" w:ascii="宋体" w:hAnsi="宋体" w:cs="宋体"/>
          <w:caps w:val="0"/>
          <w:smallCaps w:val="0"/>
          <w:lang w:val="en-US" w:eastAsia="zh-CN"/>
        </w:rPr>
        <w:t>9、</w:t>
      </w: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招标结果通知书处，“通知书状态”展示通知书是否发送给投标人</w:t>
      </w:r>
      <w:r>
        <w:rPr>
          <w:rFonts w:hint="eastAsia" w:ascii="宋体" w:hAnsi="宋体" w:eastAsia="宋体" w:cs="宋体"/>
          <w:caps w:val="0"/>
          <w:smallCaps w:val="0"/>
        </w:rPr>
        <w:t>，</w:t>
      </w:r>
      <w:r>
        <w:rPr>
          <w:rFonts w:hint="eastAsia" w:ascii="宋体" w:hAnsi="宋体" w:eastAsia="宋体" w:cs="宋体"/>
          <w:caps w:val="0"/>
          <w:smallCaps w:val="0"/>
          <w:lang w:val="en-US" w:eastAsia="zh-CN"/>
        </w:rPr>
        <w:t>“√”标识已发送，“灰色图标”标识未发送。如下图</w:t>
      </w:r>
      <w:r>
        <w:rPr>
          <w:rFonts w:hint="eastAsia" w:ascii="宋体" w:hAnsi="宋体" w:eastAsia="宋体" w:cs="宋体"/>
          <w:caps w:val="0"/>
          <w:smallCaps w:val="0"/>
          <w:lang w:eastAsia="zh-CN"/>
        </w:rPr>
        <w:t>：</w:t>
      </w:r>
    </w:p>
    <w:p w14:paraId="712E8C6B">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17650"/>
            <wp:effectExtent l="0" t="0" r="9525" b="6350"/>
            <wp:docPr id="378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 name="图片 48"/>
                    <pic:cNvPicPr>
                      <a:picLocks noChangeAspect="1"/>
                    </pic:cNvPicPr>
                  </pic:nvPicPr>
                  <pic:blipFill>
                    <a:blip r:embed="rId192"/>
                    <a:stretch>
                      <a:fillRect/>
                    </a:stretch>
                  </pic:blipFill>
                  <pic:spPr>
                    <a:xfrm>
                      <a:off x="0" y="0"/>
                      <a:ext cx="5057775" cy="1517650"/>
                    </a:xfrm>
                    <a:prstGeom prst="rect">
                      <a:avLst/>
                    </a:prstGeom>
                    <a:noFill/>
                    <a:ln>
                      <a:noFill/>
                    </a:ln>
                  </pic:spPr>
                </pic:pic>
              </a:graphicData>
            </a:graphic>
          </wp:inline>
        </w:drawing>
      </w:r>
    </w:p>
    <w:p w14:paraId="1D45F7A7">
      <w:pPr>
        <w:bidi w:val="0"/>
        <w:ind w:left="0" w:leftChars="0" w:firstLine="0" w:firstLineChars="0"/>
        <w:rPr>
          <w:rFonts w:hint="eastAsia" w:ascii="宋体" w:hAnsi="宋体" w:eastAsia="宋体" w:cs="宋体"/>
          <w:caps w:val="0"/>
          <w:smallCaps w:val="0"/>
        </w:rPr>
      </w:pPr>
    </w:p>
    <w:p w14:paraId="3C9AC75B">
      <w:pPr>
        <w:numPr>
          <w:ilvl w:val="0"/>
          <w:numId w:val="0"/>
        </w:numPr>
        <w:ind w:firstLine="420" w:firstLineChars="200"/>
        <w:jc w:val="left"/>
        <w:rPr>
          <w:rFonts w:hint="eastAsia" w:ascii="宋体" w:hAnsi="宋体" w:eastAsia="宋体" w:cs="宋体"/>
          <w:caps w:val="0"/>
          <w:smallCaps w:val="0"/>
        </w:rPr>
      </w:pPr>
      <w:r>
        <w:rPr>
          <w:rFonts w:hint="eastAsia" w:ascii="宋体" w:hAnsi="宋体" w:cs="宋体"/>
          <w:caps w:val="0"/>
          <w:smallCaps w:val="0"/>
          <w:color w:val="000000" w:themeColor="text1"/>
          <w:lang w:val="en-US" w:eastAsia="zh-CN"/>
          <w14:textFill>
            <w14:solidFill>
              <w14:schemeClr w14:val="tx1"/>
            </w14:solidFill>
          </w14:textFill>
        </w:rPr>
        <w:t>10、</w:t>
      </w:r>
      <w:r>
        <w:rPr>
          <w:rFonts w:hint="eastAsia" w:ascii="宋体" w:hAnsi="宋体" w:eastAsia="宋体" w:cs="宋体"/>
          <w:caps w:val="0"/>
          <w:smallCaps w:val="0"/>
          <w:color w:val="000000" w:themeColor="text1"/>
          <w:lang w:val="en-US" w:eastAsia="zh-CN"/>
          <w14:textFill>
            <w14:solidFill>
              <w14:schemeClr w14:val="tx1"/>
            </w14:solidFill>
          </w14:textFill>
        </w:rPr>
        <w:t>“07附件信息”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1534EE34">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704215"/>
            <wp:effectExtent l="0" t="0" r="9525" b="635"/>
            <wp:docPr id="378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 name="图片 49"/>
                    <pic:cNvPicPr>
                      <a:picLocks noChangeAspect="1"/>
                    </pic:cNvPicPr>
                  </pic:nvPicPr>
                  <pic:blipFill>
                    <a:blip r:embed="rId193"/>
                    <a:stretch>
                      <a:fillRect/>
                    </a:stretch>
                  </pic:blipFill>
                  <pic:spPr>
                    <a:xfrm>
                      <a:off x="0" y="0"/>
                      <a:ext cx="5057775" cy="704215"/>
                    </a:xfrm>
                    <a:prstGeom prst="rect">
                      <a:avLst/>
                    </a:prstGeom>
                    <a:noFill/>
                    <a:ln>
                      <a:noFill/>
                    </a:ln>
                  </pic:spPr>
                </pic:pic>
              </a:graphicData>
            </a:graphic>
          </wp:inline>
        </w:drawing>
      </w:r>
    </w:p>
    <w:p w14:paraId="69FBD3FF">
      <w:pPr>
        <w:numPr>
          <w:ilvl w:val="0"/>
          <w:numId w:val="0"/>
        </w:numPr>
        <w:ind w:firstLine="420" w:firstLineChars="200"/>
        <w:jc w:val="left"/>
        <w:rPr>
          <w:rFonts w:hint="eastAsia" w:ascii="宋体" w:hAnsi="宋体" w:eastAsia="宋体" w:cs="宋体"/>
          <w:caps w:val="0"/>
          <w:smallCaps w:val="0"/>
          <w:lang w:val="en-US" w:eastAsia="zh-CN"/>
        </w:rPr>
      </w:pPr>
      <w:r>
        <w:rPr>
          <w:rFonts w:hint="eastAsia" w:ascii="宋体" w:hAnsi="宋体" w:cs="宋体"/>
          <w:caps w:val="0"/>
          <w:smallCaps w:val="0"/>
          <w:lang w:val="en-US" w:eastAsia="zh-CN"/>
        </w:rPr>
        <w:t>11、</w:t>
      </w: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5A7F7E81">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84730"/>
            <wp:effectExtent l="0" t="0" r="9525" b="1270"/>
            <wp:docPr id="378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 name="图片 50"/>
                    <pic:cNvPicPr>
                      <a:picLocks noChangeAspect="1"/>
                    </pic:cNvPicPr>
                  </pic:nvPicPr>
                  <pic:blipFill>
                    <a:blip r:embed="rId195"/>
                    <a:stretch>
                      <a:fillRect/>
                    </a:stretch>
                  </pic:blipFill>
                  <pic:spPr>
                    <a:xfrm>
                      <a:off x="0" y="0"/>
                      <a:ext cx="5057775" cy="2284730"/>
                    </a:xfrm>
                    <a:prstGeom prst="rect">
                      <a:avLst/>
                    </a:prstGeom>
                    <a:noFill/>
                    <a:ln>
                      <a:noFill/>
                    </a:ln>
                  </pic:spPr>
                </pic:pic>
              </a:graphicData>
            </a:graphic>
          </wp:inline>
        </w:drawing>
      </w:r>
    </w:p>
    <w:p w14:paraId="50E8CE11">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74A0C83C">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①所有通知书包含中标通知书和招标结果通知书都已经成功签章后，才能提交。</w:t>
      </w:r>
    </w:p>
    <w:p w14:paraId="546260E3">
      <w:pPr>
        <w:numPr>
          <w:ilvl w:val="0"/>
          <w:numId w:val="0"/>
        </w:numPr>
        <w:ind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0D418FFB">
      <w:pPr>
        <w:pStyle w:val="4"/>
        <w:bidi w:val="0"/>
        <w:rPr>
          <w:rFonts w:hint="eastAsia" w:ascii="宋体" w:hAnsi="宋体" w:eastAsia="宋体" w:cs="宋体"/>
          <w:caps w:val="0"/>
          <w:smallCaps w:val="0"/>
          <w:color w:val="000000" w:themeColor="text1"/>
          <w14:textFill>
            <w14:solidFill>
              <w14:schemeClr w14:val="tx1"/>
            </w14:solidFill>
          </w14:textFill>
        </w:rPr>
      </w:pPr>
      <w:bookmarkStart w:id="255" w:name="_Toc17157"/>
      <w:bookmarkStart w:id="256" w:name="_Toc565"/>
      <w:bookmarkStart w:id="257" w:name="_Toc951"/>
      <w:bookmarkStart w:id="258" w:name="_Toc27711"/>
      <w:bookmarkStart w:id="259" w:name="_Toc25018"/>
      <w:r>
        <w:rPr>
          <w:rFonts w:hint="eastAsia" w:ascii="宋体" w:hAnsi="宋体" w:eastAsia="宋体" w:cs="宋体"/>
          <w:caps w:val="0"/>
          <w:smallCaps w:val="0"/>
          <w:color w:val="000000" w:themeColor="text1"/>
          <w:lang w:val="en-US" w:eastAsia="zh-CN"/>
          <w14:textFill>
            <w14:solidFill>
              <w14:schemeClr w14:val="tx1"/>
            </w14:solidFill>
          </w14:textFill>
        </w:rPr>
        <w:t>采购</w:t>
      </w:r>
      <w:r>
        <w:rPr>
          <w:rFonts w:hint="eastAsia" w:ascii="宋体" w:hAnsi="宋体" w:eastAsia="宋体" w:cs="宋体"/>
          <w:caps w:val="0"/>
          <w:smallCaps w:val="0"/>
          <w:lang w:val="en-US" w:eastAsia="zh-CN"/>
        </w:rPr>
        <w:t>异常</w:t>
      </w:r>
      <w:bookmarkEnd w:id="255"/>
      <w:bookmarkEnd w:id="256"/>
      <w:bookmarkEnd w:id="257"/>
      <w:bookmarkEnd w:id="258"/>
      <w:bookmarkEnd w:id="259"/>
    </w:p>
    <w:p w14:paraId="1D036BA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E68CEA8">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异常模块具备采购项目的终止功能及招标终止公告的编辑、提交和发布的功能；及重新发布招标公告或资格预审公告、资格预审文件或招标文件和重新评标，并保留已完成招标程序的相关数据的功能；具备采购项目按有关规定改用非采购方式后，记录其他交易方式和成交结果的功能。包含采购项目名称、标段（包）名称、标段（包）编号、采购人、采购代理机构、异常情况描述、处理结果、已发布公告情况及标段（包）历史记录等信息。</w:t>
      </w:r>
    </w:p>
    <w:p w14:paraId="5047CAE2">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采购代理机构或采购人登录系统，选择需要进行异常变更的标段（包），填写异常情况描述等信息并在所填信息确认无误后提交至审核人员审核，审核完成后将需要发布到门户网站。</w:t>
      </w:r>
    </w:p>
    <w:p w14:paraId="020D2BD3">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D77EE54">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154D980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3E1A3041">
      <w:pPr>
        <w:ind w:firstLine="422"/>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采购立项审核通过</w:t>
      </w:r>
      <w:r>
        <w:rPr>
          <w:rFonts w:hint="eastAsia" w:ascii="宋体" w:hAnsi="宋体" w:eastAsia="宋体" w:cs="宋体"/>
          <w:caps w:val="0"/>
          <w:smallCaps w:val="0"/>
          <w:color w:val="000000" w:themeColor="text1"/>
          <w14:textFill>
            <w14:solidFill>
              <w14:schemeClr w14:val="tx1"/>
            </w14:solidFill>
          </w14:textFill>
        </w:rPr>
        <w:t>。</w:t>
      </w:r>
    </w:p>
    <w:p w14:paraId="694E630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0ABC9FA">
      <w:pPr>
        <w:numPr>
          <w:ilvl w:val="0"/>
          <w:numId w:val="79"/>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w:t>
      </w:r>
      <w:r>
        <w:rPr>
          <w:rFonts w:hint="eastAsia" w:ascii="宋体" w:hAnsi="宋体" w:cs="宋体"/>
          <w:caps w:val="0"/>
          <w:smallCaps w:val="0"/>
          <w:lang w:val="en-US" w:eastAsia="zh-CN"/>
        </w:rPr>
        <w:t>谈判采购-</w:t>
      </w:r>
      <w:r>
        <w:rPr>
          <w:rFonts w:hint="eastAsia" w:ascii="宋体" w:hAnsi="宋体" w:eastAsia="宋体" w:cs="宋体"/>
          <w:caps w:val="0"/>
          <w:smallCaps w:val="0"/>
          <w:color w:val="000000" w:themeColor="text1"/>
          <w:lang w:val="en-US" w:eastAsia="zh-CN"/>
          <w14:textFill>
            <w14:solidFill>
              <w14:schemeClr w14:val="tx1"/>
            </w14:solidFill>
          </w14:textFill>
        </w:rPr>
        <w:t>采购异常</w:t>
      </w:r>
      <w:r>
        <w:rPr>
          <w:rFonts w:hint="eastAsia" w:ascii="宋体" w:hAnsi="宋体" w:eastAsia="宋体" w:cs="宋体"/>
          <w:caps w:val="0"/>
          <w:smallCaps w:val="0"/>
          <w:lang w:val="en-US" w:eastAsia="zh-CN"/>
        </w:rPr>
        <w:t>”菜单，进入采购异常列表页面。如下图：</w:t>
      </w:r>
    </w:p>
    <w:p w14:paraId="4E86F7F6">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lang w:val="en-US" w:eastAsia="zh-CN"/>
        </w:rPr>
      </w:pPr>
      <w:r>
        <w:drawing>
          <wp:inline distT="0" distB="0" distL="114300" distR="114300">
            <wp:extent cx="5082540" cy="2349500"/>
            <wp:effectExtent l="0" t="0" r="3810" b="12700"/>
            <wp:docPr id="383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 name="图片 100"/>
                    <pic:cNvPicPr>
                      <a:picLocks noChangeAspect="1"/>
                    </pic:cNvPicPr>
                  </pic:nvPicPr>
                  <pic:blipFill>
                    <a:blip r:embed="rId468"/>
                    <a:stretch>
                      <a:fillRect/>
                    </a:stretch>
                  </pic:blipFill>
                  <pic:spPr>
                    <a:xfrm>
                      <a:off x="0" y="0"/>
                      <a:ext cx="5082540" cy="2349500"/>
                    </a:xfrm>
                    <a:prstGeom prst="rect">
                      <a:avLst/>
                    </a:prstGeom>
                    <a:noFill/>
                    <a:ln>
                      <a:noFill/>
                    </a:ln>
                  </pic:spPr>
                </pic:pic>
              </a:graphicData>
            </a:graphic>
          </wp:inline>
        </w:drawing>
      </w:r>
    </w:p>
    <w:p w14:paraId="0B49A453">
      <w:pPr>
        <w:numPr>
          <w:ilvl w:val="0"/>
          <w:numId w:val="79"/>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点击“新增标段异常”</w:t>
      </w:r>
      <w:r>
        <w:rPr>
          <w:rFonts w:hint="eastAsia" w:ascii="宋体" w:hAnsi="宋体" w:eastAsia="宋体" w:cs="宋体"/>
          <w:caps w:val="0"/>
          <w:smallCaps w:val="0"/>
          <w:color w:val="000000" w:themeColor="text1"/>
          <w:lang w:val="en-US" w:eastAsia="zh-CN"/>
          <w14:textFill>
            <w14:solidFill>
              <w14:schemeClr w14:val="tx1"/>
            </w14:solidFill>
          </w14:textFill>
        </w:rPr>
        <w:t>按钮，可以</w:t>
      </w:r>
      <w:r>
        <w:rPr>
          <w:rFonts w:hint="eastAsia" w:ascii="宋体" w:hAnsi="宋体" w:eastAsia="宋体" w:cs="宋体"/>
          <w:caps w:val="0"/>
          <w:smallCaps w:val="0"/>
          <w:color w:val="000000" w:themeColor="text1"/>
          <w14:textFill>
            <w14:solidFill>
              <w14:schemeClr w14:val="tx1"/>
            </w14:solidFill>
          </w14:textFill>
        </w:rPr>
        <w:t>进入“挑选标段（包）”页面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7BCF4C5">
      <w:pPr>
        <w:pStyle w:val="42"/>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4981575" cy="2196465"/>
            <wp:effectExtent l="0" t="0" r="9525" b="13335"/>
            <wp:docPr id="3834"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 name="图片 101"/>
                    <pic:cNvPicPr>
                      <a:picLocks noChangeAspect="1"/>
                    </pic:cNvPicPr>
                  </pic:nvPicPr>
                  <pic:blipFill>
                    <a:blip r:embed="rId469"/>
                    <a:stretch>
                      <a:fillRect/>
                    </a:stretch>
                  </pic:blipFill>
                  <pic:spPr>
                    <a:xfrm>
                      <a:off x="0" y="0"/>
                      <a:ext cx="4981575" cy="2196465"/>
                    </a:xfrm>
                    <a:prstGeom prst="rect">
                      <a:avLst/>
                    </a:prstGeom>
                    <a:noFill/>
                    <a:ln>
                      <a:noFill/>
                    </a:ln>
                  </pic:spPr>
                </pic:pic>
              </a:graphicData>
            </a:graphic>
          </wp:inline>
        </w:drawing>
      </w:r>
    </w:p>
    <w:p w14:paraId="7BCB4510">
      <w:pPr>
        <w:numPr>
          <w:ilvl w:val="0"/>
          <w:numId w:val="79"/>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选择一个标段（包），点击“确认选择”按钮，进入</w:t>
      </w:r>
      <w:r>
        <w:rPr>
          <w:rFonts w:hint="eastAsia" w:ascii="宋体" w:hAnsi="宋体" w:eastAsia="宋体" w:cs="宋体"/>
          <w:caps w:val="0"/>
          <w:smallCaps w:val="0"/>
          <w:color w:val="000000" w:themeColor="text1"/>
          <w:lang w:val="en-US" w:eastAsia="zh-CN"/>
          <w14:textFill>
            <w14:solidFill>
              <w14:schemeClr w14:val="tx1"/>
            </w14:solidFill>
          </w14:textFill>
        </w:rPr>
        <w:t>新增标段（包）</w:t>
      </w:r>
      <w:r>
        <w:rPr>
          <w:rFonts w:hint="eastAsia" w:ascii="宋体" w:hAnsi="宋体" w:eastAsia="宋体" w:cs="宋体"/>
          <w:caps w:val="0"/>
          <w:smallCaps w:val="0"/>
          <w:color w:val="000000" w:themeColor="text1"/>
          <w14:textFill>
            <w14:solidFill>
              <w14:schemeClr w14:val="tx1"/>
            </w14:solidFill>
          </w14:textFill>
        </w:rPr>
        <w:t>异常页面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065B61FA">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7450"/>
            <wp:effectExtent l="0" t="0" r="9525" b="0"/>
            <wp:docPr id="3837"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 name="图片 104"/>
                    <pic:cNvPicPr>
                      <a:picLocks noChangeAspect="1"/>
                    </pic:cNvPicPr>
                  </pic:nvPicPr>
                  <pic:blipFill>
                    <a:blip r:embed="rId235"/>
                    <a:stretch>
                      <a:fillRect/>
                    </a:stretch>
                  </pic:blipFill>
                  <pic:spPr>
                    <a:xfrm>
                      <a:off x="0" y="0"/>
                      <a:ext cx="5057775" cy="2457450"/>
                    </a:xfrm>
                    <a:prstGeom prst="rect">
                      <a:avLst/>
                    </a:prstGeom>
                    <a:noFill/>
                    <a:ln>
                      <a:noFill/>
                    </a:ln>
                  </pic:spPr>
                </pic:pic>
              </a:graphicData>
            </a:graphic>
          </wp:inline>
        </w:drawing>
      </w:r>
    </w:p>
    <w:p w14:paraId="31F8F9DA">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73630"/>
            <wp:effectExtent l="0" t="0" r="9525" b="7620"/>
            <wp:docPr id="3840"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 name="图片 105"/>
                    <pic:cNvPicPr>
                      <a:picLocks noChangeAspect="1"/>
                    </pic:cNvPicPr>
                  </pic:nvPicPr>
                  <pic:blipFill>
                    <a:blip r:embed="rId236"/>
                    <a:stretch>
                      <a:fillRect/>
                    </a:stretch>
                  </pic:blipFill>
                  <pic:spPr>
                    <a:xfrm>
                      <a:off x="0" y="0"/>
                      <a:ext cx="5057775" cy="2373630"/>
                    </a:xfrm>
                    <a:prstGeom prst="rect">
                      <a:avLst/>
                    </a:prstGeom>
                    <a:noFill/>
                    <a:ln>
                      <a:noFill/>
                    </a:ln>
                  </pic:spPr>
                </pic:pic>
              </a:graphicData>
            </a:graphic>
          </wp:inline>
        </w:drawing>
      </w:r>
    </w:p>
    <w:p w14:paraId="3BEC5278">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p>
    <w:p w14:paraId="4621A55F">
      <w:pPr>
        <w:numPr>
          <w:ilvl w:val="0"/>
          <w:numId w:val="44"/>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重新招标、延后变更、终止招标审核通过，旧标段终止，不会生成新的标段。</w:t>
      </w:r>
    </w:p>
    <w:p w14:paraId="6DCAAD79">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（2）是否通知投标人：勾选“是”会给投标单位发招标异常的消息提醒，不选中则不发送。</w:t>
      </w:r>
    </w:p>
    <w:p w14:paraId="0E70D93F">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（3）</w:t>
      </w:r>
      <w:r>
        <w:rPr>
          <w:rFonts w:hint="eastAsia" w:ascii="宋体" w:hAnsi="宋体" w:eastAsia="宋体" w:cs="宋体"/>
          <w:caps w:val="0"/>
          <w:smallCaps w:val="0"/>
        </w:rPr>
        <w:t>是否发布公告：</w:t>
      </w:r>
      <w:r>
        <w:rPr>
          <w:rFonts w:hint="eastAsia" w:ascii="宋体" w:hAnsi="宋体" w:eastAsia="宋体" w:cs="宋体"/>
          <w:caps w:val="0"/>
          <w:smallCaps w:val="0"/>
          <w:lang w:val="en-US" w:eastAsia="zh-CN"/>
        </w:rPr>
        <w:t>勾选“是”</w:t>
      </w:r>
      <w:r>
        <w:rPr>
          <w:rFonts w:hint="eastAsia" w:ascii="宋体" w:hAnsi="宋体" w:eastAsia="宋体" w:cs="宋体"/>
          <w:caps w:val="0"/>
          <w:smallCaps w:val="0"/>
        </w:rPr>
        <w:t>，则向网站发送招标异常公告；不选中则</w:t>
      </w:r>
      <w:r>
        <w:rPr>
          <w:rFonts w:hint="eastAsia" w:ascii="宋体" w:hAnsi="宋体" w:eastAsia="宋体" w:cs="宋体"/>
          <w:caps w:val="0"/>
          <w:smallCaps w:val="0"/>
          <w:lang w:val="en-US" w:eastAsia="zh-CN"/>
        </w:rPr>
        <w:t>不发送</w:t>
      </w:r>
      <w:r>
        <w:rPr>
          <w:rFonts w:hint="eastAsia" w:ascii="宋体" w:hAnsi="宋体" w:eastAsia="宋体" w:cs="宋体"/>
          <w:caps w:val="0"/>
          <w:smallCaps w:val="0"/>
        </w:rPr>
        <w:t>。</w:t>
      </w:r>
    </w:p>
    <w:p w14:paraId="786C73BC">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4</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是否复制投标单位：勾选“是”，则会复制原标段的投标单位信息；不选则不复制，需要重新报名。</w:t>
      </w:r>
    </w:p>
    <w:p w14:paraId="07630756">
      <w:pPr>
        <w:numPr>
          <w:ilvl w:val="0"/>
          <w:numId w:val="7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lang w:val="en-US" w:eastAsia="zh-CN"/>
        </w:rPr>
        <w:t>点击“提交信息”按钮，弹出的意见框中输入意见</w:t>
      </w:r>
      <w:r>
        <w:rPr>
          <w:rFonts w:hint="eastAsia" w:ascii="宋体" w:hAnsi="宋体" w:eastAsia="宋体" w:cs="宋体"/>
          <w:caps w:val="0"/>
          <w:smallCaps w:val="0"/>
          <w:color w:val="000000" w:themeColor="text1"/>
          <w14:textFill>
            <w14:solidFill>
              <w14:schemeClr w14:val="tx1"/>
            </w14:solidFill>
          </w14:textFill>
        </w:rPr>
        <w:t>，输入意见后点击“确认提交”按钮，直接为“审核通过”状态。</w:t>
      </w:r>
      <w:r>
        <w:rPr>
          <w:rFonts w:hint="eastAsia" w:ascii="宋体" w:hAnsi="宋体" w:eastAsia="宋体" w:cs="宋体"/>
          <w:caps w:val="0"/>
          <w:smallCaps w:val="0"/>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5722C780">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rPr>
      </w:pPr>
      <w:r>
        <w:rPr>
          <w:rFonts w:hint="eastAsia" w:ascii="宋体" w:hAnsi="宋体" w:eastAsia="宋体" w:cs="宋体"/>
        </w:rPr>
        <w:drawing>
          <wp:inline distT="0" distB="0" distL="114300" distR="114300">
            <wp:extent cx="4733290" cy="2244725"/>
            <wp:effectExtent l="0" t="0" r="10160" b="3175"/>
            <wp:docPr id="3843"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 name="图片 106"/>
                    <pic:cNvPicPr>
                      <a:picLocks noChangeAspect="1"/>
                    </pic:cNvPicPr>
                  </pic:nvPicPr>
                  <pic:blipFill>
                    <a:blip r:embed="rId237"/>
                    <a:stretch>
                      <a:fillRect/>
                    </a:stretch>
                  </pic:blipFill>
                  <pic:spPr>
                    <a:xfrm>
                      <a:off x="0" y="0"/>
                      <a:ext cx="4733290" cy="2244725"/>
                    </a:xfrm>
                    <a:prstGeom prst="rect">
                      <a:avLst/>
                    </a:prstGeom>
                    <a:noFill/>
                    <a:ln>
                      <a:noFill/>
                    </a:ln>
                  </pic:spPr>
                </pic:pic>
              </a:graphicData>
            </a:graphic>
          </wp:inline>
        </w:drawing>
      </w:r>
    </w:p>
    <w:p w14:paraId="15643701">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1A6882A8">
      <w:pPr>
        <w:numPr>
          <w:ilvl w:val="0"/>
          <w:numId w:val="7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采购异常</w:t>
      </w:r>
      <w:r>
        <w:rPr>
          <w:rFonts w:hint="eastAsia" w:ascii="宋体" w:hAnsi="宋体" w:eastAsia="宋体" w:cs="宋体"/>
          <w:caps w:val="0"/>
          <w:smallCaps w:val="0"/>
        </w:rPr>
        <w:t>列表页面上，点击“编辑中”状态下的“操作”按钮，可修改</w:t>
      </w:r>
      <w:r>
        <w:rPr>
          <w:rFonts w:hint="eastAsia" w:ascii="宋体" w:hAnsi="宋体" w:eastAsia="宋体" w:cs="宋体"/>
          <w:caps w:val="0"/>
          <w:smallCaps w:val="0"/>
          <w:lang w:val="en-US" w:eastAsia="zh-CN"/>
        </w:rPr>
        <w:t>编辑中的采购异常</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437DA9CE">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lang w:val="en-US" w:eastAsia="zh-CN"/>
        </w:rPr>
      </w:pPr>
      <w:r>
        <w:drawing>
          <wp:inline distT="0" distB="0" distL="114300" distR="114300">
            <wp:extent cx="4855210" cy="2226310"/>
            <wp:effectExtent l="0" t="0" r="2540" b="2540"/>
            <wp:docPr id="384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6" name="图片 102"/>
                    <pic:cNvPicPr>
                      <a:picLocks noChangeAspect="1"/>
                    </pic:cNvPicPr>
                  </pic:nvPicPr>
                  <pic:blipFill>
                    <a:blip r:embed="rId470"/>
                    <a:stretch>
                      <a:fillRect/>
                    </a:stretch>
                  </pic:blipFill>
                  <pic:spPr>
                    <a:xfrm>
                      <a:off x="0" y="0"/>
                      <a:ext cx="4855210" cy="2226310"/>
                    </a:xfrm>
                    <a:prstGeom prst="rect">
                      <a:avLst/>
                    </a:prstGeom>
                    <a:noFill/>
                    <a:ln>
                      <a:noFill/>
                    </a:ln>
                  </pic:spPr>
                </pic:pic>
              </a:graphicData>
            </a:graphic>
          </wp:inline>
        </w:drawing>
      </w:r>
    </w:p>
    <w:p w14:paraId="1E32D81A">
      <w:pPr>
        <w:numPr>
          <w:ilvl w:val="0"/>
          <w:numId w:val="7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采购异常</w:t>
      </w:r>
      <w:r>
        <w:rPr>
          <w:rFonts w:hint="eastAsia" w:ascii="宋体" w:hAnsi="宋体" w:eastAsia="宋体" w:cs="宋体"/>
          <w:caps w:val="0"/>
          <w:smallCaps w:val="0"/>
        </w:rPr>
        <w:t>列表页面上，选中要删除的</w:t>
      </w:r>
      <w:r>
        <w:rPr>
          <w:rFonts w:hint="eastAsia" w:ascii="宋体" w:hAnsi="宋体" w:eastAsia="宋体" w:cs="宋体"/>
          <w:caps w:val="0"/>
          <w:smallCaps w:val="0"/>
          <w:lang w:val="en-US" w:eastAsia="zh-CN"/>
        </w:rPr>
        <w:t>招标异常</w:t>
      </w:r>
      <w:r>
        <w:rPr>
          <w:rFonts w:hint="eastAsia" w:ascii="宋体" w:hAnsi="宋体" w:eastAsia="宋体" w:cs="宋体"/>
          <w:caps w:val="0"/>
          <w:smallCaps w:val="0"/>
        </w:rPr>
        <w:t>，点击“删除</w:t>
      </w:r>
      <w:r>
        <w:rPr>
          <w:rFonts w:hint="eastAsia" w:ascii="宋体" w:hAnsi="宋体" w:eastAsia="宋体" w:cs="宋体"/>
          <w:caps w:val="0"/>
          <w:smallCaps w:val="0"/>
          <w:lang w:val="en-US" w:eastAsia="zh-CN"/>
        </w:rPr>
        <w:t>标段（包）异常</w:t>
      </w:r>
      <w:r>
        <w:rPr>
          <w:rFonts w:hint="eastAsia" w:ascii="宋体" w:hAnsi="宋体" w:eastAsia="宋体" w:cs="宋体"/>
          <w:caps w:val="0"/>
          <w:smallCaps w:val="0"/>
        </w:rPr>
        <w:t>”按钮，可删除该</w:t>
      </w:r>
      <w:r>
        <w:rPr>
          <w:rFonts w:hint="eastAsia" w:ascii="宋体" w:hAnsi="宋体" w:eastAsia="宋体" w:cs="宋体"/>
          <w:caps w:val="0"/>
          <w:smallCaps w:val="0"/>
          <w:lang w:val="en-US" w:eastAsia="zh-CN"/>
        </w:rPr>
        <w:t>标段包异常</w:t>
      </w:r>
      <w:r>
        <w:rPr>
          <w:rFonts w:hint="eastAsia" w:ascii="宋体" w:hAnsi="宋体" w:eastAsia="宋体" w:cs="宋体"/>
          <w:caps w:val="0"/>
          <w:smallCaps w:val="0"/>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19B3BDD5">
      <w:pPr>
        <w:bidi w:val="0"/>
      </w:pPr>
      <w:r>
        <w:drawing>
          <wp:inline distT="0" distB="0" distL="114300" distR="114300">
            <wp:extent cx="4674870" cy="2147570"/>
            <wp:effectExtent l="0" t="0" r="11430" b="5080"/>
            <wp:docPr id="384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 name="图片 103"/>
                    <pic:cNvPicPr>
                      <a:picLocks noChangeAspect="1"/>
                    </pic:cNvPicPr>
                  </pic:nvPicPr>
                  <pic:blipFill>
                    <a:blip r:embed="rId471"/>
                    <a:stretch>
                      <a:fillRect/>
                    </a:stretch>
                  </pic:blipFill>
                  <pic:spPr>
                    <a:xfrm>
                      <a:off x="0" y="0"/>
                      <a:ext cx="4674870" cy="2147570"/>
                    </a:xfrm>
                    <a:prstGeom prst="rect">
                      <a:avLst/>
                    </a:prstGeom>
                    <a:noFill/>
                    <a:ln>
                      <a:noFill/>
                    </a:ln>
                  </pic:spPr>
                </pic:pic>
              </a:graphicData>
            </a:graphic>
          </wp:inline>
        </w:drawing>
      </w:r>
    </w:p>
    <w:p w14:paraId="1185F37F">
      <w:pPr>
        <w:bidi w:val="0"/>
        <w:rPr>
          <w:rFonts w:hint="eastAsia"/>
          <w:lang w:val="en-US" w:eastAsia="zh-CN"/>
        </w:rPr>
      </w:pPr>
      <w:r>
        <w:rPr>
          <w:rFonts w:hint="eastAsia" w:ascii="宋体" w:hAnsi="宋体" w:eastAsia="宋体" w:cs="宋体"/>
          <w:caps w:val="0"/>
          <w:smallCaps w:val="0"/>
          <w:lang w:val="en-US" w:eastAsia="zh-CN"/>
        </w:rPr>
        <w:t>注：只有“编辑中”的数据才可以删除。</w:t>
      </w:r>
    </w:p>
    <w:p w14:paraId="3D2738A0">
      <w:pPr>
        <w:pStyle w:val="3"/>
        <w:rPr>
          <w:rFonts w:hint="eastAsia" w:ascii="宋体" w:hAnsi="宋体" w:eastAsia="宋体" w:cs="宋体"/>
          <w:caps w:val="0"/>
          <w:smallCaps w:val="0"/>
          <w:lang w:val="en-US" w:eastAsia="zh-CN"/>
        </w:rPr>
      </w:pPr>
      <w:bookmarkStart w:id="260" w:name="_Toc18081"/>
      <w:bookmarkStart w:id="261" w:name="_Toc2722"/>
      <w:bookmarkStart w:id="262" w:name="_Toc6097"/>
      <w:bookmarkStart w:id="263" w:name="_Toc21080"/>
      <w:bookmarkStart w:id="264" w:name="_Toc3253"/>
      <w:r>
        <w:rPr>
          <w:rFonts w:hint="eastAsia" w:ascii="宋体" w:hAnsi="宋体" w:eastAsia="宋体" w:cs="宋体"/>
          <w:caps w:val="0"/>
          <w:smallCaps w:val="0"/>
          <w:lang w:val="en-US" w:eastAsia="zh-CN"/>
        </w:rPr>
        <w:t>询比采购</w:t>
      </w:r>
      <w:bookmarkEnd w:id="260"/>
      <w:bookmarkEnd w:id="261"/>
      <w:bookmarkEnd w:id="262"/>
      <w:bookmarkEnd w:id="263"/>
      <w:bookmarkEnd w:id="264"/>
    </w:p>
    <w:p w14:paraId="5915CBF2">
      <w:pPr>
        <w:pStyle w:val="4"/>
        <w:bidi w:val="0"/>
        <w:rPr>
          <w:rFonts w:hint="eastAsia" w:ascii="宋体" w:hAnsi="宋体" w:eastAsia="宋体" w:cs="宋体"/>
          <w:caps w:val="0"/>
          <w:smallCaps w:val="0"/>
        </w:rPr>
      </w:pPr>
      <w:bookmarkStart w:id="265" w:name="_Toc2350"/>
      <w:bookmarkStart w:id="266" w:name="_Toc32611"/>
      <w:bookmarkStart w:id="267" w:name="_Toc13166"/>
      <w:bookmarkStart w:id="268" w:name="_Toc10422"/>
      <w:bookmarkStart w:id="269" w:name="_Toc1470"/>
      <w:r>
        <w:rPr>
          <w:rFonts w:hint="eastAsia" w:ascii="宋体" w:hAnsi="宋体" w:eastAsia="宋体" w:cs="宋体"/>
          <w:caps w:val="0"/>
          <w:smallCaps w:val="0"/>
          <w:lang w:val="en-US" w:eastAsia="zh-CN"/>
        </w:rPr>
        <w:t>编制采购文件</w:t>
      </w:r>
      <w:bookmarkEnd w:id="265"/>
      <w:bookmarkEnd w:id="266"/>
      <w:bookmarkEnd w:id="267"/>
      <w:bookmarkEnd w:id="268"/>
      <w:bookmarkEnd w:id="269"/>
    </w:p>
    <w:p w14:paraId="219C7A44">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编制</w:t>
      </w:r>
      <w:r>
        <w:rPr>
          <w:rFonts w:hint="eastAsia" w:ascii="宋体" w:hAnsi="宋体" w:eastAsia="宋体" w:cs="宋体"/>
          <w:caps w:val="0"/>
          <w:smallCaps w:val="0"/>
          <w:color w:val="000000" w:themeColor="text1"/>
          <w:lang w:eastAsia="zh-CN"/>
          <w14:textFill>
            <w14:solidFill>
              <w14:schemeClr w14:val="tx1"/>
            </w14:solidFill>
          </w14:textFill>
        </w:rPr>
        <w:t>采购</w:t>
      </w:r>
      <w:r>
        <w:rPr>
          <w:rFonts w:hint="eastAsia" w:ascii="宋体" w:hAnsi="宋体" w:eastAsia="宋体" w:cs="宋体"/>
          <w:caps w:val="0"/>
          <w:smallCaps w:val="0"/>
          <w:color w:val="000000" w:themeColor="text1"/>
          <w:lang w:val="en-US" w:eastAsia="zh-CN"/>
          <w14:textFill>
            <w14:solidFill>
              <w14:schemeClr w14:val="tx1"/>
            </w14:solidFill>
          </w14:textFill>
        </w:rPr>
        <w:t>文件</w:t>
      </w:r>
      <w:r>
        <w:rPr>
          <w:rFonts w:hint="eastAsia" w:ascii="宋体" w:hAnsi="宋体" w:eastAsia="宋体" w:cs="宋体"/>
          <w:caps w:val="0"/>
          <w:smallCaps w:val="0"/>
          <w:color w:val="000000" w:themeColor="text1"/>
          <w14:textFill>
            <w14:solidFill>
              <w14:schemeClr w14:val="tx1"/>
            </w14:solidFill>
          </w14:textFill>
        </w:rPr>
        <w:t>。</w:t>
      </w:r>
    </w:p>
    <w:p w14:paraId="4AF87060">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17A79597">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招标</w:t>
      </w:r>
      <w:r>
        <w:rPr>
          <w:rFonts w:hint="eastAsia" w:ascii="宋体" w:hAnsi="宋体" w:eastAsia="宋体" w:cs="宋体"/>
          <w:caps w:val="0"/>
          <w:smallCaps w:val="0"/>
          <w:color w:val="000000" w:themeColor="text1"/>
          <w:lang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标段（包）采购方式为谈判采购</w:t>
      </w:r>
      <w:r>
        <w:rPr>
          <w:rFonts w:hint="eastAsia" w:ascii="宋体" w:hAnsi="宋体" w:eastAsia="宋体" w:cs="宋体"/>
          <w:caps w:val="0"/>
          <w:smallCaps w:val="0"/>
          <w:color w:val="000000" w:themeColor="text1"/>
          <w14:textFill>
            <w14:solidFill>
              <w14:schemeClr w14:val="tx1"/>
            </w14:solidFill>
          </w14:textFill>
        </w:rPr>
        <w:t>。</w:t>
      </w:r>
    </w:p>
    <w:p w14:paraId="5BFFCB3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9AF00B3">
      <w:pPr>
        <w:pStyle w:val="39"/>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供应商征集方式：公开征集</w:t>
      </w:r>
    </w:p>
    <w:p w14:paraId="4BB9786F">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询比采购-</w:t>
      </w:r>
      <w:r>
        <w:rPr>
          <w:rFonts w:hint="eastAsia" w:ascii="宋体" w:hAnsi="宋体" w:eastAsia="宋体" w:cs="宋体"/>
          <w:caps w:val="0"/>
          <w:smallCaps w:val="0"/>
          <w:color w:val="000000" w:themeColor="text1"/>
          <w:lang w:val="en-US" w:eastAsia="zh-CN"/>
          <w14:textFill>
            <w14:solidFill>
              <w14:schemeClr w14:val="tx1"/>
            </w14:solidFill>
          </w14:textFill>
        </w:rPr>
        <w:t>编制采购文件</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编制采购文件</w:t>
      </w:r>
      <w:r>
        <w:rPr>
          <w:rFonts w:hint="eastAsia" w:ascii="宋体" w:hAnsi="宋体" w:eastAsia="宋体" w:cs="宋体"/>
          <w:caps w:val="0"/>
          <w:smallCaps w:val="0"/>
          <w:color w:val="000000" w:themeColor="text1"/>
          <w14:textFill>
            <w14:solidFill>
              <w14:schemeClr w14:val="tx1"/>
            </w14:solidFill>
          </w14:textFill>
        </w:rPr>
        <w:t>页面。如下图：</w:t>
      </w:r>
    </w:p>
    <w:p w14:paraId="113D5684">
      <w:pPr>
        <w:ind w:left="0" w:leftChars="0" w:firstLine="0" w:firstLineChars="0"/>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239385" cy="1963420"/>
            <wp:effectExtent l="0" t="0" r="18415" b="17780"/>
            <wp:docPr id="41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 name="图片 16"/>
                    <pic:cNvPicPr>
                      <a:picLocks noChangeAspect="1"/>
                    </pic:cNvPicPr>
                  </pic:nvPicPr>
                  <pic:blipFill>
                    <a:blip r:embed="rId472"/>
                    <a:stretch>
                      <a:fillRect/>
                    </a:stretch>
                  </pic:blipFill>
                  <pic:spPr>
                    <a:xfrm>
                      <a:off x="0" y="0"/>
                      <a:ext cx="5239385" cy="1963420"/>
                    </a:xfrm>
                    <a:prstGeom prst="rect">
                      <a:avLst/>
                    </a:prstGeom>
                    <a:noFill/>
                    <a:ln>
                      <a:noFill/>
                    </a:ln>
                  </pic:spPr>
                </pic:pic>
              </a:graphicData>
            </a:graphic>
          </wp:inline>
        </w:drawing>
      </w:r>
    </w:p>
    <w:p w14:paraId="4911AC54">
      <w:pPr>
        <w:numPr>
          <w:ilvl w:val="0"/>
          <w:numId w:val="0"/>
        </w:numPr>
        <w:bidi w:val="0"/>
        <w:ind w:leftChars="200"/>
        <w:rPr>
          <w:rFonts w:hint="eastAsia" w:ascii="宋体" w:hAnsi="宋体" w:eastAsia="宋体" w:cs="宋体"/>
          <w:caps w:val="0"/>
          <w:smallCaps w:val="0"/>
          <w:lang w:val="en-US" w:eastAsia="zh-CN"/>
        </w:rPr>
      </w:pPr>
      <w:r>
        <w:rPr>
          <w:rFonts w:hint="eastAsia" w:ascii="宋体" w:hAnsi="宋体" w:cs="宋体"/>
          <w:caps w:val="0"/>
          <w:smallCaps w:val="0"/>
          <w:lang w:val="en-US" w:eastAsia="zh-CN"/>
        </w:rPr>
        <w:t>3、</w:t>
      </w:r>
      <w:r>
        <w:rPr>
          <w:rFonts w:hint="eastAsia" w:ascii="宋体" w:hAnsi="宋体" w:eastAsia="宋体" w:cs="宋体"/>
          <w:caps w:val="0"/>
          <w:smallCaps w:val="0"/>
          <w:lang w:val="en-US" w:eastAsia="zh-CN"/>
        </w:rPr>
        <w:t>点击【新增采购文件】，进入挑选标段（包）页面，如下图：</w:t>
      </w:r>
    </w:p>
    <w:p w14:paraId="65128826">
      <w:pPr>
        <w:widowControl w:val="0"/>
        <w:numPr>
          <w:ilvl w:val="0"/>
          <w:numId w:val="0"/>
        </w:numPr>
        <w:bidi w:val="0"/>
        <w:spacing w:line="360" w:lineRule="auto"/>
        <w:jc w:val="center"/>
        <w:rPr>
          <w:rFonts w:hint="eastAsia" w:ascii="宋体" w:hAnsi="宋体" w:eastAsia="宋体" w:cs="宋体"/>
          <w:caps w:val="0"/>
          <w:smallCaps w:val="0"/>
          <w:lang w:val="en-US" w:eastAsia="zh-CN"/>
        </w:rPr>
      </w:pPr>
      <w:r>
        <w:drawing>
          <wp:inline distT="0" distB="0" distL="114300" distR="114300">
            <wp:extent cx="5163820" cy="2710180"/>
            <wp:effectExtent l="0" t="0" r="17780" b="13970"/>
            <wp:docPr id="417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 name="图片 29"/>
                    <pic:cNvPicPr>
                      <a:picLocks noChangeAspect="1"/>
                    </pic:cNvPicPr>
                  </pic:nvPicPr>
                  <pic:blipFill>
                    <a:blip r:embed="rId339"/>
                    <a:stretch>
                      <a:fillRect/>
                    </a:stretch>
                  </pic:blipFill>
                  <pic:spPr>
                    <a:xfrm>
                      <a:off x="0" y="0"/>
                      <a:ext cx="5163820" cy="2710180"/>
                    </a:xfrm>
                    <a:prstGeom prst="rect">
                      <a:avLst/>
                    </a:prstGeom>
                    <a:noFill/>
                    <a:ln>
                      <a:noFill/>
                    </a:ln>
                  </pic:spPr>
                </pic:pic>
              </a:graphicData>
            </a:graphic>
          </wp:inline>
        </w:drawing>
      </w:r>
    </w:p>
    <w:p w14:paraId="5BB15AAF">
      <w:pPr>
        <w:numPr>
          <w:ilvl w:val="0"/>
          <w:numId w:val="0"/>
        </w:numPr>
        <w:bidi w:val="0"/>
        <w:ind w:left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4、挑选标段（包）页面，选择标段（包），点击【确认选择】按钮，进入“编制采购文件”页面。如下图：</w:t>
      </w:r>
      <w:r>
        <w:drawing>
          <wp:inline distT="0" distB="0" distL="114300" distR="114300">
            <wp:extent cx="5144135" cy="2687955"/>
            <wp:effectExtent l="0" t="0" r="18415" b="17145"/>
            <wp:docPr id="417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3" name="图片 31"/>
                    <pic:cNvPicPr>
                      <a:picLocks noChangeAspect="1"/>
                    </pic:cNvPicPr>
                  </pic:nvPicPr>
                  <pic:blipFill>
                    <a:blip r:embed="rId340"/>
                    <a:stretch>
                      <a:fillRect/>
                    </a:stretch>
                  </pic:blipFill>
                  <pic:spPr>
                    <a:xfrm>
                      <a:off x="0" y="0"/>
                      <a:ext cx="5144135" cy="2687955"/>
                    </a:xfrm>
                    <a:prstGeom prst="rect">
                      <a:avLst/>
                    </a:prstGeom>
                    <a:noFill/>
                    <a:ln>
                      <a:noFill/>
                    </a:ln>
                  </pic:spPr>
                </pic:pic>
              </a:graphicData>
            </a:graphic>
          </wp:inline>
        </w:drawing>
      </w:r>
    </w:p>
    <w:p w14:paraId="12671C18">
      <w:pPr>
        <w:numPr>
          <w:ilvl w:val="0"/>
          <w:numId w:val="0"/>
        </w:numPr>
        <w:bidi w:val="0"/>
        <w:ind w:left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072863AA">
      <w:pPr>
        <w:numPr>
          <w:ilvl w:val="0"/>
          <w:numId w:val="0"/>
        </w:numPr>
        <w:bidi w:val="0"/>
        <w:ind w:left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同一个采购项目可以进行多标段选择。</w:t>
      </w:r>
    </w:p>
    <w:p w14:paraId="3DAC360C">
      <w:pPr>
        <w:numPr>
          <w:ilvl w:val="0"/>
          <w:numId w:val="50"/>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编辑页面填写，“供应商征集方式”选择“公开征集”。如下图：</w:t>
      </w:r>
    </w:p>
    <w:p w14:paraId="117FF3CD">
      <w:pPr>
        <w:bidi w:val="0"/>
        <w:ind w:left="0" w:leftChars="0" w:firstLine="0" w:firstLineChars="0"/>
        <w:rPr>
          <w:rFonts w:hint="eastAsia" w:ascii="宋体" w:hAnsi="宋体" w:eastAsia="宋体" w:cs="宋体"/>
          <w:caps w:val="0"/>
          <w:smallCaps w:val="0"/>
        </w:rPr>
      </w:pPr>
      <w:r>
        <w:drawing>
          <wp:inline distT="0" distB="0" distL="114300" distR="114300">
            <wp:extent cx="5228590" cy="2700020"/>
            <wp:effectExtent l="0" t="0" r="10160" b="5080"/>
            <wp:docPr id="417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6" name="图片 32"/>
                    <pic:cNvPicPr>
                      <a:picLocks noChangeAspect="1"/>
                    </pic:cNvPicPr>
                  </pic:nvPicPr>
                  <pic:blipFill>
                    <a:blip r:embed="rId341"/>
                    <a:stretch>
                      <a:fillRect/>
                    </a:stretch>
                  </pic:blipFill>
                  <pic:spPr>
                    <a:xfrm>
                      <a:off x="0" y="0"/>
                      <a:ext cx="5228590" cy="2700020"/>
                    </a:xfrm>
                    <a:prstGeom prst="rect">
                      <a:avLst/>
                    </a:prstGeom>
                    <a:noFill/>
                    <a:ln>
                      <a:noFill/>
                    </a:ln>
                  </pic:spPr>
                </pic:pic>
              </a:graphicData>
            </a:graphic>
          </wp:inline>
        </w:drawing>
      </w:r>
    </w:p>
    <w:p w14:paraId="580E8846">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066BDC58">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①编制采购文件页面右上角出现“编辑/预览”按钮。</w:t>
      </w:r>
    </w:p>
    <w:p w14:paraId="484CFAC6">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②编制采购文件页面上，会显示“发布媒介”“公告开始时间”“公告截止时间”“供应商资格条件”等字段。</w:t>
      </w:r>
    </w:p>
    <w:p w14:paraId="42F56F10">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lang w:val="en-US" w:eastAsia="zh-CN"/>
        </w:rPr>
        <w:t>5、填写页面上的信息，如下图</w:t>
      </w:r>
      <w:r>
        <w:rPr>
          <w:rFonts w:hint="eastAsia" w:ascii="宋体" w:hAnsi="宋体" w:eastAsia="宋体" w:cs="宋体"/>
          <w:caps w:val="0"/>
          <w:smallCaps w:val="0"/>
          <w:color w:val="000000" w:themeColor="text1"/>
          <w14:textFill>
            <w14:solidFill>
              <w14:schemeClr w14:val="tx1"/>
            </w14:solidFill>
          </w14:textFill>
        </w:rPr>
        <w:t>：</w:t>
      </w:r>
    </w:p>
    <w:p w14:paraId="3E48EC9E">
      <w:pPr>
        <w:ind w:firstLine="0" w:firstLineChars="0"/>
        <w:rPr>
          <w:rFonts w:hint="eastAsia" w:ascii="宋体" w:hAnsi="宋体" w:eastAsia="宋体" w:cs="宋体"/>
          <w:caps w:val="0"/>
          <w:smallCaps w:val="0"/>
        </w:rPr>
      </w:pPr>
      <w:r>
        <w:drawing>
          <wp:inline distT="0" distB="0" distL="114300" distR="114300">
            <wp:extent cx="5104130" cy="2654935"/>
            <wp:effectExtent l="0" t="0" r="1270" b="12065"/>
            <wp:docPr id="417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9" name="图片 33"/>
                    <pic:cNvPicPr>
                      <a:picLocks noChangeAspect="1"/>
                    </pic:cNvPicPr>
                  </pic:nvPicPr>
                  <pic:blipFill>
                    <a:blip r:embed="rId342"/>
                    <a:stretch>
                      <a:fillRect/>
                    </a:stretch>
                  </pic:blipFill>
                  <pic:spPr>
                    <a:xfrm>
                      <a:off x="0" y="0"/>
                      <a:ext cx="5104130" cy="2654935"/>
                    </a:xfrm>
                    <a:prstGeom prst="rect">
                      <a:avLst/>
                    </a:prstGeom>
                    <a:noFill/>
                    <a:ln>
                      <a:noFill/>
                    </a:ln>
                  </pic:spPr>
                </pic:pic>
              </a:graphicData>
            </a:graphic>
          </wp:inline>
        </w:drawing>
      </w:r>
    </w:p>
    <w:p w14:paraId="66D4A2D8">
      <w:pPr>
        <w:bidi w:val="0"/>
        <w:rPr>
          <w:rFonts w:hint="eastAsia" w:ascii="宋体" w:hAnsi="宋体" w:eastAsia="宋体" w:cs="宋体"/>
          <w:caps w:val="0"/>
          <w:smallCaps w:val="0"/>
          <w:highlight w:val="none"/>
        </w:rPr>
      </w:pPr>
      <w:r>
        <w:rPr>
          <w:rFonts w:hint="eastAsia" w:ascii="宋体" w:hAnsi="宋体" w:eastAsia="宋体" w:cs="宋体"/>
          <w:caps w:val="0"/>
          <w:smallCaps w:val="0"/>
          <w:highlight w:val="none"/>
        </w:rPr>
        <w:t>注：</w:t>
      </w:r>
    </w:p>
    <w:p w14:paraId="7271A19F">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①“标段（包）信息”中，点击“</w:t>
      </w:r>
      <w:r>
        <w:rPr>
          <w:rFonts w:hint="eastAsia" w:ascii="宋体" w:hAnsi="宋体" w:eastAsia="宋体" w:cs="宋体"/>
          <w:caps w:val="0"/>
          <w:smallCaps w:val="0"/>
        </w:rPr>
        <w:drawing>
          <wp:inline distT="0" distB="0" distL="114300" distR="114300">
            <wp:extent cx="161925" cy="209550"/>
            <wp:effectExtent l="0" t="0" r="9525" b="0"/>
            <wp:docPr id="41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2" name="图片 8"/>
                    <pic:cNvPicPr>
                      <a:picLocks noChangeAspect="1"/>
                    </pic:cNvPicPr>
                  </pic:nvPicPr>
                  <pic:blipFill>
                    <a:blip r:embed="rId343"/>
                    <a:stretch>
                      <a:fillRect/>
                    </a:stretch>
                  </pic:blipFill>
                  <pic:spPr>
                    <a:xfrm>
                      <a:off x="0" y="0"/>
                      <a:ext cx="161925" cy="209550"/>
                    </a:xfrm>
                    <a:prstGeom prst="rect">
                      <a:avLst/>
                    </a:prstGeom>
                    <a:noFill/>
                    <a:ln>
                      <a:noFill/>
                    </a:ln>
                  </pic:spPr>
                </pic:pic>
              </a:graphicData>
            </a:graphic>
          </wp:inline>
        </w:drawing>
      </w:r>
      <w:r>
        <w:rPr>
          <w:rFonts w:hint="eastAsia" w:ascii="宋体" w:hAnsi="宋体" w:eastAsia="宋体" w:cs="宋体"/>
          <w:caps w:val="0"/>
          <w:smallCaps w:val="0"/>
          <w:highlight w:val="none"/>
          <w:lang w:val="en-US" w:eastAsia="zh-CN"/>
        </w:rPr>
        <w:t>”按钮可以添加其他标段（包）一起编制采购文件。（只能选择到同一个招标项目下相同采购方式且尚未编制采购文件的标段（包）。）</w:t>
      </w:r>
    </w:p>
    <w:p w14:paraId="7A9A0165">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②供应商征集方式：选择“公开征集”，则供应商需要报名。</w:t>
      </w:r>
    </w:p>
    <w:p w14:paraId="0ED1CDD3">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③</w:t>
      </w:r>
      <w:r>
        <w:rPr>
          <w:rFonts w:hint="eastAsia" w:ascii="宋体" w:hAnsi="宋体" w:eastAsia="宋体" w:cs="宋体"/>
          <w:caps w:val="0"/>
          <w:smallCaps w:val="0"/>
          <w:lang w:val="en-US" w:eastAsia="zh-CN"/>
        </w:rPr>
        <w:t>响应文件递交截止时间：设置的时间之前，供应商允许报名；设置的时间已到，供应商不允许报名</w:t>
      </w:r>
    </w:p>
    <w:p w14:paraId="07B707BE">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④报价货币：选择后，“谈判及评审情况录入”菜单中，针对行项目录入价格时，可以选择到该货币。</w:t>
      </w:r>
    </w:p>
    <w:p w14:paraId="6ED3E52E">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⑤评审货币：选择后，“谈判及评审情况录入”菜单中，录入的评审单价的货币即为所选货币。</w:t>
      </w:r>
    </w:p>
    <w:p w14:paraId="38D65B68">
      <w:pPr>
        <w:bidi w:val="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⑥</w:t>
      </w:r>
      <w:r>
        <w:rPr>
          <w:rFonts w:hint="eastAsia" w:ascii="宋体" w:hAnsi="宋体" w:eastAsia="宋体" w:cs="宋体"/>
          <w:caps w:val="0"/>
          <w:smallCaps w:val="0"/>
          <w:color w:val="000000" w:themeColor="text1"/>
          <w14:textFill>
            <w14:solidFill>
              <w14:schemeClr w14:val="tx1"/>
            </w14:solidFill>
          </w14:textFill>
        </w:rPr>
        <w:t>响应文件开启时间不应早于响应文件递交截止时间</w:t>
      </w:r>
      <w:r>
        <w:rPr>
          <w:rFonts w:hint="eastAsia" w:ascii="宋体" w:hAnsi="宋体" w:eastAsia="宋体" w:cs="宋体"/>
          <w:caps w:val="0"/>
          <w:smallCaps w:val="0"/>
          <w:color w:val="000000" w:themeColor="text1"/>
          <w:lang w:eastAsia="zh-CN"/>
          <w14:textFill>
            <w14:solidFill>
              <w14:schemeClr w14:val="tx1"/>
            </w14:solidFill>
          </w14:textFill>
        </w:rPr>
        <w:t>。</w:t>
      </w:r>
    </w:p>
    <w:p w14:paraId="44D7F506">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6、如要修改采购公告内容，点击“编辑/预览”按钮，进入修改/编辑公告内容页面，修改完成后，点击“修改保存”按钮，修改成功。如下图：</w:t>
      </w:r>
    </w:p>
    <w:p w14:paraId="5458AA80">
      <w:pPr>
        <w:numPr>
          <w:ilvl w:val="0"/>
          <w:numId w:val="0"/>
        </w:numPr>
        <w:rPr>
          <w:rFonts w:hint="eastAsia" w:ascii="宋体" w:hAnsi="宋体" w:eastAsia="宋体" w:cs="宋体"/>
          <w:caps w:val="0"/>
          <w:smallCaps w:val="0"/>
        </w:rPr>
      </w:pPr>
      <w:r>
        <w:drawing>
          <wp:inline distT="0" distB="0" distL="114300" distR="114300">
            <wp:extent cx="5233670" cy="2767965"/>
            <wp:effectExtent l="0" t="0" r="5080" b="13335"/>
            <wp:docPr id="418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5" name="图片 35"/>
                    <pic:cNvPicPr>
                      <a:picLocks noChangeAspect="1"/>
                    </pic:cNvPicPr>
                  </pic:nvPicPr>
                  <pic:blipFill>
                    <a:blip r:embed="rId344"/>
                    <a:stretch>
                      <a:fillRect/>
                    </a:stretch>
                  </pic:blipFill>
                  <pic:spPr>
                    <a:xfrm>
                      <a:off x="0" y="0"/>
                      <a:ext cx="5233670" cy="2767965"/>
                    </a:xfrm>
                    <a:prstGeom prst="rect">
                      <a:avLst/>
                    </a:prstGeom>
                    <a:noFill/>
                    <a:ln>
                      <a:noFill/>
                    </a:ln>
                  </pic:spPr>
                </pic:pic>
              </a:graphicData>
            </a:graphic>
          </wp:inline>
        </w:drawing>
      </w:r>
    </w:p>
    <w:p w14:paraId="7F6948CA">
      <w:pPr>
        <w:numPr>
          <w:ilvl w:val="0"/>
          <w:numId w:val="0"/>
        </w:numPr>
        <w:rPr>
          <w:rFonts w:hint="eastAsia" w:ascii="宋体" w:hAnsi="宋体" w:eastAsia="宋体" w:cs="宋体"/>
          <w:caps w:val="0"/>
          <w:smallCaps w:val="0"/>
        </w:rPr>
      </w:pPr>
      <w:r>
        <w:drawing>
          <wp:inline distT="0" distB="0" distL="114300" distR="114300">
            <wp:extent cx="5278755" cy="1400810"/>
            <wp:effectExtent l="0" t="0" r="17145" b="8890"/>
            <wp:docPr id="418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 name="图片 34"/>
                    <pic:cNvPicPr>
                      <a:picLocks noChangeAspect="1"/>
                    </pic:cNvPicPr>
                  </pic:nvPicPr>
                  <pic:blipFill>
                    <a:blip r:embed="rId345"/>
                    <a:stretch>
                      <a:fillRect/>
                    </a:stretch>
                  </pic:blipFill>
                  <pic:spPr>
                    <a:xfrm>
                      <a:off x="0" y="0"/>
                      <a:ext cx="5278755" cy="1400810"/>
                    </a:xfrm>
                    <a:prstGeom prst="rect">
                      <a:avLst/>
                    </a:prstGeom>
                    <a:noFill/>
                    <a:ln>
                      <a:noFill/>
                    </a:ln>
                  </pic:spPr>
                </pic:pic>
              </a:graphicData>
            </a:graphic>
          </wp:inline>
        </w:drawing>
      </w:r>
    </w:p>
    <w:p w14:paraId="18B44FC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注：必须要先保存信息后，才能修改采购公告内容。</w:t>
      </w:r>
    </w:p>
    <w:p w14:paraId="57135D26">
      <w:pPr>
        <w:numPr>
          <w:ilvl w:val="0"/>
          <w:numId w:val="0"/>
        </w:numPr>
        <w:ind w:leftChars="200"/>
        <w:jc w:val="left"/>
        <w:rPr>
          <w:rFonts w:hint="eastAsia" w:ascii="宋体" w:hAnsi="宋体" w:eastAsia="宋体" w:cs="宋体"/>
          <w:caps w:val="0"/>
          <w:smallCaps w:val="0"/>
        </w:rPr>
      </w:pPr>
      <w:r>
        <w:rPr>
          <w:rFonts w:hint="eastAsia" w:ascii="宋体" w:hAnsi="宋体" w:cs="宋体"/>
          <w:caps w:val="0"/>
          <w:smallCaps w:val="0"/>
          <w:lang w:val="en-US" w:eastAsia="zh-CN"/>
        </w:rPr>
        <w:t>7、</w:t>
      </w:r>
      <w:r>
        <w:rPr>
          <w:rFonts w:hint="eastAsia" w:ascii="宋体" w:hAnsi="宋体" w:eastAsia="宋体" w:cs="宋体"/>
          <w:caps w:val="0"/>
          <w:smallCaps w:val="0"/>
          <w:lang w:val="en-US" w:eastAsia="zh-CN"/>
        </w:rPr>
        <w:t>“0</w:t>
      </w:r>
      <w:r>
        <w:rPr>
          <w:rFonts w:hint="eastAsia" w:ascii="宋体" w:hAnsi="宋体" w:cs="宋体"/>
          <w:caps w:val="0"/>
          <w:smallCaps w:val="0"/>
          <w:lang w:val="en-US" w:eastAsia="zh-CN"/>
        </w:rPr>
        <w:t>7</w:t>
      </w:r>
      <w:r>
        <w:rPr>
          <w:rFonts w:hint="eastAsia" w:ascii="宋体" w:hAnsi="宋体" w:eastAsia="宋体" w:cs="宋体"/>
          <w:caps w:val="0"/>
          <w:smallCaps w:val="0"/>
          <w:lang w:val="en-US" w:eastAsia="zh-CN"/>
        </w:rPr>
        <w:t>相关电子件”手风琴中</w:t>
      </w:r>
      <w:r>
        <w:rPr>
          <w:rFonts w:hint="eastAsia" w:ascii="宋体" w:hAnsi="宋体" w:eastAsia="宋体" w:cs="宋体"/>
          <w:caps w:val="0"/>
          <w:smallCaps w:val="0"/>
        </w:rPr>
        <w:t>，点击</w:t>
      </w:r>
      <w:r>
        <w:rPr>
          <w:rFonts w:hint="eastAsia" w:ascii="宋体" w:hAnsi="宋体" w:cs="宋体"/>
          <w:caps w:val="0"/>
          <w:smallCaps w:val="0"/>
          <w:lang w:val="en-US" w:eastAsia="zh-CN"/>
        </w:rPr>
        <w:t>采购</w:t>
      </w:r>
      <w:r>
        <w:rPr>
          <w:rFonts w:hint="eastAsia" w:ascii="宋体" w:hAnsi="宋体" w:eastAsia="宋体" w:cs="宋体"/>
          <w:caps w:val="0"/>
          <w:smallCaps w:val="0"/>
          <w:lang w:val="en-US" w:eastAsia="zh-CN"/>
        </w:rPr>
        <w:t>文件中的“上传”按钮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可以上传附件</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AE598DC">
      <w:pPr>
        <w:numPr>
          <w:ilvl w:val="0"/>
          <w:numId w:val="0"/>
        </w:numPr>
        <w:ind w:leftChars="200"/>
        <w:jc w:val="left"/>
        <w:rPr>
          <w:rFonts w:hint="eastAsia" w:ascii="宋体" w:hAnsi="宋体" w:eastAsia="宋体" w:cs="宋体"/>
          <w:caps w:val="0"/>
          <w:smallCaps w:val="0"/>
        </w:rPr>
      </w:pPr>
      <w:r>
        <w:drawing>
          <wp:inline distT="0" distB="0" distL="114300" distR="114300">
            <wp:extent cx="4930140" cy="791845"/>
            <wp:effectExtent l="0" t="0" r="3810" b="8255"/>
            <wp:docPr id="419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1" name="图片 36"/>
                    <pic:cNvPicPr>
                      <a:picLocks noChangeAspect="1"/>
                    </pic:cNvPicPr>
                  </pic:nvPicPr>
                  <pic:blipFill>
                    <a:blip r:embed="rId346"/>
                    <a:stretch>
                      <a:fillRect/>
                    </a:stretch>
                  </pic:blipFill>
                  <pic:spPr>
                    <a:xfrm>
                      <a:off x="0" y="0"/>
                      <a:ext cx="4930140" cy="791845"/>
                    </a:xfrm>
                    <a:prstGeom prst="rect">
                      <a:avLst/>
                    </a:prstGeom>
                    <a:noFill/>
                    <a:ln>
                      <a:noFill/>
                    </a:ln>
                  </pic:spPr>
                </pic:pic>
              </a:graphicData>
            </a:graphic>
          </wp:inline>
        </w:drawing>
      </w:r>
    </w:p>
    <w:p w14:paraId="4EE47768">
      <w:pPr>
        <w:numPr>
          <w:ilvl w:val="0"/>
          <w:numId w:val="0"/>
        </w:numPr>
        <w:ind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14:textFill>
            <w14:solidFill>
              <w14:schemeClr w14:val="tx1"/>
            </w14:solidFill>
          </w14:textFill>
        </w:rPr>
        <w:t>注：如果</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一般可以从招标文件工具中生成，生成完成后将自动带入</w:t>
      </w:r>
      <w:r>
        <w:rPr>
          <w:rFonts w:hint="eastAsia" w:ascii="宋体" w:hAnsi="宋体" w:eastAsia="宋体" w:cs="宋体"/>
          <w:caps w:val="0"/>
          <w:smallCaps w:val="0"/>
          <w:color w:val="000000" w:themeColor="text1"/>
          <w14:textFill>
            <w14:solidFill>
              <w14:schemeClr w14:val="tx1"/>
            </w14:solidFill>
          </w14:textFill>
        </w:rPr>
        <w:t>。</w:t>
      </w:r>
    </w:p>
    <w:p w14:paraId="5C3467EC">
      <w:pPr>
        <w:bidi w:val="0"/>
        <w:ind w:left="0" w:leftChars="0" w:firstLine="420" w:firstLineChars="200"/>
        <w:rPr>
          <w:rFonts w:hint="eastAsia" w:ascii="宋体" w:hAnsi="宋体" w:eastAsia="宋体" w:cs="宋体"/>
          <w:caps w:val="0"/>
          <w:smallCaps w:val="0"/>
          <w:lang w:val="en-US" w:eastAsia="zh-CN"/>
        </w:rPr>
      </w:pPr>
      <w:r>
        <w:rPr>
          <w:rFonts w:hint="eastAsia" w:ascii="宋体" w:hAnsi="宋体" w:cs="宋体"/>
          <w:caps w:val="0"/>
          <w:smallCaps w:val="0"/>
          <w:lang w:val="en-US" w:eastAsia="zh-CN"/>
        </w:rPr>
        <w:t>8、</w:t>
      </w:r>
      <w:r>
        <w:rPr>
          <w:rFonts w:hint="eastAsia" w:ascii="宋体" w:hAnsi="宋体" w:eastAsia="宋体" w:cs="宋体"/>
          <w:caps w:val="0"/>
          <w:smallCaps w:val="0"/>
          <w:lang w:val="en-US" w:eastAsia="zh-CN"/>
        </w:rPr>
        <w:t>“0</w:t>
      </w:r>
      <w:r>
        <w:rPr>
          <w:rFonts w:hint="eastAsia" w:ascii="宋体" w:hAnsi="宋体" w:cs="宋体"/>
          <w:caps w:val="0"/>
          <w:smallCaps w:val="0"/>
          <w:lang w:val="en-US" w:eastAsia="zh-CN"/>
        </w:rPr>
        <w:t>7</w:t>
      </w:r>
      <w:r>
        <w:rPr>
          <w:rFonts w:hint="eastAsia" w:ascii="宋体" w:hAnsi="宋体" w:eastAsia="宋体" w:cs="宋体"/>
          <w:caps w:val="0"/>
          <w:smallCaps w:val="0"/>
          <w:lang w:val="en-US" w:eastAsia="zh-CN"/>
        </w:rPr>
        <w:t>相关电子件”选项卡页面上，点击采购公告后的“</w:t>
      </w:r>
      <w:r>
        <w:rPr>
          <w:rFonts w:hint="eastAsia" w:ascii="宋体" w:hAnsi="宋体" w:eastAsia="宋体" w:cs="宋体"/>
          <w:caps w:val="0"/>
          <w:smallCaps w:val="0"/>
        </w:rPr>
        <w:drawing>
          <wp:inline distT="0" distB="0" distL="114300" distR="114300">
            <wp:extent cx="523875" cy="104775"/>
            <wp:effectExtent l="0" t="0" r="9525" b="9525"/>
            <wp:docPr id="419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4" name="图片 13"/>
                    <pic:cNvPicPr>
                      <a:picLocks noChangeAspect="1"/>
                    </pic:cNvPicPr>
                  </pic:nvPicPr>
                  <pic:blipFill>
                    <a:blip r:embed="rId347"/>
                    <a:stretch>
                      <a:fillRect/>
                    </a:stretch>
                  </pic:blipFill>
                  <pic:spPr>
                    <a:xfrm>
                      <a:off x="0" y="0"/>
                      <a:ext cx="523875" cy="104775"/>
                    </a:xfrm>
                    <a:prstGeom prst="rect">
                      <a:avLst/>
                    </a:prstGeom>
                    <a:noFill/>
                    <a:ln>
                      <a:noFill/>
                    </a:ln>
                  </pic:spPr>
                </pic:pic>
              </a:graphicData>
            </a:graphic>
          </wp:inline>
        </w:drawing>
      </w:r>
      <w:r>
        <w:rPr>
          <w:rFonts w:hint="eastAsia" w:ascii="宋体" w:hAnsi="宋体" w:eastAsia="宋体" w:cs="宋体"/>
          <w:caps w:val="0"/>
          <w:smallCaps w:val="0"/>
          <w:lang w:val="en-US" w:eastAsia="zh-CN"/>
        </w:rPr>
        <w:t>”，进入采购公告页面。插入CA锁，点击“电子签章”按钮，可对采购公告进行签章。如下图：</w:t>
      </w:r>
    </w:p>
    <w:p w14:paraId="2BBAC381">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6690" cy="1978025"/>
            <wp:effectExtent l="0" t="0" r="10160" b="3175"/>
            <wp:docPr id="41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 name="图片 2"/>
                    <pic:cNvPicPr>
                      <a:picLocks noChangeAspect="1"/>
                    </pic:cNvPicPr>
                  </pic:nvPicPr>
                  <pic:blipFill>
                    <a:blip r:embed="rId348"/>
                    <a:stretch>
                      <a:fillRect/>
                    </a:stretch>
                  </pic:blipFill>
                  <pic:spPr>
                    <a:xfrm>
                      <a:off x="0" y="0"/>
                      <a:ext cx="5266690" cy="1978025"/>
                    </a:xfrm>
                    <a:prstGeom prst="rect">
                      <a:avLst/>
                    </a:prstGeom>
                    <a:noFill/>
                    <a:ln>
                      <a:noFill/>
                    </a:ln>
                  </pic:spPr>
                </pic:pic>
              </a:graphicData>
            </a:graphic>
          </wp:inline>
        </w:drawing>
      </w:r>
    </w:p>
    <w:p w14:paraId="5FF00D7D">
      <w:pPr>
        <w:numPr>
          <w:ilvl w:val="0"/>
          <w:numId w:val="0"/>
        </w:numPr>
        <w:ind w:firstLine="630" w:firstLineChars="300"/>
        <w:jc w:val="left"/>
        <w:rPr>
          <w:rFonts w:hint="eastAsia" w:ascii="宋体" w:hAnsi="宋体" w:eastAsia="宋体" w:cs="宋体"/>
          <w:caps w:val="0"/>
          <w:smallCaps w:val="0"/>
        </w:rPr>
      </w:pPr>
      <w:r>
        <w:rPr>
          <w:rFonts w:hint="eastAsia" w:ascii="宋体" w:hAnsi="宋体" w:eastAsia="宋体" w:cs="宋体"/>
          <w:caps w:val="0"/>
          <w:smallCaps w:val="0"/>
          <w:lang w:val="en-US" w:eastAsia="zh-CN"/>
        </w:rPr>
        <w:t>9、</w:t>
      </w: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审核</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294FF66">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9665"/>
            <wp:effectExtent l="0" t="0" r="9525" b="635"/>
            <wp:docPr id="420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 name="图片 36"/>
                    <pic:cNvPicPr>
                      <a:picLocks noChangeAspect="1"/>
                    </pic:cNvPicPr>
                  </pic:nvPicPr>
                  <pic:blipFill>
                    <a:blip r:embed="rId71"/>
                    <a:stretch>
                      <a:fillRect/>
                    </a:stretch>
                  </pic:blipFill>
                  <pic:spPr>
                    <a:xfrm>
                      <a:off x="0" y="0"/>
                      <a:ext cx="5057775" cy="2399665"/>
                    </a:xfrm>
                    <a:prstGeom prst="rect">
                      <a:avLst/>
                    </a:prstGeom>
                    <a:noFill/>
                    <a:ln>
                      <a:noFill/>
                    </a:ln>
                  </pic:spPr>
                </pic:pic>
              </a:graphicData>
            </a:graphic>
          </wp:inline>
        </w:drawing>
      </w:r>
    </w:p>
    <w:p w14:paraId="601DD9B4">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001AB585">
      <w:pPr>
        <w:bidi w:val="0"/>
        <w:rPr>
          <w:rFonts w:hint="eastAsia" w:ascii="宋体" w:hAnsi="宋体" w:eastAsia="宋体" w:cs="宋体"/>
          <w:caps w:val="0"/>
          <w:smallCaps w:val="0"/>
          <w:lang w:val="en-US" w:eastAsia="zh-CN"/>
        </w:rPr>
      </w:pPr>
    </w:p>
    <w:p w14:paraId="221DD1EF">
      <w:pPr>
        <w:numPr>
          <w:ilvl w:val="0"/>
          <w:numId w:val="0"/>
        </w:numPr>
        <w:rPr>
          <w:rFonts w:hint="eastAsia" w:ascii="宋体" w:hAnsi="宋体" w:eastAsia="宋体" w:cs="宋体"/>
          <w:caps w:val="0"/>
          <w:smallCaps w:val="0"/>
        </w:rPr>
      </w:pPr>
    </w:p>
    <w:p w14:paraId="2E70AEC4">
      <w:pPr>
        <w:pStyle w:val="39"/>
        <w:keepNext w:val="0"/>
        <w:keepLines w:val="0"/>
        <w:pageBreakBefore w:val="0"/>
        <w:widowControl w:val="0"/>
        <w:numPr>
          <w:ilvl w:val="0"/>
          <w:numId w:val="45"/>
        </w:numPr>
        <w:kinsoku/>
        <w:wordWrap/>
        <w:overflowPunct/>
        <w:topLinePunct w:val="0"/>
        <w:autoSpaceDE/>
        <w:autoSpaceDN/>
        <w:bidi w:val="0"/>
        <w:adjustRightInd/>
        <w:snapToGrid/>
        <w:ind w:left="0" w:firstLine="422" w:firstLineChars="200"/>
        <w:textAlignment w:val="auto"/>
        <w:outlineLvl w:val="9"/>
        <w:rPr>
          <w:rFonts w:hint="eastAsia" w:ascii="宋体" w:hAnsi="宋体" w:eastAsia="宋体" w:cs="宋体"/>
          <w:caps w:val="0"/>
          <w:smallCaps w:val="0"/>
        </w:rPr>
      </w:pPr>
      <w:r>
        <w:rPr>
          <w:rFonts w:hint="eastAsia" w:ascii="宋体" w:hAnsi="宋体" w:eastAsia="宋体" w:cs="宋体"/>
          <w:b/>
          <w:caps w:val="0"/>
          <w:smallCaps w:val="0"/>
          <w:color w:val="000000" w:themeColor="text1"/>
          <w:lang w:eastAsia="zh-CN"/>
          <w14:textFill>
            <w14:solidFill>
              <w14:schemeClr w14:val="tx1"/>
            </w14:solidFill>
          </w14:textFill>
        </w:rPr>
        <w:t>供应商征集方式：邀请供应商</w:t>
      </w:r>
    </w:p>
    <w:p w14:paraId="1E396F17">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1、“供应商征集方式”选择“邀请供应商”。如下图：</w:t>
      </w:r>
    </w:p>
    <w:p w14:paraId="6A044DC6">
      <w:pPr>
        <w:bidi w:val="0"/>
        <w:ind w:left="0" w:leftChars="0" w:firstLine="0" w:firstLineChars="0"/>
        <w:rPr>
          <w:rFonts w:hint="eastAsia" w:ascii="宋体" w:hAnsi="宋体" w:eastAsia="宋体" w:cs="宋体"/>
          <w:caps w:val="0"/>
          <w:smallCaps w:val="0"/>
        </w:rPr>
      </w:pPr>
      <w:r>
        <w:drawing>
          <wp:inline distT="0" distB="0" distL="114300" distR="114300">
            <wp:extent cx="5255260" cy="2738755"/>
            <wp:effectExtent l="0" t="0" r="2540" b="4445"/>
            <wp:docPr id="420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 name="图片 37"/>
                    <pic:cNvPicPr>
                      <a:picLocks noChangeAspect="1"/>
                    </pic:cNvPicPr>
                  </pic:nvPicPr>
                  <pic:blipFill>
                    <a:blip r:embed="rId349"/>
                    <a:stretch>
                      <a:fillRect/>
                    </a:stretch>
                  </pic:blipFill>
                  <pic:spPr>
                    <a:xfrm>
                      <a:off x="0" y="0"/>
                      <a:ext cx="5255260" cy="2738755"/>
                    </a:xfrm>
                    <a:prstGeom prst="rect">
                      <a:avLst/>
                    </a:prstGeom>
                    <a:noFill/>
                    <a:ln>
                      <a:noFill/>
                    </a:ln>
                  </pic:spPr>
                </pic:pic>
              </a:graphicData>
            </a:graphic>
          </wp:inline>
        </w:drawing>
      </w:r>
    </w:p>
    <w:p w14:paraId="0ED3834E">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0EEEA8C6">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①编制采购文件页面右上角不显示“编辑/预览”按钮。</w:t>
      </w:r>
    </w:p>
    <w:p w14:paraId="4168163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②编制采购文件页面上，不显示“发布媒介”“公告开始时间”“公告截止时间”“供应商资格条件”字段。</w:t>
      </w:r>
    </w:p>
    <w:p w14:paraId="61A8109C">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③编制采购文件页面显示供应商列表，可添加想要邀请的供应商。</w:t>
      </w:r>
    </w:p>
    <w:p w14:paraId="3A6C5582">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2、填写页面上的信息，点击“修改保存”按钮，保存成功。如下图</w:t>
      </w:r>
      <w:r>
        <w:rPr>
          <w:rFonts w:hint="eastAsia" w:ascii="宋体" w:hAnsi="宋体" w:eastAsia="宋体" w:cs="宋体"/>
          <w:caps w:val="0"/>
          <w:smallCaps w:val="0"/>
          <w:color w:val="000000" w:themeColor="text1"/>
          <w14:textFill>
            <w14:solidFill>
              <w14:schemeClr w14:val="tx1"/>
            </w14:solidFill>
          </w14:textFill>
        </w:rPr>
        <w:t>：</w:t>
      </w:r>
    </w:p>
    <w:p w14:paraId="5B69C30D">
      <w:pPr>
        <w:numPr>
          <w:ilvl w:val="0"/>
          <w:numId w:val="0"/>
        </w:numPr>
        <w:bidi w:val="0"/>
        <w:rPr>
          <w:rFonts w:hint="eastAsia" w:ascii="宋体" w:hAnsi="宋体" w:eastAsia="宋体" w:cs="宋体"/>
          <w:caps w:val="0"/>
          <w:smallCaps w:val="0"/>
        </w:rPr>
      </w:pPr>
      <w:r>
        <w:drawing>
          <wp:inline distT="0" distB="0" distL="114300" distR="114300">
            <wp:extent cx="5091430" cy="2648585"/>
            <wp:effectExtent l="0" t="0" r="13970" b="18415"/>
            <wp:docPr id="420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 name="图片 38"/>
                    <pic:cNvPicPr>
                      <a:picLocks noChangeAspect="1"/>
                    </pic:cNvPicPr>
                  </pic:nvPicPr>
                  <pic:blipFill>
                    <a:blip r:embed="rId350"/>
                    <a:stretch>
                      <a:fillRect/>
                    </a:stretch>
                  </pic:blipFill>
                  <pic:spPr>
                    <a:xfrm>
                      <a:off x="0" y="0"/>
                      <a:ext cx="5091430" cy="2648585"/>
                    </a:xfrm>
                    <a:prstGeom prst="rect">
                      <a:avLst/>
                    </a:prstGeom>
                    <a:noFill/>
                    <a:ln>
                      <a:noFill/>
                    </a:ln>
                  </pic:spPr>
                </pic:pic>
              </a:graphicData>
            </a:graphic>
          </wp:inline>
        </w:drawing>
      </w:r>
    </w:p>
    <w:p w14:paraId="0ECBF08D">
      <w:pPr>
        <w:bidi w:val="0"/>
        <w:rPr>
          <w:rFonts w:hint="eastAsia" w:ascii="宋体" w:hAnsi="宋体" w:eastAsia="宋体" w:cs="宋体"/>
          <w:caps w:val="0"/>
          <w:smallCaps w:val="0"/>
          <w:highlight w:val="none"/>
        </w:rPr>
      </w:pPr>
      <w:r>
        <w:rPr>
          <w:rFonts w:hint="eastAsia" w:ascii="宋体" w:hAnsi="宋体" w:eastAsia="宋体" w:cs="宋体"/>
          <w:caps w:val="0"/>
          <w:smallCaps w:val="0"/>
          <w:highlight w:val="none"/>
        </w:rPr>
        <w:t>注：</w:t>
      </w:r>
    </w:p>
    <w:p w14:paraId="2982707E">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①“标段（包）信息”中，点击“</w:t>
      </w:r>
      <w:r>
        <w:rPr>
          <w:rFonts w:hint="eastAsia" w:ascii="宋体" w:hAnsi="宋体" w:eastAsia="宋体" w:cs="宋体"/>
          <w:caps w:val="0"/>
          <w:smallCaps w:val="0"/>
        </w:rPr>
        <w:drawing>
          <wp:inline distT="0" distB="0" distL="114300" distR="114300">
            <wp:extent cx="161925" cy="209550"/>
            <wp:effectExtent l="0" t="0" r="9525" b="0"/>
            <wp:docPr id="42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9" name="图片 8"/>
                    <pic:cNvPicPr>
                      <a:picLocks noChangeAspect="1"/>
                    </pic:cNvPicPr>
                  </pic:nvPicPr>
                  <pic:blipFill>
                    <a:blip r:embed="rId343"/>
                    <a:stretch>
                      <a:fillRect/>
                    </a:stretch>
                  </pic:blipFill>
                  <pic:spPr>
                    <a:xfrm>
                      <a:off x="0" y="0"/>
                      <a:ext cx="161925" cy="209550"/>
                    </a:xfrm>
                    <a:prstGeom prst="rect">
                      <a:avLst/>
                    </a:prstGeom>
                    <a:noFill/>
                    <a:ln>
                      <a:noFill/>
                    </a:ln>
                  </pic:spPr>
                </pic:pic>
              </a:graphicData>
            </a:graphic>
          </wp:inline>
        </w:drawing>
      </w:r>
      <w:r>
        <w:rPr>
          <w:rFonts w:hint="eastAsia" w:ascii="宋体" w:hAnsi="宋体" w:eastAsia="宋体" w:cs="宋体"/>
          <w:caps w:val="0"/>
          <w:smallCaps w:val="0"/>
          <w:highlight w:val="none"/>
          <w:lang w:val="en-US" w:eastAsia="zh-CN"/>
        </w:rPr>
        <w:t>”按钮可以添加其他标段（包）一起编制采购文件。（只能选择到同一个招标项目下相同采购方式且尚未编制采购文件的标段（包）。）</w:t>
      </w:r>
    </w:p>
    <w:p w14:paraId="4EEBA1A0">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②供应商征集方式：选择“邀请供应商”，则采购人可自行添加邀请单位。</w:t>
      </w:r>
    </w:p>
    <w:p w14:paraId="08C95FE7">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③</w:t>
      </w:r>
      <w:r>
        <w:rPr>
          <w:rFonts w:hint="eastAsia" w:ascii="宋体" w:hAnsi="宋体" w:eastAsia="宋体" w:cs="宋体"/>
          <w:caps w:val="0"/>
          <w:smallCaps w:val="0"/>
          <w:lang w:val="en-US" w:eastAsia="zh-CN"/>
        </w:rPr>
        <w:t>响应文件递交截止时间：响应文件递交截止时间：设置的时间之前，供应商允许回复邀请函；设置的时间已到，供应商不允许回复邀请函。</w:t>
      </w:r>
    </w:p>
    <w:p w14:paraId="18F1A9BC">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④报价货币：选择后，“谈判及评审情况录入”菜单中，针对行项目录入价格时，可以选择到该货币。</w:t>
      </w:r>
    </w:p>
    <w:p w14:paraId="7D384CC6">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⑤评审货币：选择后，“谈判及评审情况录入”菜单中，录入的评审单价的货币即为所选货币。</w:t>
      </w:r>
    </w:p>
    <w:p w14:paraId="3ADA3504">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⑥</w:t>
      </w:r>
      <w:r>
        <w:rPr>
          <w:rFonts w:hint="eastAsia" w:ascii="宋体" w:hAnsi="宋体" w:eastAsia="宋体" w:cs="宋体"/>
          <w:caps w:val="0"/>
          <w:smallCaps w:val="0"/>
          <w:color w:val="000000" w:themeColor="text1"/>
          <w14:textFill>
            <w14:solidFill>
              <w14:schemeClr w14:val="tx1"/>
            </w14:solidFill>
          </w14:textFill>
        </w:rPr>
        <w:t>响应文件</w:t>
      </w:r>
      <w:r>
        <w:rPr>
          <w:rFonts w:hint="eastAsia" w:ascii="宋体" w:hAnsi="宋体" w:eastAsia="宋体" w:cs="宋体"/>
          <w:caps w:val="0"/>
          <w:smallCaps w:val="0"/>
          <w:highlight w:val="none"/>
          <w:lang w:val="en-US" w:eastAsia="zh-CN"/>
        </w:rPr>
        <w:t>开启</w:t>
      </w:r>
      <w:r>
        <w:rPr>
          <w:rFonts w:hint="eastAsia" w:ascii="宋体" w:hAnsi="宋体" w:eastAsia="宋体" w:cs="宋体"/>
          <w:caps w:val="0"/>
          <w:smallCaps w:val="0"/>
          <w:color w:val="000000" w:themeColor="text1"/>
          <w14:textFill>
            <w14:solidFill>
              <w14:schemeClr w14:val="tx1"/>
            </w14:solidFill>
          </w14:textFill>
        </w:rPr>
        <w:t>时间不应早于响应文件递交截止时间</w:t>
      </w:r>
      <w:r>
        <w:rPr>
          <w:rFonts w:hint="eastAsia" w:ascii="宋体" w:hAnsi="宋体" w:eastAsia="宋体" w:cs="宋体"/>
          <w:caps w:val="0"/>
          <w:smallCaps w:val="0"/>
          <w:color w:val="000000" w:themeColor="text1"/>
          <w:lang w:eastAsia="zh-CN"/>
          <w14:textFill>
            <w14:solidFill>
              <w14:schemeClr w14:val="tx1"/>
            </w14:solidFill>
          </w14:textFill>
        </w:rPr>
        <w:t>。</w:t>
      </w:r>
    </w:p>
    <w:p w14:paraId="085301BA">
      <w:pPr>
        <w:numPr>
          <w:ilvl w:val="0"/>
          <w:numId w:val="0"/>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3、点击“邀请单位”按钮，进入邀请单位录入页面</w:t>
      </w:r>
      <w:r>
        <w:rPr>
          <w:rFonts w:hint="eastAsia" w:ascii="宋体" w:hAnsi="宋体" w:cs="宋体"/>
          <w:caps w:val="0"/>
          <w:smallCaps w:val="0"/>
          <w:lang w:val="en-US" w:eastAsia="zh-CN"/>
        </w:rPr>
        <w:t>，选择供应商库。</w:t>
      </w:r>
      <w:r>
        <w:rPr>
          <w:rFonts w:hint="eastAsia" w:ascii="宋体" w:hAnsi="宋体" w:eastAsia="宋体" w:cs="宋体"/>
          <w:caps w:val="0"/>
          <w:smallCaps w:val="0"/>
          <w:lang w:val="en-US" w:eastAsia="zh-CN"/>
        </w:rPr>
        <w:t>如下图：</w:t>
      </w:r>
    </w:p>
    <w:p w14:paraId="41E76047">
      <w:pPr>
        <w:numPr>
          <w:ilvl w:val="0"/>
          <w:numId w:val="0"/>
        </w:numPr>
        <w:bidi w:val="0"/>
        <w:rPr>
          <w:rFonts w:hint="eastAsia" w:ascii="宋体" w:hAnsi="宋体" w:eastAsia="宋体" w:cs="宋体"/>
          <w:caps w:val="0"/>
          <w:smallCaps w:val="0"/>
        </w:rPr>
      </w:pPr>
      <w:r>
        <w:drawing>
          <wp:inline distT="0" distB="0" distL="114300" distR="114300">
            <wp:extent cx="5198745" cy="631825"/>
            <wp:effectExtent l="0" t="0" r="1905" b="15875"/>
            <wp:docPr id="421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 name="图片 40"/>
                    <pic:cNvPicPr>
                      <a:picLocks noChangeAspect="1"/>
                    </pic:cNvPicPr>
                  </pic:nvPicPr>
                  <pic:blipFill>
                    <a:blip r:embed="rId351"/>
                    <a:stretch>
                      <a:fillRect/>
                    </a:stretch>
                  </pic:blipFill>
                  <pic:spPr>
                    <a:xfrm flipV="1">
                      <a:off x="0" y="0"/>
                      <a:ext cx="5198745" cy="631825"/>
                    </a:xfrm>
                    <a:prstGeom prst="rect">
                      <a:avLst/>
                    </a:prstGeom>
                    <a:noFill/>
                    <a:ln>
                      <a:noFill/>
                    </a:ln>
                  </pic:spPr>
                </pic:pic>
              </a:graphicData>
            </a:graphic>
          </wp:inline>
        </w:drawing>
      </w:r>
    </w:p>
    <w:p w14:paraId="3D06DC4B">
      <w:pPr>
        <w:numPr>
          <w:ilvl w:val="0"/>
          <w:numId w:val="0"/>
        </w:numPr>
        <w:bidi w:val="0"/>
        <w:rPr>
          <w:rFonts w:hint="eastAsia" w:ascii="宋体" w:hAnsi="宋体" w:eastAsia="宋体" w:cs="宋体"/>
          <w:caps w:val="0"/>
          <w:smallCaps w:val="0"/>
        </w:rPr>
      </w:pPr>
      <w:r>
        <w:drawing>
          <wp:inline distT="0" distB="0" distL="114300" distR="114300">
            <wp:extent cx="5225415" cy="2511425"/>
            <wp:effectExtent l="0" t="0" r="13335" b="3175"/>
            <wp:docPr id="421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 name="图片 39"/>
                    <pic:cNvPicPr>
                      <a:picLocks noChangeAspect="1"/>
                    </pic:cNvPicPr>
                  </pic:nvPicPr>
                  <pic:blipFill>
                    <a:blip r:embed="rId352"/>
                    <a:stretch>
                      <a:fillRect/>
                    </a:stretch>
                  </pic:blipFill>
                  <pic:spPr>
                    <a:xfrm>
                      <a:off x="0" y="0"/>
                      <a:ext cx="5225415" cy="2511425"/>
                    </a:xfrm>
                    <a:prstGeom prst="rect">
                      <a:avLst/>
                    </a:prstGeom>
                    <a:noFill/>
                    <a:ln>
                      <a:noFill/>
                    </a:ln>
                  </pic:spPr>
                </pic:pic>
              </a:graphicData>
            </a:graphic>
          </wp:inline>
        </w:drawing>
      </w:r>
    </w:p>
    <w:p w14:paraId="181D674F">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注：添加邀请单位前，必须先填写页面上的信息。</w:t>
      </w:r>
    </w:p>
    <w:p w14:paraId="65C55E27">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4、选择要邀请的供应商，点击“确定选择”按钮。供应商添加成功。如下图：</w:t>
      </w:r>
    </w:p>
    <w:p w14:paraId="76964FCB">
      <w:pPr>
        <w:numPr>
          <w:ilvl w:val="0"/>
          <w:numId w:val="0"/>
        </w:numPr>
        <w:bidi w:val="0"/>
        <w:rPr>
          <w:rFonts w:hint="eastAsia" w:ascii="宋体" w:hAnsi="宋体" w:eastAsia="宋体" w:cs="宋体"/>
          <w:caps w:val="0"/>
          <w:smallCaps w:val="0"/>
        </w:rPr>
      </w:pPr>
      <w:r>
        <w:drawing>
          <wp:inline distT="0" distB="0" distL="114300" distR="114300">
            <wp:extent cx="5132705" cy="2275205"/>
            <wp:effectExtent l="0" t="0" r="10795" b="10795"/>
            <wp:docPr id="421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 name="图片 41"/>
                    <pic:cNvPicPr>
                      <a:picLocks noChangeAspect="1"/>
                    </pic:cNvPicPr>
                  </pic:nvPicPr>
                  <pic:blipFill>
                    <a:blip r:embed="rId353"/>
                    <a:stretch>
                      <a:fillRect/>
                    </a:stretch>
                  </pic:blipFill>
                  <pic:spPr>
                    <a:xfrm>
                      <a:off x="0" y="0"/>
                      <a:ext cx="5132705" cy="2275205"/>
                    </a:xfrm>
                    <a:prstGeom prst="rect">
                      <a:avLst/>
                    </a:prstGeom>
                    <a:noFill/>
                    <a:ln>
                      <a:noFill/>
                    </a:ln>
                  </pic:spPr>
                </pic:pic>
              </a:graphicData>
            </a:graphic>
          </wp:inline>
        </w:drawing>
      </w:r>
    </w:p>
    <w:p w14:paraId="12332BFF">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5、如要删除已经添加的单位，点击“</w:t>
      </w:r>
      <w:r>
        <w:rPr>
          <w:rFonts w:hint="eastAsia" w:ascii="宋体" w:hAnsi="宋体" w:eastAsia="宋体" w:cs="宋体"/>
          <w:caps w:val="0"/>
          <w:smallCaps w:val="0"/>
        </w:rPr>
        <w:drawing>
          <wp:inline distT="0" distB="0" distL="114300" distR="114300">
            <wp:extent cx="171450" cy="200025"/>
            <wp:effectExtent l="0" t="0" r="0" b="9525"/>
            <wp:docPr id="42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1" name="图片 10"/>
                    <pic:cNvPicPr>
                      <a:picLocks noChangeAspect="1"/>
                    </pic:cNvPicPr>
                  </pic:nvPicPr>
                  <pic:blipFill>
                    <a:blip r:embed="rId354"/>
                    <a:stretch>
                      <a:fillRect/>
                    </a:stretch>
                  </pic:blipFill>
                  <pic:spPr>
                    <a:xfrm>
                      <a:off x="0" y="0"/>
                      <a:ext cx="171450" cy="20002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”按钮，可以删除单位。如下图：</w:t>
      </w:r>
    </w:p>
    <w:p w14:paraId="26845249">
      <w:pPr>
        <w:numPr>
          <w:ilvl w:val="0"/>
          <w:numId w:val="0"/>
        </w:numPr>
        <w:bidi w:val="0"/>
        <w:rPr>
          <w:rFonts w:hint="eastAsia" w:ascii="宋体" w:hAnsi="宋体" w:eastAsia="宋体" w:cs="宋体"/>
          <w:caps w:val="0"/>
          <w:smallCaps w:val="0"/>
        </w:rPr>
      </w:pPr>
      <w:r>
        <w:drawing>
          <wp:inline distT="0" distB="0" distL="114300" distR="114300">
            <wp:extent cx="5221605" cy="2577465"/>
            <wp:effectExtent l="0" t="0" r="17145" b="13335"/>
            <wp:docPr id="422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4" name="图片 42"/>
                    <pic:cNvPicPr>
                      <a:picLocks noChangeAspect="1"/>
                    </pic:cNvPicPr>
                  </pic:nvPicPr>
                  <pic:blipFill>
                    <a:blip r:embed="rId355"/>
                    <a:stretch>
                      <a:fillRect/>
                    </a:stretch>
                  </pic:blipFill>
                  <pic:spPr>
                    <a:xfrm>
                      <a:off x="0" y="0"/>
                      <a:ext cx="5221605" cy="2577465"/>
                    </a:xfrm>
                    <a:prstGeom prst="rect">
                      <a:avLst/>
                    </a:prstGeom>
                    <a:noFill/>
                    <a:ln>
                      <a:noFill/>
                    </a:ln>
                  </pic:spPr>
                </pic:pic>
              </a:graphicData>
            </a:graphic>
          </wp:inline>
        </w:drawing>
      </w:r>
    </w:p>
    <w:p w14:paraId="5F65EEC9">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6、点击“查看邀请函”按钮，弹出提示信息对话框。如下图：</w:t>
      </w:r>
    </w:p>
    <w:p w14:paraId="7BA8E52C">
      <w:pPr>
        <w:numPr>
          <w:ilvl w:val="0"/>
          <w:numId w:val="0"/>
        </w:numPr>
        <w:bidi w:val="0"/>
        <w:rPr>
          <w:rFonts w:hint="eastAsia" w:ascii="宋体" w:hAnsi="宋体" w:eastAsia="宋体" w:cs="宋体"/>
          <w:caps w:val="0"/>
          <w:smallCaps w:val="0"/>
        </w:rPr>
      </w:pPr>
      <w:r>
        <w:drawing>
          <wp:inline distT="0" distB="0" distL="114300" distR="114300">
            <wp:extent cx="5160645" cy="2533650"/>
            <wp:effectExtent l="0" t="0" r="1905" b="0"/>
            <wp:docPr id="422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 name="图片 43"/>
                    <pic:cNvPicPr>
                      <a:picLocks noChangeAspect="1"/>
                    </pic:cNvPicPr>
                  </pic:nvPicPr>
                  <pic:blipFill>
                    <a:blip r:embed="rId356"/>
                    <a:stretch>
                      <a:fillRect/>
                    </a:stretch>
                  </pic:blipFill>
                  <pic:spPr>
                    <a:xfrm>
                      <a:off x="0" y="0"/>
                      <a:ext cx="5160645" cy="2533650"/>
                    </a:xfrm>
                    <a:prstGeom prst="rect">
                      <a:avLst/>
                    </a:prstGeom>
                    <a:noFill/>
                    <a:ln>
                      <a:noFill/>
                    </a:ln>
                  </pic:spPr>
                </pic:pic>
              </a:graphicData>
            </a:graphic>
          </wp:inline>
        </w:drawing>
      </w:r>
    </w:p>
    <w:p w14:paraId="6A37E1E4">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7、提示信息点击“确定”按钮或者“取消”按钮，均可以进入生成邀请函页面。如下图：</w:t>
      </w:r>
    </w:p>
    <w:p w14:paraId="674214CC">
      <w:pPr>
        <w:bidi w:val="0"/>
        <w:ind w:left="0" w:leftChars="0" w:firstLine="0" w:firstLineChars="0"/>
        <w:rPr>
          <w:rFonts w:hint="eastAsia" w:ascii="宋体" w:hAnsi="宋体" w:eastAsia="宋体" w:cs="宋体"/>
          <w:caps w:val="0"/>
          <w:smallCaps w:val="0"/>
          <w:lang w:val="en-US" w:eastAsia="zh-CN"/>
        </w:rPr>
      </w:pPr>
    </w:p>
    <w:p w14:paraId="105FDD1E">
      <w:pPr>
        <w:numPr>
          <w:ilvl w:val="0"/>
          <w:numId w:val="0"/>
        </w:numPr>
        <w:bidi w:val="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3515" cy="2400300"/>
            <wp:effectExtent l="0" t="0" r="13335" b="0"/>
            <wp:docPr id="42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 name="图片 4"/>
                    <pic:cNvPicPr>
                      <a:picLocks noChangeAspect="1"/>
                    </pic:cNvPicPr>
                  </pic:nvPicPr>
                  <pic:blipFill>
                    <a:blip r:embed="rId357"/>
                    <a:stretch>
                      <a:fillRect/>
                    </a:stretch>
                  </pic:blipFill>
                  <pic:spPr>
                    <a:xfrm>
                      <a:off x="0" y="0"/>
                      <a:ext cx="5263515" cy="2400300"/>
                    </a:xfrm>
                    <a:prstGeom prst="rect">
                      <a:avLst/>
                    </a:prstGeom>
                    <a:noFill/>
                    <a:ln>
                      <a:noFill/>
                    </a:ln>
                  </pic:spPr>
                </pic:pic>
              </a:graphicData>
            </a:graphic>
          </wp:inline>
        </w:drawing>
      </w:r>
    </w:p>
    <w:p w14:paraId="293C007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注：如果邀请函已经完成签章，提示信息中，点击“取消”按钮，生成邀请函页面上仍然显示该签章；点击“确定”按钮，则生成邀请函页面上，签章消失，需要重新签章。</w:t>
      </w:r>
    </w:p>
    <w:p w14:paraId="2353D1D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8、插入CA锁，点击“</w:t>
      </w:r>
      <w:r>
        <w:rPr>
          <w:rFonts w:hint="eastAsia" w:ascii="宋体" w:hAnsi="宋体" w:eastAsia="宋体" w:cs="宋体"/>
          <w:caps w:val="0"/>
          <w:smallCaps w:val="0"/>
        </w:rPr>
        <w:drawing>
          <wp:inline distT="0" distB="0" distL="114300" distR="114300">
            <wp:extent cx="219075" cy="249555"/>
            <wp:effectExtent l="0" t="0" r="9525" b="17145"/>
            <wp:docPr id="42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 name="图片 6"/>
                    <pic:cNvPicPr>
                      <a:picLocks noChangeAspect="1"/>
                    </pic:cNvPicPr>
                  </pic:nvPicPr>
                  <pic:blipFill>
                    <a:blip r:embed="rId358"/>
                    <a:stretch>
                      <a:fillRect/>
                    </a:stretch>
                  </pic:blipFill>
                  <pic:spPr>
                    <a:xfrm>
                      <a:off x="0" y="0"/>
                      <a:ext cx="219075" cy="24955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”按钮，可以对邀请函签章。签章完成后，点击“签章提交”按钮，签章成功。如下图：</w:t>
      </w:r>
    </w:p>
    <w:p w14:paraId="4874D001">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4310" cy="2450465"/>
            <wp:effectExtent l="0" t="0" r="2540" b="6985"/>
            <wp:docPr id="42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 name="图片 5"/>
                    <pic:cNvPicPr>
                      <a:picLocks noChangeAspect="1"/>
                    </pic:cNvPicPr>
                  </pic:nvPicPr>
                  <pic:blipFill>
                    <a:blip r:embed="rId359"/>
                    <a:stretch>
                      <a:fillRect/>
                    </a:stretch>
                  </pic:blipFill>
                  <pic:spPr>
                    <a:xfrm>
                      <a:off x="0" y="0"/>
                      <a:ext cx="5274310" cy="2450465"/>
                    </a:xfrm>
                    <a:prstGeom prst="rect">
                      <a:avLst/>
                    </a:prstGeom>
                    <a:noFill/>
                    <a:ln>
                      <a:noFill/>
                    </a:ln>
                  </pic:spPr>
                </pic:pic>
              </a:graphicData>
            </a:graphic>
          </wp:inline>
        </w:drawing>
      </w:r>
    </w:p>
    <w:p w14:paraId="7070A37B">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宋体" w:hAnsi="宋体" w:eastAsia="宋体" w:cs="宋体"/>
          <w:caps w:val="0"/>
          <w:smallCaps w:val="0"/>
        </w:rPr>
      </w:pPr>
      <w:r>
        <w:drawing>
          <wp:inline distT="0" distB="0" distL="114300" distR="114300">
            <wp:extent cx="5285740" cy="1943735"/>
            <wp:effectExtent l="0" t="0" r="10160" b="18415"/>
            <wp:docPr id="423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 name="图片 44"/>
                    <pic:cNvPicPr>
                      <a:picLocks noChangeAspect="1"/>
                    </pic:cNvPicPr>
                  </pic:nvPicPr>
                  <pic:blipFill>
                    <a:blip r:embed="rId360"/>
                    <a:stretch>
                      <a:fillRect/>
                    </a:stretch>
                  </pic:blipFill>
                  <pic:spPr>
                    <a:xfrm>
                      <a:off x="0" y="0"/>
                      <a:ext cx="5285740" cy="1943735"/>
                    </a:xfrm>
                    <a:prstGeom prst="rect">
                      <a:avLst/>
                    </a:prstGeom>
                    <a:noFill/>
                    <a:ln>
                      <a:noFill/>
                    </a:ln>
                  </pic:spPr>
                </pic:pic>
              </a:graphicData>
            </a:graphic>
          </wp:inline>
        </w:drawing>
      </w:r>
    </w:p>
    <w:p w14:paraId="7D53539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48DADAB7">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①供应商征集方式选择“邀请供应商”，编制采购文件审核通过，则发出邀请函。</w:t>
      </w:r>
    </w:p>
    <w:p w14:paraId="2C63A2C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②回执件：供应商征集方式选择“邀请供应商”，审核通过的编制采购文件页面上，如果供应商已经回复邀请函，点击“</w:t>
      </w:r>
      <w:r>
        <w:rPr>
          <w:rFonts w:hint="eastAsia" w:ascii="宋体" w:hAnsi="宋体" w:eastAsia="宋体" w:cs="宋体"/>
          <w:caps w:val="0"/>
          <w:smallCaps w:val="0"/>
          <w:lang w:val="en-US" w:eastAsia="zh-CN"/>
        </w:rPr>
        <w:drawing>
          <wp:inline distT="0" distB="0" distL="114300" distR="114300">
            <wp:extent cx="152400" cy="142875"/>
            <wp:effectExtent l="0" t="0" r="0" b="9525"/>
            <wp:docPr id="424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 name="图片 32"/>
                    <pic:cNvPicPr>
                      <a:picLocks noChangeAspect="1"/>
                    </pic:cNvPicPr>
                  </pic:nvPicPr>
                  <pic:blipFill>
                    <a:blip r:embed="rId361"/>
                    <a:stretch>
                      <a:fillRect/>
                    </a:stretch>
                  </pic:blipFill>
                  <pic:spPr>
                    <a:xfrm>
                      <a:off x="0" y="0"/>
                      <a:ext cx="152400" cy="14287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”按钮，可以查看回执函。</w:t>
      </w:r>
    </w:p>
    <w:p w14:paraId="57D115F6">
      <w:pPr>
        <w:numPr>
          <w:ilvl w:val="0"/>
          <w:numId w:val="0"/>
        </w:numPr>
        <w:ind w:leftChars="200"/>
        <w:jc w:val="left"/>
        <w:rPr>
          <w:rFonts w:hint="default" w:ascii="宋体" w:hAnsi="宋体" w:eastAsia="宋体" w:cs="宋体"/>
          <w:caps w:val="0"/>
          <w:smallCaps w:val="0"/>
          <w:lang w:val="en-US" w:eastAsia="zh-CN"/>
        </w:rPr>
      </w:pPr>
      <w:r>
        <w:rPr>
          <w:rFonts w:hint="eastAsia" w:ascii="宋体" w:hAnsi="宋体" w:cs="宋体"/>
          <w:caps w:val="0"/>
          <w:smallCaps w:val="0"/>
          <w:lang w:val="en-US" w:eastAsia="zh-CN"/>
        </w:rPr>
        <w:t>9、</w:t>
      </w:r>
      <w:r>
        <w:rPr>
          <w:rFonts w:hint="eastAsia" w:ascii="宋体" w:hAnsi="宋体" w:eastAsia="宋体" w:cs="宋体"/>
          <w:caps w:val="0"/>
          <w:smallCaps w:val="0"/>
          <w:lang w:val="en-US" w:eastAsia="zh-CN"/>
        </w:rPr>
        <w:t>“0</w:t>
      </w:r>
      <w:r>
        <w:rPr>
          <w:rFonts w:hint="eastAsia" w:ascii="宋体" w:hAnsi="宋体" w:cs="宋体"/>
          <w:caps w:val="0"/>
          <w:smallCaps w:val="0"/>
          <w:lang w:val="en-US" w:eastAsia="zh-CN"/>
        </w:rPr>
        <w:t>7</w:t>
      </w:r>
      <w:r>
        <w:rPr>
          <w:rFonts w:hint="eastAsia" w:ascii="宋体" w:hAnsi="宋体" w:eastAsia="宋体" w:cs="宋体"/>
          <w:caps w:val="0"/>
          <w:smallCaps w:val="0"/>
          <w:lang w:val="en-US" w:eastAsia="zh-CN"/>
        </w:rPr>
        <w:t>相关</w:t>
      </w:r>
      <w:r>
        <w:rPr>
          <w:rFonts w:hint="eastAsia" w:ascii="宋体" w:hAnsi="宋体" w:cs="宋体"/>
          <w:caps w:val="0"/>
          <w:smallCaps w:val="0"/>
          <w:lang w:val="en-US" w:eastAsia="zh-CN"/>
        </w:rPr>
        <w:t>附件</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，点击</w:t>
      </w:r>
      <w:r>
        <w:rPr>
          <w:rFonts w:hint="eastAsia" w:ascii="宋体" w:hAnsi="宋体" w:cs="宋体"/>
          <w:caps w:val="0"/>
          <w:smallCaps w:val="0"/>
          <w:lang w:val="en-US" w:eastAsia="zh-CN"/>
        </w:rPr>
        <w:t>采购</w:t>
      </w:r>
      <w:r>
        <w:rPr>
          <w:rFonts w:hint="eastAsia" w:ascii="宋体" w:hAnsi="宋体" w:eastAsia="宋体" w:cs="宋体"/>
          <w:caps w:val="0"/>
          <w:smallCaps w:val="0"/>
          <w:lang w:val="en-US" w:eastAsia="zh-CN"/>
        </w:rPr>
        <w:t>文件中的“上传”按钮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可以上传附件</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5CBDB11">
      <w:pPr>
        <w:keepNext w:val="0"/>
        <w:keepLines w:val="0"/>
        <w:pageBreakBefore w:val="0"/>
        <w:widowControl w:val="0"/>
        <w:kinsoku/>
        <w:wordWrap/>
        <w:overflowPunct/>
        <w:topLinePunct w:val="0"/>
        <w:autoSpaceDE/>
        <w:autoSpaceDN/>
        <w:bidi w:val="0"/>
        <w:adjustRightInd/>
        <w:snapToGrid/>
        <w:textAlignment w:val="auto"/>
      </w:pPr>
      <w:r>
        <w:drawing>
          <wp:inline distT="0" distB="0" distL="114300" distR="114300">
            <wp:extent cx="4961255" cy="693420"/>
            <wp:effectExtent l="0" t="0" r="10795" b="11430"/>
            <wp:docPr id="42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 name="图片 45"/>
                    <pic:cNvPicPr>
                      <a:picLocks noChangeAspect="1"/>
                    </pic:cNvPicPr>
                  </pic:nvPicPr>
                  <pic:blipFill>
                    <a:blip r:embed="rId362"/>
                    <a:stretch>
                      <a:fillRect/>
                    </a:stretch>
                  </pic:blipFill>
                  <pic:spPr>
                    <a:xfrm>
                      <a:off x="0" y="0"/>
                      <a:ext cx="4961255" cy="693420"/>
                    </a:xfrm>
                    <a:prstGeom prst="rect">
                      <a:avLst/>
                    </a:prstGeom>
                    <a:noFill/>
                    <a:ln>
                      <a:noFill/>
                    </a:ln>
                  </pic:spPr>
                </pic:pic>
              </a:graphicData>
            </a:graphic>
          </wp:inline>
        </w:drawing>
      </w:r>
    </w:p>
    <w:p w14:paraId="3BE92D82">
      <w:pPr>
        <w:numPr>
          <w:ilvl w:val="0"/>
          <w:numId w:val="0"/>
        </w:numPr>
        <w:ind w:firstLine="420" w:firstLineChars="200"/>
        <w:rPr>
          <w:rFonts w:hint="eastAsia"/>
          <w:lang w:val="en-US" w:eastAsia="zh-CN"/>
        </w:rPr>
      </w:pPr>
      <w:r>
        <w:rPr>
          <w:rFonts w:hint="eastAsia" w:ascii="宋体" w:hAnsi="宋体" w:eastAsia="宋体" w:cs="宋体"/>
          <w:caps w:val="0"/>
          <w:smallCaps w:val="0"/>
          <w:color w:val="000000" w:themeColor="text1"/>
          <w14:textFill>
            <w14:solidFill>
              <w14:schemeClr w14:val="tx1"/>
            </w14:solidFill>
          </w14:textFill>
        </w:rPr>
        <w:t>注：如果</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一般可以从招标文件工具中生成，生成完成后将自动带入</w:t>
      </w:r>
      <w:r>
        <w:rPr>
          <w:rFonts w:hint="eastAsia" w:ascii="宋体" w:hAnsi="宋体" w:eastAsia="宋体" w:cs="宋体"/>
          <w:caps w:val="0"/>
          <w:smallCaps w:val="0"/>
          <w:color w:val="000000" w:themeColor="text1"/>
          <w14:textFill>
            <w14:solidFill>
              <w14:schemeClr w14:val="tx1"/>
            </w14:solidFill>
          </w14:textFill>
        </w:rPr>
        <w:t>。</w:t>
      </w:r>
    </w:p>
    <w:p w14:paraId="5B6B59FB">
      <w:pPr>
        <w:pStyle w:val="4"/>
        <w:bidi w:val="0"/>
        <w:rPr>
          <w:rFonts w:hint="eastAsia" w:ascii="宋体" w:hAnsi="宋体" w:eastAsia="宋体" w:cs="宋体"/>
          <w:caps w:val="0"/>
          <w:smallCaps w:val="0"/>
        </w:rPr>
      </w:pPr>
      <w:bookmarkStart w:id="270" w:name="_Toc27804"/>
      <w:r>
        <w:rPr>
          <w:rFonts w:hint="eastAsia" w:ascii="宋体" w:hAnsi="宋体" w:eastAsia="宋体" w:cs="宋体"/>
          <w:caps w:val="0"/>
          <w:smallCaps w:val="0"/>
          <w:lang w:eastAsia="zh-CN"/>
        </w:rPr>
        <w:t>供应商资格审查</w:t>
      </w:r>
      <w:bookmarkEnd w:id="270"/>
    </w:p>
    <w:p w14:paraId="180C46F9">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对</w:t>
      </w:r>
      <w:r>
        <w:rPr>
          <w:rFonts w:hint="eastAsia" w:ascii="宋体" w:hAnsi="宋体" w:eastAsia="宋体" w:cs="宋体"/>
          <w:caps w:val="0"/>
          <w:smallCaps w:val="0"/>
          <w:color w:val="000000" w:themeColor="text1"/>
          <w:lang w:eastAsia="zh-CN"/>
          <w14:textFill>
            <w14:solidFill>
              <w14:schemeClr w14:val="tx1"/>
            </w14:solidFill>
          </w14:textFill>
        </w:rPr>
        <w:t>报名标段（包）的供应商进行资格审查。</w:t>
      </w:r>
    </w:p>
    <w:p w14:paraId="490329D6">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lang w:eastAsia="zh-CN"/>
          <w14:textFill>
            <w14:solidFill>
              <w14:schemeClr w14:val="tx1"/>
            </w14:solidFill>
          </w14:textFill>
        </w:rPr>
        <w:t>采购人、采购代理</w:t>
      </w:r>
    </w:p>
    <w:p w14:paraId="6A76B033">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采购文件</w:t>
      </w:r>
      <w:r>
        <w:rPr>
          <w:rFonts w:hint="eastAsia" w:ascii="宋体" w:hAnsi="宋体" w:eastAsia="宋体" w:cs="宋体"/>
          <w:caps w:val="0"/>
          <w:smallCaps w:val="0"/>
          <w:color w:val="000000" w:themeColor="text1"/>
          <w14:textFill>
            <w14:solidFill>
              <w14:schemeClr w14:val="tx1"/>
            </w14:solidFill>
          </w14:textFill>
        </w:rPr>
        <w:t>审核通过。</w:t>
      </w:r>
    </w:p>
    <w:p w14:paraId="340BDA1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7C65353">
      <w:pPr>
        <w:numPr>
          <w:ilvl w:val="0"/>
          <w:numId w:val="80"/>
        </w:numPr>
        <w:ind w:firstLine="420" w:firstLineChars="200"/>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竞价采购-供应商资格审查</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可对相关标段进行审核，如下图：</w:t>
      </w:r>
      <w:r>
        <w:drawing>
          <wp:inline distT="0" distB="0" distL="114300" distR="114300">
            <wp:extent cx="5144770" cy="2381250"/>
            <wp:effectExtent l="0" t="0" r="17780" b="0"/>
            <wp:docPr id="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4"/>
                    <pic:cNvPicPr>
                      <a:picLocks noChangeAspect="1"/>
                    </pic:cNvPicPr>
                  </pic:nvPicPr>
                  <pic:blipFill>
                    <a:blip r:embed="rId473"/>
                    <a:stretch>
                      <a:fillRect/>
                    </a:stretch>
                  </pic:blipFill>
                  <pic:spPr>
                    <a:xfrm>
                      <a:off x="0" y="0"/>
                      <a:ext cx="5144770" cy="2381250"/>
                    </a:xfrm>
                    <a:prstGeom prst="rect">
                      <a:avLst/>
                    </a:prstGeom>
                    <a:noFill/>
                    <a:ln>
                      <a:noFill/>
                    </a:ln>
                  </pic:spPr>
                </pic:pic>
              </a:graphicData>
            </a:graphic>
          </wp:inline>
        </w:drawing>
      </w:r>
    </w:p>
    <w:p w14:paraId="40F7633F">
      <w:pPr>
        <w:numPr>
          <w:ilvl w:val="0"/>
          <w:numId w:val="80"/>
        </w:numPr>
        <w:ind w:firstLine="420" w:firstLineChars="200"/>
        <w:rPr>
          <w:rFonts w:hint="eastAsia" w:ascii="宋体" w:hAnsi="宋体" w:eastAsia="宋体" w:cs="宋体"/>
          <w:caps w:val="0"/>
          <w:smallCaps w:val="0"/>
          <w:color w:val="000000" w:themeColor="text1"/>
          <w:lang w:val="en-US"/>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1）</w:t>
      </w:r>
      <w:r>
        <w:rPr>
          <w:rFonts w:hint="eastAsia" w:ascii="宋体" w:hAnsi="宋体" w:eastAsia="宋体" w:cs="宋体"/>
          <w:caps w:val="0"/>
          <w:smallCaps w:val="0"/>
          <w:color w:val="000000" w:themeColor="text1"/>
          <w:lang w:eastAsia="zh-CN"/>
          <w14:textFill>
            <w14:solidFill>
              <w14:schemeClr w14:val="tx1"/>
            </w14:solidFill>
          </w14:textFill>
        </w:rPr>
        <w:t>当</w:t>
      </w:r>
      <w:r>
        <w:rPr>
          <w:rFonts w:hint="eastAsia" w:ascii="宋体" w:hAnsi="宋体" w:eastAsia="宋体" w:cs="宋体"/>
          <w:caps w:val="0"/>
          <w:smallCaps w:val="0"/>
          <w:color w:val="000000" w:themeColor="text1"/>
          <w:lang w:val="en-US" w:eastAsia="zh-CN"/>
          <w14:textFill>
            <w14:solidFill>
              <w14:schemeClr w14:val="tx1"/>
            </w14:solidFill>
          </w14:textFill>
        </w:rPr>
        <w:t>标段（包）</w:t>
      </w:r>
      <w:r>
        <w:rPr>
          <w:rFonts w:hint="eastAsia" w:ascii="宋体" w:hAnsi="宋体" w:eastAsia="宋体" w:cs="宋体"/>
          <w:caps w:val="0"/>
          <w:smallCaps w:val="0"/>
          <w:color w:val="000000" w:themeColor="text1"/>
          <w:lang w:eastAsia="zh-CN"/>
          <w14:textFill>
            <w14:solidFill>
              <w14:schemeClr w14:val="tx1"/>
            </w14:solidFill>
          </w14:textFill>
        </w:rPr>
        <w:t>在编制采购文件中“供应商征集方式”选择“邀请供应商”或“供应商征集方式”选择“</w:t>
      </w:r>
      <w:r>
        <w:rPr>
          <w:rFonts w:hint="eastAsia" w:ascii="宋体" w:hAnsi="宋体" w:eastAsia="宋体" w:cs="宋体"/>
          <w:caps w:val="0"/>
          <w:smallCaps w:val="0"/>
          <w:color w:val="000000" w:themeColor="text1"/>
          <w:lang w:val="en-US" w:eastAsia="zh-CN"/>
          <w14:textFill>
            <w14:solidFill>
              <w14:schemeClr w14:val="tx1"/>
            </w14:solidFill>
          </w14:textFill>
        </w:rPr>
        <w:t>公开征集</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且</w:t>
      </w:r>
      <w:r>
        <w:rPr>
          <w:rFonts w:hint="eastAsia" w:ascii="宋体" w:hAnsi="宋体" w:eastAsia="宋体" w:cs="宋体"/>
          <w:caps w:val="0"/>
          <w:smallCaps w:val="0"/>
          <w:color w:val="000000" w:themeColor="text1"/>
          <w:lang w:eastAsia="zh-CN"/>
          <w14:textFill>
            <w14:solidFill>
              <w14:schemeClr w14:val="tx1"/>
            </w14:solidFill>
          </w14:textFill>
        </w:rPr>
        <w:t>“供应商资格邀请设置”勾选“无”时，供应商资格审查</w:t>
      </w:r>
      <w:r>
        <w:rPr>
          <w:rFonts w:hint="eastAsia" w:ascii="宋体" w:hAnsi="宋体" w:eastAsia="宋体" w:cs="宋体"/>
          <w:caps w:val="0"/>
          <w:smallCaps w:val="0"/>
          <w:color w:val="000000" w:themeColor="text1"/>
          <w:lang w:val="en-US" w:eastAsia="zh-CN"/>
          <w14:textFill>
            <w14:solidFill>
              <w14:schemeClr w14:val="tx1"/>
            </w14:solidFill>
          </w14:textFill>
        </w:rPr>
        <w:t>列表中不展示标段。</w:t>
      </w:r>
    </w:p>
    <w:p w14:paraId="418CD8AE">
      <w:pPr>
        <w:ind w:firstLine="0" w:firstLineChars="0"/>
        <w:rPr>
          <w:rFonts w:hint="eastAsia" w:ascii="宋体" w:hAnsi="宋体" w:eastAsia="宋体" w:cs="宋体"/>
          <w:caps w:val="0"/>
          <w:smallCaps w:val="0"/>
        </w:rPr>
      </w:pPr>
    </w:p>
    <w:p w14:paraId="6FCD2F3E">
      <w:p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lang w:val="en-US" w:eastAsia="zh-CN"/>
        </w:rPr>
        <w:t xml:space="preserve"> 2）</w:t>
      </w:r>
      <w:r>
        <w:rPr>
          <w:rFonts w:hint="eastAsia" w:ascii="宋体" w:hAnsi="宋体" w:eastAsia="宋体" w:cs="宋体"/>
          <w:caps w:val="0"/>
          <w:smallCaps w:val="0"/>
          <w:color w:val="000000" w:themeColor="text1"/>
          <w:lang w:eastAsia="zh-CN"/>
          <w14:textFill>
            <w14:solidFill>
              <w14:schemeClr w14:val="tx1"/>
            </w14:solidFill>
          </w14:textFill>
        </w:rPr>
        <w:t>当标段（包）在编制采购文件中“供应商征集方式”选择“</w:t>
      </w:r>
      <w:r>
        <w:rPr>
          <w:rFonts w:hint="eastAsia" w:ascii="宋体" w:hAnsi="宋体" w:eastAsia="宋体" w:cs="宋体"/>
          <w:caps w:val="0"/>
          <w:smallCaps w:val="0"/>
          <w:color w:val="000000" w:themeColor="text1"/>
          <w:lang w:val="en-US" w:eastAsia="zh-CN"/>
          <w14:textFill>
            <w14:solidFill>
              <w14:schemeClr w14:val="tx1"/>
            </w14:solidFill>
          </w14:textFill>
        </w:rPr>
        <w:t>公开征集</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且</w:t>
      </w:r>
      <w:r>
        <w:rPr>
          <w:rFonts w:hint="eastAsia" w:ascii="宋体" w:hAnsi="宋体" w:eastAsia="宋体" w:cs="宋体"/>
          <w:caps w:val="0"/>
          <w:smallCaps w:val="0"/>
          <w:color w:val="000000" w:themeColor="text1"/>
          <w:lang w:eastAsia="zh-CN"/>
          <w14:textFill>
            <w14:solidFill>
              <w14:schemeClr w14:val="tx1"/>
            </w14:solidFill>
          </w14:textFill>
        </w:rPr>
        <w:t>“供应商资格邀请设置”勾选“有”时，供应商资格审查页面</w:t>
      </w:r>
      <w:r>
        <w:rPr>
          <w:rFonts w:hint="eastAsia" w:ascii="宋体" w:hAnsi="宋体" w:eastAsia="宋体" w:cs="宋体"/>
          <w:caps w:val="0"/>
          <w:smallCaps w:val="0"/>
          <w:color w:val="000000" w:themeColor="text1"/>
          <w14:textFill>
            <w14:solidFill>
              <w14:schemeClr w14:val="tx1"/>
            </w14:solidFill>
          </w14:textFill>
        </w:rPr>
        <w:t>如</w:t>
      </w:r>
      <w:r>
        <w:rPr>
          <w:rFonts w:hint="eastAsia" w:ascii="宋体" w:hAnsi="宋体" w:eastAsia="宋体" w:cs="宋体"/>
          <w:caps w:val="0"/>
          <w:smallCaps w:val="0"/>
          <w:color w:val="000000" w:themeColor="text1"/>
          <w:lang w:eastAsia="zh-CN"/>
          <w14:textFill>
            <w14:solidFill>
              <w14:schemeClr w14:val="tx1"/>
            </w14:solidFill>
          </w14:textFill>
        </w:rPr>
        <w:t>下</w:t>
      </w:r>
      <w:r>
        <w:rPr>
          <w:rFonts w:hint="eastAsia" w:ascii="宋体" w:hAnsi="宋体" w:eastAsia="宋体" w:cs="宋体"/>
          <w:caps w:val="0"/>
          <w:smallCaps w:val="0"/>
          <w:color w:val="000000" w:themeColor="text1"/>
          <w14:textFill>
            <w14:solidFill>
              <w14:schemeClr w14:val="tx1"/>
            </w14:solidFill>
          </w14:textFill>
        </w:rPr>
        <w:t>图：</w:t>
      </w:r>
      <w:r>
        <w:rPr>
          <w:rFonts w:hint="eastAsia" w:ascii="宋体" w:hAnsi="宋体" w:eastAsia="宋体" w:cs="宋体"/>
          <w:caps w:val="0"/>
          <w:smallCaps w:val="0"/>
        </w:rPr>
        <w:drawing>
          <wp:inline distT="0" distB="0" distL="114300" distR="114300">
            <wp:extent cx="5274945" cy="2120265"/>
            <wp:effectExtent l="0" t="0" r="1905" b="13335"/>
            <wp:docPr id="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1"/>
                    <pic:cNvPicPr>
                      <a:picLocks noChangeAspect="1"/>
                    </pic:cNvPicPr>
                  </pic:nvPicPr>
                  <pic:blipFill>
                    <a:blip r:embed="rId474"/>
                    <a:stretch>
                      <a:fillRect/>
                    </a:stretch>
                  </pic:blipFill>
                  <pic:spPr>
                    <a:xfrm>
                      <a:off x="0" y="0"/>
                      <a:ext cx="5274945" cy="2120265"/>
                    </a:xfrm>
                    <a:prstGeom prst="rect">
                      <a:avLst/>
                    </a:prstGeom>
                    <a:noFill/>
                    <a:ln w="9525">
                      <a:noFill/>
                    </a:ln>
                  </pic:spPr>
                </pic:pic>
              </a:graphicData>
            </a:graphic>
          </wp:inline>
        </w:drawing>
      </w:r>
    </w:p>
    <w:p w14:paraId="7988D94A">
      <w:pPr>
        <w:ind w:firstLine="0" w:firstLineChars="0"/>
        <w:rPr>
          <w:rFonts w:hint="eastAsia" w:ascii="宋体" w:hAnsi="宋体" w:eastAsia="宋体" w:cs="宋体"/>
          <w:caps w:val="0"/>
          <w:smallCaps w:val="0"/>
          <w:color w:val="000000" w:themeColor="text1"/>
          <w:lang w:val="en-US" w:eastAsia="zh-CN"/>
          <w14:textFill>
            <w14:solidFill>
              <w14:schemeClr w14:val="tx1"/>
            </w14:solidFill>
          </w14:textFill>
        </w:rPr>
      </w:pPr>
    </w:p>
    <w:p w14:paraId="277184AF">
      <w:pPr>
        <w:numPr>
          <w:ilvl w:val="0"/>
          <w:numId w:val="0"/>
        </w:numPr>
        <w:ind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2、</w:t>
      </w:r>
      <w:r>
        <w:rPr>
          <w:rFonts w:hint="eastAsia" w:ascii="宋体" w:hAnsi="宋体" w:eastAsia="宋体" w:cs="宋体"/>
          <w:caps w:val="0"/>
          <w:smallCaps w:val="0"/>
          <w:color w:val="000000" w:themeColor="text1"/>
          <w:lang w:eastAsia="zh-CN"/>
          <w14:textFill>
            <w14:solidFill>
              <w14:schemeClr w14:val="tx1"/>
            </w14:solidFill>
          </w14:textFill>
        </w:rPr>
        <w:t>报名信息内显示</w:t>
      </w:r>
      <w:r>
        <w:rPr>
          <w:rFonts w:hint="eastAsia" w:ascii="宋体" w:hAnsi="宋体" w:eastAsia="宋体" w:cs="宋体"/>
          <w:caps w:val="0"/>
          <w:smallCaps w:val="0"/>
          <w:color w:val="000000" w:themeColor="text1"/>
          <w:lang w:val="en-US" w:eastAsia="zh-CN"/>
          <w14:textFill>
            <w14:solidFill>
              <w14:schemeClr w14:val="tx1"/>
            </w14:solidFill>
          </w14:textFill>
        </w:rPr>
        <w:t>已报名</w:t>
      </w:r>
      <w:r>
        <w:rPr>
          <w:rFonts w:hint="eastAsia" w:ascii="宋体" w:hAnsi="宋体" w:eastAsia="宋体" w:cs="宋体"/>
          <w:caps w:val="0"/>
          <w:smallCaps w:val="0"/>
          <w:color w:val="000000" w:themeColor="text1"/>
          <w:lang w:eastAsia="zh-CN"/>
          <w14:textFill>
            <w14:solidFill>
              <w14:schemeClr w14:val="tx1"/>
            </w14:solidFill>
          </w14:textFill>
        </w:rPr>
        <w:t>的供应商，初始资格审查状态都显示“未审核”。</w:t>
      </w:r>
      <w:r>
        <w:rPr>
          <w:rFonts w:hint="eastAsia" w:ascii="宋体" w:hAnsi="宋体" w:eastAsia="宋体" w:cs="宋体"/>
          <w:caps w:val="0"/>
          <w:smallCaps w:val="0"/>
          <w:color w:val="000000" w:themeColor="text1"/>
          <w:lang w:val="en-US" w:eastAsia="zh-CN"/>
          <w14:textFill>
            <w14:solidFill>
              <w14:schemeClr w14:val="tx1"/>
            </w14:solidFill>
          </w14:textFill>
        </w:rPr>
        <w:t>如下图：</w:t>
      </w:r>
      <w:r>
        <w:rPr>
          <w:rFonts w:hint="eastAsia" w:ascii="宋体" w:hAnsi="宋体" w:eastAsia="宋体" w:cs="宋体"/>
          <w:caps w:val="0"/>
          <w:smallCaps w:val="0"/>
        </w:rPr>
        <w:drawing>
          <wp:inline distT="0" distB="0" distL="114300" distR="114300">
            <wp:extent cx="5269230" cy="2239645"/>
            <wp:effectExtent l="0" t="0" r="7620" b="8255"/>
            <wp:docPr id="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2"/>
                    <pic:cNvPicPr>
                      <a:picLocks noChangeAspect="1"/>
                    </pic:cNvPicPr>
                  </pic:nvPicPr>
                  <pic:blipFill>
                    <a:blip r:embed="rId475"/>
                    <a:stretch>
                      <a:fillRect/>
                    </a:stretch>
                  </pic:blipFill>
                  <pic:spPr>
                    <a:xfrm>
                      <a:off x="0" y="0"/>
                      <a:ext cx="5269230" cy="2239645"/>
                    </a:xfrm>
                    <a:prstGeom prst="rect">
                      <a:avLst/>
                    </a:prstGeom>
                    <a:noFill/>
                    <a:ln w="9525">
                      <a:noFill/>
                    </a:ln>
                  </pic:spPr>
                </pic:pic>
              </a:graphicData>
            </a:graphic>
          </wp:inline>
        </w:drawing>
      </w:r>
    </w:p>
    <w:p w14:paraId="4ACE7FBF">
      <w:pPr>
        <w:numPr>
          <w:ilvl w:val="0"/>
          <w:numId w:val="0"/>
        </w:numPr>
        <w:ind w:left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3、点击资格审查按钮，进入供应商资格审查页面。如下图：</w:t>
      </w:r>
    </w:p>
    <w:p w14:paraId="7D4DDF8A">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7485" cy="2289810"/>
            <wp:effectExtent l="0" t="0" r="18415" b="15240"/>
            <wp:docPr id="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3"/>
                    <pic:cNvPicPr>
                      <a:picLocks noChangeAspect="1"/>
                    </pic:cNvPicPr>
                  </pic:nvPicPr>
                  <pic:blipFill>
                    <a:blip r:embed="rId476"/>
                    <a:stretch>
                      <a:fillRect/>
                    </a:stretch>
                  </pic:blipFill>
                  <pic:spPr>
                    <a:xfrm>
                      <a:off x="0" y="0"/>
                      <a:ext cx="5277485" cy="2289810"/>
                    </a:xfrm>
                    <a:prstGeom prst="rect">
                      <a:avLst/>
                    </a:prstGeom>
                    <a:noFill/>
                    <a:ln w="9525">
                      <a:noFill/>
                    </a:ln>
                  </pic:spPr>
                </pic:pic>
              </a:graphicData>
            </a:graphic>
          </wp:inline>
        </w:drawing>
      </w:r>
    </w:p>
    <w:p w14:paraId="1213917A">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8120" cy="1628775"/>
            <wp:effectExtent l="0" t="0" r="17780" b="9525"/>
            <wp:docPr id="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4"/>
                    <pic:cNvPicPr>
                      <a:picLocks noChangeAspect="1"/>
                    </pic:cNvPicPr>
                  </pic:nvPicPr>
                  <pic:blipFill>
                    <a:blip r:embed="rId477"/>
                    <a:stretch>
                      <a:fillRect/>
                    </a:stretch>
                  </pic:blipFill>
                  <pic:spPr>
                    <a:xfrm>
                      <a:off x="0" y="0"/>
                      <a:ext cx="5278120" cy="1628775"/>
                    </a:xfrm>
                    <a:prstGeom prst="rect">
                      <a:avLst/>
                    </a:prstGeom>
                    <a:noFill/>
                    <a:ln w="9525">
                      <a:noFill/>
                    </a:ln>
                  </pic:spPr>
                </pic:pic>
              </a:graphicData>
            </a:graphic>
          </wp:inline>
        </w:drawing>
      </w:r>
    </w:p>
    <w:p w14:paraId="549AFDAF">
      <w:pPr>
        <w:numPr>
          <w:ilvl w:val="0"/>
          <w:numId w:val="0"/>
        </w:numPr>
        <w:ind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 xml:space="preserve"> 1）点击“资格审查通过”按钮，弹出提示信息点击“确定”按钮，供应商资格审查通过。如下图：</w:t>
      </w:r>
    </w:p>
    <w:p w14:paraId="7BDAA82D">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5580" cy="2138680"/>
            <wp:effectExtent l="0" t="0" r="1270" b="13970"/>
            <wp:docPr id="1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5"/>
                    <pic:cNvPicPr>
                      <a:picLocks noChangeAspect="1"/>
                    </pic:cNvPicPr>
                  </pic:nvPicPr>
                  <pic:blipFill>
                    <a:blip r:embed="rId478"/>
                    <a:stretch>
                      <a:fillRect/>
                    </a:stretch>
                  </pic:blipFill>
                  <pic:spPr>
                    <a:xfrm>
                      <a:off x="0" y="0"/>
                      <a:ext cx="5275580" cy="2138680"/>
                    </a:xfrm>
                    <a:prstGeom prst="rect">
                      <a:avLst/>
                    </a:prstGeom>
                    <a:noFill/>
                    <a:ln w="9525">
                      <a:noFill/>
                    </a:ln>
                  </pic:spPr>
                </pic:pic>
              </a:graphicData>
            </a:graphic>
          </wp:inline>
        </w:drawing>
      </w:r>
    </w:p>
    <w:p w14:paraId="00DE336C">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8595" cy="2139315"/>
            <wp:effectExtent l="0" t="0" r="8255" b="13335"/>
            <wp:docPr id="1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9"/>
                    <pic:cNvPicPr>
                      <a:picLocks noChangeAspect="1"/>
                    </pic:cNvPicPr>
                  </pic:nvPicPr>
                  <pic:blipFill>
                    <a:blip r:embed="rId479"/>
                    <a:stretch>
                      <a:fillRect/>
                    </a:stretch>
                  </pic:blipFill>
                  <pic:spPr>
                    <a:xfrm>
                      <a:off x="0" y="0"/>
                      <a:ext cx="5268595" cy="2139315"/>
                    </a:xfrm>
                    <a:prstGeom prst="rect">
                      <a:avLst/>
                    </a:prstGeom>
                    <a:noFill/>
                    <a:ln>
                      <a:noFill/>
                    </a:ln>
                  </pic:spPr>
                </pic:pic>
              </a:graphicData>
            </a:graphic>
          </wp:inline>
        </w:drawing>
      </w:r>
    </w:p>
    <w:p w14:paraId="4B2F651B">
      <w:pPr>
        <w:numPr>
          <w:ilvl w:val="0"/>
          <w:numId w:val="0"/>
        </w:numPr>
        <w:ind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2）填写审核不通过原因，点击“资格审查退回”按钮，弹出提示信息点击“确定”按钮，供应商资格审查不通过。如下图：</w:t>
      </w:r>
    </w:p>
    <w:p w14:paraId="02FA757E">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5580" cy="2225040"/>
            <wp:effectExtent l="0" t="0" r="1270" b="3810"/>
            <wp:docPr id="1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0"/>
                    <pic:cNvPicPr>
                      <a:picLocks noChangeAspect="1"/>
                    </pic:cNvPicPr>
                  </pic:nvPicPr>
                  <pic:blipFill>
                    <a:blip r:embed="rId480"/>
                    <a:stretch>
                      <a:fillRect/>
                    </a:stretch>
                  </pic:blipFill>
                  <pic:spPr>
                    <a:xfrm>
                      <a:off x="0" y="0"/>
                      <a:ext cx="5275580" cy="2225040"/>
                    </a:xfrm>
                    <a:prstGeom prst="rect">
                      <a:avLst/>
                    </a:prstGeom>
                    <a:noFill/>
                    <a:ln>
                      <a:noFill/>
                    </a:ln>
                  </pic:spPr>
                </pic:pic>
              </a:graphicData>
            </a:graphic>
          </wp:inline>
        </w:drawing>
      </w:r>
    </w:p>
    <w:p w14:paraId="6154AFAD">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4945" cy="2218690"/>
            <wp:effectExtent l="0" t="0" r="1905" b="10160"/>
            <wp:docPr id="1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1"/>
                    <pic:cNvPicPr>
                      <a:picLocks noChangeAspect="1"/>
                    </pic:cNvPicPr>
                  </pic:nvPicPr>
                  <pic:blipFill>
                    <a:blip r:embed="rId481"/>
                    <a:stretch>
                      <a:fillRect/>
                    </a:stretch>
                  </pic:blipFill>
                  <pic:spPr>
                    <a:xfrm>
                      <a:off x="0" y="0"/>
                      <a:ext cx="5274945" cy="2218690"/>
                    </a:xfrm>
                    <a:prstGeom prst="rect">
                      <a:avLst/>
                    </a:prstGeom>
                    <a:noFill/>
                    <a:ln>
                      <a:noFill/>
                    </a:ln>
                  </pic:spPr>
                </pic:pic>
              </a:graphicData>
            </a:graphic>
          </wp:inline>
        </w:drawing>
      </w:r>
    </w:p>
    <w:p w14:paraId="25BB6849">
      <w:pPr>
        <w:numPr>
          <w:ilvl w:val="0"/>
          <w:numId w:val="0"/>
        </w:numPr>
        <w:ind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4、供应商资格审查页面，审查通过的供应商“资格审查状态”显示“已通过”，审查未通过的供应商“资格审查状态”显示“未通过”。如下图：</w:t>
      </w:r>
    </w:p>
    <w:p w14:paraId="5AB74779">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8595" cy="996315"/>
            <wp:effectExtent l="0" t="0" r="8255" b="13335"/>
            <wp:docPr id="1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4"/>
                    <pic:cNvPicPr>
                      <a:picLocks noChangeAspect="1"/>
                    </pic:cNvPicPr>
                  </pic:nvPicPr>
                  <pic:blipFill>
                    <a:blip r:embed="rId482"/>
                    <a:stretch>
                      <a:fillRect/>
                    </a:stretch>
                  </pic:blipFill>
                  <pic:spPr>
                    <a:xfrm>
                      <a:off x="0" y="0"/>
                      <a:ext cx="5268595" cy="996315"/>
                    </a:xfrm>
                    <a:prstGeom prst="rect">
                      <a:avLst/>
                    </a:prstGeom>
                    <a:noFill/>
                    <a:ln>
                      <a:noFill/>
                    </a:ln>
                  </pic:spPr>
                </pic:pic>
              </a:graphicData>
            </a:graphic>
          </wp:inline>
        </w:drawing>
      </w:r>
    </w:p>
    <w:p w14:paraId="1760CCA8">
      <w:pPr>
        <w:rPr>
          <w:rFonts w:hint="eastAsia"/>
        </w:rPr>
      </w:pPr>
    </w:p>
    <w:p w14:paraId="5082DF65">
      <w:pPr>
        <w:pStyle w:val="4"/>
        <w:bidi w:val="0"/>
        <w:rPr>
          <w:rFonts w:hint="eastAsia" w:ascii="宋体" w:hAnsi="宋体" w:eastAsia="宋体" w:cs="宋体"/>
          <w:caps w:val="0"/>
          <w:smallCaps w:val="0"/>
        </w:rPr>
      </w:pPr>
      <w:bookmarkStart w:id="271" w:name="_Toc25226"/>
      <w:bookmarkStart w:id="272" w:name="_Toc30287"/>
      <w:bookmarkStart w:id="273" w:name="_Toc17627"/>
      <w:bookmarkStart w:id="274" w:name="_Toc30957"/>
      <w:bookmarkStart w:id="275" w:name="_Toc25003"/>
      <w:bookmarkStart w:id="276" w:name="_Toc18805"/>
      <w:r>
        <w:rPr>
          <w:rFonts w:hint="eastAsia" w:ascii="宋体" w:hAnsi="宋体" w:eastAsia="宋体" w:cs="宋体"/>
          <w:caps w:val="0"/>
          <w:smallCaps w:val="0"/>
          <w:lang w:val="en-US" w:eastAsia="zh-CN"/>
        </w:rPr>
        <w:t>采购公告/邀请函</w:t>
      </w:r>
      <w:bookmarkEnd w:id="271"/>
      <w:bookmarkEnd w:id="272"/>
      <w:bookmarkEnd w:id="273"/>
      <w:bookmarkEnd w:id="274"/>
      <w:bookmarkEnd w:id="275"/>
    </w:p>
    <w:p w14:paraId="4F7EF61D">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补推采购公告。</w:t>
      </w:r>
    </w:p>
    <w:p w14:paraId="462E047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操作岗位：</w:t>
      </w:r>
      <w:r>
        <w:rPr>
          <w:rFonts w:hint="eastAsia" w:ascii="宋体" w:hAnsi="宋体" w:eastAsia="宋体" w:cs="宋体"/>
          <w:caps w:val="0"/>
          <w:smallCaps w:val="0"/>
          <w:color w:val="000000" w:themeColor="text1"/>
          <w:lang w:val="en-US" w:eastAsia="zh-CN"/>
          <w14:textFill>
            <w14:solidFill>
              <w14:schemeClr w14:val="tx1"/>
            </w14:solidFill>
          </w14:textFill>
        </w:rPr>
        <w:t>采购人、采购代理</w:t>
      </w:r>
    </w:p>
    <w:p w14:paraId="7A9B3FC7">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r>
        <w:rPr>
          <w:rFonts w:hint="eastAsia" w:ascii="宋体" w:hAnsi="宋体" w:eastAsia="宋体" w:cs="宋体"/>
          <w:caps w:val="0"/>
          <w:smallCaps w:val="0"/>
          <w:color w:val="000000" w:themeColor="text1"/>
          <w:lang w:val="en-US" w:eastAsia="zh-CN"/>
          <w14:textFill>
            <w14:solidFill>
              <w14:schemeClr w14:val="tx1"/>
            </w14:solidFill>
          </w14:textFill>
        </w:rPr>
        <w:t>编制采购文件审核通过，且采购文件中“供应商征集方式”选择“公开征集”</w:t>
      </w:r>
      <w:r>
        <w:rPr>
          <w:rFonts w:hint="eastAsia" w:ascii="宋体" w:hAnsi="宋体" w:eastAsia="宋体" w:cs="宋体"/>
          <w:caps w:val="0"/>
          <w:smallCaps w:val="0"/>
          <w:color w:val="000000" w:themeColor="text1"/>
          <w14:textFill>
            <w14:solidFill>
              <w14:schemeClr w14:val="tx1"/>
            </w14:solidFill>
          </w14:textFill>
        </w:rPr>
        <w:t>。</w:t>
      </w:r>
    </w:p>
    <w:p w14:paraId="5864B20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81D2C19">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lang w:val="en-US" w:eastAsia="zh-CN"/>
        </w:rPr>
        <w:t>点击“谈判采购—采购公告/邀请函”菜单，进入采购公告/邀请函列表页面。如下图：</w:t>
      </w:r>
    </w:p>
    <w:p w14:paraId="2D621520">
      <w:pPr>
        <w:ind w:left="0" w:leftChars="0" w:firstLine="0" w:firstLineChars="0"/>
        <w:rPr>
          <w:rFonts w:hint="eastAsia" w:ascii="宋体" w:hAnsi="宋体" w:eastAsia="宋体" w:cs="宋体"/>
          <w:caps w:val="0"/>
          <w:smallCaps w:val="0"/>
        </w:rPr>
      </w:pPr>
      <w:r>
        <w:drawing>
          <wp:inline distT="0" distB="0" distL="114300" distR="114300">
            <wp:extent cx="5069205" cy="2332990"/>
            <wp:effectExtent l="0" t="0" r="17145" b="10160"/>
            <wp:docPr id="42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8" name="图片 17"/>
                    <pic:cNvPicPr>
                      <a:picLocks noChangeAspect="1"/>
                    </pic:cNvPicPr>
                  </pic:nvPicPr>
                  <pic:blipFill>
                    <a:blip r:embed="rId483"/>
                    <a:stretch>
                      <a:fillRect/>
                    </a:stretch>
                  </pic:blipFill>
                  <pic:spPr>
                    <a:xfrm>
                      <a:off x="0" y="0"/>
                      <a:ext cx="5069205" cy="2332990"/>
                    </a:xfrm>
                    <a:prstGeom prst="rect">
                      <a:avLst/>
                    </a:prstGeom>
                    <a:noFill/>
                    <a:ln>
                      <a:noFill/>
                    </a:ln>
                  </pic:spPr>
                </pic:pic>
              </a:graphicData>
            </a:graphic>
          </wp:inline>
        </w:drawing>
      </w:r>
    </w:p>
    <w:p w14:paraId="6F5AAD2A">
      <w:pPr>
        <w:ind w:left="0" w:leftChars="0" w:firstLine="0" w:firstLineChars="0"/>
        <w:rPr>
          <w:rFonts w:hint="eastAsia" w:ascii="宋体" w:hAnsi="宋体" w:eastAsia="宋体" w:cs="宋体"/>
          <w:caps w:val="0"/>
          <w:smallCaps w:val="0"/>
        </w:rPr>
      </w:pPr>
    </w:p>
    <w:p w14:paraId="6600F739">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w:t>
      </w:r>
      <w:r>
        <w:rPr>
          <w:rFonts w:hint="eastAsia" w:ascii="宋体" w:hAnsi="宋体" w:eastAsia="宋体" w:cs="宋体"/>
          <w:caps w:val="0"/>
          <w:smallCaps w:val="0"/>
          <w:color w:val="000000" w:themeColor="text1"/>
          <w:lang w:val="en-US" w:eastAsia="zh-CN"/>
          <w14:textFill>
            <w14:solidFill>
              <w14:schemeClr w14:val="tx1"/>
            </w14:solidFill>
          </w14:textFill>
        </w:rPr>
        <w:t>点击“</w:t>
      </w:r>
      <w:r>
        <w:rPr>
          <w:rFonts w:hint="eastAsia" w:ascii="宋体" w:hAnsi="宋体" w:eastAsia="宋体" w:cs="宋体"/>
          <w:caps w:val="0"/>
          <w:smallCaps w:val="0"/>
        </w:rPr>
        <w:drawing>
          <wp:inline distT="0" distB="0" distL="114300" distR="114300">
            <wp:extent cx="152400" cy="160655"/>
            <wp:effectExtent l="0" t="0" r="0" b="10795"/>
            <wp:docPr id="42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1" name="图片 19"/>
                    <pic:cNvPicPr>
                      <a:picLocks noChangeAspect="1"/>
                    </pic:cNvPicPr>
                  </pic:nvPicPr>
                  <pic:blipFill>
                    <a:blip r:embed="rId364"/>
                    <a:stretch>
                      <a:fillRect/>
                    </a:stretch>
                  </pic:blipFill>
                  <pic:spPr>
                    <a:xfrm>
                      <a:off x="0" y="0"/>
                      <a:ext cx="152400" cy="160655"/>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w:t>
      </w:r>
      <w:r>
        <w:rPr>
          <w:rFonts w:hint="eastAsia" w:ascii="宋体" w:hAnsi="宋体" w:eastAsia="宋体" w:cs="宋体"/>
          <w:caps w:val="0"/>
          <w:smallCaps w:val="0"/>
          <w:lang w:val="en-US" w:eastAsia="zh-CN"/>
        </w:rPr>
        <w:t>，进入查看公告信息页面。如下图：</w:t>
      </w:r>
    </w:p>
    <w:p w14:paraId="2B817036">
      <w:pPr>
        <w:ind w:left="0" w:leftChars="0" w:firstLine="0" w:firstLineChars="0"/>
        <w:rPr>
          <w:rFonts w:hint="eastAsia" w:ascii="宋体" w:hAnsi="宋体" w:eastAsia="宋体" w:cs="宋体"/>
          <w:caps w:val="0"/>
          <w:smallCaps w:val="0"/>
        </w:rPr>
      </w:pPr>
      <w:r>
        <w:drawing>
          <wp:inline distT="0" distB="0" distL="114300" distR="114300">
            <wp:extent cx="5165725" cy="2592705"/>
            <wp:effectExtent l="0" t="0" r="15875" b="17145"/>
            <wp:docPr id="425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 name="图片 47"/>
                    <pic:cNvPicPr>
                      <a:picLocks noChangeAspect="1"/>
                    </pic:cNvPicPr>
                  </pic:nvPicPr>
                  <pic:blipFill>
                    <a:blip r:embed="rId365"/>
                    <a:stretch>
                      <a:fillRect/>
                    </a:stretch>
                  </pic:blipFill>
                  <pic:spPr>
                    <a:xfrm>
                      <a:off x="0" y="0"/>
                      <a:ext cx="5165725" cy="2592705"/>
                    </a:xfrm>
                    <a:prstGeom prst="rect">
                      <a:avLst/>
                    </a:prstGeom>
                    <a:noFill/>
                    <a:ln>
                      <a:noFill/>
                    </a:ln>
                  </pic:spPr>
                </pic:pic>
              </a:graphicData>
            </a:graphic>
          </wp:inline>
        </w:drawing>
      </w:r>
    </w:p>
    <w:p w14:paraId="0BB1A08C">
      <w:pPr>
        <w:ind w:left="0" w:leftChars="0" w:firstLine="0" w:firstLineChars="0"/>
        <w:rPr>
          <w:rFonts w:hint="eastAsia" w:ascii="宋体" w:hAnsi="宋体" w:eastAsia="宋体" w:cs="宋体"/>
          <w:caps w:val="0"/>
          <w:smallCaps w:val="0"/>
        </w:rPr>
      </w:pPr>
      <w:r>
        <w:drawing>
          <wp:inline distT="0" distB="0" distL="114300" distR="114300">
            <wp:extent cx="5213350" cy="2708275"/>
            <wp:effectExtent l="0" t="0" r="6350" b="15875"/>
            <wp:docPr id="425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 name="图片 48"/>
                    <pic:cNvPicPr>
                      <a:picLocks noChangeAspect="1"/>
                    </pic:cNvPicPr>
                  </pic:nvPicPr>
                  <pic:blipFill>
                    <a:blip r:embed="rId366"/>
                    <a:stretch>
                      <a:fillRect/>
                    </a:stretch>
                  </pic:blipFill>
                  <pic:spPr>
                    <a:xfrm>
                      <a:off x="0" y="0"/>
                      <a:ext cx="5213350" cy="2708275"/>
                    </a:xfrm>
                    <a:prstGeom prst="rect">
                      <a:avLst/>
                    </a:prstGeom>
                    <a:noFill/>
                    <a:ln>
                      <a:noFill/>
                    </a:ln>
                  </pic:spPr>
                </pic:pic>
              </a:graphicData>
            </a:graphic>
          </wp:inline>
        </w:drawing>
      </w:r>
    </w:p>
    <w:p w14:paraId="46677DA8">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3、点击“公告补推”按钮，采购公告推送成功。如下图：</w:t>
      </w:r>
    </w:p>
    <w:p w14:paraId="00B0D49A">
      <w:pPr>
        <w:ind w:left="0" w:leftChars="0" w:firstLine="0" w:firstLineChars="0"/>
        <w:rPr>
          <w:rFonts w:hint="eastAsia" w:ascii="宋体" w:hAnsi="宋体" w:eastAsia="宋体" w:cs="宋体"/>
          <w:caps w:val="0"/>
          <w:smallCaps w:val="0"/>
        </w:rPr>
      </w:pPr>
      <w:r>
        <w:drawing>
          <wp:inline distT="0" distB="0" distL="114300" distR="114300">
            <wp:extent cx="5250180" cy="2760980"/>
            <wp:effectExtent l="0" t="0" r="7620" b="1270"/>
            <wp:docPr id="426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 name="图片 49"/>
                    <pic:cNvPicPr>
                      <a:picLocks noChangeAspect="1"/>
                    </pic:cNvPicPr>
                  </pic:nvPicPr>
                  <pic:blipFill>
                    <a:blip r:embed="rId367"/>
                    <a:stretch>
                      <a:fillRect/>
                    </a:stretch>
                  </pic:blipFill>
                  <pic:spPr>
                    <a:xfrm>
                      <a:off x="0" y="0"/>
                      <a:ext cx="5250180" cy="2760980"/>
                    </a:xfrm>
                    <a:prstGeom prst="rect">
                      <a:avLst/>
                    </a:prstGeom>
                    <a:noFill/>
                    <a:ln>
                      <a:noFill/>
                    </a:ln>
                  </pic:spPr>
                </pic:pic>
              </a:graphicData>
            </a:graphic>
          </wp:inline>
        </w:drawing>
      </w:r>
    </w:p>
    <w:p w14:paraId="24F48609">
      <w:pPr>
        <w:ind w:left="0" w:leftChars="0" w:firstLine="0" w:firstLineChars="0"/>
        <w:rPr>
          <w:rFonts w:hint="eastAsia" w:ascii="宋体" w:hAnsi="宋体" w:eastAsia="宋体" w:cs="宋体"/>
          <w:caps w:val="0"/>
          <w:smallCaps w:val="0"/>
          <w:lang w:val="en-US" w:eastAsia="zh-CN"/>
        </w:rPr>
      </w:pPr>
    </w:p>
    <w:p w14:paraId="4B18BA7A">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查看邀请信息。</w:t>
      </w:r>
    </w:p>
    <w:p w14:paraId="3AA092F8">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操作岗位：</w:t>
      </w:r>
      <w:r>
        <w:rPr>
          <w:rFonts w:hint="eastAsia" w:ascii="宋体" w:hAnsi="宋体" w:eastAsia="宋体" w:cs="宋体"/>
          <w:caps w:val="0"/>
          <w:smallCaps w:val="0"/>
          <w:color w:val="000000" w:themeColor="text1"/>
          <w:lang w:val="en-US" w:eastAsia="zh-CN"/>
          <w14:textFill>
            <w14:solidFill>
              <w14:schemeClr w14:val="tx1"/>
            </w14:solidFill>
          </w14:textFill>
        </w:rPr>
        <w:t>采购人、采购代理</w:t>
      </w:r>
    </w:p>
    <w:p w14:paraId="7CBDE64D">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r>
        <w:rPr>
          <w:rFonts w:hint="eastAsia" w:ascii="宋体" w:hAnsi="宋体" w:eastAsia="宋体" w:cs="宋体"/>
          <w:caps w:val="0"/>
          <w:smallCaps w:val="0"/>
          <w:color w:val="000000" w:themeColor="text1"/>
          <w:lang w:val="en-US" w:eastAsia="zh-CN"/>
          <w14:textFill>
            <w14:solidFill>
              <w14:schemeClr w14:val="tx1"/>
            </w14:solidFill>
          </w14:textFill>
        </w:rPr>
        <w:t>编制采购文件审核通过，且采购文件中“供应商征集方式”选择“</w:t>
      </w:r>
      <w:r>
        <w:rPr>
          <w:rFonts w:hint="eastAsia" w:ascii="宋体" w:hAnsi="宋体" w:cs="宋体"/>
          <w:caps w:val="0"/>
          <w:smallCaps w:val="0"/>
          <w:color w:val="000000" w:themeColor="text1"/>
          <w:lang w:val="en-US" w:eastAsia="zh-CN"/>
          <w14:textFill>
            <w14:solidFill>
              <w14:schemeClr w14:val="tx1"/>
            </w14:solidFill>
          </w14:textFill>
        </w:rPr>
        <w:t>邀请供应商</w:t>
      </w:r>
      <w:r>
        <w:rPr>
          <w:rFonts w:hint="eastAsia" w:ascii="宋体" w:hAnsi="宋体" w:eastAsia="宋体" w:cs="宋体"/>
          <w:caps w:val="0"/>
          <w:smallCaps w:val="0"/>
          <w:color w:val="000000" w:themeColor="text1"/>
          <w:lang w:val="en-US"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w:t>
      </w:r>
    </w:p>
    <w:p w14:paraId="1C3C450E">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B7731B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lang w:val="en-US" w:eastAsia="zh-CN"/>
        </w:rPr>
        <w:t>点击“谈判采购—采购公告/邀请函”菜单，进入采购公告/邀请函列表页面。如下图：</w:t>
      </w:r>
    </w:p>
    <w:p w14:paraId="30425EC2">
      <w:pPr>
        <w:ind w:left="0" w:leftChars="0" w:firstLine="0" w:firstLineChars="0"/>
        <w:rPr>
          <w:rFonts w:hint="eastAsia" w:ascii="宋体" w:hAnsi="宋体" w:eastAsia="宋体" w:cs="宋体"/>
          <w:caps w:val="0"/>
          <w:smallCaps w:val="0"/>
        </w:rPr>
      </w:pPr>
      <w:r>
        <w:drawing>
          <wp:inline distT="0" distB="0" distL="114300" distR="114300">
            <wp:extent cx="5269230" cy="2375535"/>
            <wp:effectExtent l="0" t="0" r="7620" b="5715"/>
            <wp:docPr id="426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 name="图片 50"/>
                    <pic:cNvPicPr>
                      <a:picLocks noChangeAspect="1"/>
                    </pic:cNvPicPr>
                  </pic:nvPicPr>
                  <pic:blipFill>
                    <a:blip r:embed="rId368"/>
                    <a:stretch>
                      <a:fillRect/>
                    </a:stretch>
                  </pic:blipFill>
                  <pic:spPr>
                    <a:xfrm>
                      <a:off x="0" y="0"/>
                      <a:ext cx="5269230" cy="2375535"/>
                    </a:xfrm>
                    <a:prstGeom prst="rect">
                      <a:avLst/>
                    </a:prstGeom>
                    <a:noFill/>
                    <a:ln>
                      <a:noFill/>
                    </a:ln>
                  </pic:spPr>
                </pic:pic>
              </a:graphicData>
            </a:graphic>
          </wp:inline>
        </w:drawing>
      </w:r>
    </w:p>
    <w:p w14:paraId="1B56BC36">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14:textFill>
            <w14:solidFill>
              <w14:schemeClr w14:val="tx1"/>
            </w14:solidFill>
          </w14:textFill>
        </w:rPr>
        <w:t>2、</w:t>
      </w:r>
      <w:r>
        <w:rPr>
          <w:rFonts w:hint="eastAsia" w:ascii="宋体" w:hAnsi="宋体" w:eastAsia="宋体" w:cs="宋体"/>
          <w:caps w:val="0"/>
          <w:smallCaps w:val="0"/>
          <w:color w:val="000000" w:themeColor="text1"/>
          <w:lang w:val="en-US" w:eastAsia="zh-CN"/>
          <w14:textFill>
            <w14:solidFill>
              <w14:schemeClr w14:val="tx1"/>
            </w14:solidFill>
          </w14:textFill>
        </w:rPr>
        <w:t>点击“</w:t>
      </w:r>
      <w:r>
        <w:rPr>
          <w:rFonts w:hint="eastAsia" w:ascii="宋体" w:hAnsi="宋体" w:eastAsia="宋体" w:cs="宋体"/>
          <w:caps w:val="0"/>
          <w:smallCaps w:val="0"/>
        </w:rPr>
        <w:drawing>
          <wp:inline distT="0" distB="0" distL="114300" distR="114300">
            <wp:extent cx="152400" cy="160655"/>
            <wp:effectExtent l="0" t="0" r="0" b="10795"/>
            <wp:docPr id="42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6" name="图片 19"/>
                    <pic:cNvPicPr>
                      <a:picLocks noChangeAspect="1"/>
                    </pic:cNvPicPr>
                  </pic:nvPicPr>
                  <pic:blipFill>
                    <a:blip r:embed="rId364"/>
                    <a:stretch>
                      <a:fillRect/>
                    </a:stretch>
                  </pic:blipFill>
                  <pic:spPr>
                    <a:xfrm>
                      <a:off x="0" y="0"/>
                      <a:ext cx="152400" cy="160655"/>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w:t>
      </w:r>
      <w:r>
        <w:rPr>
          <w:rFonts w:hint="eastAsia" w:ascii="宋体" w:hAnsi="宋体" w:eastAsia="宋体" w:cs="宋体"/>
          <w:caps w:val="0"/>
          <w:smallCaps w:val="0"/>
          <w:lang w:val="en-US" w:eastAsia="zh-CN"/>
        </w:rPr>
        <w:t>，进入查看邀请信息页面。如下图：</w:t>
      </w:r>
    </w:p>
    <w:p w14:paraId="6BBFF60B">
      <w:pPr>
        <w:ind w:left="0" w:leftChars="0" w:firstLine="0" w:firstLineChars="0"/>
        <w:rPr>
          <w:rFonts w:hint="eastAsia" w:ascii="宋体" w:hAnsi="宋体" w:eastAsia="宋体" w:cs="宋体"/>
          <w:caps w:val="0"/>
          <w:smallCaps w:val="0"/>
        </w:rPr>
      </w:pPr>
      <w:r>
        <w:drawing>
          <wp:inline distT="0" distB="0" distL="114300" distR="114300">
            <wp:extent cx="5272405" cy="2568575"/>
            <wp:effectExtent l="0" t="0" r="4445" b="3175"/>
            <wp:docPr id="426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 name="图片 51"/>
                    <pic:cNvPicPr>
                      <a:picLocks noChangeAspect="1"/>
                    </pic:cNvPicPr>
                  </pic:nvPicPr>
                  <pic:blipFill>
                    <a:blip r:embed="rId369"/>
                    <a:stretch>
                      <a:fillRect/>
                    </a:stretch>
                  </pic:blipFill>
                  <pic:spPr>
                    <a:xfrm>
                      <a:off x="0" y="0"/>
                      <a:ext cx="5272405" cy="2568575"/>
                    </a:xfrm>
                    <a:prstGeom prst="rect">
                      <a:avLst/>
                    </a:prstGeom>
                    <a:noFill/>
                    <a:ln>
                      <a:noFill/>
                    </a:ln>
                  </pic:spPr>
                </pic:pic>
              </a:graphicData>
            </a:graphic>
          </wp:inline>
        </w:drawing>
      </w:r>
    </w:p>
    <w:p w14:paraId="355B605D">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52C693D7">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①“供应商列表”中显示已经添加的单位。</w:t>
      </w:r>
    </w:p>
    <w:p w14:paraId="75CD1DB8">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②回执件：如果供应商已经回复邀请函，点击“</w:t>
      </w:r>
      <w:r>
        <w:rPr>
          <w:rFonts w:hint="eastAsia" w:ascii="宋体" w:hAnsi="宋体" w:eastAsia="宋体" w:cs="宋体"/>
          <w:caps w:val="0"/>
          <w:smallCaps w:val="0"/>
        </w:rPr>
        <w:drawing>
          <wp:inline distT="0" distB="0" distL="114300" distR="114300">
            <wp:extent cx="152400" cy="142875"/>
            <wp:effectExtent l="0" t="0" r="0" b="9525"/>
            <wp:docPr id="427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2" name="图片 32"/>
                    <pic:cNvPicPr>
                      <a:picLocks noChangeAspect="1"/>
                    </pic:cNvPicPr>
                  </pic:nvPicPr>
                  <pic:blipFill>
                    <a:blip r:embed="rId361"/>
                    <a:stretch>
                      <a:fillRect/>
                    </a:stretch>
                  </pic:blipFill>
                  <pic:spPr>
                    <a:xfrm>
                      <a:off x="0" y="0"/>
                      <a:ext cx="152400" cy="142875"/>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”按钮，可以查看回执函。</w:t>
      </w:r>
    </w:p>
    <w:p w14:paraId="5A4E95F9">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3、</w:t>
      </w:r>
      <w:r>
        <w:rPr>
          <w:rFonts w:hint="eastAsia" w:ascii="宋体" w:hAnsi="宋体" w:eastAsia="宋体" w:cs="宋体"/>
          <w:caps w:val="0"/>
          <w:smallCaps w:val="0"/>
          <w:color w:val="000000" w:themeColor="text1"/>
          <w:lang w:val="en-US" w:eastAsia="zh-CN"/>
          <w14:textFill>
            <w14:solidFill>
              <w14:schemeClr w14:val="tx1"/>
            </w14:solidFill>
          </w14:textFill>
        </w:rPr>
        <w:t>“供应商列表”中点击已经发送邀请函的供应商的“</w:t>
      </w:r>
      <w:r>
        <w:rPr>
          <w:rFonts w:hint="eastAsia" w:ascii="宋体" w:hAnsi="宋体" w:eastAsia="宋体" w:cs="宋体"/>
          <w:caps w:val="0"/>
          <w:smallCaps w:val="0"/>
        </w:rPr>
        <w:drawing>
          <wp:inline distT="0" distB="0" distL="114300" distR="114300">
            <wp:extent cx="171450" cy="190500"/>
            <wp:effectExtent l="0" t="0" r="0" b="0"/>
            <wp:docPr id="42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5" name="图片 23"/>
                    <pic:cNvPicPr>
                      <a:picLocks noChangeAspect="1"/>
                    </pic:cNvPicPr>
                  </pic:nvPicPr>
                  <pic:blipFill>
                    <a:blip r:embed="rId370"/>
                    <a:stretch>
                      <a:fillRect/>
                    </a:stretch>
                  </pic:blipFill>
                  <pic:spPr>
                    <a:xfrm>
                      <a:off x="0" y="0"/>
                      <a:ext cx="171450" cy="190500"/>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”按钮，进入查看邀请函页面，可查看已经发出的邀请函。</w:t>
      </w:r>
    </w:p>
    <w:p w14:paraId="50A9056F">
      <w:pPr>
        <w:numPr>
          <w:ilvl w:val="0"/>
          <w:numId w:val="0"/>
        </w:numPr>
        <w:bidi w:val="0"/>
        <w:rPr>
          <w:rFonts w:hint="eastAsia" w:ascii="宋体" w:hAnsi="宋体" w:eastAsia="宋体" w:cs="宋体"/>
          <w:caps w:val="0"/>
          <w:smallCaps w:val="0"/>
          <w:color w:val="000000" w:themeColor="text1"/>
          <w:lang w:val="en-US" w:eastAsia="zh-CN"/>
          <w14:textFill>
            <w14:solidFill>
              <w14:schemeClr w14:val="tx1"/>
            </w14:solidFill>
          </w14:textFill>
        </w:rPr>
      </w:pPr>
      <w:r>
        <w:drawing>
          <wp:inline distT="0" distB="0" distL="114300" distR="114300">
            <wp:extent cx="5218430" cy="2541905"/>
            <wp:effectExtent l="0" t="0" r="1270" b="10795"/>
            <wp:docPr id="427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 name="图片 52"/>
                    <pic:cNvPicPr>
                      <a:picLocks noChangeAspect="1"/>
                    </pic:cNvPicPr>
                  </pic:nvPicPr>
                  <pic:blipFill>
                    <a:blip r:embed="rId371"/>
                    <a:stretch>
                      <a:fillRect/>
                    </a:stretch>
                  </pic:blipFill>
                  <pic:spPr>
                    <a:xfrm>
                      <a:off x="0" y="0"/>
                      <a:ext cx="5218430" cy="2541905"/>
                    </a:xfrm>
                    <a:prstGeom prst="rect">
                      <a:avLst/>
                    </a:prstGeom>
                    <a:noFill/>
                    <a:ln>
                      <a:noFill/>
                    </a:ln>
                  </pic:spPr>
                </pic:pic>
              </a:graphicData>
            </a:graphic>
          </wp:inline>
        </w:drawing>
      </w:r>
    </w:p>
    <w:p w14:paraId="40962C11">
      <w:pPr>
        <w:pStyle w:val="4"/>
        <w:bidi w:val="0"/>
        <w:rPr>
          <w:rFonts w:hint="eastAsia" w:ascii="宋体" w:hAnsi="宋体" w:eastAsia="宋体" w:cs="宋体"/>
          <w:b/>
          <w:bCs/>
          <w:caps w:val="0"/>
          <w:smallCaps w:val="0"/>
          <w:color w:val="000000" w:themeColor="text1"/>
          <w:lang w:val="en-US" w:eastAsia="zh-CN"/>
          <w14:textFill>
            <w14:solidFill>
              <w14:schemeClr w14:val="tx1"/>
            </w14:solidFill>
          </w14:textFill>
        </w:rPr>
      </w:pPr>
      <w:bookmarkStart w:id="277" w:name="_Toc1240"/>
      <w:r>
        <w:rPr>
          <w:rFonts w:hint="eastAsia" w:ascii="宋体" w:hAnsi="宋体" w:cs="宋体"/>
          <w:b/>
          <w:bCs/>
          <w:caps w:val="0"/>
          <w:smallCaps w:val="0"/>
          <w:color w:val="000000" w:themeColor="text1"/>
          <w:lang w:val="en-US" w:eastAsia="zh-CN"/>
          <w14:textFill>
            <w14:solidFill>
              <w14:schemeClr w14:val="tx1"/>
            </w14:solidFill>
          </w14:textFill>
        </w:rPr>
        <w:t>场地预约</w:t>
      </w:r>
      <w:bookmarkEnd w:id="277"/>
    </w:p>
    <w:p w14:paraId="5C9453C6">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0026EF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功能类似于资审场地预约。</w:t>
      </w:r>
    </w:p>
    <w:p w14:paraId="50D29ED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标题、开标时间、预计开标时长、是否不见面开标、开标室的录入保存，点击提交审核，经由主管单位领导审核，并确定评标时间、预计评标时长、评标室，完成开评标场地的安排，至此开评标场地预约成功。</w:t>
      </w:r>
    </w:p>
    <w:p w14:paraId="5E8A600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录入开评标场地信息时，开标时间必须大于今天且若保存后修改开标时间只能推迟，不能提前；同一时段，同一开/评标场地，不能预约两次。可根据场地使用情况，查询开评标场地在哪些时段已被预约。</w:t>
      </w:r>
    </w:p>
    <w:p w14:paraId="2E1E05D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具备查看已预约开评标场地的是否已开标、开标剩余天数的功能。</w:t>
      </w:r>
    </w:p>
    <w:p w14:paraId="0826016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是否不见面开标选择为是时，开标场地只能挑选到不见面开标室。</w:t>
      </w:r>
    </w:p>
    <w:p w14:paraId="1CAE3C9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是否远程评标项目选择为是时，开标场地只能挑选到远程评标室。</w:t>
      </w:r>
    </w:p>
    <w:p w14:paraId="2586DC9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ABD5270">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729B758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07D83B21">
      <w:pPr>
        <w:ind w:firstLine="422"/>
        <w:rPr>
          <w:rFonts w:hint="eastAsia" w:ascii="宋体" w:hAnsi="宋体" w:eastAsia="宋体" w:cs="宋体"/>
          <w:caps w:val="0"/>
          <w:smallCaps w:val="0"/>
          <w:color w:val="000000" w:themeColor="text1"/>
          <w:lang w:val="en-US"/>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招标采购立项审核通过。</w:t>
      </w:r>
    </w:p>
    <w:p w14:paraId="3AFB675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60133DC">
      <w:pPr>
        <w:numPr>
          <w:ilvl w:val="0"/>
          <w:numId w:val="8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询比采购</w:t>
      </w:r>
      <w:r>
        <w:rPr>
          <w:rFonts w:hint="eastAsia" w:ascii="宋体" w:hAnsi="宋体" w:eastAsia="宋体" w:cs="宋体"/>
          <w:caps w:val="0"/>
          <w:smallCaps w:val="0"/>
          <w:color w:val="000000" w:themeColor="text1"/>
          <w:lang w:val="en-US"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场地预约”</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，进入开评标场地预约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0E77A2E5">
      <w:pPr>
        <w:pStyle w:val="42"/>
        <w:jc w:val="center"/>
        <w:rPr>
          <w:rFonts w:hint="eastAsia" w:ascii="宋体" w:hAnsi="宋体" w:eastAsia="宋体" w:cs="宋体"/>
          <w:caps w:val="0"/>
          <w:smallCaps w:val="0"/>
        </w:rPr>
      </w:pPr>
      <w:r>
        <w:drawing>
          <wp:inline distT="0" distB="0" distL="114300" distR="114300">
            <wp:extent cx="4901565" cy="2171700"/>
            <wp:effectExtent l="0" t="0" r="13335" b="0"/>
            <wp:docPr id="42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 name="图片 18"/>
                    <pic:cNvPicPr>
                      <a:picLocks noChangeAspect="1"/>
                    </pic:cNvPicPr>
                  </pic:nvPicPr>
                  <pic:blipFill>
                    <a:blip r:embed="rId484"/>
                    <a:stretch>
                      <a:fillRect/>
                    </a:stretch>
                  </pic:blipFill>
                  <pic:spPr>
                    <a:xfrm>
                      <a:off x="0" y="0"/>
                      <a:ext cx="4901565" cy="2171700"/>
                    </a:xfrm>
                    <a:prstGeom prst="rect">
                      <a:avLst/>
                    </a:prstGeom>
                    <a:noFill/>
                    <a:ln>
                      <a:noFill/>
                    </a:ln>
                  </pic:spPr>
                </pic:pic>
              </a:graphicData>
            </a:graphic>
          </wp:inline>
        </w:drawing>
      </w:r>
    </w:p>
    <w:p w14:paraId="16B37551">
      <w:pPr>
        <w:numPr>
          <w:ilvl w:val="0"/>
          <w:numId w:val="81"/>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点击“新增场地预约”按钮，进入</w:t>
      </w:r>
      <w:r>
        <w:rPr>
          <w:rFonts w:hint="eastAsia" w:ascii="宋体" w:hAnsi="宋体" w:eastAsia="宋体" w:cs="宋体"/>
          <w:caps w:val="0"/>
          <w:smallCaps w:val="0"/>
          <w:color w:val="333333"/>
          <w:kern w:val="0"/>
          <w:sz w:val="21"/>
          <w:szCs w:val="21"/>
          <w:shd w:val="clear" w:fill="FFFFFF"/>
          <w:lang w:val="en-US" w:eastAsia="zh-CN" w:bidi="ar"/>
        </w:rPr>
        <w:t>挑选标段(包)</w:t>
      </w:r>
      <w:r>
        <w:rPr>
          <w:rFonts w:hint="eastAsia" w:ascii="宋体" w:hAnsi="宋体" w:eastAsia="宋体" w:cs="宋体"/>
          <w:caps w:val="0"/>
          <w:smallCaps w:val="0"/>
          <w:color w:val="000000" w:themeColor="text1"/>
          <w:lang w:val="en-US" w:eastAsia="zh-CN"/>
          <w14:textFill>
            <w14:solidFill>
              <w14:schemeClr w14:val="tx1"/>
            </w14:solidFill>
          </w14:textFill>
        </w:rPr>
        <w:t>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8D50100">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1100"/>
            <wp:effectExtent l="0" t="0" r="1905" b="2540"/>
            <wp:docPr id="42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4" name="图片 12"/>
                    <pic:cNvPicPr>
                      <a:picLocks noChangeAspect="1"/>
                    </pic:cNvPicPr>
                  </pic:nvPicPr>
                  <pic:blipFill>
                    <a:blip r:embed="rId46"/>
                    <a:stretch>
                      <a:fillRect/>
                    </a:stretch>
                  </pic:blipFill>
                  <pic:spPr>
                    <a:xfrm>
                      <a:off x="0" y="0"/>
                      <a:ext cx="5057775" cy="2451100"/>
                    </a:xfrm>
                    <a:prstGeom prst="rect">
                      <a:avLst/>
                    </a:prstGeom>
                    <a:noFill/>
                    <a:ln>
                      <a:noFill/>
                    </a:ln>
                  </pic:spPr>
                </pic:pic>
              </a:graphicData>
            </a:graphic>
          </wp:inline>
        </w:drawing>
      </w:r>
    </w:p>
    <w:p w14:paraId="2D265C58">
      <w:pPr>
        <w:numPr>
          <w:ilvl w:val="0"/>
          <w:numId w:val="8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w:t>
      </w:r>
      <w:r>
        <w:rPr>
          <w:rFonts w:hint="eastAsia" w:ascii="宋体" w:hAnsi="宋体" w:eastAsia="宋体" w:cs="宋体"/>
          <w:caps w:val="0"/>
          <w:smallCaps w:val="0"/>
          <w:color w:val="333333"/>
          <w:kern w:val="0"/>
          <w:sz w:val="21"/>
          <w:szCs w:val="21"/>
          <w:shd w:val="clear" w:fill="FFFFFF"/>
          <w:lang w:val="en-US" w:eastAsia="zh-CN" w:bidi="ar"/>
        </w:rPr>
        <w:t>挑选标段(包)</w:t>
      </w:r>
      <w:r>
        <w:rPr>
          <w:rFonts w:hint="eastAsia" w:ascii="宋体" w:hAnsi="宋体" w:eastAsia="宋体" w:cs="宋体"/>
          <w:caps w:val="0"/>
          <w:smallCaps w:val="0"/>
          <w:color w:val="000000" w:themeColor="text1"/>
          <w:lang w:val="en-US" w:eastAsia="zh-CN"/>
          <w14:textFill>
            <w14:solidFill>
              <w14:schemeClr w14:val="tx1"/>
            </w14:solidFill>
          </w14:textFill>
        </w:rPr>
        <w:t>列表页面，勾选标段并点击“确认选择”按钮，进入新增开评标场地预约页面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3E00B445">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45715"/>
            <wp:effectExtent l="0" t="0" r="1905" b="14605"/>
            <wp:docPr id="428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7" name="图片 13"/>
                    <pic:cNvPicPr>
                      <a:picLocks noChangeAspect="1"/>
                    </pic:cNvPicPr>
                  </pic:nvPicPr>
                  <pic:blipFill>
                    <a:blip r:embed="rId47"/>
                    <a:stretch>
                      <a:fillRect/>
                    </a:stretch>
                  </pic:blipFill>
                  <pic:spPr>
                    <a:xfrm>
                      <a:off x="0" y="0"/>
                      <a:ext cx="5057775" cy="2545715"/>
                    </a:xfrm>
                    <a:prstGeom prst="rect">
                      <a:avLst/>
                    </a:prstGeom>
                    <a:noFill/>
                    <a:ln>
                      <a:noFill/>
                    </a:ln>
                  </pic:spPr>
                </pic:pic>
              </a:graphicData>
            </a:graphic>
          </wp:inline>
        </w:drawing>
      </w:r>
    </w:p>
    <w:p w14:paraId="3623A717">
      <w:pPr>
        <w:pStyle w:val="42"/>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3287395"/>
            <wp:effectExtent l="0" t="0" r="1905" b="4445"/>
            <wp:docPr id="42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0" name="图片 14"/>
                    <pic:cNvPicPr>
                      <a:picLocks noChangeAspect="1"/>
                    </pic:cNvPicPr>
                  </pic:nvPicPr>
                  <pic:blipFill>
                    <a:blip r:embed="rId48"/>
                    <a:srcRect b="13079"/>
                    <a:stretch>
                      <a:fillRect/>
                    </a:stretch>
                  </pic:blipFill>
                  <pic:spPr>
                    <a:xfrm>
                      <a:off x="0" y="0"/>
                      <a:ext cx="5057775" cy="3287395"/>
                    </a:xfrm>
                    <a:prstGeom prst="rect">
                      <a:avLst/>
                    </a:prstGeom>
                    <a:noFill/>
                    <a:ln>
                      <a:noFill/>
                    </a:ln>
                  </pic:spPr>
                </pic:pic>
              </a:graphicData>
            </a:graphic>
          </wp:inline>
        </w:drawing>
      </w:r>
    </w:p>
    <w:p w14:paraId="01D1D2F2">
      <w:pPr>
        <w:numPr>
          <w:ilvl w:val="0"/>
          <w:numId w:val="8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新增</w:t>
      </w:r>
      <w:r>
        <w:rPr>
          <w:rFonts w:hint="eastAsia" w:ascii="宋体" w:hAnsi="宋体" w:eastAsia="宋体" w:cs="宋体"/>
          <w:caps w:val="0"/>
          <w:smallCaps w:val="0"/>
          <w:color w:val="000000" w:themeColor="text1"/>
          <w14:textFill>
            <w14:solidFill>
              <w14:schemeClr w14:val="tx1"/>
            </w14:solidFill>
          </w14:textFill>
        </w:rPr>
        <w:t>开评标场地预约页面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选择开评标场地的时间和地点。如下图</w:t>
      </w:r>
      <w:r>
        <w:rPr>
          <w:rFonts w:hint="eastAsia" w:ascii="宋体" w:hAnsi="宋体" w:eastAsia="宋体" w:cs="宋体"/>
          <w:caps w:val="0"/>
          <w:smallCaps w:val="0"/>
          <w:color w:val="000000" w:themeColor="text1"/>
          <w14:textFill>
            <w14:solidFill>
              <w14:schemeClr w14:val="tx1"/>
            </w14:solidFill>
          </w14:textFill>
        </w:rPr>
        <w:t>：</w:t>
      </w:r>
    </w:p>
    <w:p w14:paraId="32409D02">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30450"/>
            <wp:effectExtent l="0" t="0" r="1905" b="1270"/>
            <wp:docPr id="429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 name="图片 15"/>
                    <pic:cNvPicPr>
                      <a:picLocks noChangeAspect="1"/>
                    </pic:cNvPicPr>
                  </pic:nvPicPr>
                  <pic:blipFill>
                    <a:blip r:embed="rId49"/>
                    <a:stretch>
                      <a:fillRect/>
                    </a:stretch>
                  </pic:blipFill>
                  <pic:spPr>
                    <a:xfrm>
                      <a:off x="0" y="0"/>
                      <a:ext cx="5057775" cy="2330450"/>
                    </a:xfrm>
                    <a:prstGeom prst="rect">
                      <a:avLst/>
                    </a:prstGeom>
                    <a:noFill/>
                    <a:ln>
                      <a:noFill/>
                    </a:ln>
                  </pic:spPr>
                </pic:pic>
              </a:graphicData>
            </a:graphic>
          </wp:inline>
        </w:drawing>
      </w:r>
    </w:p>
    <w:p w14:paraId="005C1F17">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3953E723">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①页面上“标段（包）信息”中，</w:t>
      </w:r>
      <w:r>
        <w:rPr>
          <w:rFonts w:hint="eastAsia" w:ascii="宋体" w:hAnsi="宋体" w:eastAsia="宋体" w:cs="宋体"/>
          <w:caps w:val="0"/>
          <w:smallCaps w:val="0"/>
          <w:lang w:val="en-US" w:eastAsia="zh-CN"/>
        </w:rPr>
        <w:t>勾选复选框，可以添加多个同一个招标项目下未组建场地预约的标段</w:t>
      </w:r>
      <w:r>
        <w:rPr>
          <w:rFonts w:hint="eastAsia" w:ascii="宋体" w:hAnsi="宋体" w:eastAsia="宋体" w:cs="宋体"/>
          <w:caps w:val="0"/>
          <w:smallCaps w:val="0"/>
        </w:rPr>
        <w:t>。</w:t>
      </w:r>
    </w:p>
    <w:p w14:paraId="7797226C">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859790"/>
            <wp:effectExtent l="0" t="0" r="1905" b="8890"/>
            <wp:docPr id="42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6" name="图片 7"/>
                    <pic:cNvPicPr>
                      <a:picLocks noChangeAspect="1"/>
                    </pic:cNvPicPr>
                  </pic:nvPicPr>
                  <pic:blipFill>
                    <a:blip r:embed="rId26"/>
                    <a:stretch>
                      <a:fillRect/>
                    </a:stretch>
                  </pic:blipFill>
                  <pic:spPr>
                    <a:xfrm>
                      <a:off x="0" y="0"/>
                      <a:ext cx="5057775" cy="859790"/>
                    </a:xfrm>
                    <a:prstGeom prst="rect">
                      <a:avLst/>
                    </a:prstGeom>
                    <a:noFill/>
                    <a:ln>
                      <a:noFill/>
                    </a:ln>
                  </pic:spPr>
                </pic:pic>
              </a:graphicData>
            </a:graphic>
          </wp:inline>
        </w:drawing>
      </w:r>
    </w:p>
    <w:p w14:paraId="27252A50">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②设置的“</w:t>
      </w:r>
      <w:r>
        <w:rPr>
          <w:rFonts w:hint="eastAsia" w:ascii="宋体" w:hAnsi="宋体" w:eastAsia="宋体" w:cs="宋体"/>
          <w:caps w:val="0"/>
          <w:smallCaps w:val="0"/>
          <w:color w:val="000000" w:themeColor="text1"/>
          <w:lang w:val="en-US" w:eastAsia="zh-CN"/>
          <w14:textFill>
            <w14:solidFill>
              <w14:schemeClr w14:val="tx1"/>
            </w14:solidFill>
          </w14:textFill>
        </w:rPr>
        <w:t>开标</w:t>
      </w:r>
      <w:r>
        <w:rPr>
          <w:rFonts w:hint="eastAsia" w:ascii="宋体" w:hAnsi="宋体" w:eastAsia="宋体" w:cs="宋体"/>
          <w:caps w:val="0"/>
          <w:smallCaps w:val="0"/>
          <w:color w:val="000000" w:themeColor="text1"/>
          <w14:textFill>
            <w14:solidFill>
              <w14:schemeClr w14:val="tx1"/>
            </w14:solidFill>
          </w14:textFill>
        </w:rPr>
        <w:t>时间”必须晚于当前时间。</w:t>
      </w:r>
    </w:p>
    <w:p w14:paraId="72DE7167">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③选择的“</w:t>
      </w:r>
      <w:r>
        <w:rPr>
          <w:rFonts w:hint="eastAsia" w:ascii="宋体" w:hAnsi="宋体" w:eastAsia="宋体" w:cs="宋体"/>
          <w:caps w:val="0"/>
          <w:smallCaps w:val="0"/>
          <w:color w:val="000000" w:themeColor="text1"/>
          <w:lang w:val="en-US" w:eastAsia="zh-CN"/>
          <w14:textFill>
            <w14:solidFill>
              <w14:schemeClr w14:val="tx1"/>
            </w14:solidFill>
          </w14:textFill>
        </w:rPr>
        <w:t>开标室</w:t>
      </w:r>
      <w:r>
        <w:rPr>
          <w:rFonts w:hint="eastAsia" w:ascii="宋体" w:hAnsi="宋体" w:eastAsia="宋体" w:cs="宋体"/>
          <w:caps w:val="0"/>
          <w:smallCaps w:val="0"/>
          <w:color w:val="000000" w:themeColor="text1"/>
          <w14:textFill>
            <w14:solidFill>
              <w14:schemeClr w14:val="tx1"/>
            </w14:solidFill>
          </w14:textFill>
        </w:rPr>
        <w:t>”在同时间段内不能与其他标段（包）重复。</w:t>
      </w:r>
    </w:p>
    <w:p w14:paraId="6DDC0772">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④勾选“是否使用外部场地”后，可以填写外部场地信息。</w:t>
      </w:r>
    </w:p>
    <w:p w14:paraId="16D8D038">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834390"/>
            <wp:effectExtent l="0" t="0" r="1905" b="3810"/>
            <wp:docPr id="429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 name="图片 21"/>
                    <pic:cNvPicPr>
                      <a:picLocks noChangeAspect="1"/>
                    </pic:cNvPicPr>
                  </pic:nvPicPr>
                  <pic:blipFill>
                    <a:blip r:embed="rId50"/>
                    <a:stretch>
                      <a:fillRect/>
                    </a:stretch>
                  </pic:blipFill>
                  <pic:spPr>
                    <a:xfrm>
                      <a:off x="0" y="0"/>
                      <a:ext cx="5057775" cy="834390"/>
                    </a:xfrm>
                    <a:prstGeom prst="rect">
                      <a:avLst/>
                    </a:prstGeom>
                    <a:noFill/>
                    <a:ln>
                      <a:noFill/>
                    </a:ln>
                  </pic:spPr>
                </pic:pic>
              </a:graphicData>
            </a:graphic>
          </wp:inline>
        </w:drawing>
      </w:r>
    </w:p>
    <w:p w14:paraId="0EFFBBAA">
      <w:pPr>
        <w:numPr>
          <w:ilvl w:val="0"/>
          <w:numId w:val="81"/>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场地选择后，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color w:val="000000" w:themeColor="text1"/>
          <w14:textFill>
            <w14:solidFill>
              <w14:schemeClr w14:val="tx1"/>
            </w14:solidFill>
          </w14:textFill>
        </w:rPr>
        <w:t>提交</w:t>
      </w:r>
      <w:r>
        <w:rPr>
          <w:rFonts w:hint="eastAsia" w:ascii="宋体" w:hAnsi="宋体" w:eastAsia="宋体" w:cs="宋体"/>
          <w:caps w:val="0"/>
          <w:smallCaps w:val="0"/>
          <w:color w:val="000000" w:themeColor="text1"/>
          <w:lang w:val="en-US" w:eastAsia="zh-CN"/>
          <w14:textFill>
            <w14:solidFill>
              <w14:schemeClr w14:val="tx1"/>
            </w14:solidFill>
          </w14:textFill>
        </w:rPr>
        <w:t>中心审核，待中心管理员审核通过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3F56F385">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60930"/>
            <wp:effectExtent l="0" t="0" r="1905" b="1270"/>
            <wp:docPr id="430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 name="图片 16"/>
                    <pic:cNvPicPr>
                      <a:picLocks noChangeAspect="1"/>
                    </pic:cNvPicPr>
                  </pic:nvPicPr>
                  <pic:blipFill>
                    <a:blip r:embed="rId51"/>
                    <a:stretch>
                      <a:fillRect/>
                    </a:stretch>
                  </pic:blipFill>
                  <pic:spPr>
                    <a:xfrm>
                      <a:off x="0" y="0"/>
                      <a:ext cx="5057775" cy="2360930"/>
                    </a:xfrm>
                    <a:prstGeom prst="rect">
                      <a:avLst/>
                    </a:prstGeom>
                    <a:noFill/>
                    <a:ln>
                      <a:noFill/>
                    </a:ln>
                  </pic:spPr>
                </pic:pic>
              </a:graphicData>
            </a:graphic>
          </wp:inline>
        </w:drawing>
      </w:r>
    </w:p>
    <w:p w14:paraId="6C199E82">
      <w:pPr>
        <w:bidi w:val="0"/>
        <w:rPr>
          <w:rFonts w:hint="eastAsia" w:ascii="宋体" w:hAnsi="宋体" w:eastAsia="宋体" w:cs="宋体"/>
          <w:b/>
          <w:bCs/>
          <w:caps w:val="0"/>
          <w:smallCaps w:val="0"/>
          <w:kern w:val="2"/>
          <w:sz w:val="28"/>
          <w:szCs w:val="18"/>
          <w:lang w:val="en-US" w:eastAsia="zh-CN" w:bidi="ar-SA"/>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0CCF7CA8">
      <w:pPr>
        <w:pStyle w:val="4"/>
        <w:bidi w:val="0"/>
        <w:rPr>
          <w:rFonts w:hint="eastAsia" w:ascii="宋体" w:hAnsi="宋体" w:eastAsia="宋体" w:cs="宋体"/>
          <w:b/>
          <w:bCs/>
          <w:caps w:val="0"/>
          <w:smallCaps w:val="0"/>
          <w:color w:val="000000" w:themeColor="text1"/>
          <w:kern w:val="2"/>
          <w:sz w:val="28"/>
          <w:szCs w:val="18"/>
          <w:lang w:val="en-US" w:eastAsia="zh-CN" w:bidi="ar-SA"/>
          <w14:textFill>
            <w14:solidFill>
              <w14:schemeClr w14:val="tx1"/>
            </w14:solidFill>
          </w14:textFill>
        </w:rPr>
      </w:pPr>
      <w:bookmarkStart w:id="278" w:name="_Toc1325"/>
      <w:r>
        <w:rPr>
          <w:rFonts w:hint="eastAsia" w:ascii="宋体" w:hAnsi="宋体" w:cs="宋体"/>
          <w:b/>
          <w:bCs/>
          <w:caps w:val="0"/>
          <w:smallCaps w:val="0"/>
          <w:color w:val="000000" w:themeColor="text1"/>
          <w:kern w:val="2"/>
          <w:sz w:val="28"/>
          <w:szCs w:val="18"/>
          <w:lang w:val="en-US" w:eastAsia="zh-CN" w:bidi="ar-SA"/>
          <w14:textFill>
            <w14:solidFill>
              <w14:schemeClr w14:val="tx1"/>
            </w14:solidFill>
          </w14:textFill>
        </w:rPr>
        <w:t>场地变更</w:t>
      </w:r>
      <w:bookmarkEnd w:id="278"/>
    </w:p>
    <w:p w14:paraId="371F53B9">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144154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功能类似于资审场地变更。</w:t>
      </w:r>
    </w:p>
    <w:p w14:paraId="7A1158A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变更原因，开标室的录入保存，点击提交审核，经由主管单位领导审核，并确定评标时间、预计评标时长、评标室，完成开评标场地的安排，至此开评标场地变更成功。</w:t>
      </w:r>
    </w:p>
    <w:p w14:paraId="0B4BCA9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录入开评标场地信息时，开标时间必须大于今天且若保存后修改开标时间只能推迟，不能提前；同一时段，同一开/评标场地，不能预约两次。可根据场地使用情况，查询开评标场地在哪些时段已被预约。</w:t>
      </w:r>
    </w:p>
    <w:p w14:paraId="5CF167C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页面选择不见面开标项目时，只能挑选到不见面开标室。</w:t>
      </w:r>
    </w:p>
    <w:p w14:paraId="25B86D30">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1FFD741">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FC98CC9">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73D4312F">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开评标场地预约审核通过</w:t>
      </w:r>
      <w:r>
        <w:rPr>
          <w:rFonts w:hint="eastAsia" w:ascii="宋体" w:hAnsi="宋体" w:eastAsia="宋体" w:cs="宋体"/>
          <w:caps w:val="0"/>
          <w:smallCaps w:val="0"/>
          <w:color w:val="000000" w:themeColor="text1"/>
          <w14:textFill>
            <w14:solidFill>
              <w14:schemeClr w14:val="tx1"/>
            </w14:solidFill>
          </w14:textFill>
        </w:rPr>
        <w:t>。</w:t>
      </w:r>
    </w:p>
    <w:p w14:paraId="66A77027">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caps w:val="0"/>
          <w:smallCaps w:val="0"/>
        </w:rPr>
      </w:pPr>
      <w:r>
        <w:rPr>
          <w:rFonts w:hint="eastAsia" w:ascii="宋体" w:hAnsi="宋体" w:eastAsia="宋体" w:cs="宋体"/>
          <w:b/>
          <w:caps w:val="0"/>
          <w:smallCaps w:val="0"/>
          <w:color w:val="000000" w:themeColor="text1"/>
          <w14:textFill>
            <w14:solidFill>
              <w14:schemeClr w14:val="tx1"/>
            </w14:solidFill>
          </w14:textFill>
        </w:rPr>
        <w:t>操作步骤：</w:t>
      </w:r>
    </w:p>
    <w:p w14:paraId="2B740535">
      <w:pPr>
        <w:numPr>
          <w:ilvl w:val="0"/>
          <w:numId w:val="8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 “</w:t>
      </w:r>
      <w:r>
        <w:rPr>
          <w:rFonts w:hint="eastAsia" w:ascii="宋体" w:hAnsi="宋体" w:cs="宋体"/>
          <w:caps w:val="0"/>
          <w:smallCaps w:val="0"/>
          <w:color w:val="000000" w:themeColor="text1"/>
          <w:lang w:val="en-US" w:eastAsia="zh-CN"/>
          <w14:textFill>
            <w14:solidFill>
              <w14:schemeClr w14:val="tx1"/>
            </w14:solidFill>
          </w14:textFill>
        </w:rPr>
        <w:t>询比采购</w:t>
      </w:r>
      <w:r>
        <w:rPr>
          <w:rFonts w:hint="eastAsia" w:ascii="宋体" w:hAnsi="宋体" w:eastAsia="宋体" w:cs="宋体"/>
          <w:caps w:val="0"/>
          <w:smallCaps w:val="0"/>
          <w:color w:val="000000" w:themeColor="text1"/>
          <w:lang w:val="en-US"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59158B94">
      <w:pPr>
        <w:pStyle w:val="42"/>
        <w:jc w:val="center"/>
        <w:rPr>
          <w:rFonts w:hint="eastAsia" w:ascii="宋体" w:hAnsi="宋体" w:eastAsia="宋体" w:cs="宋体"/>
          <w:b/>
          <w:bCs/>
          <w:caps w:val="0"/>
          <w:smallCaps w:val="0"/>
        </w:rPr>
      </w:pPr>
      <w:r>
        <w:drawing>
          <wp:inline distT="0" distB="0" distL="114300" distR="114300">
            <wp:extent cx="4999355" cy="2279650"/>
            <wp:effectExtent l="0" t="0" r="10795" b="6350"/>
            <wp:docPr id="430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 name="图片 19"/>
                    <pic:cNvPicPr>
                      <a:picLocks noChangeAspect="1"/>
                    </pic:cNvPicPr>
                  </pic:nvPicPr>
                  <pic:blipFill>
                    <a:blip r:embed="rId485"/>
                    <a:stretch>
                      <a:fillRect/>
                    </a:stretch>
                  </pic:blipFill>
                  <pic:spPr>
                    <a:xfrm>
                      <a:off x="0" y="0"/>
                      <a:ext cx="4999355" cy="2279650"/>
                    </a:xfrm>
                    <a:prstGeom prst="rect">
                      <a:avLst/>
                    </a:prstGeom>
                    <a:noFill/>
                    <a:ln>
                      <a:noFill/>
                    </a:ln>
                  </pic:spPr>
                </pic:pic>
              </a:graphicData>
            </a:graphic>
          </wp:inline>
        </w:drawing>
      </w:r>
    </w:p>
    <w:p w14:paraId="3E77B546">
      <w:pPr>
        <w:numPr>
          <w:ilvl w:val="0"/>
          <w:numId w:val="8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点击“新增开评标场地变更”按钮，进入挑选标段包列表页面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9A5F274">
      <w:pPr>
        <w:pStyle w:val="42"/>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25370"/>
            <wp:effectExtent l="0" t="0" r="3810" b="6350"/>
            <wp:docPr id="4308"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 name="图片 96"/>
                    <pic:cNvPicPr>
                      <a:picLocks noChangeAspect="1"/>
                    </pic:cNvPicPr>
                  </pic:nvPicPr>
                  <pic:blipFill>
                    <a:blip r:embed="rId54"/>
                    <a:stretch>
                      <a:fillRect/>
                    </a:stretch>
                  </pic:blipFill>
                  <pic:spPr>
                    <a:xfrm>
                      <a:off x="0" y="0"/>
                      <a:ext cx="5269230" cy="2325370"/>
                    </a:xfrm>
                    <a:prstGeom prst="rect">
                      <a:avLst/>
                    </a:prstGeom>
                    <a:noFill/>
                    <a:ln>
                      <a:noFill/>
                    </a:ln>
                  </pic:spPr>
                </pic:pic>
              </a:graphicData>
            </a:graphic>
          </wp:inline>
        </w:drawing>
      </w:r>
    </w:p>
    <w:p w14:paraId="05C595B1">
      <w:pPr>
        <w:numPr>
          <w:ilvl w:val="0"/>
          <w:numId w:val="8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挑选标段包列表页面，勾选标段并点击“确认选择”按钮，进入新增开评标场地变更</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5CD57D5A">
      <w:pPr>
        <w:pStyle w:val="42"/>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37105"/>
            <wp:effectExtent l="0" t="0" r="1905" b="3175"/>
            <wp:docPr id="4311"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 name="图片 97"/>
                    <pic:cNvPicPr>
                      <a:picLocks noChangeAspect="1"/>
                    </pic:cNvPicPr>
                  </pic:nvPicPr>
                  <pic:blipFill>
                    <a:blip r:embed="rId55"/>
                    <a:stretch>
                      <a:fillRect/>
                    </a:stretch>
                  </pic:blipFill>
                  <pic:spPr>
                    <a:xfrm>
                      <a:off x="0" y="0"/>
                      <a:ext cx="5057775" cy="2237105"/>
                    </a:xfrm>
                    <a:prstGeom prst="rect">
                      <a:avLst/>
                    </a:prstGeom>
                    <a:noFill/>
                    <a:ln>
                      <a:noFill/>
                    </a:ln>
                  </pic:spPr>
                </pic:pic>
              </a:graphicData>
            </a:graphic>
          </wp:inline>
        </w:drawing>
      </w:r>
    </w:p>
    <w:p w14:paraId="3D5EAE65">
      <w:pPr>
        <w:numPr>
          <w:ilvl w:val="0"/>
          <w:numId w:val="8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进入开评标场地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填写变更原因，重新选择开标时间、开标场地和评标时间、评标场地</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rPr>
        <w:drawing>
          <wp:inline distT="0" distB="0" distL="114300" distR="114300">
            <wp:extent cx="5023485" cy="2521585"/>
            <wp:effectExtent l="0" t="0" r="5715" b="8255"/>
            <wp:docPr id="431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 name="图片 19"/>
                    <pic:cNvPicPr>
                      <a:picLocks noChangeAspect="1"/>
                    </pic:cNvPicPr>
                  </pic:nvPicPr>
                  <pic:blipFill>
                    <a:blip r:embed="rId56"/>
                    <a:srcRect l="678"/>
                    <a:stretch>
                      <a:fillRect/>
                    </a:stretch>
                  </pic:blipFill>
                  <pic:spPr>
                    <a:xfrm>
                      <a:off x="0" y="0"/>
                      <a:ext cx="5023485" cy="2521585"/>
                    </a:xfrm>
                    <a:prstGeom prst="rect">
                      <a:avLst/>
                    </a:prstGeom>
                    <a:noFill/>
                    <a:ln>
                      <a:noFill/>
                    </a:ln>
                  </pic:spPr>
                </pic:pic>
              </a:graphicData>
            </a:graphic>
          </wp:inline>
        </w:drawing>
      </w:r>
    </w:p>
    <w:p w14:paraId="20AC749E">
      <w:pPr>
        <w:pStyle w:val="42"/>
        <w:jc w:val="center"/>
        <w:rPr>
          <w:rFonts w:hint="eastAsia" w:ascii="宋体" w:hAnsi="宋体" w:eastAsia="宋体" w:cs="宋体"/>
          <w:caps w:val="0"/>
          <w:smallCaps w:val="0"/>
          <w:color w:val="000000" w:themeColor="text1"/>
          <w:sz w:val="24"/>
          <w14:textFill>
            <w14:solidFill>
              <w14:schemeClr w14:val="tx1"/>
            </w14:solidFill>
          </w14:textFill>
        </w:rPr>
      </w:pPr>
      <w:r>
        <w:rPr>
          <w:rFonts w:hint="eastAsia" w:ascii="宋体" w:hAnsi="宋体" w:eastAsia="宋体" w:cs="宋体"/>
        </w:rPr>
        <w:drawing>
          <wp:inline distT="0" distB="0" distL="114300" distR="114300">
            <wp:extent cx="5057775" cy="1235075"/>
            <wp:effectExtent l="0" t="0" r="1905" b="14605"/>
            <wp:docPr id="431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7" name="图片 20"/>
                    <pic:cNvPicPr>
                      <a:picLocks noChangeAspect="1"/>
                    </pic:cNvPicPr>
                  </pic:nvPicPr>
                  <pic:blipFill>
                    <a:blip r:embed="rId57"/>
                    <a:stretch>
                      <a:fillRect/>
                    </a:stretch>
                  </pic:blipFill>
                  <pic:spPr>
                    <a:xfrm>
                      <a:off x="0" y="0"/>
                      <a:ext cx="5057775" cy="1235075"/>
                    </a:xfrm>
                    <a:prstGeom prst="rect">
                      <a:avLst/>
                    </a:prstGeom>
                    <a:noFill/>
                    <a:ln>
                      <a:noFill/>
                    </a:ln>
                  </pic:spPr>
                </pic:pic>
              </a:graphicData>
            </a:graphic>
          </wp:inline>
        </w:drawing>
      </w:r>
    </w:p>
    <w:p w14:paraId="2E4944E2">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40F3871A">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①开标时间只能往后变更，不能往前变更。</w:t>
      </w:r>
    </w:p>
    <w:p w14:paraId="4A428345">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②评标时间不能早于开标时间，可以同时选择多个评标室。</w:t>
      </w:r>
    </w:p>
    <w:p w14:paraId="3989CC1A">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③选择的“开标室”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评标室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在同时间段内不能与其他标段（包）重复。</w:t>
      </w:r>
    </w:p>
    <w:p w14:paraId="1E631023">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④勾选“是否使用外部场地”后，可以填写外部场地信息。</w:t>
      </w:r>
    </w:p>
    <w:p w14:paraId="429C8E0D">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⑤“评标室”勾选“自定义”，可以填写外部场地信息。</w:t>
      </w:r>
    </w:p>
    <w:p w14:paraId="2DA42B1D">
      <w:pPr>
        <w:numPr>
          <w:ilvl w:val="0"/>
          <w:numId w:val="8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选择完时间和场地，</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弹出意见框中输入意见，点击“确认提交”按钮后，场地变更成功</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71897742">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66670"/>
            <wp:effectExtent l="0" t="0" r="1905" b="8890"/>
            <wp:docPr id="43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 name="图片 22"/>
                    <pic:cNvPicPr>
                      <a:picLocks noChangeAspect="1"/>
                    </pic:cNvPicPr>
                  </pic:nvPicPr>
                  <pic:blipFill>
                    <a:blip r:embed="rId58"/>
                    <a:stretch>
                      <a:fillRect/>
                    </a:stretch>
                  </pic:blipFill>
                  <pic:spPr>
                    <a:xfrm>
                      <a:off x="0" y="0"/>
                      <a:ext cx="5057775" cy="2566670"/>
                    </a:xfrm>
                    <a:prstGeom prst="rect">
                      <a:avLst/>
                    </a:prstGeom>
                    <a:noFill/>
                    <a:ln>
                      <a:noFill/>
                    </a:ln>
                  </pic:spPr>
                </pic:pic>
              </a:graphicData>
            </a:graphic>
          </wp:inline>
        </w:drawing>
      </w:r>
    </w:p>
    <w:p w14:paraId="339BB060">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24BC41AE">
      <w:pPr>
        <w:rPr>
          <w:rFonts w:hint="eastAsia"/>
          <w:lang w:val="en-US" w:eastAsia="zh-CN"/>
        </w:rPr>
      </w:pPr>
    </w:p>
    <w:p w14:paraId="2272EE94">
      <w:pPr>
        <w:pStyle w:val="4"/>
        <w:bidi w:val="0"/>
        <w:rPr>
          <w:rFonts w:hint="eastAsia" w:ascii="宋体" w:hAnsi="宋体" w:eastAsia="宋体" w:cs="宋体"/>
          <w:b/>
          <w:bCs/>
          <w:caps w:val="0"/>
          <w:smallCaps w:val="0"/>
          <w:color w:val="000000" w:themeColor="text1"/>
          <w:kern w:val="2"/>
          <w:sz w:val="28"/>
          <w:szCs w:val="18"/>
          <w:lang w:val="en-US" w:eastAsia="zh-CN" w:bidi="ar-SA"/>
          <w14:textFill>
            <w14:solidFill>
              <w14:schemeClr w14:val="tx1"/>
            </w14:solidFill>
          </w14:textFill>
        </w:rPr>
      </w:pPr>
      <w:bookmarkStart w:id="279" w:name="_Toc13277"/>
      <w:r>
        <w:rPr>
          <w:rFonts w:hint="eastAsia" w:ascii="宋体" w:hAnsi="宋体" w:cs="宋体"/>
          <w:b/>
          <w:bCs/>
          <w:caps w:val="0"/>
          <w:smallCaps w:val="0"/>
          <w:color w:val="000000" w:themeColor="text1"/>
          <w:kern w:val="2"/>
          <w:sz w:val="28"/>
          <w:szCs w:val="18"/>
          <w:lang w:val="en-US" w:eastAsia="zh-CN" w:bidi="ar-SA"/>
          <w14:textFill>
            <w14:solidFill>
              <w14:schemeClr w14:val="tx1"/>
            </w14:solidFill>
          </w14:textFill>
        </w:rPr>
        <w:t>场地取消</w:t>
      </w:r>
      <w:bookmarkEnd w:id="279"/>
    </w:p>
    <w:p w14:paraId="76C867F1">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61159E7">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功能类似于资审场地取消。</w:t>
      </w:r>
    </w:p>
    <w:p w14:paraId="735ADA45">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采购代理或采购人登录系统，选择标段（包），录入取消原因保存，点击提交审核，经由主管单位领导审核，审核通过后开评标场地取消成功并成功释放场地。</w:t>
      </w:r>
    </w:p>
    <w:p w14:paraId="509C20B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21B025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3DDB54F6">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7E4CC63F">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场地预约审核通过。</w:t>
      </w:r>
    </w:p>
    <w:p w14:paraId="3CF72A3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C47EDD6">
      <w:pPr>
        <w:numPr>
          <w:ilvl w:val="0"/>
          <w:numId w:val="83"/>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询比采购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7E9C686D">
      <w:pPr>
        <w:numPr>
          <w:ilvl w:val="0"/>
          <w:numId w:val="0"/>
        </w:numPr>
        <w:jc w:val="center"/>
        <w:rPr>
          <w:rFonts w:hint="eastAsia" w:ascii="宋体" w:hAnsi="宋体" w:eastAsia="宋体" w:cs="宋体"/>
          <w:caps w:val="0"/>
          <w:smallCaps w:val="0"/>
        </w:rPr>
      </w:pPr>
      <w:r>
        <w:drawing>
          <wp:inline distT="0" distB="0" distL="114300" distR="114300">
            <wp:extent cx="5117465" cy="2341880"/>
            <wp:effectExtent l="0" t="0" r="6985" b="1270"/>
            <wp:docPr id="43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3" name="图片 20"/>
                    <pic:cNvPicPr>
                      <a:picLocks noChangeAspect="1"/>
                    </pic:cNvPicPr>
                  </pic:nvPicPr>
                  <pic:blipFill>
                    <a:blip r:embed="rId486"/>
                    <a:stretch>
                      <a:fillRect/>
                    </a:stretch>
                  </pic:blipFill>
                  <pic:spPr>
                    <a:xfrm>
                      <a:off x="0" y="0"/>
                      <a:ext cx="5117465" cy="2341880"/>
                    </a:xfrm>
                    <a:prstGeom prst="rect">
                      <a:avLst/>
                    </a:prstGeom>
                    <a:noFill/>
                    <a:ln>
                      <a:noFill/>
                    </a:ln>
                  </pic:spPr>
                </pic:pic>
              </a:graphicData>
            </a:graphic>
          </wp:inline>
        </w:drawing>
      </w:r>
    </w:p>
    <w:p w14:paraId="57CEEEBD">
      <w:pPr>
        <w:numPr>
          <w:ilvl w:val="0"/>
          <w:numId w:val="83"/>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点击“新增开评标场地预约取消”按钮，进入挑选标段包列表页面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2B594678">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58415"/>
            <wp:effectExtent l="0" t="0" r="1905" b="1905"/>
            <wp:docPr id="43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 name="图片 26"/>
                    <pic:cNvPicPr>
                      <a:picLocks noChangeAspect="1"/>
                    </pic:cNvPicPr>
                  </pic:nvPicPr>
                  <pic:blipFill>
                    <a:blip r:embed="rId60"/>
                    <a:stretch>
                      <a:fillRect/>
                    </a:stretch>
                  </pic:blipFill>
                  <pic:spPr>
                    <a:xfrm>
                      <a:off x="0" y="0"/>
                      <a:ext cx="5057775" cy="2558415"/>
                    </a:xfrm>
                    <a:prstGeom prst="rect">
                      <a:avLst/>
                    </a:prstGeom>
                    <a:noFill/>
                    <a:ln>
                      <a:noFill/>
                    </a:ln>
                  </pic:spPr>
                </pic:pic>
              </a:graphicData>
            </a:graphic>
          </wp:inline>
        </w:drawing>
      </w:r>
    </w:p>
    <w:p w14:paraId="4C755010">
      <w:pPr>
        <w:numPr>
          <w:ilvl w:val="0"/>
          <w:numId w:val="83"/>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挑选标段包列表页面，勾选标段并点击“确认选择”按钮，进入新增资格预审场地取消页面</w:t>
      </w:r>
      <w:r>
        <w:rPr>
          <w:rFonts w:hint="eastAsia" w:ascii="宋体" w:hAnsi="宋体" w:eastAsia="宋体" w:cs="宋体"/>
          <w:caps w:val="0"/>
          <w:smallCaps w:val="0"/>
          <w:color w:val="000000" w:themeColor="text1"/>
          <w14:textFill>
            <w14:solidFill>
              <w14:schemeClr w14:val="tx1"/>
            </w14:solidFill>
          </w14:textFill>
        </w:rPr>
        <w:t>。如下图：</w:t>
      </w:r>
    </w:p>
    <w:p w14:paraId="3069A5FF">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19350"/>
            <wp:effectExtent l="0" t="0" r="1905" b="3810"/>
            <wp:docPr id="43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 name="图片 27"/>
                    <pic:cNvPicPr>
                      <a:picLocks noChangeAspect="1"/>
                    </pic:cNvPicPr>
                  </pic:nvPicPr>
                  <pic:blipFill>
                    <a:blip r:embed="rId61"/>
                    <a:stretch>
                      <a:fillRect/>
                    </a:stretch>
                  </pic:blipFill>
                  <pic:spPr>
                    <a:xfrm>
                      <a:off x="0" y="0"/>
                      <a:ext cx="5057775" cy="2419350"/>
                    </a:xfrm>
                    <a:prstGeom prst="rect">
                      <a:avLst/>
                    </a:prstGeom>
                    <a:noFill/>
                    <a:ln>
                      <a:noFill/>
                    </a:ln>
                  </pic:spPr>
                </pic:pic>
              </a:graphicData>
            </a:graphic>
          </wp:inline>
        </w:drawing>
      </w:r>
    </w:p>
    <w:p w14:paraId="5D3BCDBD">
      <w:pPr>
        <w:numPr>
          <w:ilvl w:val="0"/>
          <w:numId w:val="83"/>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输入取消场地原因。</w:t>
      </w:r>
      <w:r>
        <w:rPr>
          <w:rFonts w:hint="eastAsia" w:ascii="宋体" w:hAnsi="宋体" w:eastAsia="宋体" w:cs="宋体"/>
          <w:caps w:val="0"/>
          <w:smallCaps w:val="0"/>
          <w:color w:val="000000" w:themeColor="text1"/>
          <w14:textFill>
            <w14:solidFill>
              <w14:schemeClr w14:val="tx1"/>
            </w14:solidFill>
          </w14:textFill>
        </w:rPr>
        <w:t>如下图：</w:t>
      </w:r>
    </w:p>
    <w:p w14:paraId="2DFCE715">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859790"/>
            <wp:effectExtent l="0" t="0" r="1905" b="8890"/>
            <wp:docPr id="43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 name="图片 28"/>
                    <pic:cNvPicPr>
                      <a:picLocks noChangeAspect="1"/>
                    </pic:cNvPicPr>
                  </pic:nvPicPr>
                  <pic:blipFill>
                    <a:blip r:embed="rId62"/>
                    <a:stretch>
                      <a:fillRect/>
                    </a:stretch>
                  </pic:blipFill>
                  <pic:spPr>
                    <a:xfrm>
                      <a:off x="0" y="0"/>
                      <a:ext cx="5057775" cy="859790"/>
                    </a:xfrm>
                    <a:prstGeom prst="rect">
                      <a:avLst/>
                    </a:prstGeom>
                    <a:noFill/>
                    <a:ln>
                      <a:noFill/>
                    </a:ln>
                  </pic:spPr>
                </pic:pic>
              </a:graphicData>
            </a:graphic>
          </wp:inline>
        </w:drawing>
      </w:r>
    </w:p>
    <w:p w14:paraId="1072FD0A">
      <w:pPr>
        <w:numPr>
          <w:ilvl w:val="0"/>
          <w:numId w:val="83"/>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输入完成后，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审核通过后，当前资审场地信息被取消，可以重新对当前标段进行预约资审场地。</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193FF349">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2680"/>
            <wp:effectExtent l="0" t="0" r="1905" b="0"/>
            <wp:docPr id="433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5" name="图片 29"/>
                    <pic:cNvPicPr>
                      <a:picLocks noChangeAspect="1"/>
                    </pic:cNvPicPr>
                  </pic:nvPicPr>
                  <pic:blipFill>
                    <a:blip r:embed="rId63"/>
                    <a:stretch>
                      <a:fillRect/>
                    </a:stretch>
                  </pic:blipFill>
                  <pic:spPr>
                    <a:xfrm>
                      <a:off x="0" y="0"/>
                      <a:ext cx="5057775" cy="2392680"/>
                    </a:xfrm>
                    <a:prstGeom prst="rect">
                      <a:avLst/>
                    </a:prstGeom>
                    <a:noFill/>
                    <a:ln>
                      <a:noFill/>
                    </a:ln>
                  </pic:spPr>
                </pic:pic>
              </a:graphicData>
            </a:graphic>
          </wp:inline>
        </w:drawing>
      </w:r>
    </w:p>
    <w:p w14:paraId="1FB6E6E4">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695387C5">
      <w:pPr>
        <w:pStyle w:val="4"/>
        <w:bidi w:val="0"/>
        <w:rPr>
          <w:rFonts w:hint="eastAsia" w:ascii="宋体" w:hAnsi="宋体" w:eastAsia="宋体" w:cs="宋体"/>
          <w:caps w:val="0"/>
          <w:smallCaps w:val="0"/>
        </w:rPr>
      </w:pPr>
      <w:bookmarkStart w:id="280" w:name="_Toc1270"/>
      <w:r>
        <w:rPr>
          <w:rFonts w:hint="eastAsia" w:ascii="宋体" w:hAnsi="宋体" w:eastAsia="宋体" w:cs="宋体"/>
          <w:caps w:val="0"/>
          <w:smallCaps w:val="0"/>
          <w:lang w:eastAsia="zh-CN"/>
        </w:rPr>
        <w:t>采购文件澄清</w:t>
      </w:r>
      <w:bookmarkEnd w:id="276"/>
      <w:bookmarkEnd w:id="280"/>
    </w:p>
    <w:p w14:paraId="27465F8A">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编制</w:t>
      </w:r>
      <w:r>
        <w:rPr>
          <w:rFonts w:hint="eastAsia" w:ascii="宋体" w:hAnsi="宋体" w:eastAsia="宋体" w:cs="宋体"/>
          <w:caps w:val="0"/>
          <w:smallCaps w:val="0"/>
          <w:color w:val="000000" w:themeColor="text1"/>
          <w:lang w:val="en-US" w:eastAsia="zh-CN"/>
          <w14:textFill>
            <w14:solidFill>
              <w14:schemeClr w14:val="tx1"/>
            </w14:solidFill>
          </w14:textFill>
        </w:rPr>
        <w:t>采购文件</w:t>
      </w:r>
      <w:r>
        <w:rPr>
          <w:rFonts w:hint="eastAsia" w:ascii="宋体" w:hAnsi="宋体" w:eastAsia="宋体" w:cs="宋体"/>
          <w:caps w:val="0"/>
          <w:smallCaps w:val="0"/>
          <w:color w:val="000000" w:themeColor="text1"/>
          <w14:textFill>
            <w14:solidFill>
              <w14:schemeClr w14:val="tx1"/>
            </w14:solidFill>
          </w14:textFill>
        </w:rPr>
        <w:t>的澄清文件</w:t>
      </w:r>
      <w:r>
        <w:rPr>
          <w:rFonts w:hint="eastAsia" w:ascii="宋体" w:hAnsi="宋体" w:eastAsia="宋体" w:cs="宋体"/>
          <w:caps w:val="0"/>
          <w:smallCaps w:val="0"/>
          <w:color w:val="000000" w:themeColor="text1"/>
          <w:lang w:eastAsia="zh-CN"/>
          <w14:textFill>
            <w14:solidFill>
              <w14:schemeClr w14:val="tx1"/>
            </w14:solidFill>
          </w14:textFill>
        </w:rPr>
        <w:t>。</w:t>
      </w:r>
    </w:p>
    <w:p w14:paraId="410C4100">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lang w:eastAsia="zh-CN"/>
          <w14:textFill>
            <w14:solidFill>
              <w14:schemeClr w14:val="tx1"/>
            </w14:solidFill>
          </w14:textFill>
        </w:rPr>
        <w:t>采购人、采购代理</w:t>
      </w:r>
    </w:p>
    <w:p w14:paraId="66A4B5F0">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采购文件</w:t>
      </w:r>
      <w:r>
        <w:rPr>
          <w:rFonts w:hint="eastAsia" w:ascii="宋体" w:hAnsi="宋体" w:eastAsia="宋体" w:cs="宋体"/>
          <w:caps w:val="0"/>
          <w:smallCaps w:val="0"/>
          <w:color w:val="000000" w:themeColor="text1"/>
          <w14:textFill>
            <w14:solidFill>
              <w14:schemeClr w14:val="tx1"/>
            </w14:solidFill>
          </w14:textFill>
        </w:rPr>
        <w:t>审核通过。</w:t>
      </w:r>
    </w:p>
    <w:p w14:paraId="2A8182A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296DB1B">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1</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菜单中，</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询比采购-</w:t>
      </w:r>
      <w:r>
        <w:rPr>
          <w:rFonts w:hint="eastAsia" w:ascii="宋体" w:hAnsi="宋体" w:eastAsia="宋体" w:cs="宋体"/>
          <w:caps w:val="0"/>
          <w:smallCaps w:val="0"/>
          <w:color w:val="000000" w:themeColor="text1"/>
          <w:lang w:val="en-US" w:eastAsia="zh-CN"/>
          <w14:textFill>
            <w14:solidFill>
              <w14:schemeClr w14:val="tx1"/>
            </w14:solidFill>
          </w14:textFill>
        </w:rPr>
        <w:t>采购文件澄清</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eastAsia="zh-CN"/>
          <w14:textFill>
            <w14:solidFill>
              <w14:schemeClr w14:val="tx1"/>
            </w14:solidFill>
          </w14:textFill>
        </w:rPr>
        <w:t>采购文件澄清</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7285D011">
      <w:pPr>
        <w:ind w:firstLine="0" w:firstLineChars="0"/>
        <w:jc w:val="center"/>
        <w:rPr>
          <w:rFonts w:hint="eastAsia" w:ascii="宋体" w:hAnsi="宋体" w:eastAsia="宋体" w:cs="宋体"/>
          <w:caps w:val="0"/>
          <w:smallCaps w:val="0"/>
        </w:rPr>
      </w:pPr>
      <w:r>
        <w:drawing>
          <wp:inline distT="0" distB="0" distL="114300" distR="114300">
            <wp:extent cx="5136515" cy="2379980"/>
            <wp:effectExtent l="0" t="0" r="6985" b="1270"/>
            <wp:docPr id="43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8" name="图片 21"/>
                    <pic:cNvPicPr>
                      <a:picLocks noChangeAspect="1"/>
                    </pic:cNvPicPr>
                  </pic:nvPicPr>
                  <pic:blipFill>
                    <a:blip r:embed="rId487"/>
                    <a:stretch>
                      <a:fillRect/>
                    </a:stretch>
                  </pic:blipFill>
                  <pic:spPr>
                    <a:xfrm>
                      <a:off x="0" y="0"/>
                      <a:ext cx="5136515" cy="2379980"/>
                    </a:xfrm>
                    <a:prstGeom prst="rect">
                      <a:avLst/>
                    </a:prstGeom>
                    <a:noFill/>
                    <a:ln>
                      <a:noFill/>
                    </a:ln>
                  </pic:spPr>
                </pic:pic>
              </a:graphicData>
            </a:graphic>
          </wp:inline>
        </w:drawing>
      </w:r>
    </w:p>
    <w:p w14:paraId="16C019A7">
      <w:pPr>
        <w:numPr>
          <w:ilvl w:val="0"/>
          <w:numId w:val="0"/>
        </w:numPr>
        <w:bidi w:val="0"/>
        <w:ind w:leftChars="200"/>
        <w:jc w:val="both"/>
        <w:rPr>
          <w:rFonts w:hint="eastAsia" w:ascii="宋体" w:hAnsi="宋体" w:eastAsia="宋体" w:cs="宋体"/>
          <w:caps w:val="0"/>
          <w:smallCaps w:val="0"/>
          <w:lang w:val="en-US" w:eastAsia="zh-CN"/>
        </w:rPr>
      </w:pPr>
      <w:r>
        <w:rPr>
          <w:rFonts w:hint="eastAsia" w:ascii="宋体" w:hAnsi="宋体" w:cs="宋体"/>
          <w:caps w:val="0"/>
          <w:smallCaps w:val="0"/>
          <w:lang w:val="en-US" w:eastAsia="zh-CN"/>
        </w:rPr>
        <w:t>2、</w:t>
      </w:r>
      <w:r>
        <w:rPr>
          <w:rFonts w:hint="eastAsia" w:ascii="宋体" w:hAnsi="宋体" w:eastAsia="宋体" w:cs="宋体"/>
          <w:caps w:val="0"/>
          <w:smallCaps w:val="0"/>
          <w:lang w:val="en-US" w:eastAsia="zh-CN"/>
        </w:rPr>
        <w:t>点击【新增采购文件澄清】按钮，进入挑选采购文件页面，挑选标段进入编辑页面，如下图：</w:t>
      </w:r>
    </w:p>
    <w:p w14:paraId="1B289524">
      <w:pPr>
        <w:ind w:firstLine="0" w:firstLineChars="0"/>
        <w:jc w:val="center"/>
      </w:pPr>
      <w:r>
        <w:drawing>
          <wp:inline distT="0" distB="0" distL="114300" distR="114300">
            <wp:extent cx="5057140" cy="2635250"/>
            <wp:effectExtent l="0" t="0" r="10160" b="12700"/>
            <wp:docPr id="43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 name="图片 9"/>
                    <pic:cNvPicPr>
                      <a:picLocks noChangeAspect="1"/>
                    </pic:cNvPicPr>
                  </pic:nvPicPr>
                  <pic:blipFill>
                    <a:blip r:embed="rId380"/>
                    <a:stretch>
                      <a:fillRect/>
                    </a:stretch>
                  </pic:blipFill>
                  <pic:spPr>
                    <a:xfrm>
                      <a:off x="0" y="0"/>
                      <a:ext cx="5057140" cy="2635250"/>
                    </a:xfrm>
                    <a:prstGeom prst="rect">
                      <a:avLst/>
                    </a:prstGeom>
                    <a:noFill/>
                    <a:ln>
                      <a:noFill/>
                    </a:ln>
                  </pic:spPr>
                </pic:pic>
              </a:graphicData>
            </a:graphic>
          </wp:inline>
        </w:drawing>
      </w:r>
    </w:p>
    <w:p w14:paraId="1DD3C36E">
      <w:pPr>
        <w:ind w:firstLine="0" w:firstLineChars="0"/>
        <w:jc w:val="center"/>
        <w:rPr>
          <w:rFonts w:hint="eastAsia"/>
        </w:rPr>
      </w:pPr>
      <w:r>
        <w:drawing>
          <wp:inline distT="0" distB="0" distL="114300" distR="114300">
            <wp:extent cx="5041900" cy="1557020"/>
            <wp:effectExtent l="0" t="0" r="6350" b="5080"/>
            <wp:docPr id="43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 name="图片 10"/>
                    <pic:cNvPicPr>
                      <a:picLocks noChangeAspect="1"/>
                    </pic:cNvPicPr>
                  </pic:nvPicPr>
                  <pic:blipFill>
                    <a:blip r:embed="rId381"/>
                    <a:stretch>
                      <a:fillRect/>
                    </a:stretch>
                  </pic:blipFill>
                  <pic:spPr>
                    <a:xfrm>
                      <a:off x="0" y="0"/>
                      <a:ext cx="5041900" cy="1557020"/>
                    </a:xfrm>
                    <a:prstGeom prst="rect">
                      <a:avLst/>
                    </a:prstGeom>
                    <a:noFill/>
                    <a:ln>
                      <a:noFill/>
                    </a:ln>
                  </pic:spPr>
                </pic:pic>
              </a:graphicData>
            </a:graphic>
          </wp:inline>
        </w:drawing>
      </w:r>
    </w:p>
    <w:p w14:paraId="15945CB2">
      <w:pPr>
        <w:pStyle w:val="42"/>
        <w:ind w:firstLine="424" w:firstLineChars="20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571B9207">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①</w:t>
      </w:r>
      <w:r>
        <w:rPr>
          <w:rFonts w:hint="eastAsia" w:ascii="宋体" w:hAnsi="宋体" w:eastAsia="宋体" w:cs="宋体"/>
          <w:caps w:val="0"/>
          <w:smallCaps w:val="0"/>
          <w:color w:val="000000" w:themeColor="text1"/>
          <w:lang w:val="en-US" w:eastAsia="zh-CN"/>
          <w14:textFill>
            <w14:solidFill>
              <w14:schemeClr w14:val="tx1"/>
            </w14:solidFill>
          </w14:textFill>
        </w:rPr>
        <w:t>是否变更响应文件递交截止时间：选择“是”，会显示“变更后的响应文件递交截止时间”字段，可设置想要变更的时间；如不需要变更，则选择“否”</w:t>
      </w:r>
      <w:r>
        <w:rPr>
          <w:rFonts w:hint="eastAsia" w:ascii="宋体" w:hAnsi="宋体" w:eastAsia="宋体" w:cs="宋体"/>
          <w:caps w:val="0"/>
          <w:smallCaps w:val="0"/>
          <w:color w:val="000000" w:themeColor="text1"/>
          <w14:textFill>
            <w14:solidFill>
              <w14:schemeClr w14:val="tx1"/>
            </w14:solidFill>
          </w14:textFill>
        </w:rPr>
        <w:t>。</w:t>
      </w:r>
    </w:p>
    <w:p w14:paraId="251EAA69">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w:t>
      </w:r>
      <w:r>
        <w:rPr>
          <w:rFonts w:hint="eastAsia" w:ascii="宋体" w:hAnsi="宋体" w:eastAsia="宋体" w:cs="宋体"/>
          <w:caps w:val="0"/>
          <w:smallCaps w:val="0"/>
          <w:color w:val="000000" w:themeColor="text1"/>
          <w:lang w:val="en-US" w:eastAsia="zh-CN"/>
          <w14:textFill>
            <w14:solidFill>
              <w14:schemeClr w14:val="tx1"/>
            </w14:solidFill>
          </w14:textFill>
        </w:rPr>
        <w:t>是否变更响应文件开启时间：选择“是”，会显示“变更后的响应文件开启时间”字段，可设置想要变更的时间；如不需要变更，则选择“否”</w:t>
      </w:r>
      <w:r>
        <w:rPr>
          <w:rFonts w:hint="eastAsia" w:ascii="宋体" w:hAnsi="宋体" w:eastAsia="宋体" w:cs="宋体"/>
          <w:caps w:val="0"/>
          <w:smallCaps w:val="0"/>
          <w:color w:val="000000" w:themeColor="text1"/>
          <w14:textFill>
            <w14:solidFill>
              <w14:schemeClr w14:val="tx1"/>
            </w14:solidFill>
          </w14:textFill>
        </w:rPr>
        <w:t>。</w:t>
      </w:r>
    </w:p>
    <w:p w14:paraId="31E954B6">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③是否发布澄清公告：选择“是”，采购文件澄清页面右上角显示“编辑/预览”按钮，点击该按钮，可以修改变更公告内容；选择“否”，不显示“编辑/预览”按钮。</w:t>
      </w:r>
    </w:p>
    <w:p w14:paraId="5189ECFD">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④如果编制文件走的是多标段情况，当异常终止其中一个标段，标段挑选页面是无法挑到该多标段项目。</w:t>
      </w:r>
    </w:p>
    <w:p w14:paraId="3F56AACE">
      <w:pPr>
        <w:rPr>
          <w:rFonts w:hint="eastAsia" w:ascii="宋体" w:hAnsi="宋体" w:eastAsia="宋体" w:cs="宋体"/>
          <w:caps w:val="0"/>
          <w:smallCaps w:val="0"/>
          <w:lang w:val="en-US" w:eastAsia="zh-CN"/>
        </w:rPr>
      </w:pPr>
      <w:r>
        <w:rPr>
          <w:rFonts w:hint="eastAsia" w:ascii="宋体" w:hAnsi="宋体" w:cs="宋体"/>
          <w:caps w:val="0"/>
          <w:smallCaps w:val="0"/>
          <w:lang w:val="en-US" w:eastAsia="zh-CN"/>
        </w:rPr>
        <w:t>3</w:t>
      </w:r>
      <w:r>
        <w:rPr>
          <w:rFonts w:hint="eastAsia" w:ascii="宋体" w:hAnsi="宋体" w:eastAsia="宋体" w:cs="宋体"/>
          <w:caps w:val="0"/>
          <w:smallCaps w:val="0"/>
          <w:lang w:val="en-US" w:eastAsia="zh-CN"/>
        </w:rPr>
        <w:t>、“</w:t>
      </w:r>
      <w:r>
        <w:rPr>
          <w:rFonts w:hint="eastAsia" w:ascii="宋体" w:hAnsi="宋体" w:cs="宋体"/>
          <w:caps w:val="0"/>
          <w:smallCaps w:val="0"/>
          <w:lang w:val="en-US" w:eastAsia="zh-CN"/>
        </w:rPr>
        <w:t>06相关</w:t>
      </w:r>
      <w:r>
        <w:rPr>
          <w:rFonts w:hint="eastAsia" w:ascii="宋体" w:hAnsi="宋体" w:eastAsia="宋体" w:cs="宋体"/>
          <w:caps w:val="0"/>
          <w:smallCaps w:val="0"/>
          <w:lang w:val="en-US" w:eastAsia="zh-CN"/>
        </w:rPr>
        <w:t>附件”</w:t>
      </w:r>
      <w:r>
        <w:rPr>
          <w:rFonts w:hint="eastAsia" w:ascii="宋体" w:hAnsi="宋体" w:cs="宋体"/>
          <w:caps w:val="0"/>
          <w:smallCaps w:val="0"/>
          <w:lang w:val="en-US" w:eastAsia="zh-CN"/>
        </w:rPr>
        <w:t>栏目</w:t>
      </w:r>
      <w:r>
        <w:rPr>
          <w:rFonts w:hint="eastAsia" w:ascii="宋体" w:hAnsi="宋体" w:eastAsia="宋体" w:cs="宋体"/>
          <w:caps w:val="0"/>
          <w:smallCaps w:val="0"/>
          <w:lang w:val="en-US" w:eastAsia="zh-CN"/>
        </w:rPr>
        <w:t>，点击“</w:t>
      </w:r>
      <w:r>
        <w:rPr>
          <w:rFonts w:hint="eastAsia" w:ascii="宋体" w:hAnsi="宋体" w:eastAsia="宋体" w:cs="宋体"/>
          <w:caps w:val="0"/>
          <w:smallCaps w:val="0"/>
        </w:rPr>
        <w:drawing>
          <wp:inline distT="0" distB="0" distL="114300" distR="114300">
            <wp:extent cx="458470" cy="153035"/>
            <wp:effectExtent l="0" t="0" r="17780" b="18415"/>
            <wp:docPr id="43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 name="图片 4"/>
                    <pic:cNvPicPr>
                      <a:picLocks noChangeAspect="1"/>
                    </pic:cNvPicPr>
                  </pic:nvPicPr>
                  <pic:blipFill>
                    <a:blip r:embed="rId382"/>
                    <a:srcRect t="-11765"/>
                    <a:stretch>
                      <a:fillRect/>
                    </a:stretch>
                  </pic:blipFill>
                  <pic:spPr>
                    <a:xfrm>
                      <a:off x="0" y="0"/>
                      <a:ext cx="458470" cy="153035"/>
                    </a:xfrm>
                    <a:prstGeom prst="rect">
                      <a:avLst/>
                    </a:prstGeom>
                    <a:noFill/>
                    <a:ln>
                      <a:noFill/>
                    </a:ln>
                  </pic:spPr>
                </pic:pic>
              </a:graphicData>
            </a:graphic>
          </wp:inline>
        </w:drawing>
      </w:r>
      <w:r>
        <w:rPr>
          <w:rFonts w:hint="eastAsia" w:ascii="宋体" w:hAnsi="宋体" w:eastAsia="宋体" w:cs="宋体"/>
          <w:caps w:val="0"/>
          <w:smallCaps w:val="0"/>
          <w:lang w:val="en-US" w:eastAsia="zh-CN"/>
        </w:rPr>
        <w:t>”按钮上传答疑澄清文件。</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1BBD775B">
      <w:pPr>
        <w:ind w:left="0" w:leftChars="0" w:firstLine="0" w:firstLineChars="0"/>
        <w:rPr>
          <w:rFonts w:hint="eastAsia" w:ascii="宋体" w:hAnsi="宋体" w:eastAsia="宋体" w:cs="宋体"/>
          <w:caps w:val="0"/>
          <w:smallCaps w:val="0"/>
          <w:lang w:val="en-US" w:eastAsia="zh-CN"/>
        </w:rPr>
      </w:pPr>
      <w:r>
        <w:drawing>
          <wp:inline distT="0" distB="0" distL="114300" distR="114300">
            <wp:extent cx="4971415" cy="679450"/>
            <wp:effectExtent l="0" t="0" r="635" b="6350"/>
            <wp:docPr id="43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 name="图片 11"/>
                    <pic:cNvPicPr>
                      <a:picLocks noChangeAspect="1"/>
                    </pic:cNvPicPr>
                  </pic:nvPicPr>
                  <pic:blipFill>
                    <a:blip r:embed="rId383"/>
                    <a:stretch>
                      <a:fillRect/>
                    </a:stretch>
                  </pic:blipFill>
                  <pic:spPr>
                    <a:xfrm>
                      <a:off x="0" y="0"/>
                      <a:ext cx="4971415" cy="679450"/>
                    </a:xfrm>
                    <a:prstGeom prst="rect">
                      <a:avLst/>
                    </a:prstGeom>
                    <a:noFill/>
                    <a:ln>
                      <a:noFill/>
                    </a:ln>
                  </pic:spPr>
                </pic:pic>
              </a:graphicData>
            </a:graphic>
          </wp:inline>
        </w:drawing>
      </w:r>
    </w:p>
    <w:p w14:paraId="3221F727">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1B04E905">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①答疑澄清文件非必须上传</w:t>
      </w:r>
      <w:r>
        <w:rPr>
          <w:rFonts w:hint="eastAsia" w:ascii="宋体" w:hAnsi="宋体" w:eastAsia="宋体" w:cs="宋体"/>
          <w:caps w:val="0"/>
          <w:smallCaps w:val="0"/>
          <w:color w:val="000000" w:themeColor="text1"/>
          <w14:textFill>
            <w14:solidFill>
              <w14:schemeClr w14:val="tx1"/>
            </w14:solidFill>
          </w14:textFill>
        </w:rPr>
        <w:t>。</w:t>
      </w:r>
    </w:p>
    <w:p w14:paraId="23FC78F6">
      <w:pPr>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②基本信息保存后才能上传答疑澄清文件。</w:t>
      </w:r>
    </w:p>
    <w:p w14:paraId="7B3E0A13">
      <w:pPr>
        <w:rPr>
          <w:rFonts w:hint="eastAsia" w:ascii="宋体" w:hAnsi="宋体" w:eastAsia="宋体" w:cs="宋体"/>
          <w:caps w:val="0"/>
          <w:smallCaps w:val="0"/>
          <w:lang w:val="en-US" w:eastAsia="zh-CN"/>
        </w:rPr>
      </w:pPr>
      <w:r>
        <w:rPr>
          <w:rFonts w:hint="eastAsia" w:ascii="宋体" w:hAnsi="宋体" w:cs="宋体"/>
          <w:caps w:val="0"/>
          <w:smallCaps w:val="0"/>
          <w:lang w:val="en-US" w:eastAsia="zh-CN"/>
        </w:rPr>
        <w:t>4</w:t>
      </w:r>
      <w:r>
        <w:rPr>
          <w:rFonts w:hint="eastAsia" w:ascii="宋体" w:hAnsi="宋体" w:eastAsia="宋体" w:cs="宋体"/>
          <w:caps w:val="0"/>
          <w:smallCaps w:val="0"/>
          <w:lang w:val="en-US" w:eastAsia="zh-CN"/>
        </w:rPr>
        <w:t>、点击“提交申请”按钮，弹出“请输入意见”对话框，输入意见后点击“确认提交”按钮，采购文件澄清编制成功，状态显示为“审核通过”。</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1F049689">
      <w:pPr>
        <w:ind w:left="0" w:leftChars="0" w:firstLine="0" w:firstLineChars="0"/>
        <w:rPr>
          <w:rFonts w:hint="eastAsia" w:ascii="宋体" w:hAnsi="宋体" w:eastAsia="宋体" w:cs="宋体"/>
        </w:rPr>
      </w:pPr>
      <w:r>
        <w:rPr>
          <w:rFonts w:hint="eastAsia" w:ascii="宋体" w:hAnsi="宋体" w:eastAsia="宋体" w:cs="宋体"/>
        </w:rPr>
        <w:drawing>
          <wp:inline distT="0" distB="0" distL="114300" distR="114300">
            <wp:extent cx="5057775" cy="2230120"/>
            <wp:effectExtent l="0" t="0" r="9525" b="17780"/>
            <wp:docPr id="435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 name="图片 59"/>
                    <pic:cNvPicPr>
                      <a:picLocks noChangeAspect="1"/>
                    </pic:cNvPicPr>
                  </pic:nvPicPr>
                  <pic:blipFill>
                    <a:blip r:embed="rId93"/>
                    <a:stretch>
                      <a:fillRect/>
                    </a:stretch>
                  </pic:blipFill>
                  <pic:spPr>
                    <a:xfrm>
                      <a:off x="0" y="0"/>
                      <a:ext cx="5057775" cy="2230120"/>
                    </a:xfrm>
                    <a:prstGeom prst="rect">
                      <a:avLst/>
                    </a:prstGeom>
                    <a:noFill/>
                    <a:ln>
                      <a:noFill/>
                    </a:ln>
                  </pic:spPr>
                </pic:pic>
              </a:graphicData>
            </a:graphic>
          </wp:inline>
        </w:drawing>
      </w:r>
    </w:p>
    <w:p w14:paraId="47A6C4DD">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56E87386">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①采购文件澄清可以多次新增。</w:t>
      </w:r>
    </w:p>
    <w:p w14:paraId="666FF30A">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②上一次采购文件澄清尚未审核通过，当前采购文件澄清不能再次提交申请。</w:t>
      </w:r>
    </w:p>
    <w:p w14:paraId="46994E09">
      <w:pPr>
        <w:pStyle w:val="4"/>
        <w:bidi w:val="0"/>
        <w:rPr>
          <w:rFonts w:hint="eastAsia" w:ascii="宋体" w:hAnsi="宋体" w:eastAsia="宋体" w:cs="宋体"/>
          <w:b/>
          <w:bCs/>
          <w:caps w:val="0"/>
          <w:smallCaps w:val="0"/>
          <w:kern w:val="2"/>
          <w:sz w:val="28"/>
          <w:szCs w:val="18"/>
          <w:lang w:val="en-US" w:eastAsia="zh-CN" w:bidi="ar-SA"/>
        </w:rPr>
      </w:pPr>
      <w:bookmarkStart w:id="281" w:name="_Toc30114"/>
      <w:bookmarkStart w:id="282" w:name="_Toc22137"/>
      <w:r>
        <w:rPr>
          <w:rFonts w:hint="eastAsia" w:ascii="宋体" w:hAnsi="宋体" w:cs="宋体"/>
          <w:b/>
          <w:bCs/>
          <w:caps w:val="0"/>
          <w:smallCaps w:val="0"/>
          <w:kern w:val="2"/>
          <w:sz w:val="28"/>
          <w:szCs w:val="18"/>
          <w:lang w:val="en-US" w:eastAsia="zh-CN" w:bidi="ar-SA"/>
        </w:rPr>
        <w:t>提问回复</w:t>
      </w:r>
      <w:bookmarkEnd w:id="281"/>
    </w:p>
    <w:p w14:paraId="4C9BFC4C">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512F3D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主要由采购人或者采购代理对供应商在本次投标中存在的疑惑进行解答。问题由供应商发起，采购人或者采购代理对问题进行作答。作答环节主要包含标段、问题、提问时间等相关信息。在此采购人和招标单位亦可下载供应商上传的关于问题的相关附件，更直观的了解问题，更深入全面的进行作答。</w:t>
      </w:r>
    </w:p>
    <w:p w14:paraId="33C5A4A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采购人或者采购代理登录系统，选择相关问题进行作答。</w:t>
      </w:r>
    </w:p>
    <w:p w14:paraId="414F31C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55C2D92">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E2366EA">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042CB16">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供应商针对开标过程提交了提问信息</w:t>
      </w:r>
      <w:r>
        <w:rPr>
          <w:rFonts w:hint="eastAsia" w:ascii="宋体" w:hAnsi="宋体" w:eastAsia="宋体" w:cs="宋体"/>
          <w:caps w:val="0"/>
          <w:smallCaps w:val="0"/>
          <w:color w:val="000000" w:themeColor="text1"/>
          <w14:textFill>
            <w14:solidFill>
              <w14:schemeClr w14:val="tx1"/>
            </w14:solidFill>
          </w14:textFill>
        </w:rPr>
        <w:t>。</w:t>
      </w:r>
    </w:p>
    <w:p w14:paraId="0C02F29C">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BEC619F">
      <w:pPr>
        <w:numPr>
          <w:ilvl w:val="0"/>
          <w:numId w:val="84"/>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询比采购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提问回复</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页面。如下图：</w:t>
      </w:r>
    </w:p>
    <w:p w14:paraId="074F314C">
      <w:pPr>
        <w:pStyle w:val="42"/>
        <w:jc w:val="center"/>
        <w:rPr>
          <w:rFonts w:hint="eastAsia" w:ascii="宋体" w:hAnsi="宋体" w:eastAsia="宋体" w:cs="宋体"/>
          <w:caps w:val="0"/>
          <w:smallCaps w:val="0"/>
        </w:rPr>
      </w:pPr>
      <w:r>
        <w:drawing>
          <wp:inline distT="0" distB="0" distL="114300" distR="114300">
            <wp:extent cx="5223510" cy="2404110"/>
            <wp:effectExtent l="0" t="0" r="15240" b="15240"/>
            <wp:docPr id="435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 name="图片 22"/>
                    <pic:cNvPicPr>
                      <a:picLocks noChangeAspect="1"/>
                    </pic:cNvPicPr>
                  </pic:nvPicPr>
                  <pic:blipFill>
                    <a:blip r:embed="rId488"/>
                    <a:stretch>
                      <a:fillRect/>
                    </a:stretch>
                  </pic:blipFill>
                  <pic:spPr>
                    <a:xfrm>
                      <a:off x="0" y="0"/>
                      <a:ext cx="5223510" cy="2404110"/>
                    </a:xfrm>
                    <a:prstGeom prst="rect">
                      <a:avLst/>
                    </a:prstGeom>
                    <a:noFill/>
                    <a:ln>
                      <a:noFill/>
                    </a:ln>
                  </pic:spPr>
                </pic:pic>
              </a:graphicData>
            </a:graphic>
          </wp:inline>
        </w:drawing>
      </w:r>
    </w:p>
    <w:p w14:paraId="4C182178">
      <w:pPr>
        <w:numPr>
          <w:ilvl w:val="0"/>
          <w:numId w:val="84"/>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选择“未答复”状态的提问，点击“操作”进入回复页面</w:t>
      </w:r>
      <w:r>
        <w:rPr>
          <w:rFonts w:hint="eastAsia" w:ascii="宋体" w:hAnsi="宋体" w:eastAsia="宋体" w:cs="宋体"/>
          <w:caps w:val="0"/>
          <w:smallCaps w:val="0"/>
          <w:color w:val="000000" w:themeColor="text1"/>
          <w14:textFill>
            <w14:solidFill>
              <w14:schemeClr w14:val="tx1"/>
            </w14:solidFill>
          </w14:textFill>
        </w:rPr>
        <w:t>。如下图：</w:t>
      </w:r>
    </w:p>
    <w:p w14:paraId="430F3565">
      <w:pPr>
        <w:pStyle w:val="42"/>
        <w:jc w:val="center"/>
        <w:rPr>
          <w:rFonts w:hint="eastAsia" w:ascii="宋体" w:hAnsi="宋体" w:eastAsia="宋体" w:cs="宋体"/>
        </w:rPr>
      </w:pPr>
      <w:r>
        <w:drawing>
          <wp:inline distT="0" distB="0" distL="114300" distR="114300">
            <wp:extent cx="4876800" cy="2231390"/>
            <wp:effectExtent l="0" t="0" r="0" b="16510"/>
            <wp:docPr id="435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 name="图片 23"/>
                    <pic:cNvPicPr>
                      <a:picLocks noChangeAspect="1"/>
                    </pic:cNvPicPr>
                  </pic:nvPicPr>
                  <pic:blipFill>
                    <a:blip r:embed="rId489"/>
                    <a:stretch>
                      <a:fillRect/>
                    </a:stretch>
                  </pic:blipFill>
                  <pic:spPr>
                    <a:xfrm>
                      <a:off x="0" y="0"/>
                      <a:ext cx="4876800" cy="2231390"/>
                    </a:xfrm>
                    <a:prstGeom prst="rect">
                      <a:avLst/>
                    </a:prstGeom>
                    <a:noFill/>
                    <a:ln>
                      <a:noFill/>
                    </a:ln>
                  </pic:spPr>
                </pic:pic>
              </a:graphicData>
            </a:graphic>
          </wp:inline>
        </w:drawing>
      </w:r>
    </w:p>
    <w:p w14:paraId="18B5E39F">
      <w:pPr>
        <w:pStyle w:val="42"/>
        <w:jc w:val="center"/>
        <w:rPr>
          <w:rFonts w:hint="eastAsia" w:ascii="宋体" w:hAnsi="宋体" w:eastAsia="宋体" w:cs="宋体"/>
        </w:rPr>
      </w:pPr>
      <w:r>
        <w:drawing>
          <wp:inline distT="0" distB="0" distL="114300" distR="114300">
            <wp:extent cx="4980940" cy="2430780"/>
            <wp:effectExtent l="0" t="0" r="10160" b="7620"/>
            <wp:docPr id="436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 name="图片 19"/>
                    <pic:cNvPicPr>
                      <a:picLocks noChangeAspect="1"/>
                    </pic:cNvPicPr>
                  </pic:nvPicPr>
                  <pic:blipFill>
                    <a:blip r:embed="rId386"/>
                    <a:stretch>
                      <a:fillRect/>
                    </a:stretch>
                  </pic:blipFill>
                  <pic:spPr>
                    <a:xfrm>
                      <a:off x="0" y="0"/>
                      <a:ext cx="4980940" cy="2430780"/>
                    </a:xfrm>
                    <a:prstGeom prst="rect">
                      <a:avLst/>
                    </a:prstGeom>
                    <a:noFill/>
                    <a:ln>
                      <a:noFill/>
                    </a:ln>
                  </pic:spPr>
                </pic:pic>
              </a:graphicData>
            </a:graphic>
          </wp:inline>
        </w:drawing>
      </w:r>
    </w:p>
    <w:p w14:paraId="7886706C">
      <w:pPr>
        <w:numPr>
          <w:ilvl w:val="0"/>
          <w:numId w:val="84"/>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输入“回复”信息内容，点击“确认回复”</w:t>
      </w:r>
      <w:r>
        <w:rPr>
          <w:rFonts w:hint="eastAsia" w:ascii="宋体" w:hAnsi="宋体" w:eastAsia="宋体" w:cs="宋体"/>
          <w:caps w:val="0"/>
          <w:smallCaps w:val="0"/>
          <w:color w:val="000000" w:themeColor="text1"/>
          <w14:textFill>
            <w14:solidFill>
              <w14:schemeClr w14:val="tx1"/>
            </w14:solidFill>
          </w14:textFill>
        </w:rPr>
        <w:t>。如下图：</w:t>
      </w:r>
    </w:p>
    <w:p w14:paraId="2509A66D">
      <w:pPr>
        <w:pStyle w:val="42"/>
        <w:jc w:val="center"/>
        <w:rPr>
          <w:rFonts w:hint="eastAsia" w:ascii="宋体" w:hAnsi="宋体" w:eastAsia="宋体" w:cs="宋体"/>
        </w:rPr>
      </w:pPr>
      <w:r>
        <w:drawing>
          <wp:inline distT="0" distB="0" distL="114300" distR="114300">
            <wp:extent cx="5121910" cy="2487295"/>
            <wp:effectExtent l="0" t="0" r="2540" b="8255"/>
            <wp:docPr id="436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 name="图片 20"/>
                    <pic:cNvPicPr>
                      <a:picLocks noChangeAspect="1"/>
                    </pic:cNvPicPr>
                  </pic:nvPicPr>
                  <pic:blipFill>
                    <a:blip r:embed="rId387"/>
                    <a:stretch>
                      <a:fillRect/>
                    </a:stretch>
                  </pic:blipFill>
                  <pic:spPr>
                    <a:xfrm>
                      <a:off x="0" y="0"/>
                      <a:ext cx="5121910" cy="2487295"/>
                    </a:xfrm>
                    <a:prstGeom prst="rect">
                      <a:avLst/>
                    </a:prstGeom>
                    <a:noFill/>
                    <a:ln>
                      <a:noFill/>
                    </a:ln>
                  </pic:spPr>
                </pic:pic>
              </a:graphicData>
            </a:graphic>
          </wp:inline>
        </w:drawing>
      </w:r>
    </w:p>
    <w:p w14:paraId="59AA15D7">
      <w:pPr>
        <w:pStyle w:val="42"/>
        <w:jc w:val="left"/>
        <w:rPr>
          <w:rFonts w:hint="eastAsia" w:ascii="宋体" w:hAnsi="宋体" w:eastAsia="宋体" w:cs="宋体"/>
          <w:lang w:val="en-US" w:eastAsia="zh-CN"/>
        </w:rPr>
      </w:pPr>
      <w:r>
        <w:rPr>
          <w:rFonts w:hint="eastAsia" w:ascii="宋体" w:hAnsi="宋体" w:eastAsia="宋体" w:cs="宋体"/>
          <w:lang w:val="en-US" w:eastAsia="zh-CN"/>
        </w:rPr>
        <w:t>注：若是勾选了“回复所有投标单位”，当前回复信息回展示给所有投标单位可查看。</w:t>
      </w:r>
    </w:p>
    <w:p w14:paraId="487CE26E">
      <w:pPr>
        <w:numPr>
          <w:ilvl w:val="0"/>
          <w:numId w:val="84"/>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回复完成后，供应商提问人可以收到回复信息。状态变为“已回复”。</w:t>
      </w:r>
    </w:p>
    <w:p w14:paraId="5507D221">
      <w:pPr>
        <w:rPr>
          <w:rFonts w:hint="eastAsia"/>
          <w:lang w:val="en-US" w:eastAsia="zh-CN"/>
        </w:rPr>
      </w:pPr>
      <w:r>
        <w:drawing>
          <wp:inline distT="0" distB="0" distL="114300" distR="114300">
            <wp:extent cx="4836795" cy="2188210"/>
            <wp:effectExtent l="0" t="0" r="1905" b="2540"/>
            <wp:docPr id="436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 name="图片 24"/>
                    <pic:cNvPicPr>
                      <a:picLocks noChangeAspect="1"/>
                    </pic:cNvPicPr>
                  </pic:nvPicPr>
                  <pic:blipFill>
                    <a:blip r:embed="rId490"/>
                    <a:stretch>
                      <a:fillRect/>
                    </a:stretch>
                  </pic:blipFill>
                  <pic:spPr>
                    <a:xfrm>
                      <a:off x="0" y="0"/>
                      <a:ext cx="4836795" cy="2188210"/>
                    </a:xfrm>
                    <a:prstGeom prst="rect">
                      <a:avLst/>
                    </a:prstGeom>
                    <a:noFill/>
                    <a:ln>
                      <a:noFill/>
                    </a:ln>
                  </pic:spPr>
                </pic:pic>
              </a:graphicData>
            </a:graphic>
          </wp:inline>
        </w:drawing>
      </w:r>
    </w:p>
    <w:p w14:paraId="425DC374">
      <w:pPr>
        <w:pStyle w:val="4"/>
        <w:bidi w:val="0"/>
        <w:rPr>
          <w:rFonts w:hint="eastAsia" w:ascii="宋体" w:hAnsi="宋体" w:eastAsia="宋体" w:cs="宋体"/>
          <w:b/>
          <w:bCs/>
          <w:caps w:val="0"/>
          <w:smallCaps w:val="0"/>
          <w:kern w:val="2"/>
          <w:sz w:val="28"/>
          <w:szCs w:val="18"/>
          <w:lang w:val="en-US" w:eastAsia="zh-CN" w:bidi="ar-SA"/>
        </w:rPr>
      </w:pPr>
      <w:bookmarkStart w:id="283" w:name="_Toc17768"/>
      <w:r>
        <w:rPr>
          <w:rFonts w:hint="eastAsia" w:ascii="宋体" w:hAnsi="宋体" w:cs="宋体"/>
          <w:b/>
          <w:bCs/>
          <w:caps w:val="0"/>
          <w:smallCaps w:val="0"/>
          <w:kern w:val="2"/>
          <w:sz w:val="28"/>
          <w:szCs w:val="18"/>
          <w:lang w:val="en-US" w:eastAsia="zh-CN" w:bidi="ar-SA"/>
        </w:rPr>
        <w:t>异议回复</w:t>
      </w:r>
      <w:bookmarkEnd w:id="283"/>
    </w:p>
    <w:p w14:paraId="24ABBA60">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A9BB46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供应商对资格预审文件、招标文件、开标过程、资格预审结果、评标结果提出异议的功能。</w:t>
      </w:r>
    </w:p>
    <w:p w14:paraId="452E4DD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采购人或采购代理在规定时间内答复供应商异议的功能。</w:t>
      </w:r>
    </w:p>
    <w:p w14:paraId="53FB314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6E2BD31">
      <w:pPr>
        <w:autoSpaceDE w:val="0"/>
        <w:autoSpaceDN w:val="0"/>
        <w:spacing w:line="360" w:lineRule="auto"/>
        <w:ind w:left="0" w:leftChars="0" w:firstLine="420" w:firstLineChars="0"/>
        <w:jc w:val="both"/>
        <w:rPr>
          <w:rFonts w:hint="eastAsia" w:ascii="宋体" w:hAnsi="宋体" w:eastAsia="宋体" w:cs="宋体"/>
          <w:b/>
          <w:bCs/>
          <w:caps w:val="0"/>
          <w:smallCaps w:val="0"/>
          <w:lang w:val="en-US" w:eastAsia="zh-CN"/>
        </w:rPr>
      </w:pPr>
      <w:r>
        <w:rPr>
          <w:rFonts w:hint="eastAsia" w:ascii="宋体" w:hAnsi="宋体" w:eastAsia="宋体" w:cs="宋体"/>
          <w:sz w:val="21"/>
          <w:lang w:val="en-US" w:eastAsia="zh-CN" w:bidi="ar-SA"/>
        </w:rPr>
        <w:t>采购人、采购代理</w:t>
      </w:r>
    </w:p>
    <w:p w14:paraId="2329ADDD">
      <w:pPr>
        <w:rPr>
          <w:rFonts w:hint="eastAsia" w:ascii="宋体" w:hAnsi="宋体" w:eastAsia="宋体" w:cs="宋体"/>
          <w:b/>
          <w:bCs/>
          <w:caps w:val="0"/>
          <w:smallCaps w:val="0"/>
          <w:lang w:val="en-US" w:eastAsia="zh-CN"/>
        </w:rPr>
      </w:pPr>
      <w:r>
        <w:rPr>
          <w:rFonts w:hint="eastAsia" w:ascii="宋体" w:hAnsi="宋体" w:eastAsia="宋体" w:cs="宋体"/>
          <w:b/>
          <w:bCs/>
          <w:caps w:val="0"/>
          <w:smallCaps w:val="0"/>
          <w:lang w:val="en-US" w:eastAsia="zh-CN"/>
        </w:rPr>
        <w:t>前置条件：</w:t>
      </w:r>
    </w:p>
    <w:p w14:paraId="03A03A98">
      <w:pPr>
        <w:rPr>
          <w:rFonts w:hint="eastAsia" w:ascii="宋体" w:hAnsi="宋体" w:eastAsia="宋体" w:cs="宋体"/>
          <w:b w:val="0"/>
          <w:bCs w:val="0"/>
          <w:caps w:val="0"/>
          <w:smallCaps w:val="0"/>
          <w:lang w:val="en-US" w:eastAsia="zh-CN"/>
        </w:rPr>
      </w:pPr>
      <w:r>
        <w:rPr>
          <w:rFonts w:hint="eastAsia" w:ascii="宋体" w:hAnsi="宋体" w:eastAsia="宋体" w:cs="宋体"/>
          <w:b w:val="0"/>
          <w:bCs w:val="0"/>
          <w:caps w:val="0"/>
          <w:smallCaps w:val="0"/>
          <w:lang w:val="en-US" w:eastAsia="zh-CN"/>
        </w:rPr>
        <w:t>投标单位提交异议。</w:t>
      </w:r>
    </w:p>
    <w:p w14:paraId="7912FE0C">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AD6EDFD">
      <w:pPr>
        <w:keepNext w:val="0"/>
        <w:keepLines w:val="0"/>
        <w:pageBreakBefore w:val="0"/>
        <w:widowControl w:val="0"/>
        <w:numPr>
          <w:ilvl w:val="0"/>
          <w:numId w:val="85"/>
        </w:numPr>
        <w:kinsoku/>
        <w:wordWrap/>
        <w:overflowPunct/>
        <w:topLinePunct w:val="0"/>
        <w:autoSpaceDE/>
        <w:autoSpaceDN/>
        <w:bidi w:val="0"/>
        <w:adjustRightInd/>
        <w:snapToGrid/>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w:t>
      </w:r>
      <w:r>
        <w:rPr>
          <w:rFonts w:hint="eastAsia" w:ascii="宋体" w:hAnsi="宋体" w:cs="宋体"/>
          <w:caps w:val="0"/>
          <w:smallCaps w:val="0"/>
          <w:lang w:val="en-US" w:eastAsia="zh-CN"/>
        </w:rPr>
        <w:t>询比采购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异议回复</w:t>
      </w:r>
      <w:r>
        <w:rPr>
          <w:rFonts w:hint="eastAsia" w:ascii="宋体" w:hAnsi="宋体" w:eastAsia="宋体" w:cs="宋体"/>
          <w:caps w:val="0"/>
          <w:smallCaps w:val="0"/>
          <w:lang w:val="en-US" w:eastAsia="zh-CN"/>
        </w:rPr>
        <w:t>”菜单，进入异议回复列表页面。如下图：</w:t>
      </w:r>
    </w:p>
    <w:p w14:paraId="7D535EF3">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outlineLvl w:val="9"/>
        <w:rPr>
          <w:rFonts w:hint="eastAsia" w:ascii="宋体" w:hAnsi="宋体" w:eastAsia="宋体" w:cs="宋体"/>
          <w:caps w:val="0"/>
          <w:smallCaps w:val="0"/>
          <w:lang w:val="en-US" w:eastAsia="zh-CN"/>
        </w:rPr>
      </w:pPr>
      <w:r>
        <w:drawing>
          <wp:inline distT="0" distB="0" distL="114300" distR="114300">
            <wp:extent cx="4511040" cy="2087880"/>
            <wp:effectExtent l="0" t="0" r="3810" b="7620"/>
            <wp:docPr id="437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1" name="图片 25"/>
                    <pic:cNvPicPr>
                      <a:picLocks noChangeAspect="1"/>
                    </pic:cNvPicPr>
                  </pic:nvPicPr>
                  <pic:blipFill>
                    <a:blip r:embed="rId491"/>
                    <a:stretch>
                      <a:fillRect/>
                    </a:stretch>
                  </pic:blipFill>
                  <pic:spPr>
                    <a:xfrm>
                      <a:off x="0" y="0"/>
                      <a:ext cx="4511040" cy="2087880"/>
                    </a:xfrm>
                    <a:prstGeom prst="rect">
                      <a:avLst/>
                    </a:prstGeom>
                    <a:noFill/>
                    <a:ln>
                      <a:noFill/>
                    </a:ln>
                  </pic:spPr>
                </pic:pic>
              </a:graphicData>
            </a:graphic>
          </wp:inline>
        </w:drawing>
      </w:r>
    </w:p>
    <w:p w14:paraId="57981875">
      <w:pPr>
        <w:ind w:left="0" w:leftChars="0" w:firstLine="420" w:firstLineChars="0"/>
        <w:rPr>
          <w:rFonts w:hint="eastAsia" w:ascii="宋体" w:hAnsi="宋体" w:eastAsia="宋体" w:cs="宋体"/>
          <w:caps w:val="0"/>
          <w:smallCaps w:val="0"/>
        </w:rPr>
      </w:pPr>
      <w:r>
        <w:rPr>
          <w:rFonts w:hint="eastAsia" w:ascii="宋体" w:hAnsi="宋体" w:eastAsia="宋体" w:cs="宋体"/>
          <w:caps w:val="0"/>
          <w:smallCaps w:val="0"/>
          <w:lang w:val="en-US" w:eastAsia="zh-CN"/>
        </w:rPr>
        <w:t>2、“待受理”中点击“操作”按钮，进入查看异议页面，可以回复提出的异议。如下图</w:t>
      </w:r>
      <w:r>
        <w:rPr>
          <w:rFonts w:hint="eastAsia" w:ascii="宋体" w:hAnsi="宋体" w:eastAsia="宋体" w:cs="宋体"/>
          <w:caps w:val="0"/>
          <w:smallCaps w:val="0"/>
          <w:color w:val="000000" w:themeColor="text1"/>
          <w:lang w:eastAsia="zh-CN"/>
          <w14:textFill>
            <w14:solidFill>
              <w14:schemeClr w14:val="tx1"/>
            </w14:solidFill>
          </w14:textFill>
        </w:rPr>
        <w:t>：</w:t>
      </w:r>
    </w:p>
    <w:p w14:paraId="0165428D">
      <w:pPr>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61895"/>
            <wp:effectExtent l="0" t="0" r="9525" b="14605"/>
            <wp:docPr id="43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 name="图片 2"/>
                    <pic:cNvPicPr>
                      <a:picLocks noChangeAspect="1"/>
                    </pic:cNvPicPr>
                  </pic:nvPicPr>
                  <pic:blipFill>
                    <a:blip r:embed="rId253"/>
                    <a:stretch>
                      <a:fillRect/>
                    </a:stretch>
                  </pic:blipFill>
                  <pic:spPr>
                    <a:xfrm>
                      <a:off x="0" y="0"/>
                      <a:ext cx="5057775" cy="2461895"/>
                    </a:xfrm>
                    <a:prstGeom prst="rect">
                      <a:avLst/>
                    </a:prstGeom>
                    <a:noFill/>
                    <a:ln>
                      <a:noFill/>
                    </a:ln>
                  </pic:spPr>
                </pic:pic>
              </a:graphicData>
            </a:graphic>
          </wp:inline>
        </w:drawing>
      </w:r>
    </w:p>
    <w:p w14:paraId="75632B08">
      <w:pPr>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 xml:space="preserve">     </w:t>
      </w:r>
      <w:r>
        <w:rPr>
          <w:rFonts w:hint="eastAsia" w:ascii="宋体" w:hAnsi="宋体" w:eastAsia="宋体" w:cs="宋体"/>
          <w:caps w:val="0"/>
          <w:smallCaps w:val="0"/>
          <w:color w:val="000000" w:themeColor="text1"/>
          <w:lang w:val="en-US" w:eastAsia="zh-CN"/>
          <w14:textFill>
            <w14:solidFill>
              <w14:schemeClr w14:val="tx1"/>
            </w14:solidFill>
          </w14:textFill>
        </w:rPr>
        <w:t>3、输入处理结果，点击“回复异议”按钮，弹出的意见框中输入意见，点击“确认提交”按钮，异议回复成功。如下图：</w:t>
      </w:r>
    </w:p>
    <w:p w14:paraId="20830686">
      <w:pPr>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162175"/>
            <wp:effectExtent l="0" t="0" r="9525" b="9525"/>
            <wp:docPr id="43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 name="图片 3"/>
                    <pic:cNvPicPr>
                      <a:picLocks noChangeAspect="1"/>
                    </pic:cNvPicPr>
                  </pic:nvPicPr>
                  <pic:blipFill>
                    <a:blip r:embed="rId254"/>
                    <a:stretch>
                      <a:fillRect/>
                    </a:stretch>
                  </pic:blipFill>
                  <pic:spPr>
                    <a:xfrm>
                      <a:off x="0" y="0"/>
                      <a:ext cx="5057775" cy="2162175"/>
                    </a:xfrm>
                    <a:prstGeom prst="rect">
                      <a:avLst/>
                    </a:prstGeom>
                    <a:noFill/>
                    <a:ln>
                      <a:noFill/>
                    </a:ln>
                  </pic:spPr>
                </pic:pic>
              </a:graphicData>
            </a:graphic>
          </wp:inline>
        </w:drawing>
      </w:r>
    </w:p>
    <w:p w14:paraId="56173421">
      <w:pPr>
        <w:ind w:left="0" w:leftChars="0" w:firstLine="420" w:firstLineChars="0"/>
        <w:jc w:val="left"/>
        <w:rPr>
          <w:rFonts w:hint="eastAsia"/>
          <w:lang w:val="en-US" w:eastAsia="zh-CN"/>
        </w:rPr>
      </w:pPr>
      <w:r>
        <w:rPr>
          <w:rFonts w:hint="eastAsia" w:ascii="宋体" w:hAnsi="宋体" w:eastAsia="宋体" w:cs="宋体"/>
          <w:lang w:val="en-US" w:eastAsia="zh-CN"/>
        </w:rPr>
        <w:t>注：已超期的无法进行回复。</w:t>
      </w:r>
    </w:p>
    <w:bookmarkEnd w:id="282"/>
    <w:p w14:paraId="18D103B9">
      <w:pPr>
        <w:pStyle w:val="4"/>
        <w:bidi w:val="0"/>
        <w:rPr>
          <w:rFonts w:hint="eastAsia" w:ascii="宋体" w:hAnsi="宋体" w:eastAsia="宋体" w:cs="宋体"/>
          <w:caps w:val="0"/>
          <w:smallCaps w:val="0"/>
        </w:rPr>
      </w:pPr>
      <w:bookmarkStart w:id="284" w:name="_Toc29955"/>
      <w:bookmarkStart w:id="285" w:name="_Toc25256"/>
      <w:bookmarkStart w:id="286" w:name="_Toc24990"/>
      <w:bookmarkStart w:id="287" w:name="_Toc18071"/>
      <w:bookmarkStart w:id="288" w:name="_Toc18346"/>
      <w:r>
        <w:rPr>
          <w:rFonts w:hint="eastAsia" w:ascii="宋体" w:hAnsi="宋体" w:eastAsia="宋体" w:cs="宋体"/>
          <w:caps w:val="0"/>
          <w:smallCaps w:val="0"/>
          <w:lang w:val="en-US" w:eastAsia="zh-CN"/>
        </w:rPr>
        <w:t>供应商响应情况</w:t>
      </w:r>
      <w:bookmarkEnd w:id="284"/>
      <w:bookmarkEnd w:id="285"/>
      <w:bookmarkEnd w:id="286"/>
      <w:bookmarkEnd w:id="287"/>
      <w:bookmarkEnd w:id="288"/>
    </w:p>
    <w:p w14:paraId="568206A7">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查看供应商响应情况。</w:t>
      </w:r>
    </w:p>
    <w:p w14:paraId="5F36BEAF">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lang w:eastAsia="zh-CN"/>
          <w14:textFill>
            <w14:solidFill>
              <w14:schemeClr w14:val="tx1"/>
            </w14:solidFill>
          </w14:textFill>
        </w:rPr>
        <w:t>采购人、采购代理</w:t>
      </w:r>
    </w:p>
    <w:p w14:paraId="2030A838">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编制采购文件审核通过。</w:t>
      </w:r>
    </w:p>
    <w:p w14:paraId="70AF51D2">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F21ABC3">
      <w:pPr>
        <w:numPr>
          <w:ilvl w:val="0"/>
          <w:numId w:val="86"/>
        </w:numPr>
        <w:ind w:firstLineChars="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lang w:eastAsia="zh-CN"/>
          <w14:textFill>
            <w14:solidFill>
              <w14:schemeClr w14:val="tx1"/>
            </w14:solidFill>
          </w14:textFill>
        </w:rPr>
        <w:t>中，</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供应商响应情况</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供应商响应情况</w:t>
      </w:r>
      <w:r>
        <w:rPr>
          <w:rFonts w:hint="eastAsia" w:ascii="宋体" w:hAnsi="宋体" w:eastAsia="宋体" w:cs="宋体"/>
          <w:caps w:val="0"/>
          <w:smallCaps w:val="0"/>
          <w:color w:val="000000" w:themeColor="text1"/>
          <w14:textFill>
            <w14:solidFill>
              <w14:schemeClr w14:val="tx1"/>
            </w14:solidFill>
          </w14:textFill>
        </w:rPr>
        <w:t>页面。如下图：</w:t>
      </w:r>
    </w:p>
    <w:p w14:paraId="727D117B">
      <w:pPr>
        <w:numPr>
          <w:ilvl w:val="0"/>
          <w:numId w:val="0"/>
        </w:numPr>
        <w:rPr>
          <w:rFonts w:hint="eastAsia" w:ascii="宋体" w:hAnsi="宋体" w:eastAsia="宋体" w:cs="宋体"/>
          <w:caps w:val="0"/>
          <w:smallCaps w:val="0"/>
        </w:rPr>
      </w:pPr>
      <w:r>
        <w:drawing>
          <wp:inline distT="0" distB="0" distL="114300" distR="114300">
            <wp:extent cx="5198110" cy="2406015"/>
            <wp:effectExtent l="0" t="0" r="2540" b="13335"/>
            <wp:docPr id="44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 name="图片 28"/>
                    <pic:cNvPicPr>
                      <a:picLocks noChangeAspect="1"/>
                    </pic:cNvPicPr>
                  </pic:nvPicPr>
                  <pic:blipFill>
                    <a:blip r:embed="rId492"/>
                    <a:stretch>
                      <a:fillRect/>
                    </a:stretch>
                  </pic:blipFill>
                  <pic:spPr>
                    <a:xfrm>
                      <a:off x="0" y="0"/>
                      <a:ext cx="5198110" cy="2406015"/>
                    </a:xfrm>
                    <a:prstGeom prst="rect">
                      <a:avLst/>
                    </a:prstGeom>
                    <a:noFill/>
                    <a:ln>
                      <a:noFill/>
                    </a:ln>
                  </pic:spPr>
                </pic:pic>
              </a:graphicData>
            </a:graphic>
          </wp:inline>
        </w:drawing>
      </w:r>
    </w:p>
    <w:p w14:paraId="29CFBC87">
      <w:pPr>
        <w:numPr>
          <w:ilvl w:val="0"/>
          <w:numId w:val="86"/>
        </w:numPr>
        <w:bidi w:val="0"/>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页面列表按照【所有】【所有未开标项目】【今日开标项目】【所有已开标项目】4个状态查看标段。</w:t>
      </w:r>
    </w:p>
    <w:p w14:paraId="57B82CC4">
      <w:pPr>
        <w:numPr>
          <w:ilvl w:val="0"/>
          <w:numId w:val="0"/>
        </w:numPr>
        <w:bidi w:val="0"/>
        <w:jc w:val="center"/>
        <w:rPr>
          <w:rFonts w:hint="eastAsia" w:ascii="宋体" w:hAnsi="宋体" w:eastAsia="宋体" w:cs="宋体"/>
          <w:caps w:val="0"/>
          <w:smallCaps w:val="0"/>
        </w:rPr>
      </w:pPr>
      <w:r>
        <w:drawing>
          <wp:inline distT="0" distB="0" distL="114300" distR="114300">
            <wp:extent cx="5067300" cy="2339975"/>
            <wp:effectExtent l="0" t="0" r="0" b="3175"/>
            <wp:docPr id="443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4" name="图片 29"/>
                    <pic:cNvPicPr>
                      <a:picLocks noChangeAspect="1"/>
                    </pic:cNvPicPr>
                  </pic:nvPicPr>
                  <pic:blipFill>
                    <a:blip r:embed="rId493"/>
                    <a:stretch>
                      <a:fillRect/>
                    </a:stretch>
                  </pic:blipFill>
                  <pic:spPr>
                    <a:xfrm>
                      <a:off x="0" y="0"/>
                      <a:ext cx="5067300" cy="2339975"/>
                    </a:xfrm>
                    <a:prstGeom prst="rect">
                      <a:avLst/>
                    </a:prstGeom>
                    <a:noFill/>
                    <a:ln>
                      <a:noFill/>
                    </a:ln>
                  </pic:spPr>
                </pic:pic>
              </a:graphicData>
            </a:graphic>
          </wp:inline>
        </w:drawing>
      </w:r>
    </w:p>
    <w:p w14:paraId="6C022696">
      <w:pPr>
        <w:numPr>
          <w:ilvl w:val="0"/>
          <w:numId w:val="86"/>
        </w:numPr>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点击“报价查看”，进入查看报价页面，查看供应商响应情况。</w:t>
      </w:r>
    </w:p>
    <w:p w14:paraId="7DCA5C42">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响应文件开启时间未到，“供应商响应情况”中不显示供应商的响应情况</w:t>
      </w:r>
      <w:r>
        <w:rPr>
          <w:rFonts w:hint="eastAsia" w:ascii="宋体" w:hAnsi="宋体" w:eastAsia="宋体" w:cs="宋体"/>
          <w:caps w:val="0"/>
          <w:smallCaps w:val="0"/>
          <w:lang w:val="en-US" w:eastAsia="zh-CN"/>
        </w:rPr>
        <w:t>。</w:t>
      </w:r>
    </w:p>
    <w:p w14:paraId="5C9E3E9C">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响应文件开启时间已到，“供应商响应情况”中显示供应商的响应情况</w:t>
      </w:r>
      <w:r>
        <w:rPr>
          <w:rFonts w:hint="eastAsia" w:ascii="宋体" w:hAnsi="宋体" w:eastAsia="宋体" w:cs="宋体"/>
          <w:caps w:val="0"/>
          <w:smallCaps w:val="0"/>
          <w:color w:val="000000" w:themeColor="text1"/>
          <w14:textFill>
            <w14:solidFill>
              <w14:schemeClr w14:val="tx1"/>
            </w14:solidFill>
          </w14:textFill>
        </w:rPr>
        <w:t>。</w:t>
      </w:r>
    </w:p>
    <w:p w14:paraId="4F03FC07">
      <w:pPr>
        <w:numPr>
          <w:ilvl w:val="0"/>
          <w:numId w:val="0"/>
        </w:numPr>
        <w:rPr>
          <w:rFonts w:hint="eastAsia" w:ascii="宋体" w:hAnsi="宋体" w:eastAsia="宋体" w:cs="宋体"/>
          <w:caps w:val="0"/>
          <w:smallCaps w:val="0"/>
        </w:rPr>
      </w:pPr>
      <w:r>
        <w:drawing>
          <wp:inline distT="0" distB="0" distL="114300" distR="114300">
            <wp:extent cx="5203190" cy="2559685"/>
            <wp:effectExtent l="0" t="0" r="16510" b="12065"/>
            <wp:docPr id="443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 name="图片 38"/>
                    <pic:cNvPicPr>
                      <a:picLocks noChangeAspect="1"/>
                    </pic:cNvPicPr>
                  </pic:nvPicPr>
                  <pic:blipFill>
                    <a:blip r:embed="rId409"/>
                    <a:stretch>
                      <a:fillRect/>
                    </a:stretch>
                  </pic:blipFill>
                  <pic:spPr>
                    <a:xfrm>
                      <a:off x="0" y="0"/>
                      <a:ext cx="5203190" cy="2559685"/>
                    </a:xfrm>
                    <a:prstGeom prst="rect">
                      <a:avLst/>
                    </a:prstGeom>
                    <a:noFill/>
                    <a:ln>
                      <a:noFill/>
                    </a:ln>
                  </pic:spPr>
                </pic:pic>
              </a:graphicData>
            </a:graphic>
          </wp:inline>
        </w:drawing>
      </w:r>
    </w:p>
    <w:p w14:paraId="33808FDB">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029609FC">
      <w:pPr>
        <w:bidi w:val="0"/>
        <w:rPr>
          <w:rFonts w:hint="eastAsia" w:ascii="宋体" w:hAnsi="宋体" w:eastAsia="宋体" w:cs="宋体"/>
          <w:caps w:val="0"/>
          <w:smallCaps w:val="0"/>
          <w:color w:val="auto"/>
          <w:lang w:val="en-US" w:eastAsia="zh-CN"/>
        </w:rPr>
      </w:pPr>
      <w:r>
        <w:rPr>
          <w:rFonts w:hint="eastAsia" w:ascii="宋体" w:hAnsi="宋体" w:eastAsia="宋体" w:cs="宋体"/>
          <w:caps w:val="0"/>
          <w:smallCaps w:val="0"/>
          <w:lang w:val="en-US" w:eastAsia="zh-CN"/>
        </w:rPr>
        <w:t>用户想提前查看投标供应商名单，</w:t>
      </w:r>
      <w:r>
        <w:rPr>
          <w:rFonts w:hint="eastAsia" w:ascii="宋体" w:hAnsi="宋体" w:eastAsia="宋体" w:cs="宋体"/>
          <w:caps w:val="0"/>
          <w:smallCaps w:val="0"/>
          <w:color w:val="auto"/>
          <w:lang w:val="en-US" w:eastAsia="zh-CN"/>
        </w:rPr>
        <w:t>通过系统参数控制是否允许开标前查看投标供应商名单。</w:t>
      </w:r>
    </w:p>
    <w:p w14:paraId="5BD187FC">
      <w:pPr>
        <w:rPr>
          <w:rFonts w:hint="eastAsia"/>
        </w:rPr>
      </w:pPr>
    </w:p>
    <w:p w14:paraId="490DB403">
      <w:pPr>
        <w:pStyle w:val="4"/>
        <w:bidi w:val="0"/>
        <w:rPr>
          <w:rFonts w:hint="eastAsia" w:ascii="宋体" w:hAnsi="宋体" w:eastAsia="宋体" w:cs="宋体"/>
          <w:caps w:val="0"/>
          <w:smallCaps w:val="0"/>
        </w:rPr>
      </w:pPr>
      <w:bookmarkStart w:id="289" w:name="_Toc1358"/>
      <w:bookmarkStart w:id="290" w:name="_Toc28796"/>
      <w:bookmarkStart w:id="291" w:name="_Toc5790"/>
      <w:bookmarkStart w:id="292" w:name="_Toc12502"/>
      <w:bookmarkStart w:id="293" w:name="_Toc10069"/>
      <w:r>
        <w:rPr>
          <w:rFonts w:hint="eastAsia" w:ascii="宋体" w:hAnsi="宋体" w:cs="宋体"/>
          <w:caps w:val="0"/>
          <w:smallCaps w:val="0"/>
          <w:lang w:val="en-US" w:eastAsia="zh-CN"/>
        </w:rPr>
        <w:t>询比</w:t>
      </w:r>
      <w:r>
        <w:rPr>
          <w:rFonts w:hint="eastAsia" w:ascii="宋体" w:hAnsi="宋体" w:eastAsia="宋体" w:cs="宋体"/>
          <w:caps w:val="0"/>
          <w:smallCaps w:val="0"/>
          <w:lang w:val="en-US" w:eastAsia="zh-CN"/>
        </w:rPr>
        <w:t>情况录入</w:t>
      </w:r>
      <w:bookmarkEnd w:id="289"/>
      <w:bookmarkEnd w:id="290"/>
      <w:bookmarkEnd w:id="291"/>
      <w:bookmarkEnd w:id="292"/>
      <w:bookmarkEnd w:id="293"/>
    </w:p>
    <w:p w14:paraId="601855FA">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录入供应商报价、新增评标室人员、供应商排名设置</w:t>
      </w:r>
      <w:r>
        <w:rPr>
          <w:rFonts w:hint="eastAsia" w:ascii="宋体" w:hAnsi="宋体" w:eastAsia="宋体" w:cs="宋体"/>
          <w:caps w:val="0"/>
          <w:smallCaps w:val="0"/>
          <w:color w:val="000000" w:themeColor="text1"/>
          <w14:textFill>
            <w14:solidFill>
              <w14:schemeClr w14:val="tx1"/>
            </w14:solidFill>
          </w14:textFill>
        </w:rPr>
        <w:t>。</w:t>
      </w:r>
    </w:p>
    <w:p w14:paraId="43002D85">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63CC3558">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编制采购文件</w:t>
      </w:r>
      <w:r>
        <w:rPr>
          <w:rFonts w:hint="eastAsia" w:ascii="宋体" w:hAnsi="宋体" w:eastAsia="宋体" w:cs="宋体"/>
          <w:b w:val="0"/>
          <w:bCs/>
          <w:caps w:val="0"/>
          <w:smallCaps w:val="0"/>
          <w:color w:val="000000" w:themeColor="text1"/>
          <w:lang w:val="en-US" w:eastAsia="zh-CN"/>
          <w14:textFill>
            <w14:solidFill>
              <w14:schemeClr w14:val="tx1"/>
            </w14:solidFill>
          </w14:textFill>
        </w:rPr>
        <w:t>审核通过</w:t>
      </w:r>
      <w:r>
        <w:rPr>
          <w:rFonts w:hint="eastAsia" w:ascii="宋体" w:hAnsi="宋体" w:eastAsia="宋体" w:cs="宋体"/>
          <w:b w:val="0"/>
          <w:bCs/>
          <w:caps w:val="0"/>
          <w:smallCaps w:val="0"/>
          <w:color w:val="000000" w:themeColor="text1"/>
          <w:lang w:eastAsia="zh-CN"/>
          <w14:textFill>
            <w14:solidFill>
              <w14:schemeClr w14:val="tx1"/>
            </w14:solidFill>
          </w14:textFill>
        </w:rPr>
        <w:t>且已过响应文件开启时间。</w:t>
      </w:r>
    </w:p>
    <w:p w14:paraId="694A041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6E030CB">
      <w:pPr>
        <w:ind w:firstLine="422"/>
        <w:rPr>
          <w:rFonts w:hint="eastAsia" w:ascii="宋体" w:hAnsi="宋体" w:eastAsia="宋体" w:cs="宋体"/>
          <w:caps w:val="0"/>
          <w:smallCaps w:val="0"/>
        </w:rPr>
      </w:pPr>
      <w:r>
        <w:rPr>
          <w:rFonts w:hint="eastAsia" w:ascii="宋体" w:hAnsi="宋体" w:eastAsia="宋体" w:cs="宋体"/>
          <w:caps w:val="0"/>
          <w:smallCaps w:val="0"/>
          <w:lang w:val="en-US" w:eastAsia="zh-CN"/>
        </w:rPr>
        <w:t>1、菜单</w:t>
      </w:r>
      <w:r>
        <w:rPr>
          <w:rFonts w:hint="eastAsia" w:ascii="宋体" w:hAnsi="宋体" w:eastAsia="宋体" w:cs="宋体"/>
          <w:caps w:val="0"/>
          <w:smallCaps w:val="0"/>
          <w:lang w:eastAsia="zh-CN"/>
        </w:rPr>
        <w:t>中，</w:t>
      </w:r>
      <w:r>
        <w:rPr>
          <w:rFonts w:hint="eastAsia" w:ascii="宋体" w:hAnsi="宋体" w:eastAsia="宋体" w:cs="宋体"/>
          <w:caps w:val="0"/>
          <w:smallCaps w:val="0"/>
        </w:rPr>
        <w:t>点击“</w:t>
      </w:r>
      <w:r>
        <w:rPr>
          <w:rFonts w:hint="eastAsia" w:ascii="宋体" w:hAnsi="宋体" w:cs="宋体"/>
          <w:caps w:val="0"/>
          <w:smallCaps w:val="0"/>
          <w:lang w:val="en-US" w:eastAsia="zh-CN"/>
        </w:rPr>
        <w:t>询比</w:t>
      </w:r>
      <w:r>
        <w:rPr>
          <w:rFonts w:hint="eastAsia" w:ascii="宋体" w:hAnsi="宋体" w:eastAsia="宋体" w:cs="宋体"/>
          <w:caps w:val="0"/>
          <w:smallCaps w:val="0"/>
          <w:lang w:eastAsia="zh-CN"/>
        </w:rPr>
        <w:t>情况录入</w:t>
      </w:r>
      <w:r>
        <w:rPr>
          <w:rFonts w:hint="eastAsia" w:ascii="宋体" w:hAnsi="宋体" w:eastAsia="宋体" w:cs="宋体"/>
          <w:caps w:val="0"/>
          <w:smallCaps w:val="0"/>
        </w:rPr>
        <w:t>”，进入</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响应文件开启情况</w:t>
      </w:r>
      <w:r>
        <w:rPr>
          <w:rFonts w:hint="eastAsia" w:ascii="宋体" w:hAnsi="宋体" w:eastAsia="宋体" w:cs="宋体"/>
          <w:caps w:val="0"/>
          <w:smallCaps w:val="0"/>
        </w:rPr>
        <w:t>页面。如下图：</w:t>
      </w:r>
    </w:p>
    <w:p w14:paraId="21E26CBF">
      <w:pPr>
        <w:numPr>
          <w:ilvl w:val="0"/>
          <w:numId w:val="0"/>
        </w:numPr>
        <w:bidi w:val="0"/>
        <w:rPr>
          <w:rFonts w:hint="eastAsia" w:ascii="宋体" w:hAnsi="宋体" w:eastAsia="宋体" w:cs="宋体"/>
          <w:caps w:val="0"/>
          <w:smallCaps w:val="0"/>
        </w:rPr>
      </w:pPr>
      <w:r>
        <w:drawing>
          <wp:inline distT="0" distB="0" distL="114300" distR="114300">
            <wp:extent cx="4923155" cy="2275840"/>
            <wp:effectExtent l="0" t="0" r="10795" b="10160"/>
            <wp:docPr id="44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 name="图片 30"/>
                    <pic:cNvPicPr>
                      <a:picLocks noChangeAspect="1"/>
                    </pic:cNvPicPr>
                  </pic:nvPicPr>
                  <pic:blipFill>
                    <a:blip r:embed="rId494"/>
                    <a:stretch>
                      <a:fillRect/>
                    </a:stretch>
                  </pic:blipFill>
                  <pic:spPr>
                    <a:xfrm>
                      <a:off x="0" y="0"/>
                      <a:ext cx="4923155" cy="2275840"/>
                    </a:xfrm>
                    <a:prstGeom prst="rect">
                      <a:avLst/>
                    </a:prstGeom>
                    <a:noFill/>
                    <a:ln>
                      <a:noFill/>
                    </a:ln>
                  </pic:spPr>
                </pic:pic>
              </a:graphicData>
            </a:graphic>
          </wp:inline>
        </w:drawing>
      </w:r>
    </w:p>
    <w:p w14:paraId="2DC87CC9">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2</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lang w:val="en-US" w:eastAsia="zh-CN"/>
        </w:rPr>
        <w:t>页面列表按照【未开标】【已开标】【未评标】【已评标】4个状态查看标段。</w:t>
      </w:r>
    </w:p>
    <w:p w14:paraId="6D21AC13">
      <w:pPr>
        <w:ind w:left="0" w:leftChars="0" w:firstLine="0" w:firstLineChars="0"/>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4944745" cy="2293620"/>
            <wp:effectExtent l="0" t="0" r="8255" b="11430"/>
            <wp:docPr id="444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 name="图片 31"/>
                    <pic:cNvPicPr>
                      <a:picLocks noChangeAspect="1"/>
                    </pic:cNvPicPr>
                  </pic:nvPicPr>
                  <pic:blipFill>
                    <a:blip r:embed="rId495"/>
                    <a:stretch>
                      <a:fillRect/>
                    </a:stretch>
                  </pic:blipFill>
                  <pic:spPr>
                    <a:xfrm>
                      <a:off x="0" y="0"/>
                      <a:ext cx="4944745" cy="2293620"/>
                    </a:xfrm>
                    <a:prstGeom prst="rect">
                      <a:avLst/>
                    </a:prstGeom>
                    <a:noFill/>
                    <a:ln>
                      <a:noFill/>
                    </a:ln>
                  </pic:spPr>
                </pic:pic>
              </a:graphicData>
            </a:graphic>
          </wp:inline>
        </w:drawing>
      </w:r>
    </w:p>
    <w:p w14:paraId="666149CC">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3、【未开标】状态下查看标段进入录入页面，如下图：</w:t>
      </w:r>
    </w:p>
    <w:p w14:paraId="3A6283A5">
      <w:pPr>
        <w:numPr>
          <w:ilvl w:val="0"/>
          <w:numId w:val="0"/>
        </w:numPr>
        <w:rPr>
          <w:rFonts w:hint="eastAsia" w:ascii="宋体" w:hAnsi="宋体" w:eastAsia="宋体" w:cs="宋体"/>
          <w:caps w:val="0"/>
          <w:smallCaps w:val="0"/>
          <w:color w:val="000000" w:themeColor="text1"/>
          <w:lang w:val="en-US" w:eastAsia="zh-CN"/>
          <w14:textFill>
            <w14:solidFill>
              <w14:schemeClr w14:val="tx1"/>
            </w14:solidFill>
          </w14:textFill>
        </w:rPr>
      </w:pPr>
      <w:r>
        <w:drawing>
          <wp:inline distT="0" distB="0" distL="114300" distR="114300">
            <wp:extent cx="4993005" cy="2324100"/>
            <wp:effectExtent l="0" t="0" r="17145" b="0"/>
            <wp:docPr id="444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 name="图片 32"/>
                    <pic:cNvPicPr>
                      <a:picLocks noChangeAspect="1"/>
                    </pic:cNvPicPr>
                  </pic:nvPicPr>
                  <pic:blipFill>
                    <a:blip r:embed="rId496"/>
                    <a:stretch>
                      <a:fillRect/>
                    </a:stretch>
                  </pic:blipFill>
                  <pic:spPr>
                    <a:xfrm>
                      <a:off x="0" y="0"/>
                      <a:ext cx="4993005" cy="2324100"/>
                    </a:xfrm>
                    <a:prstGeom prst="rect">
                      <a:avLst/>
                    </a:prstGeom>
                    <a:noFill/>
                    <a:ln>
                      <a:noFill/>
                    </a:ln>
                  </pic:spPr>
                </pic:pic>
              </a:graphicData>
            </a:graphic>
          </wp:inline>
        </w:drawing>
      </w:r>
    </w:p>
    <w:p w14:paraId="62C9E6D3">
      <w:pPr>
        <w:numPr>
          <w:ilvl w:val="0"/>
          <w:numId w:val="0"/>
        </w:numPr>
        <w:rPr>
          <w:rFonts w:hint="eastAsia" w:ascii="宋体" w:hAnsi="宋体" w:eastAsia="宋体" w:cs="宋体"/>
          <w:caps w:val="0"/>
          <w:smallCaps w:val="0"/>
          <w:lang w:val="en-US" w:eastAsia="zh-CN"/>
        </w:rPr>
      </w:pPr>
      <w:r>
        <w:drawing>
          <wp:inline distT="0" distB="0" distL="114300" distR="114300">
            <wp:extent cx="5226685" cy="2516505"/>
            <wp:effectExtent l="0" t="0" r="12065" b="17145"/>
            <wp:docPr id="444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9" name="图片 42"/>
                    <pic:cNvPicPr>
                      <a:picLocks noChangeAspect="1"/>
                    </pic:cNvPicPr>
                  </pic:nvPicPr>
                  <pic:blipFill>
                    <a:blip r:embed="rId413"/>
                    <a:stretch>
                      <a:fillRect/>
                    </a:stretch>
                  </pic:blipFill>
                  <pic:spPr>
                    <a:xfrm>
                      <a:off x="0" y="0"/>
                      <a:ext cx="5226685" cy="2516505"/>
                    </a:xfrm>
                    <a:prstGeom prst="rect">
                      <a:avLst/>
                    </a:prstGeom>
                    <a:noFill/>
                    <a:ln>
                      <a:noFill/>
                    </a:ln>
                  </pic:spPr>
                </pic:pic>
              </a:graphicData>
            </a:graphic>
          </wp:inline>
        </w:drawing>
      </w:r>
    </w:p>
    <w:p w14:paraId="7E20BEA3">
      <w:pPr>
        <w:numPr>
          <w:ilvl w:val="0"/>
          <w:numId w:val="86"/>
        </w:numPr>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cs="宋体"/>
          <w:caps w:val="0"/>
          <w:smallCaps w:val="0"/>
          <w:color w:val="000000" w:themeColor="text1"/>
          <w:lang w:val="en-US" w:eastAsia="zh-CN"/>
          <w14:textFill>
            <w14:solidFill>
              <w14:schemeClr w14:val="tx1"/>
            </w14:solidFill>
          </w14:textFill>
        </w:rPr>
        <w:t>02</w:t>
      </w:r>
      <w:r>
        <w:rPr>
          <w:rFonts w:hint="eastAsia" w:ascii="宋体" w:hAnsi="宋体" w:eastAsia="宋体" w:cs="宋体"/>
          <w:caps w:val="0"/>
          <w:smallCaps w:val="0"/>
          <w:color w:val="000000" w:themeColor="text1"/>
          <w:lang w:val="en-US" w:eastAsia="zh-CN"/>
          <w14:textFill>
            <w14:solidFill>
              <w14:schemeClr w14:val="tx1"/>
            </w14:solidFill>
          </w14:textFill>
        </w:rPr>
        <w:t>供应商响应信息</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中，点击供应商后的“</w:t>
      </w:r>
      <w:r>
        <w:drawing>
          <wp:inline distT="0" distB="0" distL="114300" distR="114300">
            <wp:extent cx="236855" cy="238125"/>
            <wp:effectExtent l="0" t="0" r="10795" b="9525"/>
            <wp:docPr id="445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 name="图片 47"/>
                    <pic:cNvPicPr>
                      <a:picLocks noChangeAspect="1"/>
                    </pic:cNvPicPr>
                  </pic:nvPicPr>
                  <pic:blipFill>
                    <a:blip r:embed="rId414"/>
                    <a:srcRect r="533" b="21875"/>
                    <a:stretch>
                      <a:fillRect/>
                    </a:stretch>
                  </pic:blipFill>
                  <pic:spPr>
                    <a:xfrm>
                      <a:off x="0" y="0"/>
                      <a:ext cx="236855" cy="238125"/>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”按钮，进入录入详细情况页面</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cs="宋体"/>
          <w:caps w:val="0"/>
          <w:smallCaps w:val="0"/>
          <w:lang w:val="en-US" w:eastAsia="zh-CN"/>
        </w:rPr>
        <w:t>若采购模式为“在线报价模式”，按照“标段包报价</w:t>
      </w:r>
      <w:r>
        <w:rPr>
          <w:rFonts w:hint="eastAsia" w:ascii="宋体" w:hAnsi="宋体" w:cs="宋体"/>
          <w:caps w:val="0"/>
          <w:smallCaps w:val="0"/>
          <w:color w:val="000000" w:themeColor="text1"/>
          <w:lang w:val="en-US"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lang w:val="en-US" w:eastAsia="zh-CN"/>
        </w:rPr>
        <w:t>：</w:t>
      </w:r>
    </w:p>
    <w:p w14:paraId="70BC62C0">
      <w:pPr>
        <w:numPr>
          <w:ilvl w:val="0"/>
          <w:numId w:val="0"/>
        </w:numPr>
        <w:bidi w:val="0"/>
        <w:rPr>
          <w:rFonts w:hint="eastAsia" w:ascii="宋体" w:hAnsi="宋体" w:eastAsia="宋体" w:cs="宋体"/>
          <w:caps w:val="0"/>
          <w:smallCaps w:val="0"/>
        </w:rPr>
      </w:pPr>
      <w:r>
        <w:drawing>
          <wp:inline distT="0" distB="0" distL="114300" distR="114300">
            <wp:extent cx="5206365" cy="2576195"/>
            <wp:effectExtent l="0" t="0" r="13335" b="14605"/>
            <wp:docPr id="445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 name="图片 44"/>
                    <pic:cNvPicPr>
                      <a:picLocks noChangeAspect="1"/>
                    </pic:cNvPicPr>
                  </pic:nvPicPr>
                  <pic:blipFill>
                    <a:blip r:embed="rId415"/>
                    <a:stretch>
                      <a:fillRect/>
                    </a:stretch>
                  </pic:blipFill>
                  <pic:spPr>
                    <a:xfrm>
                      <a:off x="0" y="0"/>
                      <a:ext cx="5206365" cy="2576195"/>
                    </a:xfrm>
                    <a:prstGeom prst="rect">
                      <a:avLst/>
                    </a:prstGeom>
                    <a:noFill/>
                    <a:ln>
                      <a:noFill/>
                    </a:ln>
                  </pic:spPr>
                </pic:pic>
              </a:graphicData>
            </a:graphic>
          </wp:inline>
        </w:drawing>
      </w:r>
    </w:p>
    <w:p w14:paraId="5CB2E4CC">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填写页面上的信息。</w:t>
      </w:r>
    </w:p>
    <w:p w14:paraId="5C527BC7">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注：评审报价：自动获取该供应商所有报价行项目的评审总价之和。</w:t>
      </w:r>
    </w:p>
    <w:p w14:paraId="22D5EA34">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5、</w:t>
      </w:r>
      <w:r>
        <w:rPr>
          <w:rFonts w:hint="eastAsia" w:ascii="宋体" w:hAnsi="宋体" w:cs="宋体"/>
          <w:caps w:val="0"/>
          <w:smallCaps w:val="0"/>
          <w:lang w:val="en-US" w:eastAsia="zh-CN"/>
        </w:rPr>
        <w:t>若采购模式为“在线报价模式”，按照“</w:t>
      </w:r>
      <w:r>
        <w:rPr>
          <w:rFonts w:hint="eastAsia" w:ascii="宋体" w:hAnsi="宋体" w:eastAsia="宋体" w:cs="宋体"/>
          <w:caps w:val="0"/>
          <w:smallCaps w:val="0"/>
          <w:color w:val="000000" w:themeColor="text1"/>
          <w:lang w:val="en-US" w:eastAsia="zh-CN"/>
          <w14:textFill>
            <w14:solidFill>
              <w14:schemeClr w14:val="tx1"/>
            </w14:solidFill>
          </w14:textFill>
        </w:rPr>
        <w:t>行项目报</w:t>
      </w:r>
      <w:r>
        <w:rPr>
          <w:rFonts w:hint="eastAsia" w:ascii="宋体" w:hAnsi="宋体" w:cs="宋体"/>
          <w:caps w:val="0"/>
          <w:smallCaps w:val="0"/>
          <w:color w:val="000000" w:themeColor="text1"/>
          <w:lang w:val="en-US" w:eastAsia="zh-CN"/>
          <w14:textFill>
            <w14:solidFill>
              <w14:schemeClr w14:val="tx1"/>
            </w14:solidFill>
          </w14:textFill>
        </w:rPr>
        <w:t>价”</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填写报价信息。</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lang w:val="en-US" w:eastAsia="zh-CN"/>
        </w:rPr>
        <w:t>：</w:t>
      </w:r>
    </w:p>
    <w:p w14:paraId="64800077">
      <w:pPr>
        <w:ind w:left="0" w:leftChars="0" w:firstLine="0" w:firstLineChars="0"/>
        <w:jc w:val="center"/>
        <w:rPr>
          <w:rFonts w:hint="eastAsia" w:ascii="宋体" w:hAnsi="宋体" w:eastAsia="宋体" w:cs="宋体"/>
          <w:caps w:val="0"/>
          <w:smallCaps w:val="0"/>
        </w:rPr>
      </w:pPr>
      <w:r>
        <w:drawing>
          <wp:inline distT="0" distB="0" distL="114300" distR="114300">
            <wp:extent cx="4758690" cy="1327150"/>
            <wp:effectExtent l="0" t="0" r="3810" b="6350"/>
            <wp:docPr id="445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8" name="图片 48"/>
                    <pic:cNvPicPr>
                      <a:picLocks noChangeAspect="1"/>
                    </pic:cNvPicPr>
                  </pic:nvPicPr>
                  <pic:blipFill>
                    <a:blip r:embed="rId416"/>
                    <a:stretch>
                      <a:fillRect/>
                    </a:stretch>
                  </pic:blipFill>
                  <pic:spPr>
                    <a:xfrm>
                      <a:off x="0" y="0"/>
                      <a:ext cx="4758690" cy="1327150"/>
                    </a:xfrm>
                    <a:prstGeom prst="rect">
                      <a:avLst/>
                    </a:prstGeom>
                    <a:noFill/>
                    <a:ln>
                      <a:noFill/>
                    </a:ln>
                  </pic:spPr>
                </pic:pic>
              </a:graphicData>
            </a:graphic>
          </wp:inline>
        </w:drawing>
      </w:r>
    </w:p>
    <w:p w14:paraId="5B462A73">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7A4E87E2">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①最大数量不能少于起购数量。</w:t>
      </w:r>
    </w:p>
    <w:p w14:paraId="762DFFF2">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②起购数量不能大于需求数量。</w:t>
      </w:r>
    </w:p>
    <w:p w14:paraId="62ABCF24">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③行项目的“参与报价”的复选框必须选中，才算对该行项目已报价；如不选中，则为未报价。</w:t>
      </w:r>
    </w:p>
    <w:p w14:paraId="45EF5B3E">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④点击“打开导出面板”按钮，选中要导出的列后，点击“导出”按钮，行项目报价信息可导出到Excel文档中。</w:t>
      </w:r>
    </w:p>
    <w:p w14:paraId="2ED69ED8">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⑤点击“下载导入模板”按钮，可下载行项目报价模板。</w:t>
      </w:r>
    </w:p>
    <w:p w14:paraId="11CF26FE">
      <w:pPr>
        <w:rPr>
          <w:rFonts w:hint="default" w:ascii="宋体" w:hAnsi="宋体" w:eastAsia="宋体" w:cs="宋体"/>
          <w:caps w:val="0"/>
          <w:smallCaps w:val="0"/>
          <w:lang w:val="en-US" w:eastAsia="zh-CN"/>
        </w:rPr>
      </w:pPr>
      <w:r>
        <w:rPr>
          <w:rFonts w:hint="eastAsia" w:ascii="宋体" w:hAnsi="宋体" w:eastAsia="宋体" w:cs="宋体"/>
          <w:caps w:val="0"/>
          <w:smallCaps w:val="0"/>
          <w:lang w:val="en-US" w:eastAsia="zh-CN"/>
        </w:rPr>
        <w:t>⑥行项目报价有两种方式：既可直接在页面上输入报价；也可以通过下载行项目报价模板后填写报价信息，点击“导入Excel数据”按钮，将报价模板中的报价信息批量导入。</w:t>
      </w:r>
    </w:p>
    <w:p w14:paraId="22B8FDC7">
      <w:pPr>
        <w:rPr>
          <w:rFonts w:hint="eastAsia" w:ascii="宋体" w:hAnsi="宋体" w:eastAsia="宋体" w:cs="宋体"/>
          <w:caps w:val="0"/>
          <w:smallCaps w:val="0"/>
          <w:lang w:eastAsia="zh-CN"/>
        </w:rPr>
      </w:pPr>
      <w:r>
        <w:rPr>
          <w:rFonts w:hint="eastAsia" w:ascii="宋体" w:hAnsi="宋体" w:cs="宋体"/>
          <w:caps w:val="0"/>
          <w:smallCaps w:val="0"/>
          <w:lang w:val="en-US" w:eastAsia="zh-CN"/>
        </w:rPr>
        <w:t>6、</w:t>
      </w:r>
      <w:r>
        <w:rPr>
          <w:rFonts w:hint="eastAsia" w:ascii="宋体" w:hAnsi="宋体" w:eastAsia="宋体" w:cs="宋体"/>
          <w:caps w:val="0"/>
          <w:smallCaps w:val="0"/>
          <w:lang w:eastAsia="zh-CN"/>
        </w:rPr>
        <w:t>信息录入完毕后，需打印响应文件开启记录表时，点击左上角“打印响应文件开启记录”按钮。如下图：</w:t>
      </w:r>
    </w:p>
    <w:p w14:paraId="280D89F9">
      <w:pPr>
        <w:ind w:left="0" w:leftChars="0" w:firstLine="0" w:firstLineChars="0"/>
      </w:pPr>
      <w:r>
        <w:drawing>
          <wp:inline distT="0" distB="0" distL="114300" distR="114300">
            <wp:extent cx="5246370" cy="2736850"/>
            <wp:effectExtent l="0" t="0" r="11430" b="6350"/>
            <wp:docPr id="446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 name="图片 49"/>
                    <pic:cNvPicPr>
                      <a:picLocks noChangeAspect="1"/>
                    </pic:cNvPicPr>
                  </pic:nvPicPr>
                  <pic:blipFill>
                    <a:blip r:embed="rId417"/>
                    <a:stretch>
                      <a:fillRect/>
                    </a:stretch>
                  </pic:blipFill>
                  <pic:spPr>
                    <a:xfrm>
                      <a:off x="0" y="0"/>
                      <a:ext cx="5246370" cy="2736850"/>
                    </a:xfrm>
                    <a:prstGeom prst="rect">
                      <a:avLst/>
                    </a:prstGeom>
                    <a:noFill/>
                    <a:ln>
                      <a:noFill/>
                    </a:ln>
                  </pic:spPr>
                </pic:pic>
              </a:graphicData>
            </a:graphic>
          </wp:inline>
        </w:drawing>
      </w:r>
    </w:p>
    <w:p w14:paraId="33686629">
      <w:pPr>
        <w:ind w:left="0" w:leftChars="0" w:firstLine="0" w:firstLineChars="0"/>
        <w:rPr>
          <w:rFonts w:hint="eastAsia"/>
          <w:lang w:val="en-US" w:eastAsia="zh-CN"/>
        </w:rPr>
      </w:pPr>
      <w:r>
        <w:drawing>
          <wp:inline distT="0" distB="0" distL="114300" distR="114300">
            <wp:extent cx="5210810" cy="2594610"/>
            <wp:effectExtent l="0" t="0" r="8890" b="15240"/>
            <wp:docPr id="446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 name="图片 50"/>
                    <pic:cNvPicPr>
                      <a:picLocks noChangeAspect="1"/>
                    </pic:cNvPicPr>
                  </pic:nvPicPr>
                  <pic:blipFill>
                    <a:blip r:embed="rId418"/>
                    <a:stretch>
                      <a:fillRect/>
                    </a:stretch>
                  </pic:blipFill>
                  <pic:spPr>
                    <a:xfrm>
                      <a:off x="0" y="0"/>
                      <a:ext cx="5210810" cy="2594610"/>
                    </a:xfrm>
                    <a:prstGeom prst="rect">
                      <a:avLst/>
                    </a:prstGeom>
                    <a:noFill/>
                    <a:ln>
                      <a:noFill/>
                    </a:ln>
                  </pic:spPr>
                </pic:pic>
              </a:graphicData>
            </a:graphic>
          </wp:inline>
        </w:drawing>
      </w:r>
    </w:p>
    <w:p w14:paraId="2693C7B4">
      <w:pPr>
        <w:rPr>
          <w:rFonts w:hint="eastAsia" w:ascii="宋体" w:hAnsi="宋体" w:eastAsia="宋体" w:cs="宋体"/>
          <w:caps w:val="0"/>
          <w:smallCaps w:val="0"/>
          <w:lang w:val="en-US" w:eastAsia="zh-CN"/>
        </w:rPr>
      </w:pPr>
      <w:r>
        <w:rPr>
          <w:rFonts w:hint="eastAsia" w:ascii="宋体" w:hAnsi="宋体" w:cs="宋体"/>
          <w:caps w:val="0"/>
          <w:smallCaps w:val="0"/>
          <w:color w:val="000000" w:themeColor="text1"/>
          <w:lang w:val="en-US" w:eastAsia="zh-CN"/>
          <w14:textFill>
            <w14:solidFill>
              <w14:schemeClr w14:val="tx1"/>
            </w14:solidFill>
          </w14:textFill>
        </w:rPr>
        <w:t>7、</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、响应文件开启情况页面上，“进入评标室人员”中点击“新增人员”按钮，进入新增人员页面</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lang w:eastAsia="zh-CN"/>
        </w:rPr>
        <w:t>：</w:t>
      </w:r>
    </w:p>
    <w:p w14:paraId="7FF0B1C5">
      <w:pPr>
        <w:numPr>
          <w:ilvl w:val="0"/>
          <w:numId w:val="0"/>
        </w:numPr>
        <w:bidi w:val="0"/>
        <w:jc w:val="center"/>
      </w:pPr>
      <w:r>
        <w:drawing>
          <wp:inline distT="0" distB="0" distL="114300" distR="114300">
            <wp:extent cx="5231765" cy="939800"/>
            <wp:effectExtent l="0" t="0" r="6985" b="12700"/>
            <wp:docPr id="446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 name="图片 51"/>
                    <pic:cNvPicPr>
                      <a:picLocks noChangeAspect="1"/>
                    </pic:cNvPicPr>
                  </pic:nvPicPr>
                  <pic:blipFill>
                    <a:blip r:embed="rId419"/>
                    <a:stretch>
                      <a:fillRect/>
                    </a:stretch>
                  </pic:blipFill>
                  <pic:spPr>
                    <a:xfrm>
                      <a:off x="0" y="0"/>
                      <a:ext cx="5231765" cy="939800"/>
                    </a:xfrm>
                    <a:prstGeom prst="rect">
                      <a:avLst/>
                    </a:prstGeom>
                    <a:noFill/>
                    <a:ln>
                      <a:noFill/>
                    </a:ln>
                  </pic:spPr>
                </pic:pic>
              </a:graphicData>
            </a:graphic>
          </wp:inline>
        </w:drawing>
      </w:r>
    </w:p>
    <w:p w14:paraId="10FF5F50">
      <w:pPr>
        <w:numPr>
          <w:ilvl w:val="0"/>
          <w:numId w:val="0"/>
        </w:numPr>
        <w:bidi w:val="0"/>
        <w:jc w:val="center"/>
        <w:rPr>
          <w:rFonts w:hint="eastAsia"/>
        </w:rPr>
      </w:pPr>
      <w:r>
        <w:drawing>
          <wp:inline distT="0" distB="0" distL="114300" distR="114300">
            <wp:extent cx="4978400" cy="2498090"/>
            <wp:effectExtent l="0" t="0" r="12700" b="16510"/>
            <wp:docPr id="447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 name="图片 52"/>
                    <pic:cNvPicPr>
                      <a:picLocks noChangeAspect="1"/>
                    </pic:cNvPicPr>
                  </pic:nvPicPr>
                  <pic:blipFill>
                    <a:blip r:embed="rId420"/>
                    <a:stretch>
                      <a:fillRect/>
                    </a:stretch>
                  </pic:blipFill>
                  <pic:spPr>
                    <a:xfrm>
                      <a:off x="0" y="0"/>
                      <a:ext cx="4978400" cy="2498090"/>
                    </a:xfrm>
                    <a:prstGeom prst="rect">
                      <a:avLst/>
                    </a:prstGeom>
                    <a:noFill/>
                    <a:ln>
                      <a:noFill/>
                    </a:ln>
                  </pic:spPr>
                </pic:pic>
              </a:graphicData>
            </a:graphic>
          </wp:inline>
        </w:drawing>
      </w:r>
    </w:p>
    <w:p w14:paraId="7301959D">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填写页面上的信息。</w:t>
      </w:r>
    </w:p>
    <w:p w14:paraId="02FABFCC">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r>
        <w:rPr>
          <w:rFonts w:hint="eastAsia" w:ascii="宋体" w:hAnsi="宋体" w:eastAsia="宋体" w:cs="宋体"/>
          <w:caps w:val="0"/>
          <w:smallCaps w:val="0"/>
          <w:color w:val="000000" w:themeColor="text1"/>
          <w:lang w:val="en-US" w:eastAsia="zh-CN"/>
          <w14:textFill>
            <w14:solidFill>
              <w14:schemeClr w14:val="tx1"/>
            </w14:solidFill>
          </w14:textFill>
        </w:rPr>
        <w:t>新增人员时，身份证号码不能与已经添加的人员的身份证号码重复</w:t>
      </w:r>
      <w:r>
        <w:rPr>
          <w:rFonts w:hint="eastAsia" w:ascii="宋体" w:hAnsi="宋体" w:eastAsia="宋体" w:cs="宋体"/>
          <w:caps w:val="0"/>
          <w:smallCaps w:val="0"/>
          <w:color w:val="000000" w:themeColor="text1"/>
          <w14:textFill>
            <w14:solidFill>
              <w14:schemeClr w14:val="tx1"/>
            </w14:solidFill>
          </w14:textFill>
        </w:rPr>
        <w:t>。</w:t>
      </w:r>
    </w:p>
    <w:p w14:paraId="2CBDF34C">
      <w:pPr>
        <w:rPr>
          <w:rFonts w:hint="eastAsia" w:ascii="宋体" w:hAnsi="宋体" w:eastAsia="宋体" w:cs="宋体"/>
          <w:caps w:val="0"/>
          <w:smallCaps w:val="0"/>
          <w:lang w:val="en-US" w:eastAsia="zh-CN"/>
        </w:rPr>
      </w:pPr>
      <w:r>
        <w:rPr>
          <w:rFonts w:hint="eastAsia" w:ascii="宋体" w:hAnsi="宋体" w:cs="宋体"/>
          <w:caps w:val="0"/>
          <w:smallCaps w:val="0"/>
          <w:color w:val="000000" w:themeColor="text1"/>
          <w:lang w:val="en-US" w:eastAsia="zh-CN"/>
          <w14:textFill>
            <w14:solidFill>
              <w14:schemeClr w14:val="tx1"/>
            </w14:solidFill>
          </w14:textFill>
        </w:rPr>
        <w:t>8</w:t>
      </w:r>
      <w:r>
        <w:rPr>
          <w:rFonts w:hint="eastAsia" w:ascii="宋体" w:hAnsi="宋体" w:eastAsia="宋体" w:cs="宋体"/>
          <w:caps w:val="0"/>
          <w:smallCaps w:val="0"/>
          <w:color w:val="000000" w:themeColor="text1"/>
          <w:lang w:val="en-US" w:eastAsia="zh-CN"/>
          <w14:textFill>
            <w14:solidFill>
              <w14:schemeClr w14:val="tx1"/>
            </w14:solidFill>
          </w14:textFill>
        </w:rPr>
        <w:t>、点击“修改保存”按钮，人员新增成功</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lang w:val="en-US" w:eastAsia="zh-CN"/>
        </w:rPr>
        <w:t>：</w:t>
      </w:r>
    </w:p>
    <w:p w14:paraId="6D2FCC60">
      <w:pPr>
        <w:ind w:left="0" w:leftChars="0" w:firstLine="0" w:firstLineChars="0"/>
        <w:jc w:val="center"/>
        <w:rPr>
          <w:rFonts w:hint="eastAsia" w:ascii="宋体" w:hAnsi="宋体" w:eastAsia="宋体" w:cs="宋体"/>
          <w:caps w:val="0"/>
          <w:smallCaps w:val="0"/>
        </w:rPr>
      </w:pPr>
      <w:r>
        <w:drawing>
          <wp:inline distT="0" distB="0" distL="114300" distR="114300">
            <wp:extent cx="5005705" cy="3677285"/>
            <wp:effectExtent l="0" t="0" r="4445" b="18415"/>
            <wp:docPr id="447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3" name="图片 53"/>
                    <pic:cNvPicPr>
                      <a:picLocks noChangeAspect="1"/>
                    </pic:cNvPicPr>
                  </pic:nvPicPr>
                  <pic:blipFill>
                    <a:blip r:embed="rId421"/>
                    <a:stretch>
                      <a:fillRect/>
                    </a:stretch>
                  </pic:blipFill>
                  <pic:spPr>
                    <a:xfrm>
                      <a:off x="0" y="0"/>
                      <a:ext cx="5005705" cy="3677285"/>
                    </a:xfrm>
                    <a:prstGeom prst="rect">
                      <a:avLst/>
                    </a:prstGeom>
                    <a:noFill/>
                    <a:ln>
                      <a:noFill/>
                    </a:ln>
                  </pic:spPr>
                </pic:pic>
              </a:graphicData>
            </a:graphic>
          </wp:inline>
        </w:drawing>
      </w:r>
    </w:p>
    <w:p w14:paraId="0AA231B5">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cs="宋体"/>
          <w:caps w:val="0"/>
          <w:smallCaps w:val="0"/>
          <w:color w:val="000000" w:themeColor="text1"/>
          <w:lang w:val="en-US" w:eastAsia="zh-CN"/>
          <w14:textFill>
            <w14:solidFill>
              <w14:schemeClr w14:val="tx1"/>
            </w14:solidFill>
          </w14:textFill>
        </w:rPr>
        <w:t>9</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响应文件开启情况页面上，“进入评标室人员”中点击“查找人员”按钮，进入查找人员页面</w:t>
      </w:r>
      <w:r>
        <w:rPr>
          <w:rFonts w:hint="eastAsia" w:ascii="宋体" w:hAnsi="宋体" w:eastAsia="宋体" w:cs="宋体"/>
          <w:caps w:val="0"/>
          <w:smallCaps w:val="0"/>
          <w:color w:val="000000" w:themeColor="text1"/>
          <w14:textFill>
            <w14:solidFill>
              <w14:schemeClr w14:val="tx1"/>
            </w14:solidFill>
          </w14:textFill>
        </w:rPr>
        <w:t>。如下图：</w:t>
      </w:r>
    </w:p>
    <w:p w14:paraId="081AAA9C">
      <w:pPr>
        <w:ind w:firstLine="0" w:firstLineChars="0"/>
        <w:rPr>
          <w:rFonts w:hint="eastAsia" w:ascii="宋体" w:hAnsi="宋体" w:eastAsia="宋体" w:cs="宋体"/>
          <w:caps w:val="0"/>
          <w:smallCaps w:val="0"/>
        </w:rPr>
      </w:pPr>
      <w:r>
        <w:drawing>
          <wp:inline distT="0" distB="0" distL="114300" distR="114300">
            <wp:extent cx="5191125" cy="872490"/>
            <wp:effectExtent l="0" t="0" r="9525" b="3810"/>
            <wp:docPr id="447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 name="图片 55"/>
                    <pic:cNvPicPr>
                      <a:picLocks noChangeAspect="1"/>
                    </pic:cNvPicPr>
                  </pic:nvPicPr>
                  <pic:blipFill>
                    <a:blip r:embed="rId422"/>
                    <a:stretch>
                      <a:fillRect/>
                    </a:stretch>
                  </pic:blipFill>
                  <pic:spPr>
                    <a:xfrm>
                      <a:off x="0" y="0"/>
                      <a:ext cx="5191125" cy="872490"/>
                    </a:xfrm>
                    <a:prstGeom prst="rect">
                      <a:avLst/>
                    </a:prstGeom>
                    <a:noFill/>
                    <a:ln>
                      <a:noFill/>
                    </a:ln>
                  </pic:spPr>
                </pic:pic>
              </a:graphicData>
            </a:graphic>
          </wp:inline>
        </w:drawing>
      </w:r>
    </w:p>
    <w:p w14:paraId="365B5BF5">
      <w:pPr>
        <w:ind w:firstLine="0" w:firstLineChars="0"/>
        <w:jc w:val="center"/>
        <w:rPr>
          <w:rFonts w:hint="eastAsia" w:ascii="宋体" w:hAnsi="宋体" w:eastAsia="宋体" w:cs="宋体"/>
          <w:caps w:val="0"/>
          <w:smallCaps w:val="0"/>
          <w:lang w:val="en-US" w:eastAsia="zh-CN"/>
        </w:rPr>
      </w:pPr>
      <w:r>
        <w:drawing>
          <wp:inline distT="0" distB="0" distL="114300" distR="114300">
            <wp:extent cx="5325110" cy="3086735"/>
            <wp:effectExtent l="0" t="0" r="8890" b="18415"/>
            <wp:docPr id="447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 name="图片 54"/>
                    <pic:cNvPicPr>
                      <a:picLocks noChangeAspect="1"/>
                    </pic:cNvPicPr>
                  </pic:nvPicPr>
                  <pic:blipFill>
                    <a:blip r:embed="rId423"/>
                    <a:stretch>
                      <a:fillRect/>
                    </a:stretch>
                  </pic:blipFill>
                  <pic:spPr>
                    <a:xfrm>
                      <a:off x="0" y="0"/>
                      <a:ext cx="5325110" cy="3086735"/>
                    </a:xfrm>
                    <a:prstGeom prst="rect">
                      <a:avLst/>
                    </a:prstGeom>
                    <a:noFill/>
                    <a:ln>
                      <a:noFill/>
                    </a:ln>
                  </pic:spPr>
                </pic:pic>
              </a:graphicData>
            </a:graphic>
          </wp:inline>
        </w:drawing>
      </w:r>
    </w:p>
    <w:p w14:paraId="6E948F49">
      <w:pPr>
        <w:rPr>
          <w:rFonts w:hint="eastAsia" w:ascii="宋体" w:hAnsi="宋体" w:eastAsia="宋体" w:cs="宋体"/>
          <w:caps w:val="0"/>
          <w:smallCaps w:val="0"/>
          <w:lang w:val="en-US" w:eastAsia="zh-CN"/>
        </w:rPr>
      </w:pPr>
      <w:r>
        <w:rPr>
          <w:rFonts w:hint="eastAsia" w:ascii="宋体" w:hAnsi="宋体" w:cs="宋体"/>
          <w:caps w:val="0"/>
          <w:smallCaps w:val="0"/>
          <w:lang w:val="en-US" w:eastAsia="zh-CN"/>
        </w:rPr>
        <w:t>10</w:t>
      </w:r>
      <w:r>
        <w:rPr>
          <w:rFonts w:hint="eastAsia" w:ascii="宋体" w:hAnsi="宋体" w:eastAsia="宋体" w:cs="宋体"/>
          <w:caps w:val="0"/>
          <w:smallCaps w:val="0"/>
          <w:lang w:val="en-US" w:eastAsia="zh-CN"/>
        </w:rPr>
        <w:t>、选中要添加的人员，点击“确认选择”按钮，人员选择成功。如下图：</w:t>
      </w:r>
    </w:p>
    <w:p w14:paraId="04E881EF">
      <w:pPr>
        <w:ind w:left="0" w:leftChars="0" w:firstLine="0" w:firstLineChars="0"/>
        <w:rPr>
          <w:rFonts w:hint="eastAsia" w:ascii="宋体" w:hAnsi="宋体" w:eastAsia="宋体" w:cs="宋体"/>
          <w:caps w:val="0"/>
          <w:smallCaps w:val="0"/>
        </w:rPr>
      </w:pPr>
      <w:r>
        <w:drawing>
          <wp:inline distT="0" distB="0" distL="114300" distR="114300">
            <wp:extent cx="5307965" cy="3079115"/>
            <wp:effectExtent l="0" t="0" r="6985" b="6985"/>
            <wp:docPr id="448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 name="图片 56"/>
                    <pic:cNvPicPr>
                      <a:picLocks noChangeAspect="1"/>
                    </pic:cNvPicPr>
                  </pic:nvPicPr>
                  <pic:blipFill>
                    <a:blip r:embed="rId424"/>
                    <a:stretch>
                      <a:fillRect/>
                    </a:stretch>
                  </pic:blipFill>
                  <pic:spPr>
                    <a:xfrm>
                      <a:off x="0" y="0"/>
                      <a:ext cx="5307965" cy="3079115"/>
                    </a:xfrm>
                    <a:prstGeom prst="rect">
                      <a:avLst/>
                    </a:prstGeom>
                    <a:noFill/>
                    <a:ln>
                      <a:noFill/>
                    </a:ln>
                  </pic:spPr>
                </pic:pic>
              </a:graphicData>
            </a:graphic>
          </wp:inline>
        </w:drawing>
      </w:r>
    </w:p>
    <w:p w14:paraId="3902DE02">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注：在</w:t>
      </w:r>
      <w:r>
        <w:rPr>
          <w:rFonts w:hint="eastAsia" w:ascii="宋体" w:hAnsi="宋体" w:eastAsia="宋体" w:cs="宋体"/>
          <w:caps w:val="0"/>
          <w:smallCaps w:val="0"/>
          <w:lang w:val="en-US" w:eastAsia="zh-CN"/>
        </w:rPr>
        <w:t>添</w:t>
      </w:r>
      <w:r>
        <w:rPr>
          <w:rFonts w:hint="eastAsia" w:ascii="宋体" w:hAnsi="宋体" w:eastAsia="宋体" w:cs="宋体"/>
          <w:caps w:val="0"/>
          <w:smallCaps w:val="0"/>
          <w:color w:val="000000" w:themeColor="text1"/>
          <w:lang w:val="en-US" w:eastAsia="zh-CN"/>
          <w14:textFill>
            <w14:solidFill>
              <w14:schemeClr w14:val="tx1"/>
            </w14:solidFill>
          </w14:textFill>
        </w:rPr>
        <w:t>加人员时，人员的身份证号不能与已经添加的人员的身份证号重复。</w:t>
      </w:r>
    </w:p>
    <w:p w14:paraId="6B031764">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1</w:t>
      </w:r>
      <w:r>
        <w:rPr>
          <w:rFonts w:hint="eastAsia" w:ascii="宋体" w:hAnsi="宋体" w:cs="宋体"/>
          <w:caps w:val="0"/>
          <w:smallCaps w:val="0"/>
          <w:color w:val="000000" w:themeColor="text1"/>
          <w:lang w:val="en-US" w:eastAsia="zh-CN"/>
          <w14:textFill>
            <w14:solidFill>
              <w14:schemeClr w14:val="tx1"/>
            </w14:solidFill>
          </w14:textFill>
        </w:rPr>
        <w:t>1</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、响应文件开启情况页面上，“进入评标室人员”中，点击人员后的“</w:t>
      </w:r>
      <w:r>
        <w:rPr>
          <w:rFonts w:hint="eastAsia" w:ascii="宋体" w:hAnsi="宋体" w:eastAsia="宋体" w:cs="宋体"/>
          <w:caps w:val="0"/>
          <w:smallCaps w:val="0"/>
        </w:rPr>
        <w:drawing>
          <wp:inline distT="0" distB="0" distL="114300" distR="114300">
            <wp:extent cx="152400" cy="161925"/>
            <wp:effectExtent l="0" t="0" r="0" b="9525"/>
            <wp:docPr id="448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5" name="图片 13"/>
                    <pic:cNvPicPr>
                      <a:picLocks noChangeAspect="1"/>
                    </pic:cNvPicPr>
                  </pic:nvPicPr>
                  <pic:blipFill>
                    <a:blip r:embed="rId425"/>
                    <a:stretch>
                      <a:fillRect/>
                    </a:stretch>
                  </pic:blipFill>
                  <pic:spPr>
                    <a:xfrm>
                      <a:off x="0" y="0"/>
                      <a:ext cx="152400" cy="161925"/>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”按钮，可修改人员信息。如下图：</w:t>
      </w:r>
    </w:p>
    <w:p w14:paraId="02AB868A">
      <w:pPr>
        <w:ind w:left="0" w:leftChars="0" w:firstLine="0" w:firstLineChars="0"/>
        <w:jc w:val="center"/>
        <w:rPr>
          <w:rFonts w:hint="eastAsia" w:ascii="宋体" w:hAnsi="宋体" w:eastAsia="宋体" w:cs="宋体"/>
          <w:caps w:val="0"/>
          <w:smallCaps w:val="0"/>
          <w:color w:val="000000" w:themeColor="text1"/>
          <w:lang w:val="en-US" w:eastAsia="zh-CN"/>
          <w14:textFill>
            <w14:solidFill>
              <w14:schemeClr w14:val="tx1"/>
            </w14:solidFill>
          </w14:textFill>
        </w:rPr>
      </w:pPr>
      <w:r>
        <w:drawing>
          <wp:inline distT="0" distB="0" distL="114300" distR="114300">
            <wp:extent cx="5028565" cy="712470"/>
            <wp:effectExtent l="0" t="0" r="635" b="11430"/>
            <wp:docPr id="448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 name="图片 57"/>
                    <pic:cNvPicPr>
                      <a:picLocks noChangeAspect="1"/>
                    </pic:cNvPicPr>
                  </pic:nvPicPr>
                  <pic:blipFill>
                    <a:blip r:embed="rId426"/>
                    <a:stretch>
                      <a:fillRect/>
                    </a:stretch>
                  </pic:blipFill>
                  <pic:spPr>
                    <a:xfrm>
                      <a:off x="0" y="0"/>
                      <a:ext cx="5028565" cy="712470"/>
                    </a:xfrm>
                    <a:prstGeom prst="rect">
                      <a:avLst/>
                    </a:prstGeom>
                    <a:noFill/>
                    <a:ln>
                      <a:noFill/>
                    </a:ln>
                  </pic:spPr>
                </pic:pic>
              </a:graphicData>
            </a:graphic>
          </wp:inline>
        </w:drawing>
      </w:r>
    </w:p>
    <w:p w14:paraId="247F92DA">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1</w:t>
      </w:r>
      <w:r>
        <w:rPr>
          <w:rFonts w:hint="eastAsia" w:ascii="宋体" w:hAnsi="宋体" w:cs="宋体"/>
          <w:caps w:val="0"/>
          <w:smallCaps w:val="0"/>
          <w:lang w:val="en-US" w:eastAsia="zh-CN"/>
        </w:rPr>
        <w:t>2</w:t>
      </w:r>
      <w:r>
        <w:rPr>
          <w:rFonts w:hint="eastAsia" w:ascii="宋体" w:hAnsi="宋体" w:eastAsia="宋体" w:cs="宋体"/>
          <w:caps w:val="0"/>
          <w:smallCaps w:val="0"/>
          <w:lang w:val="en-US" w:eastAsia="zh-CN"/>
        </w:rPr>
        <w:t>、</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响应文件开启情况页面上，“进入评标室人员”中，点击人员后的“</w:t>
      </w:r>
      <w:r>
        <w:rPr>
          <w:rFonts w:hint="eastAsia" w:ascii="宋体" w:hAnsi="宋体" w:eastAsia="宋体" w:cs="宋体"/>
          <w:caps w:val="0"/>
          <w:smallCaps w:val="0"/>
        </w:rPr>
        <w:drawing>
          <wp:inline distT="0" distB="0" distL="114300" distR="114300">
            <wp:extent cx="152400" cy="152400"/>
            <wp:effectExtent l="0" t="0" r="0" b="0"/>
            <wp:docPr id="44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 name="图片 15"/>
                    <pic:cNvPicPr>
                      <a:picLocks noChangeAspect="1"/>
                    </pic:cNvPicPr>
                  </pic:nvPicPr>
                  <pic:blipFill>
                    <a:blip r:embed="rId427"/>
                    <a:stretch>
                      <a:fillRect/>
                    </a:stretch>
                  </pic:blipFill>
                  <pic:spPr>
                    <a:xfrm>
                      <a:off x="0" y="0"/>
                      <a:ext cx="152400" cy="152400"/>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”按钮，可查看人员信息。如下图：</w:t>
      </w:r>
    </w:p>
    <w:p w14:paraId="7F8C845E">
      <w:pPr>
        <w:ind w:left="0" w:leftChars="0" w:firstLine="0" w:firstLineChars="0"/>
        <w:rPr>
          <w:rFonts w:hint="eastAsia" w:ascii="宋体" w:hAnsi="宋体" w:eastAsia="宋体" w:cs="宋体"/>
          <w:caps w:val="0"/>
          <w:smallCaps w:val="0"/>
          <w:lang w:val="en-US" w:eastAsia="zh-CN"/>
        </w:rPr>
      </w:pPr>
      <w:r>
        <w:drawing>
          <wp:inline distT="0" distB="0" distL="114300" distR="114300">
            <wp:extent cx="5053965" cy="686435"/>
            <wp:effectExtent l="0" t="0" r="13335" b="18415"/>
            <wp:docPr id="449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 name="图片 58"/>
                    <pic:cNvPicPr>
                      <a:picLocks noChangeAspect="1"/>
                    </pic:cNvPicPr>
                  </pic:nvPicPr>
                  <pic:blipFill>
                    <a:blip r:embed="rId428"/>
                    <a:stretch>
                      <a:fillRect/>
                    </a:stretch>
                  </pic:blipFill>
                  <pic:spPr>
                    <a:xfrm>
                      <a:off x="0" y="0"/>
                      <a:ext cx="5053965" cy="686435"/>
                    </a:xfrm>
                    <a:prstGeom prst="rect">
                      <a:avLst/>
                    </a:prstGeom>
                    <a:noFill/>
                    <a:ln>
                      <a:noFill/>
                    </a:ln>
                  </pic:spPr>
                </pic:pic>
              </a:graphicData>
            </a:graphic>
          </wp:inline>
        </w:drawing>
      </w:r>
    </w:p>
    <w:p w14:paraId="32C935EE">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1</w:t>
      </w:r>
      <w:r>
        <w:rPr>
          <w:rFonts w:hint="eastAsia" w:ascii="宋体" w:hAnsi="宋体" w:cs="宋体"/>
          <w:caps w:val="0"/>
          <w:smallCaps w:val="0"/>
          <w:lang w:val="en-US" w:eastAsia="zh-CN"/>
        </w:rPr>
        <w:t>3</w:t>
      </w:r>
      <w:r>
        <w:rPr>
          <w:rFonts w:hint="eastAsia" w:ascii="宋体" w:hAnsi="宋体" w:eastAsia="宋体" w:cs="宋体"/>
          <w:caps w:val="0"/>
          <w:smallCaps w:val="0"/>
          <w:lang w:val="en-US" w:eastAsia="zh-CN"/>
        </w:rPr>
        <w:t>、</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响应文件开启情况页面上，“进入评标室人员”中，选中要删除的人员，点击“删除人员”按钮，可以删除已经添加的人员。如下图：</w:t>
      </w:r>
    </w:p>
    <w:p w14:paraId="168C4B74">
      <w:pPr>
        <w:ind w:left="0" w:leftChars="0" w:firstLine="0" w:firstLineChars="0"/>
        <w:rPr>
          <w:rFonts w:hint="eastAsia" w:ascii="宋体" w:hAnsi="宋体" w:eastAsia="宋体" w:cs="宋体"/>
          <w:caps w:val="0"/>
          <w:smallCaps w:val="0"/>
          <w:lang w:val="en-US" w:eastAsia="zh-CN"/>
        </w:rPr>
      </w:pPr>
      <w:r>
        <w:drawing>
          <wp:inline distT="0" distB="0" distL="114300" distR="114300">
            <wp:extent cx="4922520" cy="682625"/>
            <wp:effectExtent l="0" t="0" r="11430" b="3175"/>
            <wp:docPr id="449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 name="图片 59"/>
                    <pic:cNvPicPr>
                      <a:picLocks noChangeAspect="1"/>
                    </pic:cNvPicPr>
                  </pic:nvPicPr>
                  <pic:blipFill>
                    <a:blip r:embed="rId429"/>
                    <a:stretch>
                      <a:fillRect/>
                    </a:stretch>
                  </pic:blipFill>
                  <pic:spPr>
                    <a:xfrm>
                      <a:off x="0" y="0"/>
                      <a:ext cx="4922520" cy="682625"/>
                    </a:xfrm>
                    <a:prstGeom prst="rect">
                      <a:avLst/>
                    </a:prstGeom>
                    <a:noFill/>
                    <a:ln>
                      <a:noFill/>
                    </a:ln>
                  </pic:spPr>
                </pic:pic>
              </a:graphicData>
            </a:graphic>
          </wp:inline>
        </w:drawing>
      </w:r>
    </w:p>
    <w:p w14:paraId="50FB3045">
      <w:pPr>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1</w:t>
      </w:r>
      <w:r>
        <w:rPr>
          <w:rFonts w:hint="eastAsia" w:ascii="宋体" w:hAnsi="宋体" w:cs="宋体"/>
          <w:caps w:val="0"/>
          <w:smallCaps w:val="0"/>
          <w:lang w:val="en-US" w:eastAsia="zh-CN"/>
        </w:rPr>
        <w:t>4</w:t>
      </w:r>
      <w:r>
        <w:rPr>
          <w:rFonts w:hint="eastAsia" w:ascii="宋体" w:hAnsi="宋体" w:eastAsia="宋体" w:cs="宋体"/>
          <w:caps w:val="0"/>
          <w:smallCaps w:val="0"/>
          <w:lang w:val="en-US" w:eastAsia="zh-CN"/>
        </w:rPr>
        <w:t>、</w:t>
      </w:r>
      <w:r>
        <w:rPr>
          <w:rFonts w:hint="eastAsia" w:ascii="宋体" w:hAnsi="宋体" w:eastAsia="宋体" w:cs="宋体"/>
          <w:caps w:val="0"/>
          <w:smallCaps w:val="0"/>
          <w:lang w:eastAsia="zh-CN"/>
        </w:rPr>
        <w:t>信息确认无误后，点击“响应文件开启结束”按钮，</w:t>
      </w: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响应文件开启结束</w:t>
      </w:r>
      <w:r>
        <w:rPr>
          <w:rFonts w:hint="eastAsia" w:ascii="宋体" w:hAnsi="宋体" w:eastAsia="宋体" w:cs="宋体"/>
          <w:caps w:val="0"/>
          <w:smallCaps w:val="0"/>
          <w:lang w:eastAsia="zh-CN"/>
        </w:rPr>
        <w:t>。如下图：</w:t>
      </w:r>
    </w:p>
    <w:p w14:paraId="78642BC2">
      <w:pPr>
        <w:ind w:left="0" w:leftChars="0" w:firstLine="0" w:firstLineChars="0"/>
        <w:rPr>
          <w:rFonts w:hint="eastAsia" w:ascii="宋体" w:hAnsi="宋体" w:eastAsia="宋体" w:cs="宋体"/>
          <w:caps w:val="0"/>
          <w:smallCaps w:val="0"/>
        </w:rPr>
      </w:pPr>
      <w:r>
        <w:drawing>
          <wp:inline distT="0" distB="0" distL="114300" distR="114300">
            <wp:extent cx="4850765" cy="2510155"/>
            <wp:effectExtent l="0" t="0" r="6985" b="4445"/>
            <wp:docPr id="450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0" name="图片 60"/>
                    <pic:cNvPicPr>
                      <a:picLocks noChangeAspect="1"/>
                    </pic:cNvPicPr>
                  </pic:nvPicPr>
                  <pic:blipFill>
                    <a:blip r:embed="rId430"/>
                    <a:stretch>
                      <a:fillRect/>
                    </a:stretch>
                  </pic:blipFill>
                  <pic:spPr>
                    <a:xfrm>
                      <a:off x="0" y="0"/>
                      <a:ext cx="4850765" cy="2510155"/>
                    </a:xfrm>
                    <a:prstGeom prst="rect">
                      <a:avLst/>
                    </a:prstGeom>
                    <a:noFill/>
                    <a:ln>
                      <a:noFill/>
                    </a:ln>
                  </pic:spPr>
                </pic:pic>
              </a:graphicData>
            </a:graphic>
          </wp:inline>
        </w:drawing>
      </w:r>
    </w:p>
    <w:p w14:paraId="182FA261">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r>
        <w:rPr>
          <w:rFonts w:hint="eastAsia" w:ascii="宋体" w:hAnsi="宋体" w:eastAsia="宋体" w:cs="宋体"/>
          <w:caps w:val="0"/>
          <w:smallCaps w:val="0"/>
          <w:kern w:val="0"/>
          <w:sz w:val="21"/>
          <w:szCs w:val="21"/>
          <w:lang w:val="en-US" w:eastAsia="zh-CN" w:bidi="ar"/>
        </w:rPr>
        <w:t>响应文件开启结束后，供应商响应信息及进入评标室人员只允许查看，不允许修改</w:t>
      </w:r>
      <w:r>
        <w:rPr>
          <w:rFonts w:hint="eastAsia" w:ascii="宋体" w:hAnsi="宋体" w:eastAsia="宋体" w:cs="宋体"/>
          <w:caps w:val="0"/>
          <w:smallCaps w:val="0"/>
          <w:lang w:val="en-US" w:eastAsia="zh-CN"/>
        </w:rPr>
        <w:t>。</w:t>
      </w:r>
    </w:p>
    <w:p w14:paraId="283AD2B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1</w:t>
      </w:r>
      <w:r>
        <w:rPr>
          <w:rFonts w:hint="eastAsia" w:ascii="宋体" w:hAnsi="宋体" w:cs="宋体"/>
          <w:caps w:val="0"/>
          <w:smallCaps w:val="0"/>
          <w:color w:val="000000" w:themeColor="text1"/>
          <w:sz w:val="21"/>
          <w:szCs w:val="21"/>
          <w:lang w:val="en-US" w:eastAsia="zh-CN"/>
          <w14:textFill>
            <w14:solidFill>
              <w14:schemeClr w14:val="tx1"/>
            </w14:solidFill>
          </w14:textFill>
        </w:rPr>
        <w:t>5</w:t>
      </w: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、点击“评审情况”选项卡，进入评审情况页面。如下图</w:t>
      </w:r>
      <w:r>
        <w:rPr>
          <w:rFonts w:hint="eastAsia" w:ascii="宋体" w:hAnsi="宋体" w:eastAsia="宋体" w:cs="宋体"/>
          <w:caps w:val="0"/>
          <w:smallCaps w:val="0"/>
          <w:lang w:val="en-US" w:eastAsia="zh-CN"/>
        </w:rPr>
        <w:t>：</w:t>
      </w:r>
    </w:p>
    <w:p w14:paraId="30721772">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宋体" w:hAnsi="宋体" w:eastAsia="宋体" w:cs="宋体"/>
          <w:caps w:val="0"/>
          <w:smallCaps w:val="0"/>
        </w:rPr>
      </w:pPr>
      <w:r>
        <w:drawing>
          <wp:inline distT="0" distB="0" distL="114300" distR="114300">
            <wp:extent cx="5238750" cy="2734945"/>
            <wp:effectExtent l="0" t="0" r="0" b="8255"/>
            <wp:docPr id="450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 name="图片 62"/>
                    <pic:cNvPicPr>
                      <a:picLocks noChangeAspect="1"/>
                    </pic:cNvPicPr>
                  </pic:nvPicPr>
                  <pic:blipFill>
                    <a:blip r:embed="rId431"/>
                    <a:stretch>
                      <a:fillRect/>
                    </a:stretch>
                  </pic:blipFill>
                  <pic:spPr>
                    <a:xfrm>
                      <a:off x="0" y="0"/>
                      <a:ext cx="5238750" cy="2734945"/>
                    </a:xfrm>
                    <a:prstGeom prst="rect">
                      <a:avLst/>
                    </a:prstGeom>
                    <a:noFill/>
                    <a:ln>
                      <a:noFill/>
                    </a:ln>
                  </pic:spPr>
                </pic:pic>
              </a:graphicData>
            </a:graphic>
          </wp:inline>
        </w:drawing>
      </w:r>
    </w:p>
    <w:p w14:paraId="7249061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填写页面上的信息。</w:t>
      </w:r>
    </w:p>
    <w:p w14:paraId="298912F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注：必须响应文件开启结束才能进入评审情况页面。</w:t>
      </w:r>
    </w:p>
    <w:p w14:paraId="67FB4D4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1</w:t>
      </w:r>
      <w:r>
        <w:rPr>
          <w:rFonts w:hint="eastAsia" w:ascii="宋体" w:hAnsi="宋体" w:cs="宋体"/>
          <w:caps w:val="0"/>
          <w:smallCaps w:val="0"/>
          <w:color w:val="000000" w:themeColor="text1"/>
          <w:sz w:val="21"/>
          <w:szCs w:val="21"/>
          <w:lang w:val="en-US" w:eastAsia="zh-CN"/>
          <w14:textFill>
            <w14:solidFill>
              <w14:schemeClr w14:val="tx1"/>
            </w14:solidFill>
          </w14:textFill>
        </w:rPr>
        <w:t>6</w:t>
      </w: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、评审情况页面上，“评审结果”中，点击供应商后的“</w:t>
      </w:r>
      <w:r>
        <w:rPr>
          <w:rFonts w:hint="eastAsia" w:ascii="宋体" w:hAnsi="宋体" w:eastAsia="宋体" w:cs="宋体"/>
          <w:caps w:val="0"/>
          <w:smallCaps w:val="0"/>
        </w:rPr>
        <w:drawing>
          <wp:inline distT="0" distB="0" distL="114300" distR="114300">
            <wp:extent cx="152400" cy="161925"/>
            <wp:effectExtent l="0" t="0" r="0" b="9525"/>
            <wp:docPr id="450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 name="图片 22"/>
                    <pic:cNvPicPr>
                      <a:picLocks noChangeAspect="1"/>
                    </pic:cNvPicPr>
                  </pic:nvPicPr>
                  <pic:blipFill>
                    <a:blip r:embed="rId432"/>
                    <a:stretch>
                      <a:fillRect/>
                    </a:stretch>
                  </pic:blipFill>
                  <pic:spPr>
                    <a:xfrm>
                      <a:off x="0" y="0"/>
                      <a:ext cx="152400" cy="161925"/>
                    </a:xfrm>
                    <a:prstGeom prst="rect">
                      <a:avLst/>
                    </a:prstGeom>
                    <a:noFill/>
                    <a:ln>
                      <a:noFill/>
                    </a:ln>
                  </pic:spPr>
                </pic:pic>
              </a:graphicData>
            </a:graphic>
          </wp:inline>
        </w:drawing>
      </w: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”按钮，进入查看评标结果页面。如下图</w:t>
      </w:r>
      <w:r>
        <w:rPr>
          <w:rFonts w:hint="eastAsia" w:ascii="宋体" w:hAnsi="宋体" w:eastAsia="宋体" w:cs="宋体"/>
          <w:caps w:val="0"/>
          <w:smallCaps w:val="0"/>
          <w:lang w:eastAsia="zh-CN"/>
        </w:rPr>
        <w:t>：</w:t>
      </w:r>
    </w:p>
    <w:p w14:paraId="112EBC8B">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pPr>
      <w:r>
        <w:drawing>
          <wp:inline distT="0" distB="0" distL="114300" distR="114300">
            <wp:extent cx="4723765" cy="2461260"/>
            <wp:effectExtent l="0" t="0" r="635" b="15240"/>
            <wp:docPr id="450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 name="图片 63"/>
                    <pic:cNvPicPr>
                      <a:picLocks noChangeAspect="1"/>
                    </pic:cNvPicPr>
                  </pic:nvPicPr>
                  <pic:blipFill>
                    <a:blip r:embed="rId433"/>
                    <a:stretch>
                      <a:fillRect/>
                    </a:stretch>
                  </pic:blipFill>
                  <pic:spPr>
                    <a:xfrm>
                      <a:off x="0" y="0"/>
                      <a:ext cx="4723765" cy="2461260"/>
                    </a:xfrm>
                    <a:prstGeom prst="rect">
                      <a:avLst/>
                    </a:prstGeom>
                    <a:noFill/>
                    <a:ln>
                      <a:noFill/>
                    </a:ln>
                  </pic:spPr>
                </pic:pic>
              </a:graphicData>
            </a:graphic>
          </wp:inline>
        </w:drawing>
      </w:r>
    </w:p>
    <w:p w14:paraId="231E0A58">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rPr>
      </w:pPr>
      <w:r>
        <w:drawing>
          <wp:inline distT="0" distB="0" distL="114300" distR="114300">
            <wp:extent cx="4651375" cy="1932305"/>
            <wp:effectExtent l="0" t="0" r="15875" b="10795"/>
            <wp:docPr id="451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 name="图片 64"/>
                    <pic:cNvPicPr>
                      <a:picLocks noChangeAspect="1"/>
                    </pic:cNvPicPr>
                  </pic:nvPicPr>
                  <pic:blipFill>
                    <a:blip r:embed="rId434"/>
                    <a:stretch>
                      <a:fillRect/>
                    </a:stretch>
                  </pic:blipFill>
                  <pic:spPr>
                    <a:xfrm>
                      <a:off x="0" y="0"/>
                      <a:ext cx="4651375" cy="1932305"/>
                    </a:xfrm>
                    <a:prstGeom prst="rect">
                      <a:avLst/>
                    </a:prstGeom>
                    <a:noFill/>
                    <a:ln>
                      <a:noFill/>
                    </a:ln>
                  </pic:spPr>
                </pic:pic>
              </a:graphicData>
            </a:graphic>
          </wp:inline>
        </w:drawing>
      </w:r>
    </w:p>
    <w:p w14:paraId="0F8D2A85">
      <w:pPr>
        <w:keepNext w:val="0"/>
        <w:keepLines w:val="0"/>
        <w:widowControl/>
        <w:suppressLineNumbers w:val="0"/>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填写页面上的信息。</w:t>
      </w:r>
    </w:p>
    <w:p w14:paraId="717CFD95">
      <w:pPr>
        <w:keepNext w:val="0"/>
        <w:keepLines w:val="0"/>
        <w:widowControl/>
        <w:suppressLineNumbers w:val="0"/>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1F02AA14">
      <w:pPr>
        <w:rPr>
          <w:rFonts w:hint="eastAsia" w:ascii="宋体" w:hAnsi="宋体" w:eastAsia="宋体" w:cs="宋体"/>
          <w:caps w:val="0"/>
          <w:smallCaps w:val="0"/>
          <w:color w:val="auto"/>
        </w:rPr>
      </w:pPr>
      <w:r>
        <w:rPr>
          <w:rFonts w:hint="eastAsia" w:ascii="宋体" w:hAnsi="宋体" w:eastAsia="宋体" w:cs="宋体"/>
          <w:caps w:val="0"/>
          <w:smallCaps w:val="0"/>
          <w:color w:val="auto"/>
          <w:lang w:val="en-US" w:eastAsia="zh-CN"/>
        </w:rPr>
        <w:t>①</w:t>
      </w:r>
      <w:r>
        <w:rPr>
          <w:rFonts w:hint="eastAsia" w:ascii="宋体" w:hAnsi="宋体" w:eastAsia="宋体" w:cs="宋体"/>
          <w:caps w:val="0"/>
          <w:smallCaps w:val="0"/>
          <w:color w:val="auto"/>
        </w:rPr>
        <w:t>选中“是否废标”，页面上显示“废标原因”“废标详细情况”的文本框。该</w:t>
      </w:r>
      <w:r>
        <w:rPr>
          <w:rFonts w:hint="eastAsia" w:ascii="宋体" w:hAnsi="宋体" w:eastAsia="宋体" w:cs="宋体"/>
          <w:caps w:val="0"/>
          <w:smallCaps w:val="0"/>
          <w:color w:val="auto"/>
          <w:lang w:val="en-US" w:eastAsia="zh-CN"/>
        </w:rPr>
        <w:t>供应商</w:t>
      </w:r>
      <w:r>
        <w:rPr>
          <w:rFonts w:hint="eastAsia" w:ascii="宋体" w:hAnsi="宋体" w:eastAsia="宋体" w:cs="宋体"/>
          <w:caps w:val="0"/>
          <w:smallCaps w:val="0"/>
          <w:color w:val="auto"/>
        </w:rPr>
        <w:t>为废标单位，在</w:t>
      </w:r>
      <w:r>
        <w:rPr>
          <w:rFonts w:hint="eastAsia" w:ascii="宋体" w:hAnsi="宋体" w:eastAsia="宋体" w:cs="宋体"/>
          <w:caps w:val="0"/>
          <w:smallCaps w:val="0"/>
          <w:color w:val="auto"/>
          <w:lang w:val="en-US" w:eastAsia="zh-CN"/>
        </w:rPr>
        <w:t>推荐成交和成交候选人公示</w:t>
      </w:r>
      <w:r>
        <w:rPr>
          <w:rFonts w:hint="eastAsia" w:ascii="宋体" w:hAnsi="宋体" w:eastAsia="宋体" w:cs="宋体"/>
          <w:caps w:val="0"/>
          <w:smallCaps w:val="0"/>
          <w:color w:val="auto"/>
        </w:rPr>
        <w:t>中不再显示这个单位。</w:t>
      </w:r>
    </w:p>
    <w:p w14:paraId="17BFD663">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color w:val="auto"/>
        </w:rPr>
        <w:t>②选中“是否放弃中标”，在</w:t>
      </w:r>
      <w:r>
        <w:rPr>
          <w:rFonts w:hint="eastAsia" w:ascii="宋体" w:hAnsi="宋体" w:eastAsia="宋体" w:cs="宋体"/>
          <w:caps w:val="0"/>
          <w:smallCaps w:val="0"/>
          <w:color w:val="auto"/>
          <w:lang w:val="en-US" w:eastAsia="zh-CN"/>
        </w:rPr>
        <w:t>推荐成交和成交候选人公示</w:t>
      </w:r>
      <w:r>
        <w:rPr>
          <w:rFonts w:hint="eastAsia" w:ascii="宋体" w:hAnsi="宋体" w:eastAsia="宋体" w:cs="宋体"/>
          <w:caps w:val="0"/>
          <w:smallCaps w:val="0"/>
          <w:color w:val="auto"/>
        </w:rPr>
        <w:t>中不再显示这个单位。</w:t>
      </w:r>
    </w:p>
    <w:p w14:paraId="61D13AFB">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cs="宋体"/>
          <w:caps w:val="0"/>
          <w:smallCaps w:val="0"/>
          <w:color w:val="000000" w:themeColor="text1"/>
          <w:sz w:val="21"/>
          <w:szCs w:val="21"/>
          <w:lang w:val="en-US" w:eastAsia="zh-CN"/>
          <w14:textFill>
            <w14:solidFill>
              <w14:schemeClr w14:val="tx1"/>
            </w14:solidFill>
          </w14:textFill>
        </w:rPr>
        <w:t>17</w:t>
      </w: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、点击“修改保存”按钮，评标结果保存成功。如下图</w:t>
      </w:r>
      <w:r>
        <w:rPr>
          <w:rFonts w:hint="eastAsia" w:ascii="宋体" w:hAnsi="宋体" w:eastAsia="宋体" w:cs="宋体"/>
          <w:caps w:val="0"/>
          <w:smallCaps w:val="0"/>
          <w:lang w:val="en-US" w:eastAsia="zh-CN"/>
        </w:rPr>
        <w:t>：</w:t>
      </w:r>
    </w:p>
    <w:p w14:paraId="07788620">
      <w:pPr>
        <w:numPr>
          <w:ilvl w:val="0"/>
          <w:numId w:val="0"/>
        </w:numPr>
        <w:bidi w:val="0"/>
        <w:rPr>
          <w:rFonts w:hint="eastAsia" w:ascii="宋体" w:hAnsi="宋体" w:eastAsia="宋体" w:cs="宋体"/>
          <w:caps w:val="0"/>
          <w:smallCaps w:val="0"/>
        </w:rPr>
      </w:pPr>
      <w:r>
        <w:drawing>
          <wp:inline distT="0" distB="0" distL="114300" distR="114300">
            <wp:extent cx="5265420" cy="1774825"/>
            <wp:effectExtent l="0" t="0" r="11430" b="15875"/>
            <wp:docPr id="451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 name="图片 65"/>
                    <pic:cNvPicPr>
                      <a:picLocks noChangeAspect="1"/>
                    </pic:cNvPicPr>
                  </pic:nvPicPr>
                  <pic:blipFill>
                    <a:blip r:embed="rId435"/>
                    <a:stretch>
                      <a:fillRect/>
                    </a:stretch>
                  </pic:blipFill>
                  <pic:spPr>
                    <a:xfrm>
                      <a:off x="0" y="0"/>
                      <a:ext cx="5265420" cy="1774825"/>
                    </a:xfrm>
                    <a:prstGeom prst="rect">
                      <a:avLst/>
                    </a:prstGeom>
                    <a:noFill/>
                    <a:ln>
                      <a:noFill/>
                    </a:ln>
                  </pic:spPr>
                </pic:pic>
              </a:graphicData>
            </a:graphic>
          </wp:inline>
        </w:drawing>
      </w:r>
    </w:p>
    <w:p w14:paraId="6A165BA1">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1</w:t>
      </w:r>
      <w:r>
        <w:rPr>
          <w:rFonts w:hint="eastAsia" w:ascii="宋体" w:hAnsi="宋体" w:cs="宋体"/>
          <w:caps w:val="0"/>
          <w:smallCaps w:val="0"/>
          <w:color w:val="000000" w:themeColor="text1"/>
          <w:lang w:val="en-US" w:eastAsia="zh-CN"/>
          <w14:textFill>
            <w14:solidFill>
              <w14:schemeClr w14:val="tx1"/>
            </w14:solidFill>
          </w14:textFill>
        </w:rPr>
        <w:t>8</w:t>
      </w:r>
      <w:r>
        <w:rPr>
          <w:rFonts w:hint="eastAsia" w:ascii="宋体" w:hAnsi="宋体" w:eastAsia="宋体" w:cs="宋体"/>
          <w:caps w:val="0"/>
          <w:smallCaps w:val="0"/>
          <w:color w:val="000000" w:themeColor="text1"/>
          <w:lang w:val="en-US" w:eastAsia="zh-CN"/>
          <w14:textFill>
            <w14:solidFill>
              <w14:schemeClr w14:val="tx1"/>
            </w14:solidFill>
          </w14:textFill>
        </w:rPr>
        <w:t>、评审情况页面上，点击“修改保存”按钮，评审情况保存成功。如下图</w:t>
      </w:r>
      <w:r>
        <w:rPr>
          <w:rFonts w:hint="eastAsia" w:ascii="宋体" w:hAnsi="宋体" w:eastAsia="宋体" w:cs="宋体"/>
          <w:caps w:val="0"/>
          <w:smallCaps w:val="0"/>
          <w:lang w:val="en-US" w:eastAsia="zh-CN"/>
        </w:rPr>
        <w:t>：</w:t>
      </w:r>
    </w:p>
    <w:p w14:paraId="463292E8">
      <w:pPr>
        <w:bidi w:val="0"/>
        <w:ind w:left="0" w:leftChars="0" w:firstLine="0" w:firstLineChars="0"/>
        <w:rPr>
          <w:rFonts w:hint="eastAsia" w:ascii="宋体" w:hAnsi="宋体" w:eastAsia="宋体" w:cs="宋体"/>
          <w:caps w:val="0"/>
          <w:smallCaps w:val="0"/>
          <w:lang w:val="en-US" w:eastAsia="zh-CN"/>
        </w:rPr>
      </w:pPr>
      <w:r>
        <w:drawing>
          <wp:inline distT="0" distB="0" distL="114300" distR="114300">
            <wp:extent cx="5344160" cy="2800350"/>
            <wp:effectExtent l="0" t="0" r="8890" b="0"/>
            <wp:docPr id="451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8" name="图片 66"/>
                    <pic:cNvPicPr>
                      <a:picLocks noChangeAspect="1"/>
                    </pic:cNvPicPr>
                  </pic:nvPicPr>
                  <pic:blipFill>
                    <a:blip r:embed="rId436"/>
                    <a:stretch>
                      <a:fillRect/>
                    </a:stretch>
                  </pic:blipFill>
                  <pic:spPr>
                    <a:xfrm>
                      <a:off x="0" y="0"/>
                      <a:ext cx="5344160" cy="2800350"/>
                    </a:xfrm>
                    <a:prstGeom prst="rect">
                      <a:avLst/>
                    </a:prstGeom>
                    <a:noFill/>
                    <a:ln>
                      <a:noFill/>
                    </a:ln>
                  </pic:spPr>
                </pic:pic>
              </a:graphicData>
            </a:graphic>
          </wp:inline>
        </w:drawing>
      </w:r>
    </w:p>
    <w:p w14:paraId="3B74C81B">
      <w:pPr>
        <w:bidi w:val="0"/>
        <w:rPr>
          <w:rFonts w:hint="eastAsia" w:ascii="宋体" w:hAnsi="宋体" w:eastAsia="宋体" w:cs="宋体"/>
          <w:caps w:val="0"/>
          <w:smallCaps w:val="0"/>
          <w:lang w:val="en-US" w:eastAsia="zh-CN"/>
        </w:rPr>
      </w:pPr>
      <w:r>
        <w:rPr>
          <w:rFonts w:hint="eastAsia" w:ascii="宋体" w:hAnsi="宋体" w:cs="宋体"/>
          <w:caps w:val="0"/>
          <w:smallCaps w:val="0"/>
          <w:color w:val="000000" w:themeColor="text1"/>
          <w:sz w:val="21"/>
          <w:szCs w:val="21"/>
          <w:lang w:val="en-US" w:eastAsia="zh-CN"/>
          <w14:textFill>
            <w14:solidFill>
              <w14:schemeClr w14:val="tx1"/>
            </w14:solidFill>
          </w14:textFill>
        </w:rPr>
        <w:t>19</w:t>
      </w:r>
      <w:r>
        <w:rPr>
          <w:rFonts w:hint="eastAsia" w:ascii="宋体" w:hAnsi="宋体" w:eastAsia="宋体" w:cs="宋体"/>
          <w:caps w:val="0"/>
          <w:smallCaps w:val="0"/>
          <w:color w:val="000000" w:themeColor="text1"/>
          <w:sz w:val="21"/>
          <w:szCs w:val="21"/>
          <w:lang w:val="en-US" w:eastAsia="zh-CN"/>
          <w14:textFill>
            <w14:solidFill>
              <w14:schemeClr w14:val="tx1"/>
            </w14:solidFill>
          </w14:textFill>
        </w:rPr>
        <w:t>、评审情况页面上，点击“评审结束”按钮，评审结束。如下图</w:t>
      </w:r>
      <w:r>
        <w:rPr>
          <w:rFonts w:hint="eastAsia" w:ascii="宋体" w:hAnsi="宋体" w:eastAsia="宋体" w:cs="宋体"/>
          <w:caps w:val="0"/>
          <w:smallCaps w:val="0"/>
          <w:lang w:val="en-US" w:eastAsia="zh-CN"/>
        </w:rPr>
        <w:t>：</w:t>
      </w:r>
    </w:p>
    <w:p w14:paraId="0BA34433">
      <w:pPr>
        <w:numPr>
          <w:ilvl w:val="0"/>
          <w:numId w:val="0"/>
        </w:numPr>
        <w:bidi w:val="0"/>
        <w:rPr>
          <w:rFonts w:hint="eastAsia" w:ascii="宋体" w:hAnsi="宋体" w:eastAsia="宋体" w:cs="宋体"/>
          <w:caps w:val="0"/>
          <w:smallCaps w:val="0"/>
        </w:rPr>
      </w:pPr>
    </w:p>
    <w:p w14:paraId="57655B47">
      <w:pPr>
        <w:numPr>
          <w:ilvl w:val="0"/>
          <w:numId w:val="0"/>
        </w:numPr>
        <w:bidi w:val="0"/>
      </w:pPr>
      <w:r>
        <w:drawing>
          <wp:inline distT="0" distB="0" distL="114300" distR="114300">
            <wp:extent cx="5193030" cy="2658745"/>
            <wp:effectExtent l="0" t="0" r="7620" b="8255"/>
            <wp:docPr id="452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1" name="图片 67"/>
                    <pic:cNvPicPr>
                      <a:picLocks noChangeAspect="1"/>
                    </pic:cNvPicPr>
                  </pic:nvPicPr>
                  <pic:blipFill>
                    <a:blip r:embed="rId437"/>
                    <a:stretch>
                      <a:fillRect/>
                    </a:stretch>
                  </pic:blipFill>
                  <pic:spPr>
                    <a:xfrm>
                      <a:off x="0" y="0"/>
                      <a:ext cx="5193030" cy="2658745"/>
                    </a:xfrm>
                    <a:prstGeom prst="rect">
                      <a:avLst/>
                    </a:prstGeom>
                    <a:noFill/>
                    <a:ln>
                      <a:noFill/>
                    </a:ln>
                  </pic:spPr>
                </pic:pic>
              </a:graphicData>
            </a:graphic>
          </wp:inline>
        </w:drawing>
      </w:r>
    </w:p>
    <w:p w14:paraId="01855F35">
      <w:pPr>
        <w:numPr>
          <w:ilvl w:val="0"/>
          <w:numId w:val="0"/>
        </w:numPr>
        <w:bidi w:val="0"/>
        <w:rPr>
          <w:rFonts w:hint="eastAsia"/>
        </w:rPr>
      </w:pPr>
      <w:r>
        <w:drawing>
          <wp:inline distT="0" distB="0" distL="114300" distR="114300">
            <wp:extent cx="5151755" cy="2695575"/>
            <wp:effectExtent l="0" t="0" r="10795" b="9525"/>
            <wp:docPr id="452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 name="图片 68"/>
                    <pic:cNvPicPr>
                      <a:picLocks noChangeAspect="1"/>
                    </pic:cNvPicPr>
                  </pic:nvPicPr>
                  <pic:blipFill>
                    <a:blip r:embed="rId438"/>
                    <a:stretch>
                      <a:fillRect/>
                    </a:stretch>
                  </pic:blipFill>
                  <pic:spPr>
                    <a:xfrm>
                      <a:off x="0" y="0"/>
                      <a:ext cx="5151755" cy="2695575"/>
                    </a:xfrm>
                    <a:prstGeom prst="rect">
                      <a:avLst/>
                    </a:prstGeom>
                    <a:noFill/>
                    <a:ln>
                      <a:noFill/>
                    </a:ln>
                  </pic:spPr>
                </pic:pic>
              </a:graphicData>
            </a:graphic>
          </wp:inline>
        </w:drawing>
      </w:r>
    </w:p>
    <w:p w14:paraId="649EAE06">
      <w:pPr>
        <w:keepNext w:val="0"/>
        <w:keepLines w:val="0"/>
        <w:widowControl/>
        <w:suppressLineNumbers w:val="0"/>
        <w:jc w:val="left"/>
        <w:rPr>
          <w:rFonts w:hint="eastAsia" w:ascii="宋体" w:hAnsi="宋体" w:eastAsia="宋体" w:cs="宋体"/>
          <w:caps w:val="0"/>
          <w:smallCaps w:val="0"/>
          <w:kern w:val="0"/>
          <w:sz w:val="21"/>
          <w:szCs w:val="21"/>
          <w:lang w:val="en-US" w:eastAsia="zh-CN" w:bidi="ar"/>
        </w:rPr>
      </w:pPr>
      <w:r>
        <w:rPr>
          <w:rFonts w:hint="eastAsia" w:ascii="宋体" w:hAnsi="宋体" w:eastAsia="宋体" w:cs="宋体"/>
          <w:caps w:val="0"/>
          <w:smallCaps w:val="0"/>
          <w:kern w:val="0"/>
          <w:sz w:val="21"/>
          <w:szCs w:val="21"/>
          <w:lang w:val="en-US" w:eastAsia="zh-CN" w:bidi="ar"/>
        </w:rPr>
        <w:t>注：</w:t>
      </w:r>
    </w:p>
    <w:p w14:paraId="0C895397">
      <w:pPr>
        <w:keepNext w:val="0"/>
        <w:keepLines w:val="0"/>
        <w:widowControl/>
        <w:suppressLineNumbers w:val="0"/>
        <w:jc w:val="left"/>
        <w:rPr>
          <w:rFonts w:hint="eastAsia" w:ascii="宋体" w:hAnsi="宋体" w:eastAsia="宋体" w:cs="宋体"/>
          <w:caps w:val="0"/>
          <w:smallCaps w:val="0"/>
          <w:kern w:val="0"/>
          <w:sz w:val="21"/>
          <w:szCs w:val="21"/>
          <w:lang w:val="en-US" w:eastAsia="zh-CN" w:bidi="ar"/>
        </w:rPr>
      </w:pPr>
      <w:r>
        <w:rPr>
          <w:rFonts w:hint="eastAsia" w:ascii="宋体" w:hAnsi="宋体" w:eastAsia="宋体" w:cs="宋体"/>
          <w:caps w:val="0"/>
          <w:smallCaps w:val="0"/>
          <w:kern w:val="0"/>
          <w:sz w:val="21"/>
          <w:szCs w:val="21"/>
          <w:lang w:val="en-US" w:eastAsia="zh-CN" w:bidi="ar"/>
        </w:rPr>
        <w:t>①评审结束前必须要先保存评审信息。</w:t>
      </w:r>
    </w:p>
    <w:p w14:paraId="43A9E287">
      <w:pPr>
        <w:keepNext w:val="0"/>
        <w:keepLines w:val="0"/>
        <w:widowControl/>
        <w:suppressLineNumbers w:val="0"/>
        <w:jc w:val="left"/>
        <w:rPr>
          <w:rFonts w:hint="eastAsia" w:ascii="宋体" w:hAnsi="宋体" w:eastAsia="宋体" w:cs="宋体"/>
          <w:caps w:val="0"/>
          <w:smallCaps w:val="0"/>
          <w:kern w:val="0"/>
          <w:sz w:val="21"/>
          <w:szCs w:val="21"/>
          <w:lang w:val="en-US" w:eastAsia="zh-CN" w:bidi="ar"/>
        </w:rPr>
      </w:pPr>
      <w:r>
        <w:rPr>
          <w:rFonts w:hint="eastAsia" w:ascii="宋体" w:hAnsi="宋体" w:eastAsia="宋体" w:cs="宋体"/>
          <w:caps w:val="0"/>
          <w:smallCaps w:val="0"/>
          <w:kern w:val="0"/>
          <w:sz w:val="21"/>
          <w:szCs w:val="21"/>
          <w:lang w:val="en-US" w:eastAsia="zh-CN" w:bidi="ar"/>
        </w:rPr>
        <w:t>②必须要有排名第一的供应商才能评审结束。</w:t>
      </w:r>
    </w:p>
    <w:p w14:paraId="0DC9E4E3">
      <w:pPr>
        <w:bidi w:val="0"/>
        <w:rPr>
          <w:rFonts w:hint="eastAsia" w:ascii="宋体" w:hAnsi="宋体" w:eastAsia="宋体" w:cs="宋体"/>
          <w:caps w:val="0"/>
          <w:smallCaps w:val="0"/>
          <w:kern w:val="0"/>
          <w:sz w:val="21"/>
          <w:szCs w:val="21"/>
          <w:lang w:val="en-US" w:eastAsia="zh-CN" w:bidi="ar"/>
        </w:rPr>
      </w:pPr>
      <w:r>
        <w:rPr>
          <w:rFonts w:hint="eastAsia" w:ascii="宋体" w:hAnsi="宋体" w:eastAsia="宋体" w:cs="宋体"/>
          <w:caps w:val="0"/>
          <w:smallCaps w:val="0"/>
          <w:kern w:val="0"/>
          <w:sz w:val="21"/>
          <w:szCs w:val="21"/>
          <w:lang w:val="en-US" w:eastAsia="zh-CN" w:bidi="ar"/>
        </w:rPr>
        <w:t>③评审结束后，评审情况不允许修改。</w:t>
      </w:r>
    </w:p>
    <w:p w14:paraId="08623011">
      <w:pPr>
        <w:rPr>
          <w:rFonts w:hint="eastAsia"/>
        </w:rPr>
      </w:pPr>
    </w:p>
    <w:p w14:paraId="40EE112D">
      <w:pPr>
        <w:pStyle w:val="4"/>
        <w:bidi w:val="0"/>
        <w:rPr>
          <w:rFonts w:hint="eastAsia" w:ascii="宋体" w:hAnsi="宋体" w:eastAsia="宋体" w:cs="宋体"/>
          <w:caps w:val="0"/>
          <w:smallCaps w:val="0"/>
        </w:rPr>
      </w:pPr>
      <w:bookmarkStart w:id="294" w:name="_Toc18430"/>
      <w:bookmarkStart w:id="295" w:name="_Toc5196"/>
      <w:bookmarkStart w:id="296" w:name="_Toc24812"/>
      <w:bookmarkStart w:id="297" w:name="_Toc18197"/>
      <w:bookmarkStart w:id="298" w:name="_Toc25456"/>
      <w:r>
        <w:rPr>
          <w:rFonts w:hint="eastAsia" w:ascii="宋体" w:hAnsi="宋体" w:eastAsia="宋体" w:cs="宋体"/>
          <w:caps w:val="0"/>
          <w:smallCaps w:val="0"/>
          <w:lang w:val="en-US" w:eastAsia="zh-CN"/>
        </w:rPr>
        <w:t>推荐</w:t>
      </w:r>
      <w:bookmarkEnd w:id="294"/>
      <w:bookmarkEnd w:id="295"/>
      <w:bookmarkEnd w:id="296"/>
      <w:bookmarkEnd w:id="297"/>
      <w:r>
        <w:rPr>
          <w:rFonts w:hint="eastAsia" w:ascii="宋体" w:hAnsi="宋体" w:cs="宋体"/>
          <w:caps w:val="0"/>
          <w:smallCaps w:val="0"/>
          <w:lang w:val="en-US" w:eastAsia="zh-CN"/>
        </w:rPr>
        <w:t>候选供应商</w:t>
      </w:r>
      <w:bookmarkEnd w:id="298"/>
    </w:p>
    <w:p w14:paraId="62800036">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推荐成交供应商</w:t>
      </w:r>
      <w:r>
        <w:rPr>
          <w:rFonts w:hint="eastAsia" w:ascii="宋体" w:hAnsi="宋体" w:eastAsia="宋体" w:cs="宋体"/>
          <w:caps w:val="0"/>
          <w:smallCaps w:val="0"/>
          <w:color w:val="000000" w:themeColor="text1"/>
          <w14:textFill>
            <w14:solidFill>
              <w14:schemeClr w14:val="tx1"/>
            </w14:solidFill>
          </w14:textFill>
        </w:rPr>
        <w:t>。</w:t>
      </w:r>
    </w:p>
    <w:p w14:paraId="2A3FA6AD">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725C571E">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评审结束。</w:t>
      </w:r>
    </w:p>
    <w:p w14:paraId="3CE6727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9CAF2FF">
      <w:pPr>
        <w:numPr>
          <w:ilvl w:val="0"/>
          <w:numId w:val="87"/>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菜单</w:t>
      </w:r>
      <w:r>
        <w:rPr>
          <w:rFonts w:hint="eastAsia" w:ascii="宋体" w:hAnsi="宋体" w:eastAsia="宋体" w:cs="宋体"/>
          <w:caps w:val="0"/>
          <w:smallCaps w:val="0"/>
          <w:lang w:eastAsia="zh-CN"/>
        </w:rPr>
        <w:t>中，</w:t>
      </w:r>
      <w:r>
        <w:rPr>
          <w:rFonts w:hint="eastAsia" w:ascii="宋体" w:hAnsi="宋体" w:eastAsia="宋体" w:cs="宋体"/>
          <w:caps w:val="0"/>
          <w:smallCaps w:val="0"/>
        </w:rPr>
        <w:t>点击“</w:t>
      </w:r>
      <w:r>
        <w:rPr>
          <w:rFonts w:hint="eastAsia" w:ascii="宋体" w:hAnsi="宋体" w:cs="宋体"/>
          <w:caps w:val="0"/>
          <w:smallCaps w:val="0"/>
          <w:lang w:val="en-US" w:eastAsia="zh-CN"/>
        </w:rPr>
        <w:t>询比采购-</w:t>
      </w:r>
      <w:r>
        <w:rPr>
          <w:rFonts w:hint="eastAsia" w:ascii="宋体" w:hAnsi="宋体" w:eastAsia="宋体" w:cs="宋体"/>
          <w:caps w:val="0"/>
          <w:smallCaps w:val="0"/>
          <w:lang w:eastAsia="zh-CN"/>
        </w:rPr>
        <w:t>推荐</w:t>
      </w:r>
      <w:r>
        <w:rPr>
          <w:rFonts w:hint="eastAsia" w:ascii="宋体" w:hAnsi="宋体" w:cs="宋体"/>
          <w:caps w:val="0"/>
          <w:smallCaps w:val="0"/>
          <w:lang w:val="en-US" w:eastAsia="zh-CN"/>
        </w:rPr>
        <w:t>候选供应商</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推荐成交</w:t>
      </w:r>
      <w:r>
        <w:rPr>
          <w:rFonts w:hint="eastAsia" w:ascii="宋体" w:hAnsi="宋体" w:eastAsia="宋体" w:cs="宋体"/>
          <w:caps w:val="0"/>
          <w:smallCaps w:val="0"/>
        </w:rPr>
        <w:t>页面。如下图：</w:t>
      </w:r>
    </w:p>
    <w:p w14:paraId="3FA0EB33">
      <w:pPr>
        <w:numPr>
          <w:ilvl w:val="0"/>
          <w:numId w:val="0"/>
        </w:numPr>
        <w:bidi w:val="0"/>
        <w:rPr>
          <w:rFonts w:hint="eastAsia" w:ascii="宋体" w:hAnsi="宋体" w:eastAsia="宋体" w:cs="宋体"/>
          <w:caps w:val="0"/>
          <w:smallCaps w:val="0"/>
        </w:rPr>
      </w:pPr>
      <w:r>
        <w:drawing>
          <wp:inline distT="0" distB="0" distL="114300" distR="114300">
            <wp:extent cx="5223510" cy="2409190"/>
            <wp:effectExtent l="0" t="0" r="15240" b="10160"/>
            <wp:docPr id="452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7" name="图片 33"/>
                    <pic:cNvPicPr>
                      <a:picLocks noChangeAspect="1"/>
                    </pic:cNvPicPr>
                  </pic:nvPicPr>
                  <pic:blipFill>
                    <a:blip r:embed="rId497"/>
                    <a:stretch>
                      <a:fillRect/>
                    </a:stretch>
                  </pic:blipFill>
                  <pic:spPr>
                    <a:xfrm>
                      <a:off x="0" y="0"/>
                      <a:ext cx="5223510" cy="2409190"/>
                    </a:xfrm>
                    <a:prstGeom prst="rect">
                      <a:avLst/>
                    </a:prstGeom>
                    <a:noFill/>
                    <a:ln>
                      <a:noFill/>
                    </a:ln>
                  </pic:spPr>
                </pic:pic>
              </a:graphicData>
            </a:graphic>
          </wp:inline>
        </w:drawing>
      </w:r>
    </w:p>
    <w:p w14:paraId="1D2FDF60">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2、点击“新增授标”按钮，进入挑选标段（包）页面，进入挑选采购文件页面，挑选标段进入新增推荐成交页面，如下图：</w:t>
      </w:r>
    </w:p>
    <w:p w14:paraId="0D0ACE6B">
      <w:pPr>
        <w:bidi w:val="0"/>
        <w:ind w:left="0" w:leftChars="0" w:firstLine="0" w:firstLineChars="0"/>
        <w:rPr>
          <w:rFonts w:hint="eastAsia" w:ascii="宋体" w:hAnsi="宋体" w:eastAsia="宋体" w:cs="宋体"/>
          <w:caps w:val="0"/>
          <w:smallCaps w:val="0"/>
        </w:rPr>
      </w:pPr>
      <w:r>
        <w:drawing>
          <wp:inline distT="0" distB="0" distL="114300" distR="114300">
            <wp:extent cx="5341620" cy="2754630"/>
            <wp:effectExtent l="0" t="0" r="11430" b="7620"/>
            <wp:docPr id="453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 name="图片 71"/>
                    <pic:cNvPicPr>
                      <a:picLocks noChangeAspect="1"/>
                    </pic:cNvPicPr>
                  </pic:nvPicPr>
                  <pic:blipFill>
                    <a:blip r:embed="rId441"/>
                    <a:stretch>
                      <a:fillRect/>
                    </a:stretch>
                  </pic:blipFill>
                  <pic:spPr>
                    <a:xfrm>
                      <a:off x="0" y="0"/>
                      <a:ext cx="5341620" cy="2754630"/>
                    </a:xfrm>
                    <a:prstGeom prst="rect">
                      <a:avLst/>
                    </a:prstGeom>
                    <a:noFill/>
                    <a:ln>
                      <a:noFill/>
                    </a:ln>
                  </pic:spPr>
                </pic:pic>
              </a:graphicData>
            </a:graphic>
          </wp:inline>
        </w:drawing>
      </w:r>
    </w:p>
    <w:p w14:paraId="5FF778DF">
      <w:pPr>
        <w:bidi w:val="0"/>
        <w:ind w:left="0" w:leftChars="0" w:firstLine="0" w:firstLineChars="0"/>
        <w:rPr>
          <w:rFonts w:hint="eastAsia" w:ascii="宋体" w:hAnsi="宋体" w:eastAsia="宋体" w:cs="宋体"/>
          <w:caps w:val="0"/>
          <w:smallCaps w:val="0"/>
          <w:lang w:val="en-US" w:eastAsia="zh-CN"/>
        </w:rPr>
      </w:pPr>
    </w:p>
    <w:p w14:paraId="2565BD55">
      <w:pPr>
        <w:pStyle w:val="42"/>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推荐授标结果</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中有两种授标方式：按标段（包）授标以及按行项目授标。</w:t>
      </w:r>
    </w:p>
    <w:p w14:paraId="598D655F">
      <w:pPr>
        <w:bidi w:val="0"/>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3、“授标方式”选择“按标段（包）授标”，则整个标段（包）都授标给排名第一的供应商。如下图</w:t>
      </w:r>
      <w:r>
        <w:rPr>
          <w:rFonts w:hint="eastAsia" w:ascii="宋体" w:hAnsi="宋体" w:eastAsia="宋体" w:cs="宋体"/>
          <w:caps w:val="0"/>
          <w:smallCaps w:val="0"/>
          <w:lang w:eastAsia="zh-CN"/>
        </w:rPr>
        <w:t>：</w:t>
      </w:r>
    </w:p>
    <w:p w14:paraId="5BE41557">
      <w:pPr>
        <w:bidi w:val="0"/>
        <w:ind w:left="0" w:leftChars="0" w:firstLine="0" w:firstLineChars="0"/>
        <w:rPr>
          <w:rFonts w:hint="eastAsia" w:ascii="宋体" w:hAnsi="宋体" w:eastAsia="宋体" w:cs="宋体"/>
          <w:caps w:val="0"/>
          <w:smallCaps w:val="0"/>
        </w:rPr>
      </w:pPr>
      <w:r>
        <w:drawing>
          <wp:inline distT="0" distB="0" distL="114300" distR="114300">
            <wp:extent cx="5113020" cy="2617470"/>
            <wp:effectExtent l="0" t="0" r="11430" b="11430"/>
            <wp:docPr id="453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3" name="图片 72"/>
                    <pic:cNvPicPr>
                      <a:picLocks noChangeAspect="1"/>
                    </pic:cNvPicPr>
                  </pic:nvPicPr>
                  <pic:blipFill>
                    <a:blip r:embed="rId442"/>
                    <a:stretch>
                      <a:fillRect/>
                    </a:stretch>
                  </pic:blipFill>
                  <pic:spPr>
                    <a:xfrm>
                      <a:off x="0" y="0"/>
                      <a:ext cx="5113020" cy="2617470"/>
                    </a:xfrm>
                    <a:prstGeom prst="rect">
                      <a:avLst/>
                    </a:prstGeom>
                    <a:noFill/>
                    <a:ln>
                      <a:noFill/>
                    </a:ln>
                  </pic:spPr>
                </pic:pic>
              </a:graphicData>
            </a:graphic>
          </wp:inline>
        </w:drawing>
      </w:r>
    </w:p>
    <w:p w14:paraId="20430D60">
      <w:pPr>
        <w:bidi w:val="0"/>
        <w:rPr>
          <w:rFonts w:hint="eastAsia" w:ascii="宋体" w:hAnsi="宋体" w:eastAsia="宋体" w:cs="宋体"/>
          <w:caps w:val="0"/>
          <w:smallCaps w:val="0"/>
          <w:lang w:eastAsia="zh-CN"/>
        </w:rPr>
      </w:pPr>
      <w:r>
        <w:rPr>
          <w:rFonts w:hint="eastAsia" w:ascii="宋体" w:hAnsi="宋体" w:eastAsia="宋体" w:cs="宋体"/>
          <w:caps w:val="0"/>
          <w:smallCaps w:val="0"/>
          <w:lang w:eastAsia="zh-CN"/>
        </w:rPr>
        <w:t>注：列表可供选择的供应商必须对所有行项目均报价且满足需求数量。</w:t>
      </w:r>
    </w:p>
    <w:p w14:paraId="19B71B5E">
      <w:pPr>
        <w:bidi w:val="0"/>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4、“授标方式”选择“按行项目授标”，不同的行项目可以授标给不同的供应商，也可以同一个行项目授标给不同的供应商。如下图</w:t>
      </w:r>
      <w:r>
        <w:rPr>
          <w:rFonts w:hint="eastAsia" w:ascii="宋体" w:hAnsi="宋体" w:eastAsia="宋体" w:cs="宋体"/>
          <w:caps w:val="0"/>
          <w:smallCaps w:val="0"/>
          <w:lang w:eastAsia="zh-CN"/>
        </w:rPr>
        <w:t>：</w:t>
      </w:r>
    </w:p>
    <w:p w14:paraId="18DAFF35">
      <w:pPr>
        <w:bidi w:val="0"/>
        <w:ind w:left="0" w:leftChars="0" w:firstLine="0" w:firstLineChars="0"/>
        <w:rPr>
          <w:rFonts w:hint="eastAsia" w:ascii="宋体" w:hAnsi="宋体" w:eastAsia="宋体" w:cs="宋体"/>
          <w:caps w:val="0"/>
          <w:smallCaps w:val="0"/>
        </w:rPr>
      </w:pPr>
      <w:r>
        <w:drawing>
          <wp:inline distT="0" distB="0" distL="114300" distR="114300">
            <wp:extent cx="5263515" cy="1938020"/>
            <wp:effectExtent l="0" t="0" r="13335" b="5080"/>
            <wp:docPr id="453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6" name="图片 74"/>
                    <pic:cNvPicPr>
                      <a:picLocks noChangeAspect="1"/>
                    </pic:cNvPicPr>
                  </pic:nvPicPr>
                  <pic:blipFill>
                    <a:blip r:embed="rId443"/>
                    <a:stretch>
                      <a:fillRect/>
                    </a:stretch>
                  </pic:blipFill>
                  <pic:spPr>
                    <a:xfrm>
                      <a:off x="0" y="0"/>
                      <a:ext cx="5263515" cy="1938020"/>
                    </a:xfrm>
                    <a:prstGeom prst="rect">
                      <a:avLst/>
                    </a:prstGeom>
                    <a:noFill/>
                    <a:ln>
                      <a:noFill/>
                    </a:ln>
                  </pic:spPr>
                </pic:pic>
              </a:graphicData>
            </a:graphic>
          </wp:inline>
        </w:drawing>
      </w:r>
    </w:p>
    <w:p w14:paraId="52576241">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1）多个行项目批量授标：推荐成交页面上，选中要授标的行项目，点击“选择供应商”按钮，进入挑选推荐供应商页面。如下图：</w:t>
      </w:r>
    </w:p>
    <w:p w14:paraId="3E871A74">
      <w:pPr>
        <w:bidi w:val="0"/>
        <w:ind w:left="0" w:leftChars="0" w:firstLine="0" w:firstLineChars="0"/>
        <w:rPr>
          <w:rFonts w:hint="eastAsia" w:ascii="宋体" w:hAnsi="宋体" w:eastAsia="宋体" w:cs="宋体"/>
          <w:caps w:val="0"/>
          <w:smallCaps w:val="0"/>
        </w:rPr>
      </w:pPr>
      <w:r>
        <w:drawing>
          <wp:inline distT="0" distB="0" distL="114300" distR="114300">
            <wp:extent cx="5196840" cy="1250315"/>
            <wp:effectExtent l="0" t="0" r="3810" b="6985"/>
            <wp:docPr id="453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 name="图片 75"/>
                    <pic:cNvPicPr>
                      <a:picLocks noChangeAspect="1"/>
                    </pic:cNvPicPr>
                  </pic:nvPicPr>
                  <pic:blipFill>
                    <a:blip r:embed="rId444"/>
                    <a:stretch>
                      <a:fillRect/>
                    </a:stretch>
                  </pic:blipFill>
                  <pic:spPr>
                    <a:xfrm>
                      <a:off x="0" y="0"/>
                      <a:ext cx="5196840" cy="1250315"/>
                    </a:xfrm>
                    <a:prstGeom prst="rect">
                      <a:avLst/>
                    </a:prstGeom>
                    <a:noFill/>
                    <a:ln>
                      <a:noFill/>
                    </a:ln>
                  </pic:spPr>
                </pic:pic>
              </a:graphicData>
            </a:graphic>
          </wp:inline>
        </w:drawing>
      </w:r>
    </w:p>
    <w:p w14:paraId="3432EC24">
      <w:pPr>
        <w:bidi w:val="0"/>
        <w:ind w:left="0" w:leftChars="0" w:firstLine="0" w:firstLineChars="0"/>
        <w:jc w:val="center"/>
        <w:rPr>
          <w:rFonts w:hint="eastAsia" w:ascii="宋体" w:hAnsi="宋体" w:eastAsia="宋体" w:cs="宋体"/>
          <w:caps w:val="0"/>
          <w:smallCaps w:val="0"/>
          <w:lang w:val="en-US" w:eastAsia="zh-CN"/>
        </w:rPr>
      </w:pPr>
      <w:r>
        <w:drawing>
          <wp:inline distT="0" distB="0" distL="114300" distR="114300">
            <wp:extent cx="5158740" cy="2353310"/>
            <wp:effectExtent l="0" t="0" r="3810" b="8890"/>
            <wp:docPr id="454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 name="图片 76"/>
                    <pic:cNvPicPr>
                      <a:picLocks noChangeAspect="1"/>
                    </pic:cNvPicPr>
                  </pic:nvPicPr>
                  <pic:blipFill>
                    <a:blip r:embed="rId445"/>
                    <a:stretch>
                      <a:fillRect/>
                    </a:stretch>
                  </pic:blipFill>
                  <pic:spPr>
                    <a:xfrm>
                      <a:off x="0" y="0"/>
                      <a:ext cx="5158740" cy="2353310"/>
                    </a:xfrm>
                    <a:prstGeom prst="rect">
                      <a:avLst/>
                    </a:prstGeom>
                    <a:noFill/>
                    <a:ln>
                      <a:noFill/>
                    </a:ln>
                  </pic:spPr>
                </pic:pic>
              </a:graphicData>
            </a:graphic>
          </wp:inline>
        </w:drawing>
      </w:r>
    </w:p>
    <w:p w14:paraId="3787EC7D">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选中供应商，</w:t>
      </w:r>
      <w:r>
        <w:rPr>
          <w:rFonts w:hint="eastAsia" w:ascii="宋体" w:hAnsi="宋体" w:eastAsia="宋体" w:cs="宋体"/>
          <w:caps w:val="0"/>
          <w:smallCaps w:val="0"/>
          <w:color w:val="000000" w:themeColor="text1"/>
          <w:kern w:val="2"/>
          <w:sz w:val="21"/>
          <w:szCs w:val="24"/>
          <w:lang w:val="en-US" w:eastAsia="zh-CN" w:bidi="ar-SA"/>
          <w14:textFill>
            <w14:solidFill>
              <w14:schemeClr w14:val="tx1"/>
            </w14:solidFill>
          </w14:textFill>
        </w:rPr>
        <w:t>点击“确认选择”按钮或“</w:t>
      </w:r>
      <w:r>
        <w:rPr>
          <w:rFonts w:hint="eastAsia" w:ascii="宋体" w:hAnsi="宋体" w:eastAsia="宋体" w:cs="宋体"/>
          <w:caps w:val="0"/>
          <w:smallCaps w:val="0"/>
        </w:rPr>
        <w:drawing>
          <wp:inline distT="0" distB="0" distL="114300" distR="114300">
            <wp:extent cx="146685" cy="179070"/>
            <wp:effectExtent l="0" t="0" r="5715" b="12065"/>
            <wp:docPr id="45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 name="图片 7"/>
                    <pic:cNvPicPr>
                      <a:picLocks noChangeAspect="1"/>
                    </pic:cNvPicPr>
                  </pic:nvPicPr>
                  <pic:blipFill>
                    <a:blip r:embed="rId446"/>
                    <a:srcRect t="-12500" r="17778"/>
                    <a:stretch>
                      <a:fillRect/>
                    </a:stretch>
                  </pic:blipFill>
                  <pic:spPr>
                    <a:xfrm>
                      <a:off x="0" y="0"/>
                      <a:ext cx="146685" cy="179070"/>
                    </a:xfrm>
                    <a:prstGeom prst="rect">
                      <a:avLst/>
                    </a:prstGeom>
                    <a:noFill/>
                    <a:ln>
                      <a:noFill/>
                    </a:ln>
                  </pic:spPr>
                </pic:pic>
              </a:graphicData>
            </a:graphic>
          </wp:inline>
        </w:drawing>
      </w:r>
      <w:r>
        <w:rPr>
          <w:rFonts w:hint="eastAsia" w:ascii="宋体" w:hAnsi="宋体" w:eastAsia="宋体" w:cs="宋体"/>
          <w:caps w:val="0"/>
          <w:smallCaps w:val="0"/>
          <w:color w:val="000000" w:themeColor="text1"/>
          <w:kern w:val="2"/>
          <w:sz w:val="21"/>
          <w:szCs w:val="24"/>
          <w:lang w:val="en-US" w:eastAsia="zh-CN" w:bidi="ar-SA"/>
          <w14:textFill>
            <w14:solidFill>
              <w14:schemeClr w14:val="tx1"/>
            </w14:solidFill>
          </w14:textFill>
        </w:rPr>
        <w:t>”按钮，供应商选择成功。如下图：</w:t>
      </w:r>
    </w:p>
    <w:p w14:paraId="6ACB85AE">
      <w:pPr>
        <w:bidi w:val="0"/>
        <w:ind w:left="0" w:leftChars="0" w:firstLine="0" w:firstLineChars="0"/>
        <w:jc w:val="center"/>
        <w:rPr>
          <w:rFonts w:hint="eastAsia" w:ascii="宋体" w:hAnsi="宋体" w:eastAsia="宋体" w:cs="宋体"/>
          <w:caps w:val="0"/>
          <w:smallCaps w:val="0"/>
          <w:lang w:val="en-US" w:eastAsia="zh-CN"/>
        </w:rPr>
      </w:pPr>
      <w:r>
        <w:drawing>
          <wp:inline distT="0" distB="0" distL="114300" distR="114300">
            <wp:extent cx="5007610" cy="1252220"/>
            <wp:effectExtent l="0" t="0" r="2540" b="5080"/>
            <wp:docPr id="454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8" name="图片 77"/>
                    <pic:cNvPicPr>
                      <a:picLocks noChangeAspect="1"/>
                    </pic:cNvPicPr>
                  </pic:nvPicPr>
                  <pic:blipFill>
                    <a:blip r:embed="rId447"/>
                    <a:stretch>
                      <a:fillRect/>
                    </a:stretch>
                  </pic:blipFill>
                  <pic:spPr>
                    <a:xfrm>
                      <a:off x="0" y="0"/>
                      <a:ext cx="5007610" cy="1252220"/>
                    </a:xfrm>
                    <a:prstGeom prst="rect">
                      <a:avLst/>
                    </a:prstGeom>
                    <a:noFill/>
                    <a:ln>
                      <a:noFill/>
                    </a:ln>
                  </pic:spPr>
                </pic:pic>
              </a:graphicData>
            </a:graphic>
          </wp:inline>
        </w:drawing>
      </w:r>
    </w:p>
    <w:p w14:paraId="5CB0D1FA">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注：若选择的供应商未对该行项目报价，则会弹出提示，无法选择。</w:t>
      </w:r>
    </w:p>
    <w:p w14:paraId="42A1810D">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2）行项目分段授标：推荐成交页面上，点击行项目后的“</w:t>
      </w:r>
      <w:r>
        <w:rPr>
          <w:rFonts w:hint="eastAsia" w:ascii="宋体" w:hAnsi="宋体" w:eastAsia="宋体" w:cs="宋体"/>
          <w:caps w:val="0"/>
          <w:smallCaps w:val="0"/>
        </w:rPr>
        <w:drawing>
          <wp:inline distT="0" distB="0" distL="114300" distR="114300">
            <wp:extent cx="161925" cy="171450"/>
            <wp:effectExtent l="0" t="0" r="9525" b="0"/>
            <wp:docPr id="45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 name="图片 4"/>
                    <pic:cNvPicPr>
                      <a:picLocks noChangeAspect="1"/>
                    </pic:cNvPicPr>
                  </pic:nvPicPr>
                  <pic:blipFill>
                    <a:blip r:embed="rId448"/>
                    <a:stretch>
                      <a:fillRect/>
                    </a:stretch>
                  </pic:blipFill>
                  <pic:spPr>
                    <a:xfrm>
                      <a:off x="0" y="0"/>
                      <a:ext cx="161925" cy="171450"/>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”按钮，进入分段授标页面。如下图：</w:t>
      </w:r>
    </w:p>
    <w:p w14:paraId="213C014F">
      <w:pPr>
        <w:numPr>
          <w:ilvl w:val="0"/>
          <w:numId w:val="0"/>
        </w:numPr>
        <w:bidi w:val="0"/>
      </w:pPr>
      <w:r>
        <w:drawing>
          <wp:inline distT="0" distB="0" distL="114300" distR="114300">
            <wp:extent cx="5513070" cy="1324610"/>
            <wp:effectExtent l="0" t="0" r="11430" b="8890"/>
            <wp:docPr id="455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 name="图片 78"/>
                    <pic:cNvPicPr>
                      <a:picLocks noChangeAspect="1"/>
                    </pic:cNvPicPr>
                  </pic:nvPicPr>
                  <pic:blipFill>
                    <a:blip r:embed="rId449"/>
                    <a:stretch>
                      <a:fillRect/>
                    </a:stretch>
                  </pic:blipFill>
                  <pic:spPr>
                    <a:xfrm>
                      <a:off x="0" y="0"/>
                      <a:ext cx="5513070" cy="1324610"/>
                    </a:xfrm>
                    <a:prstGeom prst="rect">
                      <a:avLst/>
                    </a:prstGeom>
                    <a:noFill/>
                    <a:ln>
                      <a:noFill/>
                    </a:ln>
                  </pic:spPr>
                </pic:pic>
              </a:graphicData>
            </a:graphic>
          </wp:inline>
        </w:drawing>
      </w:r>
    </w:p>
    <w:p w14:paraId="6D58806B">
      <w:pPr>
        <w:numPr>
          <w:ilvl w:val="0"/>
          <w:numId w:val="0"/>
        </w:numPr>
        <w:bidi w:val="0"/>
      </w:pPr>
      <w:r>
        <w:drawing>
          <wp:inline distT="0" distB="0" distL="114300" distR="114300">
            <wp:extent cx="5507355" cy="887730"/>
            <wp:effectExtent l="0" t="0" r="17145" b="7620"/>
            <wp:docPr id="4557"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7" name="图片 79"/>
                    <pic:cNvPicPr>
                      <a:picLocks noChangeAspect="1"/>
                    </pic:cNvPicPr>
                  </pic:nvPicPr>
                  <pic:blipFill>
                    <a:blip r:embed="rId450"/>
                    <a:stretch>
                      <a:fillRect/>
                    </a:stretch>
                  </pic:blipFill>
                  <pic:spPr>
                    <a:xfrm>
                      <a:off x="0" y="0"/>
                      <a:ext cx="5507355" cy="887730"/>
                    </a:xfrm>
                    <a:prstGeom prst="rect">
                      <a:avLst/>
                    </a:prstGeom>
                    <a:noFill/>
                    <a:ln>
                      <a:noFill/>
                    </a:ln>
                  </pic:spPr>
                </pic:pic>
              </a:graphicData>
            </a:graphic>
          </wp:inline>
        </w:drawing>
      </w:r>
    </w:p>
    <w:p w14:paraId="01E97C16">
      <w:pPr>
        <w:numPr>
          <w:ilvl w:val="0"/>
          <w:numId w:val="0"/>
        </w:numPr>
        <w:bidi w:val="0"/>
        <w:rPr>
          <w:rFonts w:hint="eastAsia"/>
        </w:rPr>
      </w:pPr>
    </w:p>
    <w:p w14:paraId="54A4F471">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点击“添加供应商”按钮，进入按行项目分段挑选供应商页面。选中要添加的供应商，点击“确认选择”按钮，供应商添加成功。如下图</w:t>
      </w:r>
      <w:r>
        <w:rPr>
          <w:rFonts w:hint="eastAsia" w:ascii="宋体" w:hAnsi="宋体" w:eastAsia="宋体" w:cs="宋体"/>
          <w:caps w:val="0"/>
          <w:smallCaps w:val="0"/>
          <w:lang w:val="en-US" w:eastAsia="zh-CN"/>
        </w:rPr>
        <w:t>：</w:t>
      </w:r>
    </w:p>
    <w:p w14:paraId="16181CEF">
      <w:pPr>
        <w:bidi w:val="0"/>
        <w:ind w:left="0" w:leftChars="0" w:firstLine="0" w:firstLineChars="0"/>
        <w:jc w:val="center"/>
        <w:rPr>
          <w:rFonts w:hint="eastAsia" w:ascii="宋体" w:hAnsi="宋体" w:eastAsia="宋体" w:cs="宋体"/>
          <w:caps w:val="0"/>
          <w:smallCaps w:val="0"/>
        </w:rPr>
      </w:pPr>
      <w:r>
        <w:drawing>
          <wp:inline distT="0" distB="0" distL="114300" distR="114300">
            <wp:extent cx="5205095" cy="889635"/>
            <wp:effectExtent l="0" t="0" r="14605" b="5715"/>
            <wp:docPr id="456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0" name="图片 80"/>
                    <pic:cNvPicPr>
                      <a:picLocks noChangeAspect="1"/>
                    </pic:cNvPicPr>
                  </pic:nvPicPr>
                  <pic:blipFill>
                    <a:blip r:embed="rId451"/>
                    <a:stretch>
                      <a:fillRect/>
                    </a:stretch>
                  </pic:blipFill>
                  <pic:spPr>
                    <a:xfrm>
                      <a:off x="0" y="0"/>
                      <a:ext cx="5205095" cy="889635"/>
                    </a:xfrm>
                    <a:prstGeom prst="rect">
                      <a:avLst/>
                    </a:prstGeom>
                    <a:noFill/>
                    <a:ln>
                      <a:noFill/>
                    </a:ln>
                  </pic:spPr>
                </pic:pic>
              </a:graphicData>
            </a:graphic>
          </wp:inline>
        </w:drawing>
      </w:r>
      <w:r>
        <w:drawing>
          <wp:inline distT="0" distB="0" distL="114300" distR="114300">
            <wp:extent cx="5225415" cy="2242185"/>
            <wp:effectExtent l="0" t="0" r="13335" b="5715"/>
            <wp:docPr id="456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 name="图片 81"/>
                    <pic:cNvPicPr>
                      <a:picLocks noChangeAspect="1"/>
                    </pic:cNvPicPr>
                  </pic:nvPicPr>
                  <pic:blipFill>
                    <a:blip r:embed="rId452"/>
                    <a:stretch>
                      <a:fillRect/>
                    </a:stretch>
                  </pic:blipFill>
                  <pic:spPr>
                    <a:xfrm>
                      <a:off x="0" y="0"/>
                      <a:ext cx="5225415" cy="2242185"/>
                    </a:xfrm>
                    <a:prstGeom prst="rect">
                      <a:avLst/>
                    </a:prstGeom>
                    <a:noFill/>
                    <a:ln>
                      <a:noFill/>
                    </a:ln>
                  </pic:spPr>
                </pic:pic>
              </a:graphicData>
            </a:graphic>
          </wp:inline>
        </w:drawing>
      </w:r>
    </w:p>
    <w:p w14:paraId="4D4E4AA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添加成功后，输入“拟授标总量”，“拟授标总价”自动计算。如下图：</w:t>
      </w:r>
    </w:p>
    <w:p w14:paraId="6262E1B5">
      <w:pPr>
        <w:bidi w:val="0"/>
        <w:ind w:left="0" w:leftChars="0" w:firstLine="0" w:firstLineChars="0"/>
      </w:pPr>
      <w:r>
        <w:drawing>
          <wp:inline distT="0" distB="0" distL="114300" distR="114300">
            <wp:extent cx="5476240" cy="1150620"/>
            <wp:effectExtent l="0" t="0" r="10160" b="11430"/>
            <wp:docPr id="4566"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6" name="图片 82"/>
                    <pic:cNvPicPr>
                      <a:picLocks noChangeAspect="1"/>
                    </pic:cNvPicPr>
                  </pic:nvPicPr>
                  <pic:blipFill>
                    <a:blip r:embed="rId453"/>
                    <a:stretch>
                      <a:fillRect/>
                    </a:stretch>
                  </pic:blipFill>
                  <pic:spPr>
                    <a:xfrm>
                      <a:off x="0" y="0"/>
                      <a:ext cx="5476240" cy="1150620"/>
                    </a:xfrm>
                    <a:prstGeom prst="rect">
                      <a:avLst/>
                    </a:prstGeom>
                    <a:noFill/>
                    <a:ln>
                      <a:noFill/>
                    </a:ln>
                  </pic:spPr>
                </pic:pic>
              </a:graphicData>
            </a:graphic>
          </wp:inline>
        </w:drawing>
      </w:r>
    </w:p>
    <w:p w14:paraId="0F6E31B5">
      <w:pPr>
        <w:bidi w:val="0"/>
        <w:ind w:left="0" w:leftChars="0" w:firstLine="0" w:firstLineChars="0"/>
        <w:rPr>
          <w:rFonts w:hint="eastAsia"/>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32686CA8">
      <w:pPr>
        <w:bidi w:val="0"/>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分段授标页面上，选中要删除的供应商，点击“删除供应商”按钮，可以删除供应商。</w:t>
      </w:r>
    </w:p>
    <w:p w14:paraId="1D52A683">
      <w:pPr>
        <w:bidi w:val="0"/>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分段授标页面上，填写页面上的信息，点击“修改保存”按钮，分段授标成功。如下图：</w:t>
      </w:r>
    </w:p>
    <w:p w14:paraId="30C8CB49">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eastAsia="zh-CN"/>
        </w:rPr>
        <w:t>拟授标总量之和必须等于需求数量。</w:t>
      </w:r>
    </w:p>
    <w:p w14:paraId="76EE11F3">
      <w:pPr>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caps w:val="0"/>
          <w:smallCaps w:val="0"/>
          <w:lang w:val="en-US" w:eastAsia="zh-CN"/>
        </w:rPr>
        <w:t>5、</w:t>
      </w:r>
      <w:r>
        <w:rPr>
          <w:rFonts w:hint="eastAsia" w:ascii="宋体" w:hAnsi="宋体" w:eastAsia="宋体" w:cs="宋体"/>
          <w:caps w:val="0"/>
          <w:smallCaps w:val="0"/>
          <w:color w:val="000000" w:themeColor="text1"/>
          <w:lang w:val="en-US" w:eastAsia="zh-CN"/>
          <w14:textFill>
            <w14:solidFill>
              <w14:schemeClr w14:val="tx1"/>
            </w14:solidFill>
          </w14:textFill>
        </w:rPr>
        <w:t>推荐成交页面上，点击“保存修改”按钮，推荐成交保存成功。</w:t>
      </w:r>
    </w:p>
    <w:p w14:paraId="0845EF88">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6、推荐成交页面上，点击“提交审核”按钮，</w:t>
      </w:r>
      <w:r>
        <w:rPr>
          <w:rFonts w:hint="eastAsia" w:ascii="宋体" w:hAnsi="宋体" w:eastAsia="宋体" w:cs="宋体"/>
          <w:caps w:val="0"/>
          <w:smallCaps w:val="0"/>
          <w:lang w:val="en-US" w:eastAsia="zh-CN"/>
        </w:rPr>
        <w:t>弹出“请输入意见”对话框，输入意见后点击“确认提交”按钮，推荐成交新增成功，状态显示为“审核通过”。</w:t>
      </w:r>
    </w:p>
    <w:p w14:paraId="3485CA18">
      <w:pPr>
        <w:ind w:left="0" w:leftChars="0" w:firstLine="0" w:firstLineChars="0"/>
        <w:rPr>
          <w:rFonts w:hint="eastAsia" w:ascii="宋体" w:hAnsi="宋体" w:eastAsia="宋体" w:cs="宋体"/>
          <w:caps w:val="0"/>
          <w:smallCaps w:val="0"/>
          <w:color w:val="000000" w:themeColor="text1"/>
          <w:lang w:val="en-US" w:eastAsia="zh-CN"/>
          <w14:textFill>
            <w14:solidFill>
              <w14:schemeClr w14:val="tx1"/>
            </w14:solidFill>
          </w14:textFill>
        </w:rPr>
      </w:pPr>
    </w:p>
    <w:p w14:paraId="50096E4E">
      <w:pPr>
        <w:pStyle w:val="4"/>
        <w:bidi w:val="0"/>
        <w:rPr>
          <w:rFonts w:hint="eastAsia" w:ascii="宋体" w:hAnsi="宋体" w:eastAsia="宋体" w:cs="宋体"/>
          <w:caps w:val="0"/>
          <w:smallCaps w:val="0"/>
        </w:rPr>
      </w:pPr>
      <w:bookmarkStart w:id="299" w:name="_Toc22403"/>
      <w:bookmarkStart w:id="300" w:name="_Toc21513"/>
      <w:bookmarkStart w:id="301" w:name="_Toc1743"/>
      <w:bookmarkStart w:id="302" w:name="_Toc19991"/>
      <w:bookmarkStart w:id="303" w:name="_Toc12919"/>
      <w:r>
        <w:rPr>
          <w:rFonts w:hint="eastAsia" w:ascii="宋体" w:hAnsi="宋体" w:cs="宋体"/>
          <w:caps w:val="0"/>
          <w:smallCaps w:val="0"/>
          <w:lang w:val="en-US" w:eastAsia="zh-CN"/>
        </w:rPr>
        <w:t>预成交</w:t>
      </w:r>
      <w:r>
        <w:rPr>
          <w:rFonts w:hint="eastAsia" w:ascii="宋体" w:hAnsi="宋体" w:eastAsia="宋体" w:cs="宋体"/>
          <w:caps w:val="0"/>
          <w:smallCaps w:val="0"/>
          <w:lang w:val="en-US" w:eastAsia="zh-CN"/>
        </w:rPr>
        <w:t>公示</w:t>
      </w:r>
      <w:bookmarkEnd w:id="299"/>
      <w:bookmarkEnd w:id="300"/>
      <w:bookmarkEnd w:id="301"/>
      <w:bookmarkEnd w:id="302"/>
      <w:bookmarkEnd w:id="303"/>
    </w:p>
    <w:p w14:paraId="02350A94">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编辑成交候选人公示</w:t>
      </w:r>
      <w:r>
        <w:rPr>
          <w:rFonts w:hint="eastAsia" w:ascii="宋体" w:hAnsi="宋体" w:eastAsia="宋体" w:cs="宋体"/>
          <w:caps w:val="0"/>
          <w:smallCaps w:val="0"/>
          <w:color w:val="000000" w:themeColor="text1"/>
          <w14:textFill>
            <w14:solidFill>
              <w14:schemeClr w14:val="tx1"/>
            </w14:solidFill>
          </w14:textFill>
        </w:rPr>
        <w:t>。</w:t>
      </w:r>
    </w:p>
    <w:p w14:paraId="4ECF4BBD">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0EE2D381">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推荐成交审核通过</w:t>
      </w:r>
      <w:r>
        <w:rPr>
          <w:rFonts w:hint="eastAsia" w:ascii="宋体" w:hAnsi="宋体" w:eastAsia="宋体" w:cs="宋体"/>
          <w:b w:val="0"/>
          <w:bCs/>
          <w:caps w:val="0"/>
          <w:smallCaps w:val="0"/>
          <w:color w:val="000000" w:themeColor="text1"/>
          <w:lang w:eastAsia="zh-CN"/>
          <w14:textFill>
            <w14:solidFill>
              <w14:schemeClr w14:val="tx1"/>
            </w14:solidFill>
          </w14:textFill>
        </w:rPr>
        <w:t>。</w:t>
      </w:r>
    </w:p>
    <w:p w14:paraId="0F5CFE4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4E6529A">
      <w:pPr>
        <w:numPr>
          <w:ilvl w:val="0"/>
          <w:numId w:val="88"/>
        </w:numPr>
        <w:rPr>
          <w:rFonts w:hint="eastAsia" w:ascii="宋体" w:hAnsi="宋体" w:eastAsia="宋体" w:cs="宋体"/>
          <w:caps w:val="0"/>
          <w:smallCaps w:val="0"/>
        </w:rPr>
      </w:pPr>
      <w:r>
        <w:rPr>
          <w:rFonts w:hint="eastAsia" w:ascii="宋体" w:hAnsi="宋体" w:eastAsia="宋体" w:cs="宋体"/>
          <w:caps w:val="0"/>
          <w:smallCaps w:val="0"/>
          <w:lang w:val="en-US" w:eastAsia="zh-CN"/>
        </w:rPr>
        <w:t>菜单中</w:t>
      </w:r>
      <w:r>
        <w:rPr>
          <w:rFonts w:hint="eastAsia" w:ascii="宋体" w:hAnsi="宋体" w:eastAsia="宋体" w:cs="宋体"/>
          <w:caps w:val="0"/>
          <w:smallCaps w:val="0"/>
          <w:lang w:eastAsia="zh-CN"/>
        </w:rPr>
        <w:t>，</w:t>
      </w:r>
      <w:r>
        <w:rPr>
          <w:rFonts w:hint="eastAsia" w:ascii="宋体" w:hAnsi="宋体" w:eastAsia="宋体" w:cs="宋体"/>
          <w:caps w:val="0"/>
          <w:smallCaps w:val="0"/>
        </w:rPr>
        <w:t>点击“</w:t>
      </w:r>
      <w:r>
        <w:rPr>
          <w:rFonts w:hint="eastAsia" w:ascii="宋体" w:hAnsi="宋体" w:cs="宋体"/>
          <w:caps w:val="0"/>
          <w:smallCaps w:val="0"/>
          <w:lang w:val="en-US" w:eastAsia="zh-CN"/>
        </w:rPr>
        <w:t>询比采购-预成交</w:t>
      </w:r>
      <w:r>
        <w:rPr>
          <w:rFonts w:hint="eastAsia" w:ascii="宋体" w:hAnsi="宋体" w:eastAsia="宋体" w:cs="宋体"/>
          <w:caps w:val="0"/>
          <w:smallCaps w:val="0"/>
          <w:lang w:eastAsia="zh-CN"/>
        </w:rPr>
        <w:t>公示</w:t>
      </w:r>
      <w:r>
        <w:rPr>
          <w:rFonts w:hint="eastAsia" w:ascii="宋体" w:hAnsi="宋体" w:eastAsia="宋体" w:cs="宋体"/>
          <w:caps w:val="0"/>
          <w:smallCaps w:val="0"/>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成交候选人公示</w:t>
      </w:r>
      <w:r>
        <w:rPr>
          <w:rFonts w:hint="eastAsia" w:ascii="宋体" w:hAnsi="宋体" w:eastAsia="宋体" w:cs="宋体"/>
          <w:caps w:val="0"/>
          <w:smallCaps w:val="0"/>
        </w:rPr>
        <w:t>页面。如下图：</w:t>
      </w:r>
    </w:p>
    <w:p w14:paraId="111F928F">
      <w:pPr>
        <w:numPr>
          <w:ilvl w:val="0"/>
          <w:numId w:val="0"/>
        </w:numPr>
        <w:rPr>
          <w:rFonts w:hint="eastAsia" w:ascii="宋体" w:hAnsi="宋体" w:eastAsia="宋体" w:cs="宋体"/>
          <w:caps w:val="0"/>
          <w:smallCaps w:val="0"/>
        </w:rPr>
      </w:pPr>
      <w:r>
        <w:drawing>
          <wp:inline distT="0" distB="0" distL="114300" distR="114300">
            <wp:extent cx="5048885" cy="2331085"/>
            <wp:effectExtent l="0" t="0" r="18415" b="12065"/>
            <wp:docPr id="456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 name="图片 83"/>
                    <pic:cNvPicPr>
                      <a:picLocks noChangeAspect="1"/>
                    </pic:cNvPicPr>
                  </pic:nvPicPr>
                  <pic:blipFill>
                    <a:blip r:embed="rId454"/>
                    <a:stretch>
                      <a:fillRect/>
                    </a:stretch>
                  </pic:blipFill>
                  <pic:spPr>
                    <a:xfrm>
                      <a:off x="0" y="0"/>
                      <a:ext cx="5048885" cy="2331085"/>
                    </a:xfrm>
                    <a:prstGeom prst="rect">
                      <a:avLst/>
                    </a:prstGeom>
                    <a:noFill/>
                    <a:ln>
                      <a:noFill/>
                    </a:ln>
                  </pic:spPr>
                </pic:pic>
              </a:graphicData>
            </a:graphic>
          </wp:inline>
        </w:drawing>
      </w:r>
    </w:p>
    <w:p w14:paraId="4271CA08">
      <w:pPr>
        <w:numPr>
          <w:ilvl w:val="0"/>
          <w:numId w:val="88"/>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点击“新增</w:t>
      </w:r>
      <w:r>
        <w:rPr>
          <w:rFonts w:hint="eastAsia" w:ascii="宋体" w:hAnsi="宋体" w:cs="宋体"/>
          <w:caps w:val="0"/>
          <w:smallCaps w:val="0"/>
          <w:lang w:val="en-US" w:eastAsia="zh-CN"/>
        </w:rPr>
        <w:t>预成交</w:t>
      </w:r>
      <w:r>
        <w:rPr>
          <w:rFonts w:hint="eastAsia" w:ascii="宋体" w:hAnsi="宋体" w:eastAsia="宋体" w:cs="宋体"/>
          <w:caps w:val="0"/>
          <w:smallCaps w:val="0"/>
          <w:lang w:val="en-US" w:eastAsia="zh-CN"/>
        </w:rPr>
        <w:t>公示”按钮，进入挑选标段（包）挑选页面，挑选标段后进入新增成交候选人公示页面，如下图：</w:t>
      </w:r>
    </w:p>
    <w:p w14:paraId="4598AA33">
      <w:pPr>
        <w:numPr>
          <w:ilvl w:val="0"/>
          <w:numId w:val="0"/>
        </w:numPr>
        <w:bidi w:val="0"/>
        <w:rPr>
          <w:rFonts w:hint="eastAsia" w:ascii="宋体" w:hAnsi="宋体" w:eastAsia="宋体" w:cs="宋体"/>
          <w:caps w:val="0"/>
          <w:smallCaps w:val="0"/>
        </w:rPr>
      </w:pPr>
      <w:r>
        <w:drawing>
          <wp:inline distT="0" distB="0" distL="114300" distR="114300">
            <wp:extent cx="5107305" cy="2358390"/>
            <wp:effectExtent l="0" t="0" r="17145" b="3810"/>
            <wp:docPr id="457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 name="图片 84"/>
                    <pic:cNvPicPr>
                      <a:picLocks noChangeAspect="1"/>
                    </pic:cNvPicPr>
                  </pic:nvPicPr>
                  <pic:blipFill>
                    <a:blip r:embed="rId455"/>
                    <a:stretch>
                      <a:fillRect/>
                    </a:stretch>
                  </pic:blipFill>
                  <pic:spPr>
                    <a:xfrm>
                      <a:off x="0" y="0"/>
                      <a:ext cx="5107305" cy="2358390"/>
                    </a:xfrm>
                    <a:prstGeom prst="rect">
                      <a:avLst/>
                    </a:prstGeom>
                    <a:noFill/>
                    <a:ln>
                      <a:noFill/>
                    </a:ln>
                  </pic:spPr>
                </pic:pic>
              </a:graphicData>
            </a:graphic>
          </wp:inline>
        </w:drawing>
      </w:r>
    </w:p>
    <w:p w14:paraId="10EE41D0">
      <w:pPr>
        <w:numPr>
          <w:ilvl w:val="0"/>
          <w:numId w:val="0"/>
        </w:numPr>
        <w:bidi w:val="0"/>
        <w:rPr>
          <w:rFonts w:hint="eastAsia" w:ascii="宋体" w:hAnsi="宋体" w:eastAsia="宋体" w:cs="宋体"/>
          <w:caps w:val="0"/>
          <w:smallCaps w:val="0"/>
          <w:lang w:val="en-US" w:eastAsia="zh-CN"/>
        </w:rPr>
      </w:pPr>
      <w:r>
        <w:drawing>
          <wp:inline distT="0" distB="0" distL="114300" distR="114300">
            <wp:extent cx="5080000" cy="2633345"/>
            <wp:effectExtent l="0" t="0" r="6350" b="14605"/>
            <wp:docPr id="457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 name="图片 85"/>
                    <pic:cNvPicPr>
                      <a:picLocks noChangeAspect="1"/>
                    </pic:cNvPicPr>
                  </pic:nvPicPr>
                  <pic:blipFill>
                    <a:blip r:embed="rId456"/>
                    <a:stretch>
                      <a:fillRect/>
                    </a:stretch>
                  </pic:blipFill>
                  <pic:spPr>
                    <a:xfrm>
                      <a:off x="0" y="0"/>
                      <a:ext cx="5080000" cy="2633345"/>
                    </a:xfrm>
                    <a:prstGeom prst="rect">
                      <a:avLst/>
                    </a:prstGeom>
                    <a:noFill/>
                    <a:ln>
                      <a:noFill/>
                    </a:ln>
                  </pic:spPr>
                </pic:pic>
              </a:graphicData>
            </a:graphic>
          </wp:inline>
        </w:drawing>
      </w:r>
    </w:p>
    <w:p w14:paraId="3416F97B">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val="0"/>
          <w:bCs w:val="0"/>
          <w:caps w:val="0"/>
          <w:smallCaps w:val="0"/>
          <w:color w:val="000000" w:themeColor="text1"/>
          <w:lang w:val="en-US" w:eastAsia="zh-CN"/>
          <w14:textFill>
            <w14:solidFill>
              <w14:schemeClr w14:val="tx1"/>
            </w14:solidFill>
          </w14:textFill>
        </w:rPr>
        <w:t>①“</w:t>
      </w:r>
      <w:r>
        <w:rPr>
          <w:rFonts w:hint="eastAsia" w:ascii="宋体" w:hAnsi="宋体" w:eastAsia="宋体" w:cs="宋体"/>
          <w:caps w:val="0"/>
          <w:smallCaps w:val="0"/>
          <w:color w:val="000000" w:themeColor="text1"/>
          <w:lang w:val="en-US" w:eastAsia="zh-CN"/>
          <w14:textFill>
            <w14:solidFill>
              <w14:schemeClr w14:val="tx1"/>
            </w14:solidFill>
          </w14:textFill>
        </w:rPr>
        <w:t>02成交候选单位</w:t>
      </w:r>
      <w:r>
        <w:rPr>
          <w:rFonts w:hint="eastAsia" w:ascii="宋体" w:hAnsi="宋体" w:eastAsia="宋体" w:cs="宋体"/>
          <w:b w:val="0"/>
          <w:bCs w:val="0"/>
          <w:caps w:val="0"/>
          <w:smallCaps w:val="0"/>
          <w:color w:val="000000" w:themeColor="text1"/>
          <w:lang w:val="en-US" w:eastAsia="zh-CN"/>
          <w14:textFill>
            <w14:solidFill>
              <w14:schemeClr w14:val="tx1"/>
            </w14:solidFill>
          </w14:textFill>
        </w:rPr>
        <w:t>”中“授标方式”选择“按行项目授标”，则成交候选人公示页面上，成交候选单位默认获取推荐成交中的数据，且不允许修改。如下图：</w:t>
      </w:r>
    </w:p>
    <w:p w14:paraId="6E0B5988">
      <w:pPr>
        <w:pStyle w:val="42"/>
        <w:rPr>
          <w:rFonts w:hint="eastAsia" w:ascii="宋体" w:hAnsi="宋体" w:eastAsia="宋体" w:cs="宋体"/>
          <w:caps w:val="0"/>
          <w:smallCaps w:val="0"/>
        </w:rPr>
      </w:pPr>
      <w:r>
        <w:drawing>
          <wp:inline distT="0" distB="0" distL="114300" distR="114300">
            <wp:extent cx="5066665" cy="773430"/>
            <wp:effectExtent l="0" t="0" r="635" b="7620"/>
            <wp:docPr id="457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8" name="图片 86"/>
                    <pic:cNvPicPr>
                      <a:picLocks noChangeAspect="1"/>
                    </pic:cNvPicPr>
                  </pic:nvPicPr>
                  <pic:blipFill>
                    <a:blip r:embed="rId457"/>
                    <a:stretch>
                      <a:fillRect/>
                    </a:stretch>
                  </pic:blipFill>
                  <pic:spPr>
                    <a:xfrm>
                      <a:off x="0" y="0"/>
                      <a:ext cx="5066665" cy="773430"/>
                    </a:xfrm>
                    <a:prstGeom prst="rect">
                      <a:avLst/>
                    </a:prstGeom>
                    <a:noFill/>
                    <a:ln>
                      <a:noFill/>
                    </a:ln>
                  </pic:spPr>
                </pic:pic>
              </a:graphicData>
            </a:graphic>
          </wp:inline>
        </w:drawing>
      </w:r>
    </w:p>
    <w:p w14:paraId="44BF9CF3">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②“02成交候选单位”中“授标方式”选择“按标段（包）授标”，则成交候选人公示页面上，显示推荐成交中的单位信息。如下图：</w:t>
      </w:r>
    </w:p>
    <w:p w14:paraId="1A58E6C4">
      <w:pPr>
        <w:pStyle w:val="42"/>
        <w:rPr>
          <w:rFonts w:hint="eastAsia" w:ascii="宋体" w:hAnsi="宋体" w:eastAsia="宋体" w:cs="宋体"/>
          <w:caps w:val="0"/>
          <w:smallCaps w:val="0"/>
        </w:rPr>
      </w:pPr>
      <w:r>
        <w:drawing>
          <wp:inline distT="0" distB="0" distL="114300" distR="114300">
            <wp:extent cx="5295900" cy="1156335"/>
            <wp:effectExtent l="0" t="0" r="0" b="5715"/>
            <wp:docPr id="458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 name="图片 88"/>
                    <pic:cNvPicPr>
                      <a:picLocks noChangeAspect="1"/>
                    </pic:cNvPicPr>
                  </pic:nvPicPr>
                  <pic:blipFill>
                    <a:blip r:embed="rId458"/>
                    <a:stretch>
                      <a:fillRect/>
                    </a:stretch>
                  </pic:blipFill>
                  <pic:spPr>
                    <a:xfrm>
                      <a:off x="0" y="0"/>
                      <a:ext cx="5295900" cy="1156335"/>
                    </a:xfrm>
                    <a:prstGeom prst="rect">
                      <a:avLst/>
                    </a:prstGeom>
                    <a:noFill/>
                    <a:ln>
                      <a:noFill/>
                    </a:ln>
                  </pic:spPr>
                </pic:pic>
              </a:graphicData>
            </a:graphic>
          </wp:inline>
        </w:drawing>
      </w:r>
    </w:p>
    <w:p w14:paraId="18CE3154">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3</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成交候选人公示页面上，填写页面上的信息，点击“修改保存”按钮，保存成功。</w:t>
      </w:r>
      <w:r>
        <w:rPr>
          <w:rFonts w:hint="eastAsia" w:ascii="宋体" w:hAnsi="宋体" w:eastAsia="宋体" w:cs="宋体"/>
          <w:caps w:val="0"/>
          <w:smallCaps w:val="0"/>
          <w:color w:val="000000" w:themeColor="text1"/>
          <w14:textFill>
            <w14:solidFill>
              <w14:schemeClr w14:val="tx1"/>
            </w14:solidFill>
          </w14:textFill>
        </w:rPr>
        <w:t>如下图：</w:t>
      </w:r>
    </w:p>
    <w:p w14:paraId="78815A9F">
      <w:pPr>
        <w:pStyle w:val="42"/>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187315" cy="2552065"/>
            <wp:effectExtent l="0" t="0" r="13335" b="635"/>
            <wp:docPr id="4584"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图片 87"/>
                    <pic:cNvPicPr>
                      <a:picLocks noChangeAspect="1"/>
                    </pic:cNvPicPr>
                  </pic:nvPicPr>
                  <pic:blipFill>
                    <a:blip r:embed="rId459"/>
                    <a:stretch>
                      <a:fillRect/>
                    </a:stretch>
                  </pic:blipFill>
                  <pic:spPr>
                    <a:xfrm>
                      <a:off x="0" y="0"/>
                      <a:ext cx="5187315" cy="2552065"/>
                    </a:xfrm>
                    <a:prstGeom prst="rect">
                      <a:avLst/>
                    </a:prstGeom>
                    <a:noFill/>
                    <a:ln>
                      <a:noFill/>
                    </a:ln>
                  </pic:spPr>
                </pic:pic>
              </a:graphicData>
            </a:graphic>
          </wp:inline>
        </w:drawing>
      </w:r>
    </w:p>
    <w:p w14:paraId="3B8A6F9B">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4</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成交候选人公示页面上，点击“编辑/预览”按钮，进入修改/编辑公告内容页面</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可以修改采购候选人公示内容。修改完成后，点击“修改保存”按钮，修改完成。</w:t>
      </w:r>
      <w:r>
        <w:rPr>
          <w:rFonts w:hint="eastAsia" w:ascii="宋体" w:hAnsi="宋体" w:eastAsia="宋体" w:cs="宋体"/>
          <w:caps w:val="0"/>
          <w:smallCaps w:val="0"/>
          <w:color w:val="000000" w:themeColor="text1"/>
          <w14:textFill>
            <w14:solidFill>
              <w14:schemeClr w14:val="tx1"/>
            </w14:solidFill>
          </w14:textFill>
        </w:rPr>
        <w:t>如下图：</w:t>
      </w:r>
    </w:p>
    <w:p w14:paraId="6750B026">
      <w:pPr>
        <w:pStyle w:val="42"/>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047615" cy="1249045"/>
            <wp:effectExtent l="0" t="0" r="635" b="8255"/>
            <wp:docPr id="4587"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 name="图片 89"/>
                    <pic:cNvPicPr>
                      <a:picLocks noChangeAspect="1"/>
                    </pic:cNvPicPr>
                  </pic:nvPicPr>
                  <pic:blipFill>
                    <a:blip r:embed="rId460"/>
                    <a:stretch>
                      <a:fillRect/>
                    </a:stretch>
                  </pic:blipFill>
                  <pic:spPr>
                    <a:xfrm>
                      <a:off x="0" y="0"/>
                      <a:ext cx="5047615" cy="1249045"/>
                    </a:xfrm>
                    <a:prstGeom prst="rect">
                      <a:avLst/>
                    </a:prstGeom>
                    <a:noFill/>
                    <a:ln>
                      <a:noFill/>
                    </a:ln>
                  </pic:spPr>
                </pic:pic>
              </a:graphicData>
            </a:graphic>
          </wp:inline>
        </w:drawing>
      </w:r>
    </w:p>
    <w:p w14:paraId="4E8C252A">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5、成交候选人公示页面上，“</w:t>
      </w:r>
      <w:r>
        <w:rPr>
          <w:rFonts w:hint="eastAsia" w:ascii="宋体" w:hAnsi="宋体" w:cs="宋体"/>
          <w:caps w:val="0"/>
          <w:smallCaps w:val="0"/>
          <w:color w:val="000000" w:themeColor="text1"/>
          <w:lang w:val="en-US" w:eastAsia="zh-CN"/>
          <w14:textFill>
            <w14:solidFill>
              <w14:schemeClr w14:val="tx1"/>
            </w14:solidFill>
          </w14:textFill>
        </w:rPr>
        <w:t>04相关</w:t>
      </w:r>
      <w:r>
        <w:rPr>
          <w:rFonts w:hint="eastAsia" w:ascii="宋体" w:hAnsi="宋体" w:eastAsia="宋体" w:cs="宋体"/>
          <w:caps w:val="0"/>
          <w:smallCaps w:val="0"/>
          <w:color w:val="000000" w:themeColor="text1"/>
          <w:lang w:val="en-US" w:eastAsia="zh-CN"/>
          <w14:textFill>
            <w14:solidFill>
              <w14:schemeClr w14:val="tx1"/>
            </w14:solidFill>
          </w14:textFill>
        </w:rPr>
        <w:t>附件”</w:t>
      </w:r>
      <w:r>
        <w:rPr>
          <w:rFonts w:hint="eastAsia" w:ascii="宋体" w:hAnsi="宋体" w:cs="宋体"/>
          <w:caps w:val="0"/>
          <w:smallCaps w:val="0"/>
          <w:color w:val="000000" w:themeColor="text1"/>
          <w:lang w:val="en-US" w:eastAsia="zh-CN"/>
          <w14:textFill>
            <w14:solidFill>
              <w14:schemeClr w14:val="tx1"/>
            </w14:solidFill>
          </w14:textFill>
        </w:rPr>
        <w:t>栏目</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67E4894D">
      <w:pPr>
        <w:bidi w:val="0"/>
        <w:ind w:left="0" w:leftChars="0" w:firstLine="0" w:firstLineChars="0"/>
        <w:jc w:val="center"/>
        <w:rPr>
          <w:rFonts w:hint="eastAsia" w:ascii="宋体" w:hAnsi="宋体" w:eastAsia="宋体" w:cs="宋体"/>
          <w:caps w:val="0"/>
          <w:smallCaps w:val="0"/>
          <w:lang w:val="en-US" w:eastAsia="zh-CN"/>
        </w:rPr>
      </w:pPr>
      <w:r>
        <w:drawing>
          <wp:inline distT="0" distB="0" distL="114300" distR="114300">
            <wp:extent cx="5095240" cy="725805"/>
            <wp:effectExtent l="0" t="0" r="10160" b="17145"/>
            <wp:docPr id="45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0" name="图片 90"/>
                    <pic:cNvPicPr>
                      <a:picLocks noChangeAspect="1"/>
                    </pic:cNvPicPr>
                  </pic:nvPicPr>
                  <pic:blipFill>
                    <a:blip r:embed="rId461"/>
                    <a:stretch>
                      <a:fillRect/>
                    </a:stretch>
                  </pic:blipFill>
                  <pic:spPr>
                    <a:xfrm>
                      <a:off x="0" y="0"/>
                      <a:ext cx="5095240" cy="725805"/>
                    </a:xfrm>
                    <a:prstGeom prst="rect">
                      <a:avLst/>
                    </a:prstGeom>
                    <a:noFill/>
                    <a:ln>
                      <a:noFill/>
                    </a:ln>
                  </pic:spPr>
                </pic:pic>
              </a:graphicData>
            </a:graphic>
          </wp:inline>
        </w:drawing>
      </w:r>
    </w:p>
    <w:p w14:paraId="53AE093B">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6、点击“</w:t>
      </w:r>
      <w:r>
        <w:rPr>
          <w:rFonts w:hint="eastAsia" w:ascii="宋体" w:hAnsi="宋体" w:eastAsia="宋体" w:cs="宋体"/>
          <w:caps w:val="0"/>
          <w:smallCaps w:val="0"/>
        </w:rPr>
        <w:drawing>
          <wp:inline distT="0" distB="0" distL="114300" distR="114300">
            <wp:extent cx="523875" cy="104775"/>
            <wp:effectExtent l="0" t="0" r="9525" b="9525"/>
            <wp:docPr id="45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 name="图片 13"/>
                    <pic:cNvPicPr>
                      <a:picLocks noChangeAspect="1"/>
                    </pic:cNvPicPr>
                  </pic:nvPicPr>
                  <pic:blipFill>
                    <a:blip r:embed="rId347"/>
                    <a:stretch>
                      <a:fillRect/>
                    </a:stretch>
                  </pic:blipFill>
                  <pic:spPr>
                    <a:xfrm>
                      <a:off x="0" y="0"/>
                      <a:ext cx="523875" cy="104775"/>
                    </a:xfrm>
                    <a:prstGeom prst="rect">
                      <a:avLst/>
                    </a:prstGeom>
                    <a:noFill/>
                    <a:ln>
                      <a:noFill/>
                    </a:ln>
                  </pic:spPr>
                </pic:pic>
              </a:graphicData>
            </a:graphic>
          </wp:inline>
        </w:drawing>
      </w:r>
      <w:r>
        <w:rPr>
          <w:rFonts w:hint="eastAsia" w:ascii="宋体" w:hAnsi="宋体" w:eastAsia="宋体" w:cs="宋体"/>
          <w:caps w:val="0"/>
          <w:smallCaps w:val="0"/>
          <w:lang w:val="en-US" w:eastAsia="zh-CN"/>
        </w:rPr>
        <w:t>”，进入成交候选人公示页面。插入CA锁，点击“电子签章”按钮，签章方式选择“插入CA锁签章”可对成交候选人公示进行签章。如下图：</w:t>
      </w:r>
    </w:p>
    <w:p w14:paraId="3E88B3BF">
      <w:pPr>
        <w:ind w:left="0" w:leftChars="0" w:firstLine="0" w:firstLineChars="0"/>
        <w:rPr>
          <w:rFonts w:hint="eastAsia" w:ascii="宋体" w:hAnsi="宋体" w:eastAsia="宋体" w:cs="宋体"/>
          <w:caps w:val="0"/>
          <w:smallCaps w:val="0"/>
        </w:rPr>
      </w:pPr>
      <w:r>
        <w:drawing>
          <wp:inline distT="0" distB="0" distL="114300" distR="114300">
            <wp:extent cx="5270500" cy="2593340"/>
            <wp:effectExtent l="0" t="0" r="6350" b="16510"/>
            <wp:docPr id="4596"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 name="图片 92"/>
                    <pic:cNvPicPr>
                      <a:picLocks noChangeAspect="1"/>
                    </pic:cNvPicPr>
                  </pic:nvPicPr>
                  <pic:blipFill>
                    <a:blip r:embed="rId462"/>
                    <a:stretch>
                      <a:fillRect/>
                    </a:stretch>
                  </pic:blipFill>
                  <pic:spPr>
                    <a:xfrm>
                      <a:off x="0" y="0"/>
                      <a:ext cx="5270500" cy="2593340"/>
                    </a:xfrm>
                    <a:prstGeom prst="rect">
                      <a:avLst/>
                    </a:prstGeom>
                    <a:noFill/>
                    <a:ln>
                      <a:noFill/>
                    </a:ln>
                  </pic:spPr>
                </pic:pic>
              </a:graphicData>
            </a:graphic>
          </wp:inline>
        </w:drawing>
      </w:r>
    </w:p>
    <w:p w14:paraId="03BC266C">
      <w:pPr>
        <w:ind w:left="0" w:leftChars="0" w:firstLine="0" w:firstLineChars="0"/>
        <w:rPr>
          <w:rFonts w:hint="eastAsia" w:ascii="宋体" w:hAnsi="宋体" w:eastAsia="宋体" w:cs="宋体"/>
          <w:caps w:val="0"/>
          <w:smallCaps w:val="0"/>
          <w:color w:val="000000" w:themeColor="text1"/>
          <w:lang w:val="en-US" w:eastAsia="zh-CN"/>
          <w14:textFill>
            <w14:solidFill>
              <w14:schemeClr w14:val="tx1"/>
            </w14:solidFill>
          </w14:textFill>
        </w:rPr>
      </w:pPr>
      <w:r>
        <w:drawing>
          <wp:inline distT="0" distB="0" distL="114300" distR="114300">
            <wp:extent cx="5255260" cy="2727325"/>
            <wp:effectExtent l="0" t="0" r="2540" b="15875"/>
            <wp:docPr id="459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9" name="图片 91"/>
                    <pic:cNvPicPr>
                      <a:picLocks noChangeAspect="1"/>
                    </pic:cNvPicPr>
                  </pic:nvPicPr>
                  <pic:blipFill>
                    <a:blip r:embed="rId463"/>
                    <a:stretch>
                      <a:fillRect/>
                    </a:stretch>
                  </pic:blipFill>
                  <pic:spPr>
                    <a:xfrm>
                      <a:off x="0" y="0"/>
                      <a:ext cx="5255260" cy="2727325"/>
                    </a:xfrm>
                    <a:prstGeom prst="rect">
                      <a:avLst/>
                    </a:prstGeom>
                    <a:noFill/>
                    <a:ln>
                      <a:noFill/>
                    </a:ln>
                  </pic:spPr>
                </pic:pic>
              </a:graphicData>
            </a:graphic>
          </wp:inline>
        </w:drawing>
      </w:r>
    </w:p>
    <w:p w14:paraId="722684F9">
      <w:pPr>
        <w:bidi w:val="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7、成交候选人公示页面上，点击“提交信息”按钮，</w:t>
      </w:r>
      <w:r>
        <w:rPr>
          <w:rFonts w:hint="eastAsia" w:ascii="宋体" w:hAnsi="宋体" w:eastAsia="宋体" w:cs="宋体"/>
          <w:caps w:val="0"/>
          <w:smallCaps w:val="0"/>
          <w:lang w:val="en-US" w:eastAsia="zh-CN"/>
        </w:rPr>
        <w:t>弹出“请输入意见”对话框，输入意见后点击“确认提交”按钮，成交候选人公示新增成功，状态显示为“审核通过”。</w:t>
      </w:r>
    </w:p>
    <w:p w14:paraId="6939C945">
      <w:pPr>
        <w:pStyle w:val="4"/>
        <w:bidi w:val="0"/>
        <w:rPr>
          <w:rFonts w:hint="eastAsia" w:ascii="宋体" w:hAnsi="宋体" w:eastAsia="宋体" w:cs="宋体"/>
          <w:caps w:val="0"/>
          <w:smallCaps w:val="0"/>
        </w:rPr>
      </w:pPr>
      <w:bookmarkStart w:id="304" w:name="_Toc2710"/>
      <w:bookmarkStart w:id="305" w:name="_Toc16831"/>
      <w:bookmarkStart w:id="306" w:name="_Toc26593"/>
      <w:bookmarkStart w:id="307" w:name="_Toc30613"/>
      <w:bookmarkStart w:id="308" w:name="_Toc15692"/>
      <w:r>
        <w:rPr>
          <w:rFonts w:hint="eastAsia" w:ascii="宋体" w:hAnsi="宋体" w:eastAsia="宋体" w:cs="宋体"/>
          <w:caps w:val="0"/>
          <w:smallCaps w:val="0"/>
          <w:lang w:val="en-US" w:eastAsia="zh-CN"/>
        </w:rPr>
        <w:t>成交通知</w:t>
      </w:r>
      <w:bookmarkEnd w:id="304"/>
      <w:bookmarkEnd w:id="305"/>
      <w:bookmarkEnd w:id="306"/>
      <w:bookmarkEnd w:id="307"/>
      <w:r>
        <w:rPr>
          <w:rFonts w:hint="eastAsia" w:ascii="宋体" w:hAnsi="宋体" w:cs="宋体"/>
          <w:caps w:val="0"/>
          <w:smallCaps w:val="0"/>
          <w:lang w:val="en-US" w:eastAsia="zh-CN"/>
        </w:rPr>
        <w:t>书</w:t>
      </w:r>
      <w:bookmarkEnd w:id="308"/>
    </w:p>
    <w:p w14:paraId="397909B6">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编制成交通知书</w:t>
      </w:r>
      <w:r>
        <w:rPr>
          <w:rFonts w:hint="eastAsia" w:ascii="宋体" w:hAnsi="宋体" w:eastAsia="宋体" w:cs="宋体"/>
          <w:caps w:val="0"/>
          <w:smallCaps w:val="0"/>
          <w:color w:val="000000" w:themeColor="text1"/>
          <w14:textFill>
            <w14:solidFill>
              <w14:schemeClr w14:val="tx1"/>
            </w14:solidFill>
          </w14:textFill>
        </w:rPr>
        <w:t>。</w:t>
      </w:r>
    </w:p>
    <w:p w14:paraId="12647022">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490B49CC">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成交候选人公示审核通过</w:t>
      </w:r>
      <w:r>
        <w:rPr>
          <w:rFonts w:hint="eastAsia" w:ascii="宋体" w:hAnsi="宋体" w:eastAsia="宋体" w:cs="宋体"/>
          <w:caps w:val="0"/>
          <w:smallCaps w:val="0"/>
          <w:color w:val="000000" w:themeColor="text1"/>
          <w14:textFill>
            <w14:solidFill>
              <w14:schemeClr w14:val="tx1"/>
            </w14:solidFill>
          </w14:textFill>
        </w:rPr>
        <w:t>。</w:t>
      </w:r>
    </w:p>
    <w:p w14:paraId="0EC168F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7C072AF">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lang w:eastAsia="zh-CN"/>
          <w14:textFill>
            <w14:solidFill>
              <w14:schemeClr w14:val="tx1"/>
            </w14:solidFill>
          </w14:textFill>
        </w:rPr>
        <w:t>中，</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询比采购-</w:t>
      </w:r>
      <w:r>
        <w:rPr>
          <w:rFonts w:hint="eastAsia" w:ascii="宋体" w:hAnsi="宋体" w:eastAsia="宋体" w:cs="宋体"/>
          <w:caps w:val="0"/>
          <w:smallCaps w:val="0"/>
          <w:color w:val="000000" w:themeColor="text1"/>
          <w:lang w:val="en-US" w:eastAsia="zh-CN"/>
          <w14:textFill>
            <w14:solidFill>
              <w14:schemeClr w14:val="tx1"/>
            </w14:solidFill>
          </w14:textFill>
        </w:rPr>
        <w:t>成交通知</w:t>
      </w:r>
      <w:r>
        <w:rPr>
          <w:rFonts w:hint="eastAsia" w:ascii="宋体" w:hAnsi="宋体" w:cs="宋体"/>
          <w:caps w:val="0"/>
          <w:smallCaps w:val="0"/>
          <w:color w:val="000000" w:themeColor="text1"/>
          <w:lang w:val="en-US" w:eastAsia="zh-CN"/>
          <w14:textFill>
            <w14:solidFill>
              <w14:schemeClr w14:val="tx1"/>
            </w14:solidFill>
          </w14:textFill>
        </w:rPr>
        <w:t>书</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成交结果通知</w:t>
      </w:r>
      <w:r>
        <w:rPr>
          <w:rFonts w:hint="eastAsia" w:ascii="宋体" w:hAnsi="宋体" w:eastAsia="宋体" w:cs="宋体"/>
          <w:caps w:val="0"/>
          <w:smallCaps w:val="0"/>
          <w:color w:val="000000" w:themeColor="text1"/>
          <w14:textFill>
            <w14:solidFill>
              <w14:schemeClr w14:val="tx1"/>
            </w14:solidFill>
          </w14:textFill>
        </w:rPr>
        <w:t>页面，如下图：</w:t>
      </w:r>
    </w:p>
    <w:p w14:paraId="68AD103C">
      <w:pPr>
        <w:pStyle w:val="42"/>
        <w:jc w:val="center"/>
        <w:rPr>
          <w:rFonts w:hint="eastAsia" w:ascii="宋体" w:hAnsi="宋体" w:eastAsia="宋体" w:cs="宋体"/>
          <w:caps w:val="0"/>
          <w:smallCaps w:val="0"/>
        </w:rPr>
      </w:pPr>
      <w:r>
        <w:drawing>
          <wp:inline distT="0" distB="0" distL="114300" distR="114300">
            <wp:extent cx="5157470" cy="2359660"/>
            <wp:effectExtent l="0" t="0" r="5080" b="2540"/>
            <wp:docPr id="460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 name="图片 34"/>
                    <pic:cNvPicPr>
                      <a:picLocks noChangeAspect="1"/>
                    </pic:cNvPicPr>
                  </pic:nvPicPr>
                  <pic:blipFill>
                    <a:blip r:embed="rId498"/>
                    <a:stretch>
                      <a:fillRect/>
                    </a:stretch>
                  </pic:blipFill>
                  <pic:spPr>
                    <a:xfrm>
                      <a:off x="0" y="0"/>
                      <a:ext cx="5157470" cy="2359660"/>
                    </a:xfrm>
                    <a:prstGeom prst="rect">
                      <a:avLst/>
                    </a:prstGeom>
                    <a:noFill/>
                    <a:ln>
                      <a:noFill/>
                    </a:ln>
                  </pic:spPr>
                </pic:pic>
              </a:graphicData>
            </a:graphic>
          </wp:inline>
        </w:drawing>
      </w:r>
    </w:p>
    <w:p w14:paraId="53BAB94D">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2、点击“新增成交结果”按钮，进入挑选标段（包）页面，挑选标段后进入新增成交结果通知页面。如下图：</w:t>
      </w:r>
    </w:p>
    <w:p w14:paraId="3A07E66B">
      <w:pPr>
        <w:numPr>
          <w:ilvl w:val="0"/>
          <w:numId w:val="0"/>
        </w:numPr>
        <w:bidi w:val="0"/>
        <w:rPr>
          <w:rFonts w:hint="eastAsia" w:ascii="宋体" w:hAnsi="宋体" w:eastAsia="宋体" w:cs="宋体"/>
          <w:caps w:val="0"/>
          <w:smallCaps w:val="0"/>
        </w:rPr>
      </w:pPr>
      <w:r>
        <w:drawing>
          <wp:inline distT="0" distB="0" distL="114300" distR="114300">
            <wp:extent cx="5013325" cy="2442845"/>
            <wp:effectExtent l="0" t="0" r="15875" b="14605"/>
            <wp:docPr id="460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5" name="图片 95"/>
                    <pic:cNvPicPr>
                      <a:picLocks noChangeAspect="1"/>
                    </pic:cNvPicPr>
                  </pic:nvPicPr>
                  <pic:blipFill>
                    <a:blip r:embed="rId466"/>
                    <a:stretch>
                      <a:fillRect/>
                    </a:stretch>
                  </pic:blipFill>
                  <pic:spPr>
                    <a:xfrm>
                      <a:off x="0" y="0"/>
                      <a:ext cx="5013325" cy="2442845"/>
                    </a:xfrm>
                    <a:prstGeom prst="rect">
                      <a:avLst/>
                    </a:prstGeom>
                    <a:noFill/>
                    <a:ln>
                      <a:noFill/>
                    </a:ln>
                  </pic:spPr>
                </pic:pic>
              </a:graphicData>
            </a:graphic>
          </wp:inline>
        </w:drawing>
      </w:r>
    </w:p>
    <w:p w14:paraId="4BA47434">
      <w:pPr>
        <w:numPr>
          <w:ilvl w:val="0"/>
          <w:numId w:val="0"/>
        </w:numPr>
        <w:bidi w:val="0"/>
        <w:jc w:val="center"/>
        <w:rPr>
          <w:rFonts w:hint="eastAsia" w:ascii="宋体" w:hAnsi="宋体" w:eastAsia="宋体" w:cs="宋体"/>
          <w:caps w:val="0"/>
          <w:smallCaps w:val="0"/>
          <w:lang w:val="en-US" w:eastAsia="zh-CN"/>
        </w:rPr>
      </w:pPr>
    </w:p>
    <w:p w14:paraId="586C6D1C">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注：“成交单位信息”中获取成交候选人公示中的成交单位。</w:t>
      </w:r>
    </w:p>
    <w:p w14:paraId="2CAC9831">
      <w:pPr>
        <w:rPr>
          <w:rFonts w:hint="default" w:ascii="宋体" w:hAnsi="宋体" w:cs="宋体"/>
          <w:caps w:val="0"/>
          <w:smallCaps w:val="0"/>
          <w:color w:val="000000" w:themeColor="text1"/>
          <w:lang w:val="en-US" w:eastAsia="zh-CN"/>
          <w14:textFill>
            <w14:solidFill>
              <w14:schemeClr w14:val="tx1"/>
            </w14:solidFill>
          </w14:textFill>
        </w:rPr>
      </w:pPr>
      <w:r>
        <w:rPr>
          <w:rFonts w:hint="eastAsia" w:ascii="宋体" w:hAnsi="宋体" w:cs="宋体"/>
          <w:caps w:val="0"/>
          <w:smallCaps w:val="0"/>
          <w:color w:val="000000" w:themeColor="text1"/>
          <w:lang w:val="en-US" w:eastAsia="zh-CN"/>
          <w14:textFill>
            <w14:solidFill>
              <w14:schemeClr w14:val="tx1"/>
            </w14:solidFill>
          </w14:textFill>
        </w:rPr>
        <w:t>3、“04成交结果信息”栏目，若“成交结果发布方式”选择“公告和结果通知书”，则同时发布公告和通知书；若“成交结果发布方式”选择“结果通知书”，则仅发布通知书。</w:t>
      </w:r>
    </w:p>
    <w:p w14:paraId="2DFB5357">
      <w:pPr>
        <w:rPr>
          <w:rFonts w:hint="default" w:ascii="宋体" w:hAnsi="宋体" w:cs="宋体"/>
          <w:caps w:val="0"/>
          <w:smallCaps w:val="0"/>
          <w:color w:val="000000" w:themeColor="text1"/>
          <w:lang w:val="en-US" w:eastAsia="zh-CN"/>
          <w14:textFill>
            <w14:solidFill>
              <w14:schemeClr w14:val="tx1"/>
            </w14:solidFill>
          </w14:textFill>
        </w:rPr>
      </w:pPr>
      <w:r>
        <w:drawing>
          <wp:inline distT="0" distB="0" distL="114300" distR="114300">
            <wp:extent cx="4794885" cy="1961515"/>
            <wp:effectExtent l="0" t="0" r="5715" b="635"/>
            <wp:docPr id="4608"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 name="图片 96"/>
                    <pic:cNvPicPr>
                      <a:picLocks noChangeAspect="1"/>
                    </pic:cNvPicPr>
                  </pic:nvPicPr>
                  <pic:blipFill>
                    <a:blip r:embed="rId467"/>
                    <a:stretch>
                      <a:fillRect/>
                    </a:stretch>
                  </pic:blipFill>
                  <pic:spPr>
                    <a:xfrm>
                      <a:off x="0" y="0"/>
                      <a:ext cx="4794885" cy="1961515"/>
                    </a:xfrm>
                    <a:prstGeom prst="rect">
                      <a:avLst/>
                    </a:prstGeom>
                    <a:noFill/>
                    <a:ln>
                      <a:noFill/>
                    </a:ln>
                  </pic:spPr>
                </pic:pic>
              </a:graphicData>
            </a:graphic>
          </wp:inline>
        </w:drawing>
      </w:r>
    </w:p>
    <w:p w14:paraId="5FB59F58">
      <w:pPr>
        <w:numPr>
          <w:ilvl w:val="0"/>
          <w:numId w:val="0"/>
        </w:numPr>
        <w:ind w:firstLine="420" w:firstLineChars="200"/>
        <w:jc w:val="left"/>
        <w:rPr>
          <w:rFonts w:hint="eastAsia" w:ascii="宋体" w:hAnsi="宋体" w:eastAsia="宋体" w:cs="宋体"/>
          <w:caps w:val="0"/>
          <w:smallCaps w:val="0"/>
          <w:lang w:eastAsia="zh-CN"/>
        </w:rPr>
      </w:pPr>
      <w:r>
        <w:rPr>
          <w:rFonts w:hint="eastAsia" w:ascii="宋体" w:hAnsi="宋体" w:cs="宋体"/>
          <w:caps w:val="0"/>
          <w:smallCaps w:val="0"/>
          <w:lang w:val="en-US" w:eastAsia="zh-CN"/>
        </w:rPr>
        <w:t>4、</w:t>
      </w: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页面，点击“通过原因”和“不通过原因”</w:t>
      </w:r>
      <w:r>
        <w:rPr>
          <w:rFonts w:hint="eastAsia" w:ascii="宋体" w:hAnsi="宋体" w:eastAsia="宋体" w:cs="宋体"/>
          <w:caps w:val="0"/>
          <w:smallCaps w:val="0"/>
          <w:lang w:val="en-US" w:eastAsia="zh-CN"/>
        </w:rPr>
        <w:t>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可以输入中标通知书和招标结果通知书的通过原因以及不通过原因。如下图</w:t>
      </w:r>
      <w:r>
        <w:rPr>
          <w:rFonts w:hint="eastAsia" w:ascii="宋体" w:hAnsi="宋体" w:eastAsia="宋体" w:cs="宋体"/>
          <w:caps w:val="0"/>
          <w:smallCaps w:val="0"/>
          <w:lang w:eastAsia="zh-CN"/>
        </w:rPr>
        <w:t>：</w:t>
      </w:r>
    </w:p>
    <w:p w14:paraId="621A345D">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82115"/>
            <wp:effectExtent l="0" t="0" r="9525" b="13335"/>
            <wp:docPr id="461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1" name="图片 42"/>
                    <pic:cNvPicPr>
                      <a:picLocks noChangeAspect="1"/>
                    </pic:cNvPicPr>
                  </pic:nvPicPr>
                  <pic:blipFill>
                    <a:blip r:embed="rId185"/>
                    <a:stretch>
                      <a:fillRect/>
                    </a:stretch>
                  </pic:blipFill>
                  <pic:spPr>
                    <a:xfrm>
                      <a:off x="0" y="0"/>
                      <a:ext cx="5057775" cy="1682115"/>
                    </a:xfrm>
                    <a:prstGeom prst="rect">
                      <a:avLst/>
                    </a:prstGeom>
                    <a:noFill/>
                    <a:ln>
                      <a:noFill/>
                    </a:ln>
                  </pic:spPr>
                </pic:pic>
              </a:graphicData>
            </a:graphic>
          </wp:inline>
        </w:drawing>
      </w:r>
    </w:p>
    <w:p w14:paraId="1DFD413F">
      <w:pPr>
        <w:numPr>
          <w:ilvl w:val="0"/>
          <w:numId w:val="0"/>
        </w:numPr>
        <w:ind w:firstLine="420" w:firstLineChars="200"/>
        <w:jc w:val="left"/>
        <w:rPr>
          <w:rFonts w:hint="eastAsia" w:ascii="宋体" w:hAnsi="宋体" w:eastAsia="宋体" w:cs="宋体"/>
          <w:caps w:val="0"/>
          <w:smallCaps w:val="0"/>
        </w:rPr>
      </w:pPr>
      <w:r>
        <w:rPr>
          <w:rFonts w:hint="eastAsia" w:ascii="宋体" w:hAnsi="宋体" w:cs="宋体"/>
          <w:caps w:val="0"/>
          <w:smallCaps w:val="0"/>
          <w:lang w:val="en-US" w:eastAsia="zh-CN"/>
        </w:rPr>
        <w:t>5、</w:t>
      </w:r>
      <w:r>
        <w:rPr>
          <w:rFonts w:hint="eastAsia" w:ascii="宋体" w:hAnsi="宋体" w:eastAsia="宋体" w:cs="宋体"/>
          <w:caps w:val="0"/>
          <w:smallCaps w:val="0"/>
        </w:rPr>
        <w:t>点击中标通知书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“生成中标通知书”页面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2F1F4805">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1752600"/>
            <wp:effectExtent l="0" t="0" r="9525" b="0"/>
            <wp:docPr id="461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4" name="图片 43"/>
                    <pic:cNvPicPr>
                      <a:picLocks noChangeAspect="1"/>
                    </pic:cNvPicPr>
                  </pic:nvPicPr>
                  <pic:blipFill>
                    <a:blip r:embed="rId186"/>
                    <a:stretch>
                      <a:fillRect/>
                    </a:stretch>
                  </pic:blipFill>
                  <pic:spPr>
                    <a:xfrm>
                      <a:off x="0" y="0"/>
                      <a:ext cx="5057775" cy="1752600"/>
                    </a:xfrm>
                    <a:prstGeom prst="rect">
                      <a:avLst/>
                    </a:prstGeom>
                    <a:noFill/>
                    <a:ln>
                      <a:noFill/>
                    </a:ln>
                  </pic:spPr>
                </pic:pic>
              </a:graphicData>
            </a:graphic>
          </wp:inline>
        </w:drawing>
      </w:r>
    </w:p>
    <w:p w14:paraId="4EDB0341">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2348230"/>
            <wp:effectExtent l="0" t="0" r="9525" b="13970"/>
            <wp:docPr id="461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7" name="图片 44"/>
                    <pic:cNvPicPr>
                      <a:picLocks noChangeAspect="1"/>
                    </pic:cNvPicPr>
                  </pic:nvPicPr>
                  <pic:blipFill>
                    <a:blip r:embed="rId187"/>
                    <a:stretch>
                      <a:fillRect/>
                    </a:stretch>
                  </pic:blipFill>
                  <pic:spPr>
                    <a:xfrm>
                      <a:off x="0" y="0"/>
                      <a:ext cx="5057775" cy="2348230"/>
                    </a:xfrm>
                    <a:prstGeom prst="rect">
                      <a:avLst/>
                    </a:prstGeom>
                    <a:noFill/>
                    <a:ln>
                      <a:noFill/>
                    </a:ln>
                  </pic:spPr>
                </pic:pic>
              </a:graphicData>
            </a:graphic>
          </wp:inline>
        </w:drawing>
      </w:r>
    </w:p>
    <w:p w14:paraId="53CEFCE8">
      <w:pPr>
        <w:rPr>
          <w:rFonts w:hint="eastAsia" w:ascii="宋体" w:hAnsi="宋体" w:eastAsia="宋体" w:cs="宋体"/>
          <w:caps w:val="0"/>
          <w:smallCaps w:val="0"/>
        </w:rPr>
      </w:pPr>
      <w:r>
        <w:rPr>
          <w:rFonts w:hint="eastAsia" w:ascii="宋体" w:hAnsi="宋体" w:eastAsia="宋体" w:cs="宋体"/>
          <w:caps w:val="0"/>
          <w:smallCaps w:val="0"/>
        </w:rPr>
        <w:t>注：</w:t>
      </w:r>
    </w:p>
    <w:p w14:paraId="6A1165D7">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①“生成中标通知书”页面，插入CA锁，点击“签章”按钮，对通知书内容进行签章；然后点击“签章提交”按钮，签章完成。</w:t>
      </w:r>
    </w:p>
    <w:p w14:paraId="36AF69C8">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w:t>
      </w:r>
    </w:p>
    <w:p w14:paraId="313328CE">
      <w:pPr>
        <w:numPr>
          <w:ilvl w:val="0"/>
          <w:numId w:val="0"/>
        </w:numPr>
        <w:ind w:firstLine="420" w:firstLineChars="200"/>
        <w:jc w:val="left"/>
        <w:rPr>
          <w:rFonts w:hint="eastAsia" w:ascii="宋体" w:hAnsi="宋体" w:eastAsia="宋体" w:cs="宋体"/>
          <w:caps w:val="0"/>
          <w:smallCaps w:val="0"/>
          <w:lang w:eastAsia="zh-CN"/>
        </w:rPr>
      </w:pPr>
      <w:r>
        <w:rPr>
          <w:rFonts w:hint="eastAsia" w:ascii="宋体" w:hAnsi="宋体" w:cs="宋体"/>
          <w:caps w:val="0"/>
          <w:smallCaps w:val="0"/>
          <w:lang w:val="en-US" w:eastAsia="zh-CN"/>
        </w:rPr>
        <w:t>6、</w:t>
      </w:r>
      <w:r>
        <w:rPr>
          <w:rFonts w:hint="eastAsia" w:ascii="宋体" w:hAnsi="宋体" w:eastAsia="宋体" w:cs="宋体"/>
          <w:caps w:val="0"/>
          <w:smallCaps w:val="0"/>
        </w:rPr>
        <w:t>签章完毕后，返回中标通知书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p>
    <w:p w14:paraId="4A96885B">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176655"/>
            <wp:effectExtent l="0" t="0" r="9525" b="4445"/>
            <wp:docPr id="462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 name="图片 45"/>
                    <pic:cNvPicPr>
                      <a:picLocks noChangeAspect="1"/>
                    </pic:cNvPicPr>
                  </pic:nvPicPr>
                  <pic:blipFill>
                    <a:blip r:embed="rId188"/>
                    <a:stretch>
                      <a:fillRect/>
                    </a:stretch>
                  </pic:blipFill>
                  <pic:spPr>
                    <a:xfrm>
                      <a:off x="0" y="0"/>
                      <a:ext cx="5057775" cy="1176655"/>
                    </a:xfrm>
                    <a:prstGeom prst="rect">
                      <a:avLst/>
                    </a:prstGeom>
                    <a:noFill/>
                    <a:ln>
                      <a:noFill/>
                    </a:ln>
                  </pic:spPr>
                </pic:pic>
              </a:graphicData>
            </a:graphic>
          </wp:inline>
        </w:drawing>
      </w:r>
    </w:p>
    <w:p w14:paraId="4A86BBDA">
      <w:pPr>
        <w:numPr>
          <w:ilvl w:val="0"/>
          <w:numId w:val="0"/>
        </w:numPr>
        <w:ind w:firstLine="420" w:firstLineChars="200"/>
        <w:jc w:val="left"/>
        <w:rPr>
          <w:rFonts w:hint="eastAsia" w:ascii="宋体" w:hAnsi="宋体" w:eastAsia="宋体" w:cs="宋体"/>
          <w:caps w:val="0"/>
          <w:smallCaps w:val="0"/>
        </w:rPr>
      </w:pPr>
      <w:r>
        <w:rPr>
          <w:rFonts w:hint="eastAsia" w:ascii="宋体" w:hAnsi="宋体" w:cs="宋体"/>
          <w:caps w:val="0"/>
          <w:smallCaps w:val="0"/>
          <w:lang w:val="en-US" w:eastAsia="zh-CN"/>
        </w:rPr>
        <w:t>7、</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通知书”页面</w:t>
      </w:r>
      <w:r>
        <w:rPr>
          <w:rFonts w:hint="eastAsia" w:ascii="宋体" w:hAnsi="宋体" w:eastAsia="宋体" w:cs="宋体"/>
          <w:caps w:val="0"/>
          <w:smallCaps w:val="0"/>
          <w:lang w:val="en-US" w:eastAsia="zh-CN"/>
        </w:rPr>
        <w:t>。</w:t>
      </w:r>
      <w:r>
        <w:rPr>
          <w:rFonts w:hint="eastAsia" w:ascii="宋体" w:hAnsi="宋体" w:eastAsia="宋体" w:cs="宋体"/>
          <w:caps w:val="0"/>
          <w:smallCaps w:val="0"/>
        </w:rPr>
        <w:t>如下图：</w:t>
      </w:r>
    </w:p>
    <w:p w14:paraId="03AE301F">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8385"/>
            <wp:effectExtent l="0" t="0" r="9525" b="18415"/>
            <wp:docPr id="462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 name="图片 46"/>
                    <pic:cNvPicPr>
                      <a:picLocks noChangeAspect="1"/>
                    </pic:cNvPicPr>
                  </pic:nvPicPr>
                  <pic:blipFill>
                    <a:blip r:embed="rId189"/>
                    <a:stretch>
                      <a:fillRect/>
                    </a:stretch>
                  </pic:blipFill>
                  <pic:spPr>
                    <a:xfrm>
                      <a:off x="0" y="0"/>
                      <a:ext cx="5057775" cy="1048385"/>
                    </a:xfrm>
                    <a:prstGeom prst="rect">
                      <a:avLst/>
                    </a:prstGeom>
                    <a:noFill/>
                    <a:ln>
                      <a:noFill/>
                    </a:ln>
                  </pic:spPr>
                </pic:pic>
              </a:graphicData>
            </a:graphic>
          </wp:inline>
        </w:drawing>
      </w:r>
    </w:p>
    <w:p w14:paraId="3BB58BD9">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05685"/>
            <wp:effectExtent l="0" t="0" r="7620" b="18415"/>
            <wp:docPr id="462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6" name="图片 107"/>
                    <pic:cNvPicPr>
                      <a:picLocks noChangeAspect="1"/>
                    </pic:cNvPicPr>
                  </pic:nvPicPr>
                  <pic:blipFill>
                    <a:blip r:embed="rId190"/>
                    <a:stretch>
                      <a:fillRect/>
                    </a:stretch>
                  </pic:blipFill>
                  <pic:spPr>
                    <a:xfrm>
                      <a:off x="0" y="0"/>
                      <a:ext cx="5269230" cy="2305685"/>
                    </a:xfrm>
                    <a:prstGeom prst="rect">
                      <a:avLst/>
                    </a:prstGeom>
                    <a:noFill/>
                    <a:ln>
                      <a:noFill/>
                    </a:ln>
                  </pic:spPr>
                </pic:pic>
              </a:graphicData>
            </a:graphic>
          </wp:inline>
        </w:drawing>
      </w:r>
    </w:p>
    <w:p w14:paraId="1645D502">
      <w:pPr>
        <w:bidi w:val="0"/>
        <w:rPr>
          <w:rFonts w:hint="eastAsia" w:ascii="宋体" w:hAnsi="宋体" w:eastAsia="宋体" w:cs="宋体"/>
          <w:caps w:val="0"/>
          <w:smallCaps w:val="0"/>
        </w:rPr>
      </w:pPr>
      <w:r>
        <w:rPr>
          <w:rFonts w:hint="eastAsia" w:ascii="宋体" w:hAnsi="宋体" w:eastAsia="宋体" w:cs="宋体"/>
          <w:caps w:val="0"/>
          <w:smallCaps w:val="0"/>
        </w:rPr>
        <w:t>注：</w:t>
      </w:r>
    </w:p>
    <w:p w14:paraId="388A9CE0">
      <w:pPr>
        <w:numPr>
          <w:ilvl w:val="0"/>
          <w:numId w:val="89"/>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进入“生成招标结果通知书”页面，插入CA锁，点击“签章”按钮，对通知书内容进行签章；然后点击“签章提交”按钮，签章完成。</w:t>
      </w:r>
    </w:p>
    <w:p w14:paraId="5562A12A">
      <w:pPr>
        <w:numPr>
          <w:ilvl w:val="0"/>
          <w:numId w:val="89"/>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每个中标单位逐个签章。当开启批量签章后，可以批量进行签章。</w:t>
      </w:r>
    </w:p>
    <w:p w14:paraId="5D0A2358">
      <w:pPr>
        <w:numPr>
          <w:ilvl w:val="0"/>
          <w:numId w:val="89"/>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点击“批量生成”可以对招标结果通知书进行批量生成。</w:t>
      </w:r>
    </w:p>
    <w:p w14:paraId="6EB6777A">
      <w:pPr>
        <w:bidi w:val="0"/>
        <w:rPr>
          <w:rFonts w:hint="eastAsia" w:ascii="宋体" w:hAnsi="宋体" w:eastAsia="宋体" w:cs="宋体"/>
          <w:caps w:val="0"/>
          <w:smallCaps w:val="0"/>
          <w:lang w:val="en-US" w:eastAsia="zh-CN"/>
        </w:rPr>
      </w:pPr>
    </w:p>
    <w:p w14:paraId="221CC3D8">
      <w:pPr>
        <w:numPr>
          <w:ilvl w:val="0"/>
          <w:numId w:val="0"/>
        </w:numPr>
        <w:ind w:firstLine="420" w:firstLineChars="200"/>
        <w:jc w:val="left"/>
        <w:rPr>
          <w:rFonts w:hint="eastAsia" w:ascii="宋体" w:hAnsi="宋体" w:eastAsia="宋体" w:cs="宋体"/>
          <w:caps w:val="0"/>
          <w:smallCaps w:val="0"/>
          <w:lang w:eastAsia="zh-CN"/>
        </w:rPr>
      </w:pPr>
      <w:r>
        <w:rPr>
          <w:rFonts w:hint="eastAsia" w:ascii="宋体" w:hAnsi="宋体" w:cs="宋体"/>
          <w:caps w:val="0"/>
          <w:smallCaps w:val="0"/>
          <w:lang w:val="en-US" w:eastAsia="zh-CN"/>
        </w:rPr>
        <w:t>8、</w:t>
      </w:r>
      <w:r>
        <w:rPr>
          <w:rFonts w:hint="eastAsia" w:ascii="宋体" w:hAnsi="宋体" w:eastAsia="宋体" w:cs="宋体"/>
          <w:caps w:val="0"/>
          <w:smallCaps w:val="0"/>
        </w:rPr>
        <w:t>签章完毕后，返回</w:t>
      </w:r>
      <w:r>
        <w:rPr>
          <w:rFonts w:hint="eastAsia" w:ascii="宋体" w:hAnsi="宋体" w:eastAsia="宋体" w:cs="宋体"/>
          <w:caps w:val="0"/>
          <w:smallCaps w:val="0"/>
          <w:lang w:val="en-US" w:eastAsia="zh-CN"/>
        </w:rPr>
        <w:t>中标通知书</w:t>
      </w:r>
      <w:r>
        <w:rPr>
          <w:rFonts w:hint="eastAsia" w:ascii="宋体" w:hAnsi="宋体" w:eastAsia="宋体" w:cs="宋体"/>
          <w:caps w:val="0"/>
          <w:smallCaps w:val="0"/>
        </w:rPr>
        <w:t>页面，签过章的通知书的“生成通知书”按钮，变为红色。</w:t>
      </w:r>
    </w:p>
    <w:p w14:paraId="594CE250">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69950"/>
            <wp:effectExtent l="0" t="0" r="9525" b="6350"/>
            <wp:docPr id="462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9" name="图片 47"/>
                    <pic:cNvPicPr>
                      <a:picLocks noChangeAspect="1"/>
                    </pic:cNvPicPr>
                  </pic:nvPicPr>
                  <pic:blipFill>
                    <a:blip r:embed="rId191"/>
                    <a:stretch>
                      <a:fillRect/>
                    </a:stretch>
                  </pic:blipFill>
                  <pic:spPr>
                    <a:xfrm>
                      <a:off x="0" y="0"/>
                      <a:ext cx="5057775" cy="869950"/>
                    </a:xfrm>
                    <a:prstGeom prst="rect">
                      <a:avLst/>
                    </a:prstGeom>
                    <a:noFill/>
                    <a:ln>
                      <a:noFill/>
                    </a:ln>
                  </pic:spPr>
                </pic:pic>
              </a:graphicData>
            </a:graphic>
          </wp:inline>
        </w:drawing>
      </w:r>
    </w:p>
    <w:p w14:paraId="628349E1">
      <w:pPr>
        <w:numPr>
          <w:ilvl w:val="0"/>
          <w:numId w:val="0"/>
        </w:numPr>
        <w:ind w:firstLine="420" w:firstLineChars="200"/>
        <w:jc w:val="left"/>
        <w:rPr>
          <w:rFonts w:hint="eastAsia" w:ascii="宋体" w:hAnsi="宋体" w:eastAsia="宋体" w:cs="宋体"/>
          <w:caps w:val="0"/>
          <w:smallCaps w:val="0"/>
          <w:lang w:eastAsia="zh-CN"/>
        </w:rPr>
      </w:pPr>
      <w:r>
        <w:rPr>
          <w:rFonts w:hint="eastAsia" w:ascii="宋体" w:hAnsi="宋体" w:cs="宋体"/>
          <w:caps w:val="0"/>
          <w:smallCaps w:val="0"/>
          <w:lang w:val="en-US" w:eastAsia="zh-CN"/>
        </w:rPr>
        <w:t>9、</w:t>
      </w: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招标结果通知书处，“通知书状态”展示通知书是否发送给投标人</w:t>
      </w:r>
      <w:r>
        <w:rPr>
          <w:rFonts w:hint="eastAsia" w:ascii="宋体" w:hAnsi="宋体" w:eastAsia="宋体" w:cs="宋体"/>
          <w:caps w:val="0"/>
          <w:smallCaps w:val="0"/>
        </w:rPr>
        <w:t>，</w:t>
      </w:r>
      <w:r>
        <w:rPr>
          <w:rFonts w:hint="eastAsia" w:ascii="宋体" w:hAnsi="宋体" w:eastAsia="宋体" w:cs="宋体"/>
          <w:caps w:val="0"/>
          <w:smallCaps w:val="0"/>
          <w:lang w:val="en-US" w:eastAsia="zh-CN"/>
        </w:rPr>
        <w:t>“√”标识已发送，“灰色图标”标识未发送。如下图</w:t>
      </w:r>
      <w:r>
        <w:rPr>
          <w:rFonts w:hint="eastAsia" w:ascii="宋体" w:hAnsi="宋体" w:eastAsia="宋体" w:cs="宋体"/>
          <w:caps w:val="0"/>
          <w:smallCaps w:val="0"/>
          <w:lang w:eastAsia="zh-CN"/>
        </w:rPr>
        <w:t>：</w:t>
      </w:r>
    </w:p>
    <w:p w14:paraId="49A7CFF6">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17650"/>
            <wp:effectExtent l="0" t="0" r="9525" b="6350"/>
            <wp:docPr id="463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 name="图片 48"/>
                    <pic:cNvPicPr>
                      <a:picLocks noChangeAspect="1"/>
                    </pic:cNvPicPr>
                  </pic:nvPicPr>
                  <pic:blipFill>
                    <a:blip r:embed="rId192"/>
                    <a:stretch>
                      <a:fillRect/>
                    </a:stretch>
                  </pic:blipFill>
                  <pic:spPr>
                    <a:xfrm>
                      <a:off x="0" y="0"/>
                      <a:ext cx="5057775" cy="1517650"/>
                    </a:xfrm>
                    <a:prstGeom prst="rect">
                      <a:avLst/>
                    </a:prstGeom>
                    <a:noFill/>
                    <a:ln>
                      <a:noFill/>
                    </a:ln>
                  </pic:spPr>
                </pic:pic>
              </a:graphicData>
            </a:graphic>
          </wp:inline>
        </w:drawing>
      </w:r>
    </w:p>
    <w:p w14:paraId="2E4977E4">
      <w:pPr>
        <w:bidi w:val="0"/>
        <w:ind w:left="0" w:leftChars="0" w:firstLine="0" w:firstLineChars="0"/>
        <w:rPr>
          <w:rFonts w:hint="eastAsia" w:ascii="宋体" w:hAnsi="宋体" w:eastAsia="宋体" w:cs="宋体"/>
          <w:caps w:val="0"/>
          <w:smallCaps w:val="0"/>
        </w:rPr>
      </w:pPr>
    </w:p>
    <w:p w14:paraId="3B2A875E">
      <w:pPr>
        <w:numPr>
          <w:ilvl w:val="0"/>
          <w:numId w:val="0"/>
        </w:numPr>
        <w:ind w:firstLine="420" w:firstLineChars="200"/>
        <w:jc w:val="left"/>
        <w:rPr>
          <w:rFonts w:hint="eastAsia" w:ascii="宋体" w:hAnsi="宋体" w:eastAsia="宋体" w:cs="宋体"/>
          <w:caps w:val="0"/>
          <w:smallCaps w:val="0"/>
        </w:rPr>
      </w:pPr>
      <w:r>
        <w:rPr>
          <w:rFonts w:hint="eastAsia" w:ascii="宋体" w:hAnsi="宋体" w:cs="宋体"/>
          <w:caps w:val="0"/>
          <w:smallCaps w:val="0"/>
          <w:color w:val="000000" w:themeColor="text1"/>
          <w:lang w:val="en-US" w:eastAsia="zh-CN"/>
          <w14:textFill>
            <w14:solidFill>
              <w14:schemeClr w14:val="tx1"/>
            </w14:solidFill>
          </w14:textFill>
        </w:rPr>
        <w:t>10、</w:t>
      </w:r>
      <w:r>
        <w:rPr>
          <w:rFonts w:hint="eastAsia" w:ascii="宋体" w:hAnsi="宋体" w:eastAsia="宋体" w:cs="宋体"/>
          <w:caps w:val="0"/>
          <w:smallCaps w:val="0"/>
          <w:color w:val="000000" w:themeColor="text1"/>
          <w:lang w:val="en-US" w:eastAsia="zh-CN"/>
          <w14:textFill>
            <w14:solidFill>
              <w14:schemeClr w14:val="tx1"/>
            </w14:solidFill>
          </w14:textFill>
        </w:rPr>
        <w:t>“07附件信息”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2837AD60">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704215"/>
            <wp:effectExtent l="0" t="0" r="9525" b="635"/>
            <wp:docPr id="463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 name="图片 49"/>
                    <pic:cNvPicPr>
                      <a:picLocks noChangeAspect="1"/>
                    </pic:cNvPicPr>
                  </pic:nvPicPr>
                  <pic:blipFill>
                    <a:blip r:embed="rId193"/>
                    <a:stretch>
                      <a:fillRect/>
                    </a:stretch>
                  </pic:blipFill>
                  <pic:spPr>
                    <a:xfrm>
                      <a:off x="0" y="0"/>
                      <a:ext cx="5057775" cy="704215"/>
                    </a:xfrm>
                    <a:prstGeom prst="rect">
                      <a:avLst/>
                    </a:prstGeom>
                    <a:noFill/>
                    <a:ln>
                      <a:noFill/>
                    </a:ln>
                  </pic:spPr>
                </pic:pic>
              </a:graphicData>
            </a:graphic>
          </wp:inline>
        </w:drawing>
      </w:r>
    </w:p>
    <w:p w14:paraId="1C0BA1BF">
      <w:pPr>
        <w:numPr>
          <w:ilvl w:val="0"/>
          <w:numId w:val="0"/>
        </w:numPr>
        <w:ind w:firstLine="420" w:firstLineChars="200"/>
        <w:jc w:val="left"/>
        <w:rPr>
          <w:rFonts w:hint="eastAsia" w:ascii="宋体" w:hAnsi="宋体" w:eastAsia="宋体" w:cs="宋体"/>
          <w:caps w:val="0"/>
          <w:smallCaps w:val="0"/>
          <w:lang w:val="en-US" w:eastAsia="zh-CN"/>
        </w:rPr>
      </w:pPr>
      <w:r>
        <w:rPr>
          <w:rFonts w:hint="eastAsia" w:ascii="宋体" w:hAnsi="宋体" w:cs="宋体"/>
          <w:caps w:val="0"/>
          <w:smallCaps w:val="0"/>
          <w:lang w:val="en-US" w:eastAsia="zh-CN"/>
        </w:rPr>
        <w:t>11、</w:t>
      </w: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4F542E81">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84730"/>
            <wp:effectExtent l="0" t="0" r="9525" b="1270"/>
            <wp:docPr id="463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 name="图片 50"/>
                    <pic:cNvPicPr>
                      <a:picLocks noChangeAspect="1"/>
                    </pic:cNvPicPr>
                  </pic:nvPicPr>
                  <pic:blipFill>
                    <a:blip r:embed="rId195"/>
                    <a:stretch>
                      <a:fillRect/>
                    </a:stretch>
                  </pic:blipFill>
                  <pic:spPr>
                    <a:xfrm>
                      <a:off x="0" y="0"/>
                      <a:ext cx="5057775" cy="2284730"/>
                    </a:xfrm>
                    <a:prstGeom prst="rect">
                      <a:avLst/>
                    </a:prstGeom>
                    <a:noFill/>
                    <a:ln>
                      <a:noFill/>
                    </a:ln>
                  </pic:spPr>
                </pic:pic>
              </a:graphicData>
            </a:graphic>
          </wp:inline>
        </w:drawing>
      </w:r>
    </w:p>
    <w:p w14:paraId="4C509252">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07195F79">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①所有通知书包含中标通知书和招标结果通知书都已经成功签章后，才能提交。</w:t>
      </w:r>
    </w:p>
    <w:p w14:paraId="1D8D49D1">
      <w:pPr>
        <w:numPr>
          <w:ilvl w:val="0"/>
          <w:numId w:val="0"/>
        </w:numPr>
        <w:ind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1DDD0A93">
      <w:pPr>
        <w:pStyle w:val="4"/>
        <w:bidi w:val="0"/>
        <w:rPr>
          <w:rFonts w:hint="eastAsia" w:ascii="宋体" w:hAnsi="宋体" w:eastAsia="宋体" w:cs="宋体"/>
          <w:caps w:val="0"/>
          <w:smallCaps w:val="0"/>
          <w:color w:val="000000" w:themeColor="text1"/>
          <w14:textFill>
            <w14:solidFill>
              <w14:schemeClr w14:val="tx1"/>
            </w14:solidFill>
          </w14:textFill>
        </w:rPr>
      </w:pPr>
      <w:bookmarkStart w:id="309" w:name="_Toc28481"/>
      <w:r>
        <w:rPr>
          <w:rFonts w:hint="eastAsia" w:ascii="宋体" w:hAnsi="宋体" w:eastAsia="宋体" w:cs="宋体"/>
          <w:caps w:val="0"/>
          <w:smallCaps w:val="0"/>
          <w:color w:val="000000" w:themeColor="text1"/>
          <w:lang w:val="en-US" w:eastAsia="zh-CN"/>
          <w14:textFill>
            <w14:solidFill>
              <w14:schemeClr w14:val="tx1"/>
            </w14:solidFill>
          </w14:textFill>
        </w:rPr>
        <w:t>采购</w:t>
      </w:r>
      <w:r>
        <w:rPr>
          <w:rFonts w:hint="eastAsia" w:ascii="宋体" w:hAnsi="宋体" w:eastAsia="宋体" w:cs="宋体"/>
          <w:caps w:val="0"/>
          <w:smallCaps w:val="0"/>
          <w:lang w:val="en-US" w:eastAsia="zh-CN"/>
        </w:rPr>
        <w:t>异常</w:t>
      </w:r>
      <w:bookmarkEnd w:id="309"/>
    </w:p>
    <w:p w14:paraId="0F6D8B00">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F395401">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异常模块具备采购项目的终止功能及招标终止公告的编辑、提交和发布的功能；及重新发布招标公告或资格预审公告、资格预审文件或招标文件和重新评标，并保留已完成招标程序的相关数据的功能；具备采购项目按有关规定改用非采购方式后，记录其他交易方式和成交结果的功能。包含采购项目名称、标段（包）名称、标段（包）编号、采购人、采购代理机构、异常情况描述、处理结果、已发布公告情况及标段（包）历史记录等信息。</w:t>
      </w:r>
    </w:p>
    <w:p w14:paraId="622AAD3B">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采购代理机构或采购人登录系统，选择需要进行异常变更的标段（包），填写异常情况描述等信息并在所填信息确认无误后提交至审核人员审核，审核完成后将需要发布到门户网站。</w:t>
      </w:r>
    </w:p>
    <w:p w14:paraId="6338EDD7">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CC78B91">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3E0745EE">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1F355F24">
      <w:pPr>
        <w:ind w:firstLine="422"/>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采购立项审核通过</w:t>
      </w:r>
      <w:r>
        <w:rPr>
          <w:rFonts w:hint="eastAsia" w:ascii="宋体" w:hAnsi="宋体" w:eastAsia="宋体" w:cs="宋体"/>
          <w:caps w:val="0"/>
          <w:smallCaps w:val="0"/>
          <w:color w:val="000000" w:themeColor="text1"/>
          <w14:textFill>
            <w14:solidFill>
              <w14:schemeClr w14:val="tx1"/>
            </w14:solidFill>
          </w14:textFill>
        </w:rPr>
        <w:t>。</w:t>
      </w:r>
    </w:p>
    <w:p w14:paraId="5AD2CC7F">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B4D441B">
      <w:pPr>
        <w:numPr>
          <w:ilvl w:val="0"/>
          <w:numId w:val="90"/>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w:t>
      </w:r>
      <w:r>
        <w:rPr>
          <w:rFonts w:hint="eastAsia" w:ascii="宋体" w:hAnsi="宋体" w:cs="宋体"/>
          <w:caps w:val="0"/>
          <w:smallCaps w:val="0"/>
          <w:lang w:val="en-US" w:eastAsia="zh-CN"/>
        </w:rPr>
        <w:t>询比采购-</w:t>
      </w:r>
      <w:r>
        <w:rPr>
          <w:rFonts w:hint="eastAsia" w:ascii="宋体" w:hAnsi="宋体" w:eastAsia="宋体" w:cs="宋体"/>
          <w:caps w:val="0"/>
          <w:smallCaps w:val="0"/>
          <w:color w:val="000000" w:themeColor="text1"/>
          <w:lang w:val="en-US" w:eastAsia="zh-CN"/>
          <w14:textFill>
            <w14:solidFill>
              <w14:schemeClr w14:val="tx1"/>
            </w14:solidFill>
          </w14:textFill>
        </w:rPr>
        <w:t>采购异常</w:t>
      </w:r>
      <w:r>
        <w:rPr>
          <w:rFonts w:hint="eastAsia" w:ascii="宋体" w:hAnsi="宋体" w:eastAsia="宋体" w:cs="宋体"/>
          <w:caps w:val="0"/>
          <w:smallCaps w:val="0"/>
          <w:lang w:val="en-US" w:eastAsia="zh-CN"/>
        </w:rPr>
        <w:t>”菜单，进入采购异常列表页面。如下图：</w:t>
      </w:r>
    </w:p>
    <w:p w14:paraId="4B286D3D">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lang w:val="en-US" w:eastAsia="zh-CN"/>
        </w:rPr>
      </w:pPr>
      <w:r>
        <w:drawing>
          <wp:inline distT="0" distB="0" distL="114300" distR="114300">
            <wp:extent cx="4783455" cy="1563370"/>
            <wp:effectExtent l="0" t="0" r="17145" b="17780"/>
            <wp:docPr id="468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 name="图片 36"/>
                    <pic:cNvPicPr>
                      <a:picLocks noChangeAspect="1"/>
                    </pic:cNvPicPr>
                  </pic:nvPicPr>
                  <pic:blipFill>
                    <a:blip r:embed="rId499"/>
                    <a:stretch>
                      <a:fillRect/>
                    </a:stretch>
                  </pic:blipFill>
                  <pic:spPr>
                    <a:xfrm>
                      <a:off x="0" y="0"/>
                      <a:ext cx="4783455" cy="1563370"/>
                    </a:xfrm>
                    <a:prstGeom prst="rect">
                      <a:avLst/>
                    </a:prstGeom>
                    <a:noFill/>
                    <a:ln>
                      <a:noFill/>
                    </a:ln>
                  </pic:spPr>
                </pic:pic>
              </a:graphicData>
            </a:graphic>
          </wp:inline>
        </w:drawing>
      </w:r>
    </w:p>
    <w:p w14:paraId="0C550BF2">
      <w:pPr>
        <w:numPr>
          <w:ilvl w:val="0"/>
          <w:numId w:val="90"/>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点击“新增标段异常”</w:t>
      </w:r>
      <w:r>
        <w:rPr>
          <w:rFonts w:hint="eastAsia" w:ascii="宋体" w:hAnsi="宋体" w:eastAsia="宋体" w:cs="宋体"/>
          <w:caps w:val="0"/>
          <w:smallCaps w:val="0"/>
          <w:color w:val="000000" w:themeColor="text1"/>
          <w:lang w:val="en-US" w:eastAsia="zh-CN"/>
          <w14:textFill>
            <w14:solidFill>
              <w14:schemeClr w14:val="tx1"/>
            </w14:solidFill>
          </w14:textFill>
        </w:rPr>
        <w:t>按钮，可以</w:t>
      </w:r>
      <w:r>
        <w:rPr>
          <w:rFonts w:hint="eastAsia" w:ascii="宋体" w:hAnsi="宋体" w:eastAsia="宋体" w:cs="宋体"/>
          <w:caps w:val="0"/>
          <w:smallCaps w:val="0"/>
          <w:color w:val="000000" w:themeColor="text1"/>
          <w14:textFill>
            <w14:solidFill>
              <w14:schemeClr w14:val="tx1"/>
            </w14:solidFill>
          </w14:textFill>
        </w:rPr>
        <w:t>进入“挑选标段（包）”页面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55246911">
      <w:pPr>
        <w:pStyle w:val="42"/>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4918710" cy="2391410"/>
            <wp:effectExtent l="0" t="0" r="15240" b="8890"/>
            <wp:docPr id="468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 name="图片 37"/>
                    <pic:cNvPicPr>
                      <a:picLocks noChangeAspect="1"/>
                    </pic:cNvPicPr>
                  </pic:nvPicPr>
                  <pic:blipFill>
                    <a:blip r:embed="rId500"/>
                    <a:stretch>
                      <a:fillRect/>
                    </a:stretch>
                  </pic:blipFill>
                  <pic:spPr>
                    <a:xfrm>
                      <a:off x="0" y="0"/>
                      <a:ext cx="4918710" cy="2391410"/>
                    </a:xfrm>
                    <a:prstGeom prst="rect">
                      <a:avLst/>
                    </a:prstGeom>
                    <a:noFill/>
                    <a:ln>
                      <a:noFill/>
                    </a:ln>
                  </pic:spPr>
                </pic:pic>
              </a:graphicData>
            </a:graphic>
          </wp:inline>
        </w:drawing>
      </w:r>
    </w:p>
    <w:p w14:paraId="4CA1B5DB">
      <w:pPr>
        <w:numPr>
          <w:ilvl w:val="0"/>
          <w:numId w:val="90"/>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选择一个标段（包），点击“确认选择”按钮，进入</w:t>
      </w:r>
      <w:r>
        <w:rPr>
          <w:rFonts w:hint="eastAsia" w:ascii="宋体" w:hAnsi="宋体" w:eastAsia="宋体" w:cs="宋体"/>
          <w:caps w:val="0"/>
          <w:smallCaps w:val="0"/>
          <w:color w:val="000000" w:themeColor="text1"/>
          <w:lang w:val="en-US" w:eastAsia="zh-CN"/>
          <w14:textFill>
            <w14:solidFill>
              <w14:schemeClr w14:val="tx1"/>
            </w14:solidFill>
          </w14:textFill>
        </w:rPr>
        <w:t>新增标段（包）</w:t>
      </w:r>
      <w:r>
        <w:rPr>
          <w:rFonts w:hint="eastAsia" w:ascii="宋体" w:hAnsi="宋体" w:eastAsia="宋体" w:cs="宋体"/>
          <w:caps w:val="0"/>
          <w:smallCaps w:val="0"/>
          <w:color w:val="000000" w:themeColor="text1"/>
          <w14:textFill>
            <w14:solidFill>
              <w14:schemeClr w14:val="tx1"/>
            </w14:solidFill>
          </w14:textFill>
        </w:rPr>
        <w:t>异常页面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53B33374">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7450"/>
            <wp:effectExtent l="0" t="0" r="9525" b="0"/>
            <wp:docPr id="468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 name="图片 104"/>
                    <pic:cNvPicPr>
                      <a:picLocks noChangeAspect="1"/>
                    </pic:cNvPicPr>
                  </pic:nvPicPr>
                  <pic:blipFill>
                    <a:blip r:embed="rId235"/>
                    <a:stretch>
                      <a:fillRect/>
                    </a:stretch>
                  </pic:blipFill>
                  <pic:spPr>
                    <a:xfrm>
                      <a:off x="0" y="0"/>
                      <a:ext cx="5057775" cy="2457450"/>
                    </a:xfrm>
                    <a:prstGeom prst="rect">
                      <a:avLst/>
                    </a:prstGeom>
                    <a:noFill/>
                    <a:ln>
                      <a:noFill/>
                    </a:ln>
                  </pic:spPr>
                </pic:pic>
              </a:graphicData>
            </a:graphic>
          </wp:inline>
        </w:drawing>
      </w:r>
    </w:p>
    <w:p w14:paraId="3357F5CA">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73630"/>
            <wp:effectExtent l="0" t="0" r="9525" b="7620"/>
            <wp:docPr id="4689"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9" name="图片 105"/>
                    <pic:cNvPicPr>
                      <a:picLocks noChangeAspect="1"/>
                    </pic:cNvPicPr>
                  </pic:nvPicPr>
                  <pic:blipFill>
                    <a:blip r:embed="rId236"/>
                    <a:stretch>
                      <a:fillRect/>
                    </a:stretch>
                  </pic:blipFill>
                  <pic:spPr>
                    <a:xfrm>
                      <a:off x="0" y="0"/>
                      <a:ext cx="5057775" cy="2373630"/>
                    </a:xfrm>
                    <a:prstGeom prst="rect">
                      <a:avLst/>
                    </a:prstGeom>
                    <a:noFill/>
                    <a:ln>
                      <a:noFill/>
                    </a:ln>
                  </pic:spPr>
                </pic:pic>
              </a:graphicData>
            </a:graphic>
          </wp:inline>
        </w:drawing>
      </w:r>
    </w:p>
    <w:p w14:paraId="7B9B3B43">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p>
    <w:p w14:paraId="5369B242">
      <w:pPr>
        <w:numPr>
          <w:ilvl w:val="0"/>
          <w:numId w:val="0"/>
        </w:numPr>
        <w:bidi w:val="0"/>
        <w:ind w:firstLine="420" w:firstLineChars="200"/>
        <w:rPr>
          <w:rFonts w:hint="eastAsia" w:ascii="宋体" w:hAnsi="宋体" w:eastAsia="宋体" w:cs="宋体"/>
          <w:caps w:val="0"/>
          <w:smallCaps w:val="0"/>
          <w:lang w:val="en-US" w:eastAsia="zh-CN"/>
        </w:rPr>
      </w:pPr>
      <w:r>
        <w:rPr>
          <w:rFonts w:hint="eastAsia" w:ascii="宋体" w:hAnsi="宋体" w:cs="宋体"/>
          <w:caps w:val="0"/>
          <w:smallCaps w:val="0"/>
          <w:lang w:val="en-US" w:eastAsia="zh-CN"/>
        </w:rPr>
        <w:t>（1）</w:t>
      </w:r>
      <w:r>
        <w:rPr>
          <w:rFonts w:hint="eastAsia" w:ascii="宋体" w:hAnsi="宋体" w:eastAsia="宋体" w:cs="宋体"/>
          <w:caps w:val="0"/>
          <w:smallCaps w:val="0"/>
          <w:lang w:val="en-US" w:eastAsia="zh-CN"/>
        </w:rPr>
        <w:t>重新招标、延后变更、终止招标审核通过，旧标段终止，不会生成新的标段。</w:t>
      </w:r>
    </w:p>
    <w:p w14:paraId="2C48A0E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（2）是否通知投标人：勾选“是”会给投标单位发招标异常的消息提醒，不选中则不发送。</w:t>
      </w:r>
    </w:p>
    <w:p w14:paraId="3E94934E">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（3）</w:t>
      </w:r>
      <w:r>
        <w:rPr>
          <w:rFonts w:hint="eastAsia" w:ascii="宋体" w:hAnsi="宋体" w:eastAsia="宋体" w:cs="宋体"/>
          <w:caps w:val="0"/>
          <w:smallCaps w:val="0"/>
        </w:rPr>
        <w:t>是否发布公告：</w:t>
      </w:r>
      <w:r>
        <w:rPr>
          <w:rFonts w:hint="eastAsia" w:ascii="宋体" w:hAnsi="宋体" w:eastAsia="宋体" w:cs="宋体"/>
          <w:caps w:val="0"/>
          <w:smallCaps w:val="0"/>
          <w:lang w:val="en-US" w:eastAsia="zh-CN"/>
        </w:rPr>
        <w:t>勾选“是”</w:t>
      </w:r>
      <w:r>
        <w:rPr>
          <w:rFonts w:hint="eastAsia" w:ascii="宋体" w:hAnsi="宋体" w:eastAsia="宋体" w:cs="宋体"/>
          <w:caps w:val="0"/>
          <w:smallCaps w:val="0"/>
        </w:rPr>
        <w:t>，则向网站发送招标异常公告；不选中则</w:t>
      </w:r>
      <w:r>
        <w:rPr>
          <w:rFonts w:hint="eastAsia" w:ascii="宋体" w:hAnsi="宋体" w:eastAsia="宋体" w:cs="宋体"/>
          <w:caps w:val="0"/>
          <w:smallCaps w:val="0"/>
          <w:lang w:val="en-US" w:eastAsia="zh-CN"/>
        </w:rPr>
        <w:t>不发送</w:t>
      </w:r>
      <w:r>
        <w:rPr>
          <w:rFonts w:hint="eastAsia" w:ascii="宋体" w:hAnsi="宋体" w:eastAsia="宋体" w:cs="宋体"/>
          <w:caps w:val="0"/>
          <w:smallCaps w:val="0"/>
        </w:rPr>
        <w:t>。</w:t>
      </w:r>
    </w:p>
    <w:p w14:paraId="442D3502">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4</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是否复制投标单位：勾选“是”，则会复制原标段的投标单位信息；不选则不复制，需要重新报名。</w:t>
      </w:r>
    </w:p>
    <w:p w14:paraId="53A5AD7F">
      <w:pPr>
        <w:numPr>
          <w:ilvl w:val="0"/>
          <w:numId w:val="9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lang w:val="en-US" w:eastAsia="zh-CN"/>
        </w:rPr>
        <w:t>点击“提交信息”按钮，弹出的意见框中输入意见</w:t>
      </w:r>
      <w:r>
        <w:rPr>
          <w:rFonts w:hint="eastAsia" w:ascii="宋体" w:hAnsi="宋体" w:eastAsia="宋体" w:cs="宋体"/>
          <w:caps w:val="0"/>
          <w:smallCaps w:val="0"/>
          <w:color w:val="000000" w:themeColor="text1"/>
          <w14:textFill>
            <w14:solidFill>
              <w14:schemeClr w14:val="tx1"/>
            </w14:solidFill>
          </w14:textFill>
        </w:rPr>
        <w:t>，输入意见后点击“确认提交”按钮，直接为“审核通过”状态。</w:t>
      </w:r>
      <w:r>
        <w:rPr>
          <w:rFonts w:hint="eastAsia" w:ascii="宋体" w:hAnsi="宋体" w:eastAsia="宋体" w:cs="宋体"/>
          <w:caps w:val="0"/>
          <w:smallCaps w:val="0"/>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2CF848C7">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rPr>
      </w:pPr>
      <w:r>
        <w:rPr>
          <w:rFonts w:hint="eastAsia" w:ascii="宋体" w:hAnsi="宋体" w:eastAsia="宋体" w:cs="宋体"/>
        </w:rPr>
        <w:drawing>
          <wp:inline distT="0" distB="0" distL="114300" distR="114300">
            <wp:extent cx="4733290" cy="2244725"/>
            <wp:effectExtent l="0" t="0" r="10160" b="3175"/>
            <wp:docPr id="469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 name="图片 106"/>
                    <pic:cNvPicPr>
                      <a:picLocks noChangeAspect="1"/>
                    </pic:cNvPicPr>
                  </pic:nvPicPr>
                  <pic:blipFill>
                    <a:blip r:embed="rId237"/>
                    <a:stretch>
                      <a:fillRect/>
                    </a:stretch>
                  </pic:blipFill>
                  <pic:spPr>
                    <a:xfrm>
                      <a:off x="0" y="0"/>
                      <a:ext cx="4733290" cy="2244725"/>
                    </a:xfrm>
                    <a:prstGeom prst="rect">
                      <a:avLst/>
                    </a:prstGeom>
                    <a:noFill/>
                    <a:ln>
                      <a:noFill/>
                    </a:ln>
                  </pic:spPr>
                </pic:pic>
              </a:graphicData>
            </a:graphic>
          </wp:inline>
        </w:drawing>
      </w:r>
    </w:p>
    <w:p w14:paraId="41936EF5">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138CD511">
      <w:pPr>
        <w:numPr>
          <w:ilvl w:val="0"/>
          <w:numId w:val="9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采购异常</w:t>
      </w:r>
      <w:r>
        <w:rPr>
          <w:rFonts w:hint="eastAsia" w:ascii="宋体" w:hAnsi="宋体" w:eastAsia="宋体" w:cs="宋体"/>
          <w:caps w:val="0"/>
          <w:smallCaps w:val="0"/>
        </w:rPr>
        <w:t>列表页面上，点击“编辑中”状态下的“操作”按钮，可修改</w:t>
      </w:r>
      <w:r>
        <w:rPr>
          <w:rFonts w:hint="eastAsia" w:ascii="宋体" w:hAnsi="宋体" w:eastAsia="宋体" w:cs="宋体"/>
          <w:caps w:val="0"/>
          <w:smallCaps w:val="0"/>
          <w:lang w:val="en-US" w:eastAsia="zh-CN"/>
        </w:rPr>
        <w:t>编辑中的采购异常</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5EF9227F">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lang w:val="en-US" w:eastAsia="zh-CN"/>
        </w:rPr>
      </w:pPr>
      <w:r>
        <w:drawing>
          <wp:inline distT="0" distB="0" distL="114300" distR="114300">
            <wp:extent cx="4855210" cy="2226310"/>
            <wp:effectExtent l="0" t="0" r="2540" b="2540"/>
            <wp:docPr id="469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5" name="图片 102"/>
                    <pic:cNvPicPr>
                      <a:picLocks noChangeAspect="1"/>
                    </pic:cNvPicPr>
                  </pic:nvPicPr>
                  <pic:blipFill>
                    <a:blip r:embed="rId470"/>
                    <a:stretch>
                      <a:fillRect/>
                    </a:stretch>
                  </pic:blipFill>
                  <pic:spPr>
                    <a:xfrm>
                      <a:off x="0" y="0"/>
                      <a:ext cx="4855210" cy="2226310"/>
                    </a:xfrm>
                    <a:prstGeom prst="rect">
                      <a:avLst/>
                    </a:prstGeom>
                    <a:noFill/>
                    <a:ln>
                      <a:noFill/>
                    </a:ln>
                  </pic:spPr>
                </pic:pic>
              </a:graphicData>
            </a:graphic>
          </wp:inline>
        </w:drawing>
      </w:r>
    </w:p>
    <w:p w14:paraId="6A11B192">
      <w:pPr>
        <w:numPr>
          <w:ilvl w:val="0"/>
          <w:numId w:val="9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采购异常</w:t>
      </w:r>
      <w:r>
        <w:rPr>
          <w:rFonts w:hint="eastAsia" w:ascii="宋体" w:hAnsi="宋体" w:eastAsia="宋体" w:cs="宋体"/>
          <w:caps w:val="0"/>
          <w:smallCaps w:val="0"/>
        </w:rPr>
        <w:t>列表页面上，选中要删除的</w:t>
      </w:r>
      <w:r>
        <w:rPr>
          <w:rFonts w:hint="eastAsia" w:ascii="宋体" w:hAnsi="宋体" w:eastAsia="宋体" w:cs="宋体"/>
          <w:caps w:val="0"/>
          <w:smallCaps w:val="0"/>
          <w:lang w:val="en-US" w:eastAsia="zh-CN"/>
        </w:rPr>
        <w:t>招标异常</w:t>
      </w:r>
      <w:r>
        <w:rPr>
          <w:rFonts w:hint="eastAsia" w:ascii="宋体" w:hAnsi="宋体" w:eastAsia="宋体" w:cs="宋体"/>
          <w:caps w:val="0"/>
          <w:smallCaps w:val="0"/>
        </w:rPr>
        <w:t>，点击“删除</w:t>
      </w:r>
      <w:r>
        <w:rPr>
          <w:rFonts w:hint="eastAsia" w:ascii="宋体" w:hAnsi="宋体" w:eastAsia="宋体" w:cs="宋体"/>
          <w:caps w:val="0"/>
          <w:smallCaps w:val="0"/>
          <w:lang w:val="en-US" w:eastAsia="zh-CN"/>
        </w:rPr>
        <w:t>标段（包）异常</w:t>
      </w:r>
      <w:r>
        <w:rPr>
          <w:rFonts w:hint="eastAsia" w:ascii="宋体" w:hAnsi="宋体" w:eastAsia="宋体" w:cs="宋体"/>
          <w:caps w:val="0"/>
          <w:smallCaps w:val="0"/>
        </w:rPr>
        <w:t>”按钮，可删除该</w:t>
      </w:r>
      <w:r>
        <w:rPr>
          <w:rFonts w:hint="eastAsia" w:ascii="宋体" w:hAnsi="宋体" w:eastAsia="宋体" w:cs="宋体"/>
          <w:caps w:val="0"/>
          <w:smallCaps w:val="0"/>
          <w:lang w:val="en-US" w:eastAsia="zh-CN"/>
        </w:rPr>
        <w:t>标段包异常</w:t>
      </w:r>
      <w:r>
        <w:rPr>
          <w:rFonts w:hint="eastAsia" w:ascii="宋体" w:hAnsi="宋体" w:eastAsia="宋体" w:cs="宋体"/>
          <w:caps w:val="0"/>
          <w:smallCaps w:val="0"/>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1621FD71">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pPr>
      <w:r>
        <w:drawing>
          <wp:inline distT="0" distB="0" distL="114300" distR="114300">
            <wp:extent cx="4674870" cy="2147570"/>
            <wp:effectExtent l="0" t="0" r="11430" b="5080"/>
            <wp:docPr id="4698"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8" name="图片 103"/>
                    <pic:cNvPicPr>
                      <a:picLocks noChangeAspect="1"/>
                    </pic:cNvPicPr>
                  </pic:nvPicPr>
                  <pic:blipFill>
                    <a:blip r:embed="rId471"/>
                    <a:stretch>
                      <a:fillRect/>
                    </a:stretch>
                  </pic:blipFill>
                  <pic:spPr>
                    <a:xfrm>
                      <a:off x="0" y="0"/>
                      <a:ext cx="4674870" cy="2147570"/>
                    </a:xfrm>
                    <a:prstGeom prst="rect">
                      <a:avLst/>
                    </a:prstGeom>
                    <a:noFill/>
                    <a:ln>
                      <a:noFill/>
                    </a:ln>
                  </pic:spPr>
                </pic:pic>
              </a:graphicData>
            </a:graphic>
          </wp:inline>
        </w:drawing>
      </w:r>
    </w:p>
    <w:p w14:paraId="5273A9CE">
      <w:pPr>
        <w:bidi w:val="0"/>
        <w:rPr>
          <w:rFonts w:hint="eastAsia"/>
        </w:rPr>
      </w:pPr>
      <w:r>
        <w:rPr>
          <w:rFonts w:hint="eastAsia" w:ascii="宋体" w:hAnsi="宋体" w:eastAsia="宋体" w:cs="宋体"/>
          <w:caps w:val="0"/>
          <w:smallCaps w:val="0"/>
          <w:lang w:val="en-US" w:eastAsia="zh-CN"/>
        </w:rPr>
        <w:t>注：只有“编辑中”的数据才可以删除。</w:t>
      </w:r>
    </w:p>
    <w:p w14:paraId="24768D01">
      <w:pPr>
        <w:pStyle w:val="3"/>
        <w:bidi w:val="0"/>
        <w:rPr>
          <w:rFonts w:hint="eastAsia" w:ascii="宋体" w:hAnsi="宋体" w:eastAsia="宋体" w:cs="宋体"/>
          <w:caps w:val="0"/>
          <w:smallCaps w:val="0"/>
        </w:rPr>
      </w:pPr>
      <w:bookmarkStart w:id="310" w:name="_Toc29553"/>
      <w:r>
        <w:rPr>
          <w:rFonts w:hint="eastAsia" w:ascii="宋体" w:hAnsi="宋体" w:eastAsia="宋体" w:cs="宋体"/>
          <w:caps w:val="0"/>
          <w:smallCaps w:val="0"/>
          <w:lang w:val="en-US" w:eastAsia="zh-CN"/>
        </w:rPr>
        <w:t>竞价采购</w:t>
      </w:r>
      <w:bookmarkEnd w:id="310"/>
    </w:p>
    <w:p w14:paraId="1CEA3FC2">
      <w:pPr>
        <w:pStyle w:val="4"/>
        <w:bidi w:val="0"/>
        <w:rPr>
          <w:rFonts w:hint="eastAsia" w:ascii="宋体" w:hAnsi="宋体" w:eastAsia="宋体" w:cs="宋体"/>
          <w:caps w:val="0"/>
          <w:smallCaps w:val="0"/>
        </w:rPr>
      </w:pPr>
      <w:bookmarkStart w:id="311" w:name="_Toc7878"/>
      <w:bookmarkStart w:id="312" w:name="_Toc21699"/>
      <w:bookmarkStart w:id="313" w:name="_Toc5503"/>
      <w:bookmarkStart w:id="314" w:name="_Toc9315"/>
      <w:bookmarkStart w:id="315" w:name="_Toc10543"/>
      <w:r>
        <w:rPr>
          <w:rFonts w:hint="eastAsia" w:ascii="宋体" w:hAnsi="宋体" w:eastAsia="宋体" w:cs="宋体"/>
          <w:caps w:val="0"/>
          <w:smallCaps w:val="0"/>
          <w:lang w:eastAsia="zh-CN"/>
        </w:rPr>
        <w:t>编制采购文件</w:t>
      </w:r>
      <w:bookmarkEnd w:id="311"/>
      <w:bookmarkEnd w:id="312"/>
      <w:bookmarkEnd w:id="313"/>
      <w:bookmarkEnd w:id="314"/>
      <w:bookmarkEnd w:id="315"/>
    </w:p>
    <w:p w14:paraId="2EBE60C5">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编制</w:t>
      </w:r>
      <w:r>
        <w:rPr>
          <w:rFonts w:hint="eastAsia" w:ascii="宋体" w:hAnsi="宋体" w:eastAsia="宋体" w:cs="宋体"/>
          <w:caps w:val="0"/>
          <w:smallCaps w:val="0"/>
          <w:color w:val="000000" w:themeColor="text1"/>
          <w:lang w:eastAsia="zh-CN"/>
          <w14:textFill>
            <w14:solidFill>
              <w14:schemeClr w14:val="tx1"/>
            </w14:solidFill>
          </w14:textFill>
        </w:rPr>
        <w:t>采购</w:t>
      </w:r>
      <w:r>
        <w:rPr>
          <w:rFonts w:hint="eastAsia" w:ascii="宋体" w:hAnsi="宋体" w:eastAsia="宋体" w:cs="宋体"/>
          <w:caps w:val="0"/>
          <w:smallCaps w:val="0"/>
          <w:color w:val="000000" w:themeColor="text1"/>
          <w:lang w:val="en-US" w:eastAsia="zh-CN"/>
          <w14:textFill>
            <w14:solidFill>
              <w14:schemeClr w14:val="tx1"/>
            </w14:solidFill>
          </w14:textFill>
        </w:rPr>
        <w:t>文件</w:t>
      </w:r>
      <w:r>
        <w:rPr>
          <w:rFonts w:hint="eastAsia" w:ascii="宋体" w:hAnsi="宋体" w:eastAsia="宋体" w:cs="宋体"/>
          <w:caps w:val="0"/>
          <w:smallCaps w:val="0"/>
          <w:color w:val="000000" w:themeColor="text1"/>
          <w14:textFill>
            <w14:solidFill>
              <w14:schemeClr w14:val="tx1"/>
            </w14:solidFill>
          </w14:textFill>
        </w:rPr>
        <w:t>。</w:t>
      </w:r>
    </w:p>
    <w:p w14:paraId="6E061C28">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1E7EAAD4">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招标</w:t>
      </w:r>
      <w:r>
        <w:rPr>
          <w:rFonts w:hint="eastAsia" w:ascii="宋体" w:hAnsi="宋体" w:eastAsia="宋体" w:cs="宋体"/>
          <w:caps w:val="0"/>
          <w:smallCaps w:val="0"/>
          <w:color w:val="000000" w:themeColor="text1"/>
          <w:lang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标段（包）采购方式为谈判采购</w:t>
      </w:r>
      <w:r>
        <w:rPr>
          <w:rFonts w:hint="eastAsia" w:ascii="宋体" w:hAnsi="宋体" w:eastAsia="宋体" w:cs="宋体"/>
          <w:caps w:val="0"/>
          <w:smallCaps w:val="0"/>
          <w:color w:val="000000" w:themeColor="text1"/>
          <w14:textFill>
            <w14:solidFill>
              <w14:schemeClr w14:val="tx1"/>
            </w14:solidFill>
          </w14:textFill>
        </w:rPr>
        <w:t>。</w:t>
      </w:r>
    </w:p>
    <w:p w14:paraId="77AE53C8">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12630D0">
      <w:pPr>
        <w:pStyle w:val="39"/>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供应商征集方式：公开征集</w:t>
      </w:r>
    </w:p>
    <w:p w14:paraId="3DBDEDD4">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竞价采购-</w:t>
      </w:r>
      <w:r>
        <w:rPr>
          <w:rFonts w:hint="eastAsia" w:ascii="宋体" w:hAnsi="宋体" w:eastAsia="宋体" w:cs="宋体"/>
          <w:caps w:val="0"/>
          <w:smallCaps w:val="0"/>
          <w:color w:val="000000" w:themeColor="text1"/>
          <w:lang w:val="en-US" w:eastAsia="zh-CN"/>
          <w14:textFill>
            <w14:solidFill>
              <w14:schemeClr w14:val="tx1"/>
            </w14:solidFill>
          </w14:textFill>
        </w:rPr>
        <w:t>编制采购文件</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编制采购文件</w:t>
      </w:r>
      <w:r>
        <w:rPr>
          <w:rFonts w:hint="eastAsia" w:ascii="宋体" w:hAnsi="宋体" w:eastAsia="宋体" w:cs="宋体"/>
          <w:caps w:val="0"/>
          <w:smallCaps w:val="0"/>
          <w:color w:val="000000" w:themeColor="text1"/>
          <w14:textFill>
            <w14:solidFill>
              <w14:schemeClr w14:val="tx1"/>
            </w14:solidFill>
          </w14:textFill>
        </w:rPr>
        <w:t>页面。如下图：</w:t>
      </w:r>
    </w:p>
    <w:p w14:paraId="6140D9A0">
      <w:pPr>
        <w:ind w:left="0" w:leftChars="0" w:firstLine="0" w:firstLineChars="0"/>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082540" cy="2344420"/>
            <wp:effectExtent l="0" t="0" r="3810" b="17780"/>
            <wp:docPr id="470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 name="图片 38"/>
                    <pic:cNvPicPr>
                      <a:picLocks noChangeAspect="1"/>
                    </pic:cNvPicPr>
                  </pic:nvPicPr>
                  <pic:blipFill>
                    <a:blip r:embed="rId501"/>
                    <a:stretch>
                      <a:fillRect/>
                    </a:stretch>
                  </pic:blipFill>
                  <pic:spPr>
                    <a:xfrm>
                      <a:off x="0" y="0"/>
                      <a:ext cx="5082540" cy="2344420"/>
                    </a:xfrm>
                    <a:prstGeom prst="rect">
                      <a:avLst/>
                    </a:prstGeom>
                    <a:noFill/>
                    <a:ln>
                      <a:noFill/>
                    </a:ln>
                  </pic:spPr>
                </pic:pic>
              </a:graphicData>
            </a:graphic>
          </wp:inline>
        </w:drawing>
      </w:r>
    </w:p>
    <w:p w14:paraId="2512CD55">
      <w:pPr>
        <w:numPr>
          <w:ilvl w:val="0"/>
          <w:numId w:val="0"/>
        </w:numPr>
        <w:bidi w:val="0"/>
        <w:ind w:leftChars="200"/>
        <w:rPr>
          <w:rFonts w:hint="eastAsia" w:ascii="宋体" w:hAnsi="宋体" w:eastAsia="宋体" w:cs="宋体"/>
          <w:caps w:val="0"/>
          <w:smallCaps w:val="0"/>
          <w:lang w:val="en-US" w:eastAsia="zh-CN"/>
        </w:rPr>
      </w:pPr>
      <w:r>
        <w:rPr>
          <w:rFonts w:hint="eastAsia" w:ascii="宋体" w:hAnsi="宋体" w:cs="宋体"/>
          <w:caps w:val="0"/>
          <w:smallCaps w:val="0"/>
          <w:lang w:val="en-US" w:eastAsia="zh-CN"/>
        </w:rPr>
        <w:t>3、</w:t>
      </w:r>
      <w:r>
        <w:rPr>
          <w:rFonts w:hint="eastAsia" w:ascii="宋体" w:hAnsi="宋体" w:eastAsia="宋体" w:cs="宋体"/>
          <w:caps w:val="0"/>
          <w:smallCaps w:val="0"/>
          <w:lang w:val="en-US" w:eastAsia="zh-CN"/>
        </w:rPr>
        <w:t>点击【新增采购文件】，进入挑选标段（包）页面，如下图：</w:t>
      </w:r>
    </w:p>
    <w:p w14:paraId="6FFA767D">
      <w:pPr>
        <w:widowControl w:val="0"/>
        <w:numPr>
          <w:ilvl w:val="0"/>
          <w:numId w:val="0"/>
        </w:numPr>
        <w:bidi w:val="0"/>
        <w:spacing w:line="360" w:lineRule="auto"/>
        <w:jc w:val="center"/>
        <w:rPr>
          <w:rFonts w:hint="eastAsia" w:ascii="宋体" w:hAnsi="宋体" w:eastAsia="宋体" w:cs="宋体"/>
          <w:caps w:val="0"/>
          <w:smallCaps w:val="0"/>
          <w:lang w:val="en-US" w:eastAsia="zh-CN"/>
        </w:rPr>
      </w:pPr>
      <w:r>
        <w:drawing>
          <wp:inline distT="0" distB="0" distL="114300" distR="114300">
            <wp:extent cx="5092065" cy="2478405"/>
            <wp:effectExtent l="0" t="0" r="13335" b="17145"/>
            <wp:docPr id="470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4" name="图片 39"/>
                    <pic:cNvPicPr>
                      <a:picLocks noChangeAspect="1"/>
                    </pic:cNvPicPr>
                  </pic:nvPicPr>
                  <pic:blipFill>
                    <a:blip r:embed="rId502"/>
                    <a:stretch>
                      <a:fillRect/>
                    </a:stretch>
                  </pic:blipFill>
                  <pic:spPr>
                    <a:xfrm>
                      <a:off x="0" y="0"/>
                      <a:ext cx="5092065" cy="2478405"/>
                    </a:xfrm>
                    <a:prstGeom prst="rect">
                      <a:avLst/>
                    </a:prstGeom>
                    <a:noFill/>
                    <a:ln>
                      <a:noFill/>
                    </a:ln>
                  </pic:spPr>
                </pic:pic>
              </a:graphicData>
            </a:graphic>
          </wp:inline>
        </w:drawing>
      </w:r>
    </w:p>
    <w:p w14:paraId="05EDE768">
      <w:pPr>
        <w:numPr>
          <w:ilvl w:val="0"/>
          <w:numId w:val="0"/>
        </w:numPr>
        <w:bidi w:val="0"/>
        <w:ind w:left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4、挑选标段（包）页面，选择标段（包），点击【确认选择】按钮，进入“编制采购文件”页面。如下图：</w:t>
      </w:r>
      <w:r>
        <w:drawing>
          <wp:inline distT="0" distB="0" distL="114300" distR="114300">
            <wp:extent cx="5144135" cy="2687955"/>
            <wp:effectExtent l="0" t="0" r="18415" b="17145"/>
            <wp:docPr id="470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7" name="图片 31"/>
                    <pic:cNvPicPr>
                      <a:picLocks noChangeAspect="1"/>
                    </pic:cNvPicPr>
                  </pic:nvPicPr>
                  <pic:blipFill>
                    <a:blip r:embed="rId340"/>
                    <a:stretch>
                      <a:fillRect/>
                    </a:stretch>
                  </pic:blipFill>
                  <pic:spPr>
                    <a:xfrm>
                      <a:off x="0" y="0"/>
                      <a:ext cx="5144135" cy="2687955"/>
                    </a:xfrm>
                    <a:prstGeom prst="rect">
                      <a:avLst/>
                    </a:prstGeom>
                    <a:noFill/>
                    <a:ln>
                      <a:noFill/>
                    </a:ln>
                  </pic:spPr>
                </pic:pic>
              </a:graphicData>
            </a:graphic>
          </wp:inline>
        </w:drawing>
      </w:r>
    </w:p>
    <w:p w14:paraId="6A8576F8">
      <w:pPr>
        <w:numPr>
          <w:ilvl w:val="0"/>
          <w:numId w:val="0"/>
        </w:numPr>
        <w:bidi w:val="0"/>
        <w:ind w:left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5D815744">
      <w:pPr>
        <w:numPr>
          <w:ilvl w:val="0"/>
          <w:numId w:val="0"/>
        </w:numPr>
        <w:bidi w:val="0"/>
        <w:ind w:left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同一个采购项目可以进行多标段选择。</w:t>
      </w:r>
    </w:p>
    <w:p w14:paraId="5274EAB1">
      <w:pPr>
        <w:numPr>
          <w:ilvl w:val="0"/>
          <w:numId w:val="50"/>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编辑页面填写，“供应商征集方式”选择“公开征集”。如下图：</w:t>
      </w:r>
    </w:p>
    <w:p w14:paraId="47E35978">
      <w:pPr>
        <w:bidi w:val="0"/>
        <w:ind w:left="0" w:leftChars="0" w:firstLine="0" w:firstLineChars="0"/>
        <w:rPr>
          <w:rFonts w:hint="eastAsia" w:ascii="宋体" w:hAnsi="宋体" w:eastAsia="宋体" w:cs="宋体"/>
          <w:caps w:val="0"/>
          <w:smallCaps w:val="0"/>
        </w:rPr>
      </w:pPr>
      <w:r>
        <w:drawing>
          <wp:inline distT="0" distB="0" distL="114300" distR="114300">
            <wp:extent cx="5095240" cy="2548890"/>
            <wp:effectExtent l="0" t="0" r="10160" b="3810"/>
            <wp:docPr id="471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 name="图片 40"/>
                    <pic:cNvPicPr>
                      <a:picLocks noChangeAspect="1"/>
                    </pic:cNvPicPr>
                  </pic:nvPicPr>
                  <pic:blipFill>
                    <a:blip r:embed="rId503"/>
                    <a:stretch>
                      <a:fillRect/>
                    </a:stretch>
                  </pic:blipFill>
                  <pic:spPr>
                    <a:xfrm>
                      <a:off x="0" y="0"/>
                      <a:ext cx="5095240" cy="2548890"/>
                    </a:xfrm>
                    <a:prstGeom prst="rect">
                      <a:avLst/>
                    </a:prstGeom>
                    <a:noFill/>
                    <a:ln>
                      <a:noFill/>
                    </a:ln>
                  </pic:spPr>
                </pic:pic>
              </a:graphicData>
            </a:graphic>
          </wp:inline>
        </w:drawing>
      </w:r>
    </w:p>
    <w:p w14:paraId="21DA7BDF">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6186FFF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①编制采购文件页面</w:t>
      </w:r>
      <w:r>
        <w:rPr>
          <w:rFonts w:hint="eastAsia" w:ascii="宋体" w:hAnsi="宋体" w:cs="宋体"/>
          <w:caps w:val="0"/>
          <w:smallCaps w:val="0"/>
          <w:lang w:val="en-US" w:eastAsia="zh-CN"/>
        </w:rPr>
        <w:t>左</w:t>
      </w:r>
      <w:r>
        <w:rPr>
          <w:rFonts w:hint="eastAsia" w:ascii="宋体" w:hAnsi="宋体" w:eastAsia="宋体" w:cs="宋体"/>
          <w:caps w:val="0"/>
          <w:smallCaps w:val="0"/>
          <w:lang w:val="en-US" w:eastAsia="zh-CN"/>
        </w:rPr>
        <w:t>上角出现“编辑/预览”按钮。</w:t>
      </w:r>
    </w:p>
    <w:p w14:paraId="2438E741">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②编制采购文件页面上，会显示“发布媒介”“公告开始时间”“公告截止时间”“供应商资格条件”等字段。</w:t>
      </w:r>
    </w:p>
    <w:p w14:paraId="412CFD70">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lang w:val="en-US" w:eastAsia="zh-CN"/>
        </w:rPr>
        <w:t>5、填写页面上的信息，如下图</w:t>
      </w:r>
      <w:r>
        <w:rPr>
          <w:rFonts w:hint="eastAsia" w:ascii="宋体" w:hAnsi="宋体" w:eastAsia="宋体" w:cs="宋体"/>
          <w:caps w:val="0"/>
          <w:smallCaps w:val="0"/>
          <w:color w:val="000000" w:themeColor="text1"/>
          <w14:textFill>
            <w14:solidFill>
              <w14:schemeClr w14:val="tx1"/>
            </w14:solidFill>
          </w14:textFill>
        </w:rPr>
        <w:t>：</w:t>
      </w:r>
    </w:p>
    <w:p w14:paraId="468E07F1">
      <w:pPr>
        <w:ind w:firstLine="0" w:firstLineChars="0"/>
        <w:rPr>
          <w:rFonts w:hint="eastAsia" w:ascii="宋体" w:hAnsi="宋体" w:eastAsia="宋体" w:cs="宋体"/>
          <w:caps w:val="0"/>
          <w:smallCaps w:val="0"/>
        </w:rPr>
      </w:pPr>
      <w:r>
        <w:drawing>
          <wp:inline distT="0" distB="0" distL="114300" distR="114300">
            <wp:extent cx="5351780" cy="2632710"/>
            <wp:effectExtent l="0" t="0" r="1270" b="15240"/>
            <wp:docPr id="471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 name="图片 41"/>
                    <pic:cNvPicPr>
                      <a:picLocks noChangeAspect="1"/>
                    </pic:cNvPicPr>
                  </pic:nvPicPr>
                  <pic:blipFill>
                    <a:blip r:embed="rId504"/>
                    <a:stretch>
                      <a:fillRect/>
                    </a:stretch>
                  </pic:blipFill>
                  <pic:spPr>
                    <a:xfrm>
                      <a:off x="0" y="0"/>
                      <a:ext cx="5351780" cy="2632710"/>
                    </a:xfrm>
                    <a:prstGeom prst="rect">
                      <a:avLst/>
                    </a:prstGeom>
                    <a:noFill/>
                    <a:ln>
                      <a:noFill/>
                    </a:ln>
                  </pic:spPr>
                </pic:pic>
              </a:graphicData>
            </a:graphic>
          </wp:inline>
        </w:drawing>
      </w:r>
    </w:p>
    <w:p w14:paraId="7ACECDDA">
      <w:pPr>
        <w:bidi w:val="0"/>
        <w:rPr>
          <w:rFonts w:hint="eastAsia" w:ascii="宋体" w:hAnsi="宋体" w:eastAsia="宋体" w:cs="宋体"/>
          <w:caps w:val="0"/>
          <w:smallCaps w:val="0"/>
          <w:highlight w:val="none"/>
        </w:rPr>
      </w:pPr>
      <w:r>
        <w:rPr>
          <w:rFonts w:hint="eastAsia" w:ascii="宋体" w:hAnsi="宋体" w:eastAsia="宋体" w:cs="宋体"/>
          <w:caps w:val="0"/>
          <w:smallCaps w:val="0"/>
          <w:highlight w:val="none"/>
        </w:rPr>
        <w:t>注：</w:t>
      </w:r>
    </w:p>
    <w:p w14:paraId="1591F0A7">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①供应商征集方式：选择“公开征集”，则供应商需要报名。</w:t>
      </w:r>
    </w:p>
    <w:p w14:paraId="67907EFB">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②</w:t>
      </w:r>
      <w:r>
        <w:rPr>
          <w:rFonts w:hint="eastAsia" w:ascii="宋体" w:hAnsi="宋体" w:eastAsia="宋体" w:cs="宋体"/>
          <w:caps w:val="0"/>
          <w:smallCaps w:val="0"/>
          <w:lang w:val="en-US" w:eastAsia="zh-CN"/>
        </w:rPr>
        <w:t>响应文件递交截止时间：设置的时间之前，供应商允许报名；设置的时间已到，供应商不允许报名</w:t>
      </w:r>
    </w:p>
    <w:p w14:paraId="47531BD7">
      <w:pPr>
        <w:bidi w:val="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highlight w:val="none"/>
          <w:lang w:val="en-US" w:eastAsia="zh-CN"/>
        </w:rPr>
        <w:t>③</w:t>
      </w:r>
      <w:r>
        <w:rPr>
          <w:rFonts w:hint="eastAsia" w:ascii="宋体" w:hAnsi="宋体" w:eastAsia="宋体" w:cs="宋体"/>
          <w:caps w:val="0"/>
          <w:smallCaps w:val="0"/>
          <w:color w:val="000000" w:themeColor="text1"/>
          <w14:textFill>
            <w14:solidFill>
              <w14:schemeClr w14:val="tx1"/>
            </w14:solidFill>
          </w14:textFill>
        </w:rPr>
        <w:t>响应文件开启时间不应早于响应文件递交截止时间</w:t>
      </w:r>
      <w:r>
        <w:rPr>
          <w:rFonts w:hint="eastAsia" w:ascii="宋体" w:hAnsi="宋体" w:eastAsia="宋体" w:cs="宋体"/>
          <w:caps w:val="0"/>
          <w:smallCaps w:val="0"/>
          <w:color w:val="000000" w:themeColor="text1"/>
          <w:lang w:eastAsia="zh-CN"/>
          <w14:textFill>
            <w14:solidFill>
              <w14:schemeClr w14:val="tx1"/>
            </w14:solidFill>
          </w14:textFill>
        </w:rPr>
        <w:t>。</w:t>
      </w:r>
    </w:p>
    <w:p w14:paraId="2CAB2BB9">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6、如要修改采购公告内容，点击“编辑/预览”按钮，进入修改/编辑公告内容页面，修改完成后，点击“修改保存”按钮，修改成功。如下图：</w:t>
      </w:r>
    </w:p>
    <w:p w14:paraId="470815AE">
      <w:pPr>
        <w:numPr>
          <w:ilvl w:val="0"/>
          <w:numId w:val="0"/>
        </w:numPr>
        <w:rPr>
          <w:rFonts w:hint="eastAsia" w:ascii="宋体" w:hAnsi="宋体" w:eastAsia="宋体" w:cs="宋体"/>
          <w:caps w:val="0"/>
          <w:smallCaps w:val="0"/>
        </w:rPr>
      </w:pPr>
      <w:r>
        <w:drawing>
          <wp:inline distT="0" distB="0" distL="114300" distR="114300">
            <wp:extent cx="5278755" cy="1400810"/>
            <wp:effectExtent l="0" t="0" r="17145" b="8890"/>
            <wp:docPr id="471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 name="图片 34"/>
                    <pic:cNvPicPr>
                      <a:picLocks noChangeAspect="1"/>
                    </pic:cNvPicPr>
                  </pic:nvPicPr>
                  <pic:blipFill>
                    <a:blip r:embed="rId345"/>
                    <a:stretch>
                      <a:fillRect/>
                    </a:stretch>
                  </pic:blipFill>
                  <pic:spPr>
                    <a:xfrm>
                      <a:off x="0" y="0"/>
                      <a:ext cx="5278755" cy="1400810"/>
                    </a:xfrm>
                    <a:prstGeom prst="rect">
                      <a:avLst/>
                    </a:prstGeom>
                    <a:noFill/>
                    <a:ln>
                      <a:noFill/>
                    </a:ln>
                  </pic:spPr>
                </pic:pic>
              </a:graphicData>
            </a:graphic>
          </wp:inline>
        </w:drawing>
      </w:r>
    </w:p>
    <w:p w14:paraId="6D7B7467">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注：必须要先保存信息后，才能修改采购公告内容。</w:t>
      </w:r>
    </w:p>
    <w:p w14:paraId="5F2B48C7">
      <w:pPr>
        <w:numPr>
          <w:ilvl w:val="0"/>
          <w:numId w:val="0"/>
        </w:numPr>
        <w:ind w:leftChars="200"/>
        <w:jc w:val="left"/>
        <w:rPr>
          <w:rFonts w:hint="eastAsia" w:ascii="宋体" w:hAnsi="宋体" w:eastAsia="宋体" w:cs="宋体"/>
          <w:caps w:val="0"/>
          <w:smallCaps w:val="0"/>
        </w:rPr>
      </w:pPr>
      <w:r>
        <w:rPr>
          <w:rFonts w:hint="eastAsia" w:ascii="宋体" w:hAnsi="宋体" w:cs="宋体"/>
          <w:caps w:val="0"/>
          <w:smallCaps w:val="0"/>
          <w:lang w:val="en-US" w:eastAsia="zh-CN"/>
        </w:rPr>
        <w:t>7、</w:t>
      </w:r>
      <w:r>
        <w:rPr>
          <w:rFonts w:hint="eastAsia" w:ascii="宋体" w:hAnsi="宋体" w:eastAsia="宋体" w:cs="宋体"/>
          <w:caps w:val="0"/>
          <w:smallCaps w:val="0"/>
          <w:lang w:val="en-US" w:eastAsia="zh-CN"/>
        </w:rPr>
        <w:t>“0</w:t>
      </w:r>
      <w:r>
        <w:rPr>
          <w:rFonts w:hint="eastAsia" w:ascii="宋体" w:hAnsi="宋体" w:cs="宋体"/>
          <w:caps w:val="0"/>
          <w:smallCaps w:val="0"/>
          <w:lang w:val="en-US" w:eastAsia="zh-CN"/>
        </w:rPr>
        <w:t>6相关附件</w:t>
      </w:r>
      <w:r>
        <w:rPr>
          <w:rFonts w:hint="eastAsia" w:ascii="宋体" w:hAnsi="宋体" w:eastAsia="宋体" w:cs="宋体"/>
          <w:caps w:val="0"/>
          <w:smallCaps w:val="0"/>
          <w:lang w:val="en-US" w:eastAsia="zh-CN"/>
        </w:rPr>
        <w:t>”手风琴中</w:t>
      </w:r>
      <w:r>
        <w:rPr>
          <w:rFonts w:hint="eastAsia" w:ascii="宋体" w:hAnsi="宋体" w:eastAsia="宋体" w:cs="宋体"/>
          <w:caps w:val="0"/>
          <w:smallCaps w:val="0"/>
        </w:rPr>
        <w:t>，点击</w:t>
      </w:r>
      <w:r>
        <w:rPr>
          <w:rFonts w:hint="eastAsia" w:ascii="宋体" w:hAnsi="宋体" w:cs="宋体"/>
          <w:caps w:val="0"/>
          <w:smallCaps w:val="0"/>
          <w:lang w:val="en-US" w:eastAsia="zh-CN"/>
        </w:rPr>
        <w:t>采购</w:t>
      </w:r>
      <w:r>
        <w:rPr>
          <w:rFonts w:hint="eastAsia" w:ascii="宋体" w:hAnsi="宋体" w:eastAsia="宋体" w:cs="宋体"/>
          <w:caps w:val="0"/>
          <w:smallCaps w:val="0"/>
          <w:lang w:val="en-US" w:eastAsia="zh-CN"/>
        </w:rPr>
        <w:t>文件中的“上传”按钮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可以上传附件</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99BCFC2">
      <w:pPr>
        <w:numPr>
          <w:ilvl w:val="0"/>
          <w:numId w:val="0"/>
        </w:numPr>
        <w:ind w:leftChars="200"/>
        <w:jc w:val="left"/>
        <w:rPr>
          <w:rFonts w:hint="eastAsia" w:ascii="宋体" w:hAnsi="宋体" w:eastAsia="宋体" w:cs="宋体"/>
          <w:caps w:val="0"/>
          <w:smallCaps w:val="0"/>
        </w:rPr>
      </w:pPr>
      <w:r>
        <w:drawing>
          <wp:inline distT="0" distB="0" distL="114300" distR="114300">
            <wp:extent cx="5029835" cy="808990"/>
            <wp:effectExtent l="0" t="0" r="18415" b="10160"/>
            <wp:docPr id="471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 name="图片 42"/>
                    <pic:cNvPicPr>
                      <a:picLocks noChangeAspect="1"/>
                    </pic:cNvPicPr>
                  </pic:nvPicPr>
                  <pic:blipFill>
                    <a:blip r:embed="rId505"/>
                    <a:stretch>
                      <a:fillRect/>
                    </a:stretch>
                  </pic:blipFill>
                  <pic:spPr>
                    <a:xfrm>
                      <a:off x="0" y="0"/>
                      <a:ext cx="5029835" cy="808990"/>
                    </a:xfrm>
                    <a:prstGeom prst="rect">
                      <a:avLst/>
                    </a:prstGeom>
                    <a:noFill/>
                    <a:ln>
                      <a:noFill/>
                    </a:ln>
                  </pic:spPr>
                </pic:pic>
              </a:graphicData>
            </a:graphic>
          </wp:inline>
        </w:drawing>
      </w:r>
    </w:p>
    <w:p w14:paraId="2D09C8B6">
      <w:pPr>
        <w:bidi w:val="0"/>
        <w:ind w:left="0" w:leftChars="0" w:firstLine="420" w:firstLineChars="200"/>
        <w:rPr>
          <w:rFonts w:hint="eastAsia" w:ascii="宋体" w:hAnsi="宋体" w:eastAsia="宋体" w:cs="宋体"/>
          <w:caps w:val="0"/>
          <w:smallCaps w:val="0"/>
          <w:lang w:val="en-US" w:eastAsia="zh-CN"/>
        </w:rPr>
      </w:pPr>
      <w:r>
        <w:rPr>
          <w:rFonts w:hint="eastAsia" w:ascii="宋体" w:hAnsi="宋体" w:cs="宋体"/>
          <w:caps w:val="0"/>
          <w:smallCaps w:val="0"/>
          <w:lang w:val="en-US" w:eastAsia="zh-CN"/>
        </w:rPr>
        <w:t>8、</w:t>
      </w:r>
      <w:r>
        <w:rPr>
          <w:rFonts w:hint="eastAsia" w:ascii="宋体" w:hAnsi="宋体" w:eastAsia="宋体" w:cs="宋体"/>
          <w:caps w:val="0"/>
          <w:smallCaps w:val="0"/>
          <w:lang w:val="en-US" w:eastAsia="zh-CN"/>
        </w:rPr>
        <w:t>“0</w:t>
      </w:r>
      <w:r>
        <w:rPr>
          <w:rFonts w:hint="eastAsia" w:ascii="宋体" w:hAnsi="宋体" w:cs="宋体"/>
          <w:caps w:val="0"/>
          <w:smallCaps w:val="0"/>
          <w:lang w:val="en-US" w:eastAsia="zh-CN"/>
        </w:rPr>
        <w:t>6相关附件</w:t>
      </w:r>
      <w:r>
        <w:rPr>
          <w:rFonts w:hint="eastAsia" w:ascii="宋体" w:hAnsi="宋体" w:eastAsia="宋体" w:cs="宋体"/>
          <w:caps w:val="0"/>
          <w:smallCaps w:val="0"/>
          <w:lang w:val="en-US" w:eastAsia="zh-CN"/>
        </w:rPr>
        <w:t>”选项卡页面上，点击采购公告后的“</w:t>
      </w:r>
      <w:r>
        <w:rPr>
          <w:rFonts w:hint="eastAsia" w:ascii="宋体" w:hAnsi="宋体" w:eastAsia="宋体" w:cs="宋体"/>
          <w:caps w:val="0"/>
          <w:smallCaps w:val="0"/>
        </w:rPr>
        <w:drawing>
          <wp:inline distT="0" distB="0" distL="114300" distR="114300">
            <wp:extent cx="523875" cy="104775"/>
            <wp:effectExtent l="0" t="0" r="9525" b="9525"/>
            <wp:docPr id="47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2" name="图片 13"/>
                    <pic:cNvPicPr>
                      <a:picLocks noChangeAspect="1"/>
                    </pic:cNvPicPr>
                  </pic:nvPicPr>
                  <pic:blipFill>
                    <a:blip r:embed="rId347"/>
                    <a:stretch>
                      <a:fillRect/>
                    </a:stretch>
                  </pic:blipFill>
                  <pic:spPr>
                    <a:xfrm>
                      <a:off x="0" y="0"/>
                      <a:ext cx="523875" cy="104775"/>
                    </a:xfrm>
                    <a:prstGeom prst="rect">
                      <a:avLst/>
                    </a:prstGeom>
                    <a:noFill/>
                    <a:ln>
                      <a:noFill/>
                    </a:ln>
                  </pic:spPr>
                </pic:pic>
              </a:graphicData>
            </a:graphic>
          </wp:inline>
        </w:drawing>
      </w:r>
      <w:r>
        <w:rPr>
          <w:rFonts w:hint="eastAsia" w:ascii="宋体" w:hAnsi="宋体" w:eastAsia="宋体" w:cs="宋体"/>
          <w:caps w:val="0"/>
          <w:smallCaps w:val="0"/>
          <w:lang w:val="en-US" w:eastAsia="zh-CN"/>
        </w:rPr>
        <w:t>”，进入采购公告页面。插入CA锁，点击“电子签章”按钮，可对采购公告进行签章。如下图：</w:t>
      </w:r>
    </w:p>
    <w:p w14:paraId="2CD975AF">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6690" cy="1978025"/>
            <wp:effectExtent l="0" t="0" r="10160" b="3175"/>
            <wp:docPr id="47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 name="图片 2"/>
                    <pic:cNvPicPr>
                      <a:picLocks noChangeAspect="1"/>
                    </pic:cNvPicPr>
                  </pic:nvPicPr>
                  <pic:blipFill>
                    <a:blip r:embed="rId348"/>
                    <a:stretch>
                      <a:fillRect/>
                    </a:stretch>
                  </pic:blipFill>
                  <pic:spPr>
                    <a:xfrm>
                      <a:off x="0" y="0"/>
                      <a:ext cx="5266690" cy="1978025"/>
                    </a:xfrm>
                    <a:prstGeom prst="rect">
                      <a:avLst/>
                    </a:prstGeom>
                    <a:noFill/>
                    <a:ln>
                      <a:noFill/>
                    </a:ln>
                  </pic:spPr>
                </pic:pic>
              </a:graphicData>
            </a:graphic>
          </wp:inline>
        </w:drawing>
      </w:r>
    </w:p>
    <w:p w14:paraId="4F372F27">
      <w:pPr>
        <w:numPr>
          <w:ilvl w:val="0"/>
          <w:numId w:val="0"/>
        </w:numPr>
        <w:ind w:firstLine="630" w:firstLineChars="300"/>
        <w:jc w:val="left"/>
        <w:rPr>
          <w:rFonts w:hint="eastAsia" w:ascii="宋体" w:hAnsi="宋体" w:eastAsia="宋体" w:cs="宋体"/>
          <w:caps w:val="0"/>
          <w:smallCaps w:val="0"/>
        </w:rPr>
      </w:pPr>
      <w:r>
        <w:rPr>
          <w:rFonts w:hint="eastAsia" w:ascii="宋体" w:hAnsi="宋体" w:eastAsia="宋体" w:cs="宋体"/>
          <w:caps w:val="0"/>
          <w:smallCaps w:val="0"/>
          <w:lang w:val="en-US" w:eastAsia="zh-CN"/>
        </w:rPr>
        <w:t>9、</w:t>
      </w: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审核</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16676B57">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9665"/>
            <wp:effectExtent l="0" t="0" r="9525" b="635"/>
            <wp:docPr id="472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8" name="图片 36"/>
                    <pic:cNvPicPr>
                      <a:picLocks noChangeAspect="1"/>
                    </pic:cNvPicPr>
                  </pic:nvPicPr>
                  <pic:blipFill>
                    <a:blip r:embed="rId71"/>
                    <a:stretch>
                      <a:fillRect/>
                    </a:stretch>
                  </pic:blipFill>
                  <pic:spPr>
                    <a:xfrm>
                      <a:off x="0" y="0"/>
                      <a:ext cx="5057775" cy="2399665"/>
                    </a:xfrm>
                    <a:prstGeom prst="rect">
                      <a:avLst/>
                    </a:prstGeom>
                    <a:noFill/>
                    <a:ln>
                      <a:noFill/>
                    </a:ln>
                  </pic:spPr>
                </pic:pic>
              </a:graphicData>
            </a:graphic>
          </wp:inline>
        </w:drawing>
      </w:r>
    </w:p>
    <w:p w14:paraId="38DB0C65">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05F5A86F">
      <w:pPr>
        <w:bidi w:val="0"/>
        <w:rPr>
          <w:rFonts w:hint="eastAsia" w:ascii="宋体" w:hAnsi="宋体" w:eastAsia="宋体" w:cs="宋体"/>
          <w:caps w:val="0"/>
          <w:smallCaps w:val="0"/>
          <w:lang w:val="en-US" w:eastAsia="zh-CN"/>
        </w:rPr>
      </w:pPr>
    </w:p>
    <w:p w14:paraId="2198E47E">
      <w:pPr>
        <w:numPr>
          <w:ilvl w:val="0"/>
          <w:numId w:val="0"/>
        </w:numPr>
        <w:rPr>
          <w:rFonts w:hint="eastAsia" w:ascii="宋体" w:hAnsi="宋体" w:eastAsia="宋体" w:cs="宋体"/>
          <w:caps w:val="0"/>
          <w:smallCaps w:val="0"/>
        </w:rPr>
      </w:pPr>
    </w:p>
    <w:p w14:paraId="61DD184F">
      <w:pPr>
        <w:pStyle w:val="39"/>
        <w:keepNext w:val="0"/>
        <w:keepLines w:val="0"/>
        <w:pageBreakBefore w:val="0"/>
        <w:widowControl w:val="0"/>
        <w:numPr>
          <w:ilvl w:val="0"/>
          <w:numId w:val="45"/>
        </w:numPr>
        <w:kinsoku/>
        <w:wordWrap/>
        <w:overflowPunct/>
        <w:topLinePunct w:val="0"/>
        <w:autoSpaceDE/>
        <w:autoSpaceDN/>
        <w:bidi w:val="0"/>
        <w:adjustRightInd/>
        <w:snapToGrid/>
        <w:ind w:left="0" w:firstLine="422" w:firstLineChars="200"/>
        <w:textAlignment w:val="auto"/>
        <w:outlineLvl w:val="9"/>
        <w:rPr>
          <w:rFonts w:hint="eastAsia" w:ascii="宋体" w:hAnsi="宋体" w:eastAsia="宋体" w:cs="宋体"/>
          <w:caps w:val="0"/>
          <w:smallCaps w:val="0"/>
        </w:rPr>
      </w:pPr>
      <w:r>
        <w:rPr>
          <w:rFonts w:hint="eastAsia" w:ascii="宋体" w:hAnsi="宋体" w:eastAsia="宋体" w:cs="宋体"/>
          <w:b/>
          <w:caps w:val="0"/>
          <w:smallCaps w:val="0"/>
          <w:color w:val="000000" w:themeColor="text1"/>
          <w:lang w:eastAsia="zh-CN"/>
          <w14:textFill>
            <w14:solidFill>
              <w14:schemeClr w14:val="tx1"/>
            </w14:solidFill>
          </w14:textFill>
        </w:rPr>
        <w:t>供应商征集方式：邀请供应商</w:t>
      </w:r>
    </w:p>
    <w:p w14:paraId="649244C1">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1、“供应商征集方式”选择“邀请供应商”。如下图：</w:t>
      </w:r>
    </w:p>
    <w:p w14:paraId="2BF66497">
      <w:pPr>
        <w:bidi w:val="0"/>
        <w:ind w:left="0" w:leftChars="0" w:firstLine="0" w:firstLineChars="0"/>
        <w:rPr>
          <w:rFonts w:hint="eastAsia" w:ascii="宋体" w:hAnsi="宋体" w:eastAsia="宋体" w:cs="宋体"/>
          <w:caps w:val="0"/>
          <w:smallCaps w:val="0"/>
        </w:rPr>
      </w:pPr>
      <w:r>
        <w:drawing>
          <wp:inline distT="0" distB="0" distL="114300" distR="114300">
            <wp:extent cx="5052060" cy="2466975"/>
            <wp:effectExtent l="0" t="0" r="15240" b="9525"/>
            <wp:docPr id="473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 name="图片 43"/>
                    <pic:cNvPicPr>
                      <a:picLocks noChangeAspect="1"/>
                    </pic:cNvPicPr>
                  </pic:nvPicPr>
                  <pic:blipFill>
                    <a:blip r:embed="rId506"/>
                    <a:stretch>
                      <a:fillRect/>
                    </a:stretch>
                  </pic:blipFill>
                  <pic:spPr>
                    <a:xfrm>
                      <a:off x="0" y="0"/>
                      <a:ext cx="5052060" cy="2466975"/>
                    </a:xfrm>
                    <a:prstGeom prst="rect">
                      <a:avLst/>
                    </a:prstGeom>
                    <a:noFill/>
                    <a:ln>
                      <a:noFill/>
                    </a:ln>
                  </pic:spPr>
                </pic:pic>
              </a:graphicData>
            </a:graphic>
          </wp:inline>
        </w:drawing>
      </w:r>
    </w:p>
    <w:p w14:paraId="44505071">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232F92D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①编制采购文件页面右上角不显示“编辑/预览”按钮。</w:t>
      </w:r>
    </w:p>
    <w:p w14:paraId="2731563B">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②编制采购文件页面上，不显示“发布媒介”“公告开始时间”“公告截止时间”“供应商资格条件”字段。</w:t>
      </w:r>
    </w:p>
    <w:p w14:paraId="206013B3">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③编制采购文件页面显示供应商列表，可添加想要邀请的供应商。</w:t>
      </w:r>
    </w:p>
    <w:p w14:paraId="12007269">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2、填写页面上的信息，点击“修改保存”按钮，保存成功。如下图</w:t>
      </w:r>
      <w:r>
        <w:rPr>
          <w:rFonts w:hint="eastAsia" w:ascii="宋体" w:hAnsi="宋体" w:eastAsia="宋体" w:cs="宋体"/>
          <w:caps w:val="0"/>
          <w:smallCaps w:val="0"/>
          <w:color w:val="000000" w:themeColor="text1"/>
          <w14:textFill>
            <w14:solidFill>
              <w14:schemeClr w14:val="tx1"/>
            </w14:solidFill>
          </w14:textFill>
        </w:rPr>
        <w:t>：</w:t>
      </w:r>
    </w:p>
    <w:p w14:paraId="09990007">
      <w:pPr>
        <w:numPr>
          <w:ilvl w:val="0"/>
          <w:numId w:val="0"/>
        </w:numPr>
        <w:bidi w:val="0"/>
        <w:rPr>
          <w:rFonts w:hint="eastAsia" w:ascii="宋体" w:hAnsi="宋体" w:eastAsia="宋体" w:cs="宋体"/>
          <w:caps w:val="0"/>
          <w:smallCaps w:val="0"/>
        </w:rPr>
      </w:pPr>
      <w:r>
        <w:drawing>
          <wp:inline distT="0" distB="0" distL="114300" distR="114300">
            <wp:extent cx="5091430" cy="2648585"/>
            <wp:effectExtent l="0" t="0" r="13970" b="18415"/>
            <wp:docPr id="473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 name="图片 38"/>
                    <pic:cNvPicPr>
                      <a:picLocks noChangeAspect="1"/>
                    </pic:cNvPicPr>
                  </pic:nvPicPr>
                  <pic:blipFill>
                    <a:blip r:embed="rId350"/>
                    <a:stretch>
                      <a:fillRect/>
                    </a:stretch>
                  </pic:blipFill>
                  <pic:spPr>
                    <a:xfrm>
                      <a:off x="0" y="0"/>
                      <a:ext cx="5091430" cy="2648585"/>
                    </a:xfrm>
                    <a:prstGeom prst="rect">
                      <a:avLst/>
                    </a:prstGeom>
                    <a:noFill/>
                    <a:ln>
                      <a:noFill/>
                    </a:ln>
                  </pic:spPr>
                </pic:pic>
              </a:graphicData>
            </a:graphic>
          </wp:inline>
        </w:drawing>
      </w:r>
    </w:p>
    <w:p w14:paraId="7C6B982D">
      <w:pPr>
        <w:bidi w:val="0"/>
        <w:rPr>
          <w:rFonts w:hint="eastAsia" w:ascii="宋体" w:hAnsi="宋体" w:eastAsia="宋体" w:cs="宋体"/>
          <w:caps w:val="0"/>
          <w:smallCaps w:val="0"/>
          <w:highlight w:val="none"/>
        </w:rPr>
      </w:pPr>
      <w:r>
        <w:rPr>
          <w:rFonts w:hint="eastAsia" w:ascii="宋体" w:hAnsi="宋体" w:eastAsia="宋体" w:cs="宋体"/>
          <w:caps w:val="0"/>
          <w:smallCaps w:val="0"/>
          <w:highlight w:val="none"/>
        </w:rPr>
        <w:t>注：</w:t>
      </w:r>
    </w:p>
    <w:p w14:paraId="2D2C20B2">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①供应商征集方式：选择“邀请供应商”，则采购人可自行添加邀请单位。</w:t>
      </w:r>
    </w:p>
    <w:p w14:paraId="554AAC56">
      <w:pPr>
        <w:bidi w:val="0"/>
        <w:rPr>
          <w:rFonts w:hint="eastAsia" w:ascii="宋体" w:hAnsi="宋体" w:eastAsia="宋体" w:cs="宋体"/>
          <w:caps w:val="0"/>
          <w:smallCaps w:val="0"/>
          <w:highlight w:val="none"/>
          <w:lang w:val="en-US" w:eastAsia="zh-CN"/>
        </w:rPr>
      </w:pPr>
      <w:r>
        <w:rPr>
          <w:rFonts w:hint="eastAsia" w:ascii="宋体" w:hAnsi="宋体" w:eastAsia="宋体" w:cs="宋体"/>
          <w:caps w:val="0"/>
          <w:smallCaps w:val="0"/>
          <w:highlight w:val="none"/>
          <w:lang w:val="en-US" w:eastAsia="zh-CN"/>
        </w:rPr>
        <w:t>②</w:t>
      </w:r>
      <w:r>
        <w:rPr>
          <w:rFonts w:hint="eastAsia" w:ascii="宋体" w:hAnsi="宋体" w:eastAsia="宋体" w:cs="宋体"/>
          <w:caps w:val="0"/>
          <w:smallCaps w:val="0"/>
          <w:lang w:val="en-US" w:eastAsia="zh-CN"/>
        </w:rPr>
        <w:t>响应文件递交截止时间：响应文件递交截止时间：设置的时间之前，供应商允许回复邀请函；设置的时间已到，供应商不允许回复邀请函。</w:t>
      </w:r>
    </w:p>
    <w:p w14:paraId="1DC550BC">
      <w:pPr>
        <w:bidi w:val="0"/>
        <w:rPr>
          <w:rFonts w:hint="eastAsia" w:ascii="宋体" w:hAnsi="宋体" w:eastAsia="宋体" w:cs="宋体"/>
          <w:caps w:val="0"/>
          <w:smallCaps w:val="0"/>
        </w:rPr>
      </w:pPr>
      <w:r>
        <w:rPr>
          <w:rFonts w:hint="eastAsia" w:ascii="宋体" w:hAnsi="宋体" w:eastAsia="宋体" w:cs="宋体"/>
          <w:caps w:val="0"/>
          <w:smallCaps w:val="0"/>
          <w:highlight w:val="none"/>
          <w:lang w:val="en-US" w:eastAsia="zh-CN"/>
        </w:rPr>
        <w:t>③</w:t>
      </w:r>
      <w:r>
        <w:rPr>
          <w:rFonts w:hint="eastAsia" w:ascii="宋体" w:hAnsi="宋体" w:eastAsia="宋体" w:cs="宋体"/>
          <w:caps w:val="0"/>
          <w:smallCaps w:val="0"/>
          <w:color w:val="000000" w:themeColor="text1"/>
          <w14:textFill>
            <w14:solidFill>
              <w14:schemeClr w14:val="tx1"/>
            </w14:solidFill>
          </w14:textFill>
        </w:rPr>
        <w:t>响应文件</w:t>
      </w:r>
      <w:r>
        <w:rPr>
          <w:rFonts w:hint="eastAsia" w:ascii="宋体" w:hAnsi="宋体" w:eastAsia="宋体" w:cs="宋体"/>
          <w:caps w:val="0"/>
          <w:smallCaps w:val="0"/>
          <w:highlight w:val="none"/>
          <w:lang w:val="en-US" w:eastAsia="zh-CN"/>
        </w:rPr>
        <w:t>开启</w:t>
      </w:r>
      <w:r>
        <w:rPr>
          <w:rFonts w:hint="eastAsia" w:ascii="宋体" w:hAnsi="宋体" w:eastAsia="宋体" w:cs="宋体"/>
          <w:caps w:val="0"/>
          <w:smallCaps w:val="0"/>
          <w:color w:val="000000" w:themeColor="text1"/>
          <w14:textFill>
            <w14:solidFill>
              <w14:schemeClr w14:val="tx1"/>
            </w14:solidFill>
          </w14:textFill>
        </w:rPr>
        <w:t>时间不应早于响应文件递交截止时间</w:t>
      </w:r>
      <w:r>
        <w:rPr>
          <w:rFonts w:hint="eastAsia" w:ascii="宋体" w:hAnsi="宋体" w:eastAsia="宋体" w:cs="宋体"/>
          <w:caps w:val="0"/>
          <w:smallCaps w:val="0"/>
          <w:color w:val="000000" w:themeColor="text1"/>
          <w:lang w:eastAsia="zh-CN"/>
          <w14:textFill>
            <w14:solidFill>
              <w14:schemeClr w14:val="tx1"/>
            </w14:solidFill>
          </w14:textFill>
        </w:rPr>
        <w:t>。</w:t>
      </w:r>
    </w:p>
    <w:p w14:paraId="78950E7C">
      <w:pPr>
        <w:numPr>
          <w:ilvl w:val="0"/>
          <w:numId w:val="0"/>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3、点击“邀请单位”按钮，进入邀请单位录入页面</w:t>
      </w:r>
      <w:r>
        <w:rPr>
          <w:rFonts w:hint="eastAsia" w:ascii="宋体" w:hAnsi="宋体" w:cs="宋体"/>
          <w:caps w:val="0"/>
          <w:smallCaps w:val="0"/>
          <w:lang w:val="en-US" w:eastAsia="zh-CN"/>
        </w:rPr>
        <w:t>，选择供应商库。</w:t>
      </w:r>
      <w:r>
        <w:rPr>
          <w:rFonts w:hint="eastAsia" w:ascii="宋体" w:hAnsi="宋体" w:eastAsia="宋体" w:cs="宋体"/>
          <w:caps w:val="0"/>
          <w:smallCaps w:val="0"/>
          <w:lang w:val="en-US" w:eastAsia="zh-CN"/>
        </w:rPr>
        <w:t>如下图：</w:t>
      </w:r>
    </w:p>
    <w:p w14:paraId="73246096">
      <w:pPr>
        <w:numPr>
          <w:ilvl w:val="0"/>
          <w:numId w:val="0"/>
        </w:numPr>
        <w:bidi w:val="0"/>
        <w:rPr>
          <w:rFonts w:hint="eastAsia" w:ascii="宋体" w:hAnsi="宋体" w:eastAsia="宋体" w:cs="宋体"/>
          <w:caps w:val="0"/>
          <w:smallCaps w:val="0"/>
        </w:rPr>
      </w:pPr>
      <w:r>
        <w:drawing>
          <wp:inline distT="0" distB="0" distL="114300" distR="114300">
            <wp:extent cx="5198745" cy="631825"/>
            <wp:effectExtent l="0" t="0" r="1905" b="15875"/>
            <wp:docPr id="473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 name="图片 40"/>
                    <pic:cNvPicPr>
                      <a:picLocks noChangeAspect="1"/>
                    </pic:cNvPicPr>
                  </pic:nvPicPr>
                  <pic:blipFill>
                    <a:blip r:embed="rId351"/>
                    <a:stretch>
                      <a:fillRect/>
                    </a:stretch>
                  </pic:blipFill>
                  <pic:spPr>
                    <a:xfrm flipV="1">
                      <a:off x="0" y="0"/>
                      <a:ext cx="5198745" cy="631825"/>
                    </a:xfrm>
                    <a:prstGeom prst="rect">
                      <a:avLst/>
                    </a:prstGeom>
                    <a:noFill/>
                    <a:ln>
                      <a:noFill/>
                    </a:ln>
                  </pic:spPr>
                </pic:pic>
              </a:graphicData>
            </a:graphic>
          </wp:inline>
        </w:drawing>
      </w:r>
    </w:p>
    <w:p w14:paraId="5621CD74">
      <w:pPr>
        <w:numPr>
          <w:ilvl w:val="0"/>
          <w:numId w:val="0"/>
        </w:numPr>
        <w:bidi w:val="0"/>
        <w:rPr>
          <w:rFonts w:hint="eastAsia" w:ascii="宋体" w:hAnsi="宋体" w:eastAsia="宋体" w:cs="宋体"/>
          <w:caps w:val="0"/>
          <w:smallCaps w:val="0"/>
        </w:rPr>
      </w:pPr>
      <w:r>
        <w:drawing>
          <wp:inline distT="0" distB="0" distL="114300" distR="114300">
            <wp:extent cx="5225415" cy="2511425"/>
            <wp:effectExtent l="0" t="0" r="13335" b="3175"/>
            <wp:docPr id="47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0" name="图片 39"/>
                    <pic:cNvPicPr>
                      <a:picLocks noChangeAspect="1"/>
                    </pic:cNvPicPr>
                  </pic:nvPicPr>
                  <pic:blipFill>
                    <a:blip r:embed="rId352"/>
                    <a:stretch>
                      <a:fillRect/>
                    </a:stretch>
                  </pic:blipFill>
                  <pic:spPr>
                    <a:xfrm>
                      <a:off x="0" y="0"/>
                      <a:ext cx="5225415" cy="2511425"/>
                    </a:xfrm>
                    <a:prstGeom prst="rect">
                      <a:avLst/>
                    </a:prstGeom>
                    <a:noFill/>
                    <a:ln>
                      <a:noFill/>
                    </a:ln>
                  </pic:spPr>
                </pic:pic>
              </a:graphicData>
            </a:graphic>
          </wp:inline>
        </w:drawing>
      </w:r>
    </w:p>
    <w:p w14:paraId="18C78CCD">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注：添加邀请单位前，必须先填写页面上的信息。</w:t>
      </w:r>
    </w:p>
    <w:p w14:paraId="1DFD1B81">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4、选择要邀请的供应商，点击“确定选择”按钮。供应商添加成功。如下图：</w:t>
      </w:r>
    </w:p>
    <w:p w14:paraId="29CE4870">
      <w:pPr>
        <w:numPr>
          <w:ilvl w:val="0"/>
          <w:numId w:val="0"/>
        </w:numPr>
        <w:bidi w:val="0"/>
        <w:rPr>
          <w:rFonts w:hint="eastAsia" w:ascii="宋体" w:hAnsi="宋体" w:eastAsia="宋体" w:cs="宋体"/>
          <w:caps w:val="0"/>
          <w:smallCaps w:val="0"/>
        </w:rPr>
      </w:pPr>
      <w:r>
        <w:drawing>
          <wp:inline distT="0" distB="0" distL="114300" distR="114300">
            <wp:extent cx="5132705" cy="2275205"/>
            <wp:effectExtent l="0" t="0" r="10795" b="10795"/>
            <wp:docPr id="474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 name="图片 41"/>
                    <pic:cNvPicPr>
                      <a:picLocks noChangeAspect="1"/>
                    </pic:cNvPicPr>
                  </pic:nvPicPr>
                  <pic:blipFill>
                    <a:blip r:embed="rId353"/>
                    <a:stretch>
                      <a:fillRect/>
                    </a:stretch>
                  </pic:blipFill>
                  <pic:spPr>
                    <a:xfrm>
                      <a:off x="0" y="0"/>
                      <a:ext cx="5132705" cy="2275205"/>
                    </a:xfrm>
                    <a:prstGeom prst="rect">
                      <a:avLst/>
                    </a:prstGeom>
                    <a:noFill/>
                    <a:ln>
                      <a:noFill/>
                    </a:ln>
                  </pic:spPr>
                </pic:pic>
              </a:graphicData>
            </a:graphic>
          </wp:inline>
        </w:drawing>
      </w:r>
    </w:p>
    <w:p w14:paraId="41399769">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5、如要删除已经添加的单位，点击“</w:t>
      </w:r>
      <w:r>
        <w:rPr>
          <w:rFonts w:hint="eastAsia" w:ascii="宋体" w:hAnsi="宋体" w:eastAsia="宋体" w:cs="宋体"/>
          <w:caps w:val="0"/>
          <w:smallCaps w:val="0"/>
        </w:rPr>
        <w:drawing>
          <wp:inline distT="0" distB="0" distL="114300" distR="114300">
            <wp:extent cx="171450" cy="200025"/>
            <wp:effectExtent l="0" t="0" r="0" b="9525"/>
            <wp:docPr id="47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 name="图片 10"/>
                    <pic:cNvPicPr>
                      <a:picLocks noChangeAspect="1"/>
                    </pic:cNvPicPr>
                  </pic:nvPicPr>
                  <pic:blipFill>
                    <a:blip r:embed="rId354"/>
                    <a:stretch>
                      <a:fillRect/>
                    </a:stretch>
                  </pic:blipFill>
                  <pic:spPr>
                    <a:xfrm>
                      <a:off x="0" y="0"/>
                      <a:ext cx="171450" cy="20002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”按钮，可以删除单位。如下图：</w:t>
      </w:r>
    </w:p>
    <w:p w14:paraId="3F761010">
      <w:pPr>
        <w:numPr>
          <w:ilvl w:val="0"/>
          <w:numId w:val="0"/>
        </w:numPr>
        <w:bidi w:val="0"/>
        <w:rPr>
          <w:rFonts w:hint="eastAsia" w:ascii="宋体" w:hAnsi="宋体" w:eastAsia="宋体" w:cs="宋体"/>
          <w:caps w:val="0"/>
          <w:smallCaps w:val="0"/>
        </w:rPr>
      </w:pPr>
      <w:r>
        <w:drawing>
          <wp:inline distT="0" distB="0" distL="114300" distR="114300">
            <wp:extent cx="5221605" cy="2577465"/>
            <wp:effectExtent l="0" t="0" r="17145" b="13335"/>
            <wp:docPr id="474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9" name="图片 42"/>
                    <pic:cNvPicPr>
                      <a:picLocks noChangeAspect="1"/>
                    </pic:cNvPicPr>
                  </pic:nvPicPr>
                  <pic:blipFill>
                    <a:blip r:embed="rId355"/>
                    <a:stretch>
                      <a:fillRect/>
                    </a:stretch>
                  </pic:blipFill>
                  <pic:spPr>
                    <a:xfrm>
                      <a:off x="0" y="0"/>
                      <a:ext cx="5221605" cy="2577465"/>
                    </a:xfrm>
                    <a:prstGeom prst="rect">
                      <a:avLst/>
                    </a:prstGeom>
                    <a:noFill/>
                    <a:ln>
                      <a:noFill/>
                    </a:ln>
                  </pic:spPr>
                </pic:pic>
              </a:graphicData>
            </a:graphic>
          </wp:inline>
        </w:drawing>
      </w:r>
    </w:p>
    <w:p w14:paraId="505148CC">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6、点击“查看邀请函”按钮，弹出提示信息对话框。如下图：</w:t>
      </w:r>
    </w:p>
    <w:p w14:paraId="541A36B2">
      <w:pPr>
        <w:numPr>
          <w:ilvl w:val="0"/>
          <w:numId w:val="0"/>
        </w:numPr>
        <w:bidi w:val="0"/>
        <w:rPr>
          <w:rFonts w:hint="eastAsia" w:ascii="宋体" w:hAnsi="宋体" w:eastAsia="宋体" w:cs="宋体"/>
          <w:caps w:val="0"/>
          <w:smallCaps w:val="0"/>
        </w:rPr>
      </w:pPr>
      <w:r>
        <w:drawing>
          <wp:inline distT="0" distB="0" distL="114300" distR="114300">
            <wp:extent cx="5160645" cy="2533650"/>
            <wp:effectExtent l="0" t="0" r="1905" b="0"/>
            <wp:docPr id="475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2" name="图片 43"/>
                    <pic:cNvPicPr>
                      <a:picLocks noChangeAspect="1"/>
                    </pic:cNvPicPr>
                  </pic:nvPicPr>
                  <pic:blipFill>
                    <a:blip r:embed="rId356"/>
                    <a:stretch>
                      <a:fillRect/>
                    </a:stretch>
                  </pic:blipFill>
                  <pic:spPr>
                    <a:xfrm>
                      <a:off x="0" y="0"/>
                      <a:ext cx="5160645" cy="2533650"/>
                    </a:xfrm>
                    <a:prstGeom prst="rect">
                      <a:avLst/>
                    </a:prstGeom>
                    <a:noFill/>
                    <a:ln>
                      <a:noFill/>
                    </a:ln>
                  </pic:spPr>
                </pic:pic>
              </a:graphicData>
            </a:graphic>
          </wp:inline>
        </w:drawing>
      </w:r>
    </w:p>
    <w:p w14:paraId="2DF284C1">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7、提示信息点击“确定”按钮或者“取消”按钮，均可以进入生成邀请函页面。如下图：</w:t>
      </w:r>
    </w:p>
    <w:p w14:paraId="13BFABDA">
      <w:pPr>
        <w:bidi w:val="0"/>
        <w:ind w:left="0" w:leftChars="0" w:firstLine="0" w:firstLineChars="0"/>
        <w:rPr>
          <w:rFonts w:hint="eastAsia" w:ascii="宋体" w:hAnsi="宋体" w:eastAsia="宋体" w:cs="宋体"/>
          <w:caps w:val="0"/>
          <w:smallCaps w:val="0"/>
          <w:lang w:val="en-US" w:eastAsia="zh-CN"/>
        </w:rPr>
      </w:pPr>
    </w:p>
    <w:p w14:paraId="7FE36188">
      <w:pPr>
        <w:numPr>
          <w:ilvl w:val="0"/>
          <w:numId w:val="0"/>
        </w:numPr>
        <w:bidi w:val="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3515" cy="2400300"/>
            <wp:effectExtent l="0" t="0" r="13335" b="0"/>
            <wp:docPr id="47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 name="图片 4"/>
                    <pic:cNvPicPr>
                      <a:picLocks noChangeAspect="1"/>
                    </pic:cNvPicPr>
                  </pic:nvPicPr>
                  <pic:blipFill>
                    <a:blip r:embed="rId357"/>
                    <a:stretch>
                      <a:fillRect/>
                    </a:stretch>
                  </pic:blipFill>
                  <pic:spPr>
                    <a:xfrm>
                      <a:off x="0" y="0"/>
                      <a:ext cx="5263515" cy="2400300"/>
                    </a:xfrm>
                    <a:prstGeom prst="rect">
                      <a:avLst/>
                    </a:prstGeom>
                    <a:noFill/>
                    <a:ln>
                      <a:noFill/>
                    </a:ln>
                  </pic:spPr>
                </pic:pic>
              </a:graphicData>
            </a:graphic>
          </wp:inline>
        </w:drawing>
      </w:r>
    </w:p>
    <w:p w14:paraId="41745068">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注：如果邀请函已经完成签章，提示信息中，点击“取消”按钮，生成邀请函页面上仍然显示该签章；点击“确定”按钮，则生成邀请函页面上，签章消失，需要重新签章。</w:t>
      </w:r>
    </w:p>
    <w:p w14:paraId="10496171">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8、插入CA锁，点击“</w:t>
      </w:r>
      <w:r>
        <w:rPr>
          <w:rFonts w:hint="eastAsia" w:ascii="宋体" w:hAnsi="宋体" w:eastAsia="宋体" w:cs="宋体"/>
          <w:caps w:val="0"/>
          <w:smallCaps w:val="0"/>
        </w:rPr>
        <w:drawing>
          <wp:inline distT="0" distB="0" distL="114300" distR="114300">
            <wp:extent cx="219075" cy="249555"/>
            <wp:effectExtent l="0" t="0" r="9525" b="17145"/>
            <wp:docPr id="47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8" name="图片 6"/>
                    <pic:cNvPicPr>
                      <a:picLocks noChangeAspect="1"/>
                    </pic:cNvPicPr>
                  </pic:nvPicPr>
                  <pic:blipFill>
                    <a:blip r:embed="rId358"/>
                    <a:stretch>
                      <a:fillRect/>
                    </a:stretch>
                  </pic:blipFill>
                  <pic:spPr>
                    <a:xfrm>
                      <a:off x="0" y="0"/>
                      <a:ext cx="219075" cy="24955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”按钮，可以对邀请函签章。签章完成后，点击“签章提交”按钮，签章成功。如下图：</w:t>
      </w:r>
    </w:p>
    <w:p w14:paraId="55C752BE">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4310" cy="2450465"/>
            <wp:effectExtent l="0" t="0" r="2540" b="6985"/>
            <wp:docPr id="47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1" name="图片 5"/>
                    <pic:cNvPicPr>
                      <a:picLocks noChangeAspect="1"/>
                    </pic:cNvPicPr>
                  </pic:nvPicPr>
                  <pic:blipFill>
                    <a:blip r:embed="rId359"/>
                    <a:stretch>
                      <a:fillRect/>
                    </a:stretch>
                  </pic:blipFill>
                  <pic:spPr>
                    <a:xfrm>
                      <a:off x="0" y="0"/>
                      <a:ext cx="5274310" cy="2450465"/>
                    </a:xfrm>
                    <a:prstGeom prst="rect">
                      <a:avLst/>
                    </a:prstGeom>
                    <a:noFill/>
                    <a:ln>
                      <a:noFill/>
                    </a:ln>
                  </pic:spPr>
                </pic:pic>
              </a:graphicData>
            </a:graphic>
          </wp:inline>
        </w:drawing>
      </w:r>
    </w:p>
    <w:p w14:paraId="067522EA">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宋体" w:hAnsi="宋体" w:eastAsia="宋体" w:cs="宋体"/>
          <w:caps w:val="0"/>
          <w:smallCaps w:val="0"/>
        </w:rPr>
      </w:pPr>
      <w:r>
        <w:drawing>
          <wp:inline distT="0" distB="0" distL="114300" distR="114300">
            <wp:extent cx="5285740" cy="1943735"/>
            <wp:effectExtent l="0" t="0" r="10160" b="18415"/>
            <wp:docPr id="476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 name="图片 44"/>
                    <pic:cNvPicPr>
                      <a:picLocks noChangeAspect="1"/>
                    </pic:cNvPicPr>
                  </pic:nvPicPr>
                  <pic:blipFill>
                    <a:blip r:embed="rId360"/>
                    <a:stretch>
                      <a:fillRect/>
                    </a:stretch>
                  </pic:blipFill>
                  <pic:spPr>
                    <a:xfrm>
                      <a:off x="0" y="0"/>
                      <a:ext cx="5285740" cy="1943735"/>
                    </a:xfrm>
                    <a:prstGeom prst="rect">
                      <a:avLst/>
                    </a:prstGeom>
                    <a:noFill/>
                    <a:ln>
                      <a:noFill/>
                    </a:ln>
                  </pic:spPr>
                </pic:pic>
              </a:graphicData>
            </a:graphic>
          </wp:inline>
        </w:drawing>
      </w:r>
    </w:p>
    <w:p w14:paraId="3F7B7D59">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45BEF1A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①供应商征集方式选择“邀请供应商”，编制采购文件审核通过，则发出邀请函。</w:t>
      </w:r>
    </w:p>
    <w:p w14:paraId="21B5540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②回执件：供应商征集方式选择“邀请供应商”，审核通过的编制采购文件页面上，如果供应商已经回复邀请函，点击“</w:t>
      </w:r>
      <w:r>
        <w:rPr>
          <w:rFonts w:hint="eastAsia" w:ascii="宋体" w:hAnsi="宋体" w:eastAsia="宋体" w:cs="宋体"/>
          <w:caps w:val="0"/>
          <w:smallCaps w:val="0"/>
          <w:lang w:val="en-US" w:eastAsia="zh-CN"/>
        </w:rPr>
        <w:drawing>
          <wp:inline distT="0" distB="0" distL="114300" distR="114300">
            <wp:extent cx="152400" cy="142875"/>
            <wp:effectExtent l="0" t="0" r="0" b="9525"/>
            <wp:docPr id="476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 name="图片 32"/>
                    <pic:cNvPicPr>
                      <a:picLocks noChangeAspect="1"/>
                    </pic:cNvPicPr>
                  </pic:nvPicPr>
                  <pic:blipFill>
                    <a:blip r:embed="rId361"/>
                    <a:stretch>
                      <a:fillRect/>
                    </a:stretch>
                  </pic:blipFill>
                  <pic:spPr>
                    <a:xfrm>
                      <a:off x="0" y="0"/>
                      <a:ext cx="152400" cy="14287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”按钮，可以查看回执函。</w:t>
      </w:r>
    </w:p>
    <w:p w14:paraId="3E18A037">
      <w:pPr>
        <w:numPr>
          <w:ilvl w:val="0"/>
          <w:numId w:val="0"/>
        </w:numPr>
        <w:ind w:leftChars="200"/>
        <w:jc w:val="left"/>
        <w:rPr>
          <w:rFonts w:hint="default" w:ascii="宋体" w:hAnsi="宋体" w:eastAsia="宋体" w:cs="宋体"/>
          <w:caps w:val="0"/>
          <w:smallCaps w:val="0"/>
          <w:lang w:val="en-US" w:eastAsia="zh-CN"/>
        </w:rPr>
      </w:pPr>
      <w:r>
        <w:rPr>
          <w:rFonts w:hint="eastAsia" w:ascii="宋体" w:hAnsi="宋体" w:cs="宋体"/>
          <w:caps w:val="0"/>
          <w:smallCaps w:val="0"/>
          <w:lang w:val="en-US" w:eastAsia="zh-CN"/>
        </w:rPr>
        <w:t>9、</w:t>
      </w:r>
      <w:r>
        <w:rPr>
          <w:rFonts w:hint="eastAsia" w:ascii="宋体" w:hAnsi="宋体" w:eastAsia="宋体" w:cs="宋体"/>
          <w:caps w:val="0"/>
          <w:smallCaps w:val="0"/>
          <w:lang w:val="en-US" w:eastAsia="zh-CN"/>
        </w:rPr>
        <w:t>“0</w:t>
      </w:r>
      <w:r>
        <w:rPr>
          <w:rFonts w:hint="eastAsia" w:ascii="宋体" w:hAnsi="宋体" w:cs="宋体"/>
          <w:caps w:val="0"/>
          <w:smallCaps w:val="0"/>
          <w:lang w:val="en-US" w:eastAsia="zh-CN"/>
        </w:rPr>
        <w:t>7</w:t>
      </w:r>
      <w:r>
        <w:rPr>
          <w:rFonts w:hint="eastAsia" w:ascii="宋体" w:hAnsi="宋体" w:eastAsia="宋体" w:cs="宋体"/>
          <w:caps w:val="0"/>
          <w:smallCaps w:val="0"/>
          <w:lang w:val="en-US" w:eastAsia="zh-CN"/>
        </w:rPr>
        <w:t>相关</w:t>
      </w:r>
      <w:r>
        <w:rPr>
          <w:rFonts w:hint="eastAsia" w:ascii="宋体" w:hAnsi="宋体" w:cs="宋体"/>
          <w:caps w:val="0"/>
          <w:smallCaps w:val="0"/>
          <w:lang w:val="en-US" w:eastAsia="zh-CN"/>
        </w:rPr>
        <w:t>附件</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，点击</w:t>
      </w:r>
      <w:r>
        <w:rPr>
          <w:rFonts w:hint="eastAsia" w:ascii="宋体" w:hAnsi="宋体" w:cs="宋体"/>
          <w:caps w:val="0"/>
          <w:smallCaps w:val="0"/>
          <w:lang w:val="en-US" w:eastAsia="zh-CN"/>
        </w:rPr>
        <w:t>采购</w:t>
      </w:r>
      <w:r>
        <w:rPr>
          <w:rFonts w:hint="eastAsia" w:ascii="宋体" w:hAnsi="宋体" w:eastAsia="宋体" w:cs="宋体"/>
          <w:caps w:val="0"/>
          <w:smallCaps w:val="0"/>
          <w:lang w:val="en-US" w:eastAsia="zh-CN"/>
        </w:rPr>
        <w:t>文件中的“上传”按钮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可以上传附件</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1CB2DA3">
      <w:pPr>
        <w:keepNext w:val="0"/>
        <w:keepLines w:val="0"/>
        <w:pageBreakBefore w:val="0"/>
        <w:widowControl w:val="0"/>
        <w:kinsoku/>
        <w:wordWrap/>
        <w:overflowPunct/>
        <w:topLinePunct w:val="0"/>
        <w:autoSpaceDE/>
        <w:autoSpaceDN/>
        <w:bidi w:val="0"/>
        <w:adjustRightInd/>
        <w:snapToGrid/>
        <w:textAlignment w:val="auto"/>
      </w:pPr>
      <w:r>
        <w:drawing>
          <wp:inline distT="0" distB="0" distL="114300" distR="114300">
            <wp:extent cx="4961255" cy="693420"/>
            <wp:effectExtent l="0" t="0" r="10795" b="11430"/>
            <wp:docPr id="477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0" name="图片 45"/>
                    <pic:cNvPicPr>
                      <a:picLocks noChangeAspect="1"/>
                    </pic:cNvPicPr>
                  </pic:nvPicPr>
                  <pic:blipFill>
                    <a:blip r:embed="rId362"/>
                    <a:stretch>
                      <a:fillRect/>
                    </a:stretch>
                  </pic:blipFill>
                  <pic:spPr>
                    <a:xfrm>
                      <a:off x="0" y="0"/>
                      <a:ext cx="4961255" cy="693420"/>
                    </a:xfrm>
                    <a:prstGeom prst="rect">
                      <a:avLst/>
                    </a:prstGeom>
                    <a:noFill/>
                    <a:ln>
                      <a:noFill/>
                    </a:ln>
                  </pic:spPr>
                </pic:pic>
              </a:graphicData>
            </a:graphic>
          </wp:inline>
        </w:drawing>
      </w:r>
    </w:p>
    <w:p w14:paraId="39EC4A0E">
      <w:pPr>
        <w:pStyle w:val="4"/>
        <w:bidi w:val="0"/>
        <w:rPr>
          <w:rFonts w:hint="eastAsia" w:ascii="宋体" w:hAnsi="宋体" w:eastAsia="宋体" w:cs="宋体"/>
          <w:caps w:val="0"/>
          <w:smallCaps w:val="0"/>
        </w:rPr>
      </w:pPr>
      <w:bookmarkStart w:id="316" w:name="_Toc29270"/>
      <w:bookmarkStart w:id="317" w:name="_Toc9607"/>
      <w:bookmarkStart w:id="318" w:name="_Toc30198"/>
      <w:bookmarkStart w:id="319" w:name="_Toc3525"/>
      <w:bookmarkStart w:id="320" w:name="_Toc11976"/>
      <w:bookmarkStart w:id="321" w:name="_Toc9014"/>
      <w:bookmarkStart w:id="322" w:name="_Toc27493"/>
      <w:bookmarkStart w:id="323" w:name="_Toc16931"/>
      <w:r>
        <w:rPr>
          <w:rFonts w:hint="eastAsia" w:ascii="宋体" w:hAnsi="宋体" w:eastAsia="宋体" w:cs="宋体"/>
          <w:caps w:val="0"/>
          <w:smallCaps w:val="0"/>
          <w:lang w:eastAsia="zh-CN"/>
        </w:rPr>
        <w:t>供应商资格审查</w:t>
      </w:r>
      <w:bookmarkEnd w:id="316"/>
      <w:bookmarkEnd w:id="317"/>
      <w:bookmarkEnd w:id="318"/>
      <w:bookmarkEnd w:id="319"/>
    </w:p>
    <w:p w14:paraId="64678B86">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对</w:t>
      </w:r>
      <w:r>
        <w:rPr>
          <w:rFonts w:hint="eastAsia" w:ascii="宋体" w:hAnsi="宋体" w:eastAsia="宋体" w:cs="宋体"/>
          <w:caps w:val="0"/>
          <w:smallCaps w:val="0"/>
          <w:color w:val="000000" w:themeColor="text1"/>
          <w:lang w:eastAsia="zh-CN"/>
          <w14:textFill>
            <w14:solidFill>
              <w14:schemeClr w14:val="tx1"/>
            </w14:solidFill>
          </w14:textFill>
        </w:rPr>
        <w:t>报名标段（包）的供应商进行资格审查。</w:t>
      </w:r>
    </w:p>
    <w:p w14:paraId="7425ECB4">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lang w:eastAsia="zh-CN"/>
          <w14:textFill>
            <w14:solidFill>
              <w14:schemeClr w14:val="tx1"/>
            </w14:solidFill>
          </w14:textFill>
        </w:rPr>
        <w:t>采购人、采购代理</w:t>
      </w:r>
    </w:p>
    <w:p w14:paraId="5E760D83">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采购文件</w:t>
      </w:r>
      <w:r>
        <w:rPr>
          <w:rFonts w:hint="eastAsia" w:ascii="宋体" w:hAnsi="宋体" w:eastAsia="宋体" w:cs="宋体"/>
          <w:caps w:val="0"/>
          <w:smallCaps w:val="0"/>
          <w:color w:val="000000" w:themeColor="text1"/>
          <w14:textFill>
            <w14:solidFill>
              <w14:schemeClr w14:val="tx1"/>
            </w14:solidFill>
          </w14:textFill>
        </w:rPr>
        <w:t>审核通过。</w:t>
      </w:r>
    </w:p>
    <w:p w14:paraId="2EE4CBC2">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A508C42">
      <w:pPr>
        <w:numPr>
          <w:ilvl w:val="0"/>
          <w:numId w:val="80"/>
        </w:numPr>
        <w:ind w:firstLine="420" w:firstLineChars="200"/>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竞价采购-供应商资格审查</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可对相关标段进行审核，如下图：</w:t>
      </w:r>
      <w:r>
        <w:drawing>
          <wp:inline distT="0" distB="0" distL="114300" distR="114300">
            <wp:extent cx="5144770" cy="2381250"/>
            <wp:effectExtent l="0" t="0" r="17780" b="0"/>
            <wp:docPr id="477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3" name="图片 44"/>
                    <pic:cNvPicPr>
                      <a:picLocks noChangeAspect="1"/>
                    </pic:cNvPicPr>
                  </pic:nvPicPr>
                  <pic:blipFill>
                    <a:blip r:embed="rId473"/>
                    <a:stretch>
                      <a:fillRect/>
                    </a:stretch>
                  </pic:blipFill>
                  <pic:spPr>
                    <a:xfrm>
                      <a:off x="0" y="0"/>
                      <a:ext cx="5144770" cy="2381250"/>
                    </a:xfrm>
                    <a:prstGeom prst="rect">
                      <a:avLst/>
                    </a:prstGeom>
                    <a:noFill/>
                    <a:ln>
                      <a:noFill/>
                    </a:ln>
                  </pic:spPr>
                </pic:pic>
              </a:graphicData>
            </a:graphic>
          </wp:inline>
        </w:drawing>
      </w:r>
    </w:p>
    <w:p w14:paraId="4CCA307B">
      <w:pPr>
        <w:numPr>
          <w:ilvl w:val="0"/>
          <w:numId w:val="80"/>
        </w:numPr>
        <w:ind w:firstLine="420" w:firstLineChars="200"/>
        <w:rPr>
          <w:rFonts w:hint="eastAsia" w:ascii="宋体" w:hAnsi="宋体" w:eastAsia="宋体" w:cs="宋体"/>
          <w:caps w:val="0"/>
          <w:smallCaps w:val="0"/>
          <w:color w:val="000000" w:themeColor="text1"/>
          <w:lang w:val="en-US"/>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1）</w:t>
      </w:r>
      <w:r>
        <w:rPr>
          <w:rFonts w:hint="eastAsia" w:ascii="宋体" w:hAnsi="宋体" w:eastAsia="宋体" w:cs="宋体"/>
          <w:caps w:val="0"/>
          <w:smallCaps w:val="0"/>
          <w:color w:val="000000" w:themeColor="text1"/>
          <w:lang w:eastAsia="zh-CN"/>
          <w14:textFill>
            <w14:solidFill>
              <w14:schemeClr w14:val="tx1"/>
            </w14:solidFill>
          </w14:textFill>
        </w:rPr>
        <w:t>当</w:t>
      </w:r>
      <w:r>
        <w:rPr>
          <w:rFonts w:hint="eastAsia" w:ascii="宋体" w:hAnsi="宋体" w:eastAsia="宋体" w:cs="宋体"/>
          <w:caps w:val="0"/>
          <w:smallCaps w:val="0"/>
          <w:color w:val="000000" w:themeColor="text1"/>
          <w:lang w:val="en-US" w:eastAsia="zh-CN"/>
          <w14:textFill>
            <w14:solidFill>
              <w14:schemeClr w14:val="tx1"/>
            </w14:solidFill>
          </w14:textFill>
        </w:rPr>
        <w:t>标段（包）</w:t>
      </w:r>
      <w:r>
        <w:rPr>
          <w:rFonts w:hint="eastAsia" w:ascii="宋体" w:hAnsi="宋体" w:eastAsia="宋体" w:cs="宋体"/>
          <w:caps w:val="0"/>
          <w:smallCaps w:val="0"/>
          <w:color w:val="000000" w:themeColor="text1"/>
          <w:lang w:eastAsia="zh-CN"/>
          <w14:textFill>
            <w14:solidFill>
              <w14:schemeClr w14:val="tx1"/>
            </w14:solidFill>
          </w14:textFill>
        </w:rPr>
        <w:t>在编制采购文件中“供应商征集方式”选择“邀请供应商”或“供应商征集方式”选择“</w:t>
      </w:r>
      <w:r>
        <w:rPr>
          <w:rFonts w:hint="eastAsia" w:ascii="宋体" w:hAnsi="宋体" w:eastAsia="宋体" w:cs="宋体"/>
          <w:caps w:val="0"/>
          <w:smallCaps w:val="0"/>
          <w:color w:val="000000" w:themeColor="text1"/>
          <w:lang w:val="en-US" w:eastAsia="zh-CN"/>
          <w14:textFill>
            <w14:solidFill>
              <w14:schemeClr w14:val="tx1"/>
            </w14:solidFill>
          </w14:textFill>
        </w:rPr>
        <w:t>公开征集</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且</w:t>
      </w:r>
      <w:r>
        <w:rPr>
          <w:rFonts w:hint="eastAsia" w:ascii="宋体" w:hAnsi="宋体" w:eastAsia="宋体" w:cs="宋体"/>
          <w:caps w:val="0"/>
          <w:smallCaps w:val="0"/>
          <w:color w:val="000000" w:themeColor="text1"/>
          <w:lang w:eastAsia="zh-CN"/>
          <w14:textFill>
            <w14:solidFill>
              <w14:schemeClr w14:val="tx1"/>
            </w14:solidFill>
          </w14:textFill>
        </w:rPr>
        <w:t>“供应商资格邀请设置”勾选“无”时，供应商资格审查</w:t>
      </w:r>
      <w:r>
        <w:rPr>
          <w:rFonts w:hint="eastAsia" w:ascii="宋体" w:hAnsi="宋体" w:eastAsia="宋体" w:cs="宋体"/>
          <w:caps w:val="0"/>
          <w:smallCaps w:val="0"/>
          <w:color w:val="000000" w:themeColor="text1"/>
          <w:lang w:val="en-US" w:eastAsia="zh-CN"/>
          <w14:textFill>
            <w14:solidFill>
              <w14:schemeClr w14:val="tx1"/>
            </w14:solidFill>
          </w14:textFill>
        </w:rPr>
        <w:t>列表中不展示标段。</w:t>
      </w:r>
    </w:p>
    <w:p w14:paraId="18D7E4ED">
      <w:pPr>
        <w:ind w:firstLine="0" w:firstLineChars="0"/>
        <w:rPr>
          <w:rFonts w:hint="eastAsia" w:ascii="宋体" w:hAnsi="宋体" w:eastAsia="宋体" w:cs="宋体"/>
          <w:caps w:val="0"/>
          <w:smallCaps w:val="0"/>
        </w:rPr>
      </w:pPr>
    </w:p>
    <w:p w14:paraId="7310D215">
      <w:p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lang w:val="en-US" w:eastAsia="zh-CN"/>
        </w:rPr>
        <w:t xml:space="preserve"> 2）</w:t>
      </w:r>
      <w:r>
        <w:rPr>
          <w:rFonts w:hint="eastAsia" w:ascii="宋体" w:hAnsi="宋体" w:eastAsia="宋体" w:cs="宋体"/>
          <w:caps w:val="0"/>
          <w:smallCaps w:val="0"/>
          <w:color w:val="000000" w:themeColor="text1"/>
          <w:lang w:eastAsia="zh-CN"/>
          <w14:textFill>
            <w14:solidFill>
              <w14:schemeClr w14:val="tx1"/>
            </w14:solidFill>
          </w14:textFill>
        </w:rPr>
        <w:t>当标段（包）在编制采购文件中“供应商征集方式”选择“</w:t>
      </w:r>
      <w:r>
        <w:rPr>
          <w:rFonts w:hint="eastAsia" w:ascii="宋体" w:hAnsi="宋体" w:eastAsia="宋体" w:cs="宋体"/>
          <w:caps w:val="0"/>
          <w:smallCaps w:val="0"/>
          <w:color w:val="000000" w:themeColor="text1"/>
          <w:lang w:val="en-US" w:eastAsia="zh-CN"/>
          <w14:textFill>
            <w14:solidFill>
              <w14:schemeClr w14:val="tx1"/>
            </w14:solidFill>
          </w14:textFill>
        </w:rPr>
        <w:t>公开征集</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且</w:t>
      </w:r>
      <w:r>
        <w:rPr>
          <w:rFonts w:hint="eastAsia" w:ascii="宋体" w:hAnsi="宋体" w:eastAsia="宋体" w:cs="宋体"/>
          <w:caps w:val="0"/>
          <w:smallCaps w:val="0"/>
          <w:color w:val="000000" w:themeColor="text1"/>
          <w:lang w:eastAsia="zh-CN"/>
          <w14:textFill>
            <w14:solidFill>
              <w14:schemeClr w14:val="tx1"/>
            </w14:solidFill>
          </w14:textFill>
        </w:rPr>
        <w:t>“供应商资格邀请设置”勾选“有”时，供应商资格审查页面</w:t>
      </w:r>
      <w:r>
        <w:rPr>
          <w:rFonts w:hint="eastAsia" w:ascii="宋体" w:hAnsi="宋体" w:eastAsia="宋体" w:cs="宋体"/>
          <w:caps w:val="0"/>
          <w:smallCaps w:val="0"/>
          <w:color w:val="000000" w:themeColor="text1"/>
          <w14:textFill>
            <w14:solidFill>
              <w14:schemeClr w14:val="tx1"/>
            </w14:solidFill>
          </w14:textFill>
        </w:rPr>
        <w:t>如</w:t>
      </w:r>
      <w:r>
        <w:rPr>
          <w:rFonts w:hint="eastAsia" w:ascii="宋体" w:hAnsi="宋体" w:eastAsia="宋体" w:cs="宋体"/>
          <w:caps w:val="0"/>
          <w:smallCaps w:val="0"/>
          <w:color w:val="000000" w:themeColor="text1"/>
          <w:lang w:eastAsia="zh-CN"/>
          <w14:textFill>
            <w14:solidFill>
              <w14:schemeClr w14:val="tx1"/>
            </w14:solidFill>
          </w14:textFill>
        </w:rPr>
        <w:t>下</w:t>
      </w:r>
      <w:r>
        <w:rPr>
          <w:rFonts w:hint="eastAsia" w:ascii="宋体" w:hAnsi="宋体" w:eastAsia="宋体" w:cs="宋体"/>
          <w:caps w:val="0"/>
          <w:smallCaps w:val="0"/>
          <w:color w:val="000000" w:themeColor="text1"/>
          <w14:textFill>
            <w14:solidFill>
              <w14:schemeClr w14:val="tx1"/>
            </w14:solidFill>
          </w14:textFill>
        </w:rPr>
        <w:t>图：</w:t>
      </w:r>
      <w:r>
        <w:rPr>
          <w:rFonts w:hint="eastAsia" w:ascii="宋体" w:hAnsi="宋体" w:eastAsia="宋体" w:cs="宋体"/>
          <w:caps w:val="0"/>
          <w:smallCaps w:val="0"/>
        </w:rPr>
        <w:drawing>
          <wp:inline distT="0" distB="0" distL="114300" distR="114300">
            <wp:extent cx="5274945" cy="2120265"/>
            <wp:effectExtent l="0" t="0" r="1905" b="13335"/>
            <wp:docPr id="477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 name="图片 61"/>
                    <pic:cNvPicPr>
                      <a:picLocks noChangeAspect="1"/>
                    </pic:cNvPicPr>
                  </pic:nvPicPr>
                  <pic:blipFill>
                    <a:blip r:embed="rId474"/>
                    <a:stretch>
                      <a:fillRect/>
                    </a:stretch>
                  </pic:blipFill>
                  <pic:spPr>
                    <a:xfrm>
                      <a:off x="0" y="0"/>
                      <a:ext cx="5274945" cy="2120265"/>
                    </a:xfrm>
                    <a:prstGeom prst="rect">
                      <a:avLst/>
                    </a:prstGeom>
                    <a:noFill/>
                    <a:ln w="9525">
                      <a:noFill/>
                    </a:ln>
                  </pic:spPr>
                </pic:pic>
              </a:graphicData>
            </a:graphic>
          </wp:inline>
        </w:drawing>
      </w:r>
    </w:p>
    <w:p w14:paraId="1391070F">
      <w:pPr>
        <w:ind w:firstLine="0" w:firstLineChars="0"/>
        <w:rPr>
          <w:rFonts w:hint="eastAsia" w:ascii="宋体" w:hAnsi="宋体" w:eastAsia="宋体" w:cs="宋体"/>
          <w:caps w:val="0"/>
          <w:smallCaps w:val="0"/>
          <w:color w:val="000000" w:themeColor="text1"/>
          <w:lang w:val="en-US" w:eastAsia="zh-CN"/>
          <w14:textFill>
            <w14:solidFill>
              <w14:schemeClr w14:val="tx1"/>
            </w14:solidFill>
          </w14:textFill>
        </w:rPr>
      </w:pPr>
    </w:p>
    <w:p w14:paraId="2C00366D">
      <w:pPr>
        <w:numPr>
          <w:ilvl w:val="0"/>
          <w:numId w:val="0"/>
        </w:numPr>
        <w:ind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2、</w:t>
      </w:r>
      <w:r>
        <w:rPr>
          <w:rFonts w:hint="eastAsia" w:ascii="宋体" w:hAnsi="宋体" w:eastAsia="宋体" w:cs="宋体"/>
          <w:caps w:val="0"/>
          <w:smallCaps w:val="0"/>
          <w:color w:val="000000" w:themeColor="text1"/>
          <w:lang w:eastAsia="zh-CN"/>
          <w14:textFill>
            <w14:solidFill>
              <w14:schemeClr w14:val="tx1"/>
            </w14:solidFill>
          </w14:textFill>
        </w:rPr>
        <w:t>报名信息内显示</w:t>
      </w:r>
      <w:r>
        <w:rPr>
          <w:rFonts w:hint="eastAsia" w:ascii="宋体" w:hAnsi="宋体" w:eastAsia="宋体" w:cs="宋体"/>
          <w:caps w:val="0"/>
          <w:smallCaps w:val="0"/>
          <w:color w:val="000000" w:themeColor="text1"/>
          <w:lang w:val="en-US" w:eastAsia="zh-CN"/>
          <w14:textFill>
            <w14:solidFill>
              <w14:schemeClr w14:val="tx1"/>
            </w14:solidFill>
          </w14:textFill>
        </w:rPr>
        <w:t>已报名</w:t>
      </w:r>
      <w:r>
        <w:rPr>
          <w:rFonts w:hint="eastAsia" w:ascii="宋体" w:hAnsi="宋体" w:eastAsia="宋体" w:cs="宋体"/>
          <w:caps w:val="0"/>
          <w:smallCaps w:val="0"/>
          <w:color w:val="000000" w:themeColor="text1"/>
          <w:lang w:eastAsia="zh-CN"/>
          <w14:textFill>
            <w14:solidFill>
              <w14:schemeClr w14:val="tx1"/>
            </w14:solidFill>
          </w14:textFill>
        </w:rPr>
        <w:t>的供应商，初始资格审查状态都显示“未审核”。</w:t>
      </w:r>
      <w:r>
        <w:rPr>
          <w:rFonts w:hint="eastAsia" w:ascii="宋体" w:hAnsi="宋体" w:eastAsia="宋体" w:cs="宋体"/>
          <w:caps w:val="0"/>
          <w:smallCaps w:val="0"/>
          <w:color w:val="000000" w:themeColor="text1"/>
          <w:lang w:val="en-US" w:eastAsia="zh-CN"/>
          <w14:textFill>
            <w14:solidFill>
              <w14:schemeClr w14:val="tx1"/>
            </w14:solidFill>
          </w14:textFill>
        </w:rPr>
        <w:t>如下图：</w:t>
      </w:r>
      <w:r>
        <w:rPr>
          <w:rFonts w:hint="eastAsia" w:ascii="宋体" w:hAnsi="宋体" w:eastAsia="宋体" w:cs="宋体"/>
          <w:caps w:val="0"/>
          <w:smallCaps w:val="0"/>
        </w:rPr>
        <w:drawing>
          <wp:inline distT="0" distB="0" distL="114300" distR="114300">
            <wp:extent cx="5269230" cy="2239645"/>
            <wp:effectExtent l="0" t="0" r="7620" b="8255"/>
            <wp:docPr id="477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 name="图片 62"/>
                    <pic:cNvPicPr>
                      <a:picLocks noChangeAspect="1"/>
                    </pic:cNvPicPr>
                  </pic:nvPicPr>
                  <pic:blipFill>
                    <a:blip r:embed="rId475"/>
                    <a:stretch>
                      <a:fillRect/>
                    </a:stretch>
                  </pic:blipFill>
                  <pic:spPr>
                    <a:xfrm>
                      <a:off x="0" y="0"/>
                      <a:ext cx="5269230" cy="2239645"/>
                    </a:xfrm>
                    <a:prstGeom prst="rect">
                      <a:avLst/>
                    </a:prstGeom>
                    <a:noFill/>
                    <a:ln w="9525">
                      <a:noFill/>
                    </a:ln>
                  </pic:spPr>
                </pic:pic>
              </a:graphicData>
            </a:graphic>
          </wp:inline>
        </w:drawing>
      </w:r>
    </w:p>
    <w:p w14:paraId="5A0E0B45">
      <w:pPr>
        <w:numPr>
          <w:ilvl w:val="0"/>
          <w:numId w:val="0"/>
        </w:numPr>
        <w:ind w:left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3、点击资格审查按钮，进入供应商资格审查页面。如下图：</w:t>
      </w:r>
    </w:p>
    <w:p w14:paraId="5D7B9B75">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7485" cy="2289810"/>
            <wp:effectExtent l="0" t="0" r="18415" b="15240"/>
            <wp:docPr id="478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 name="图片 63"/>
                    <pic:cNvPicPr>
                      <a:picLocks noChangeAspect="1"/>
                    </pic:cNvPicPr>
                  </pic:nvPicPr>
                  <pic:blipFill>
                    <a:blip r:embed="rId476"/>
                    <a:stretch>
                      <a:fillRect/>
                    </a:stretch>
                  </pic:blipFill>
                  <pic:spPr>
                    <a:xfrm>
                      <a:off x="0" y="0"/>
                      <a:ext cx="5277485" cy="2289810"/>
                    </a:xfrm>
                    <a:prstGeom prst="rect">
                      <a:avLst/>
                    </a:prstGeom>
                    <a:noFill/>
                    <a:ln w="9525">
                      <a:noFill/>
                    </a:ln>
                  </pic:spPr>
                </pic:pic>
              </a:graphicData>
            </a:graphic>
          </wp:inline>
        </w:drawing>
      </w:r>
    </w:p>
    <w:p w14:paraId="003007D9">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8120" cy="1628775"/>
            <wp:effectExtent l="0" t="0" r="17780" b="9525"/>
            <wp:docPr id="478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5" name="图片 64"/>
                    <pic:cNvPicPr>
                      <a:picLocks noChangeAspect="1"/>
                    </pic:cNvPicPr>
                  </pic:nvPicPr>
                  <pic:blipFill>
                    <a:blip r:embed="rId477"/>
                    <a:stretch>
                      <a:fillRect/>
                    </a:stretch>
                  </pic:blipFill>
                  <pic:spPr>
                    <a:xfrm>
                      <a:off x="0" y="0"/>
                      <a:ext cx="5278120" cy="1628775"/>
                    </a:xfrm>
                    <a:prstGeom prst="rect">
                      <a:avLst/>
                    </a:prstGeom>
                    <a:noFill/>
                    <a:ln w="9525">
                      <a:noFill/>
                    </a:ln>
                  </pic:spPr>
                </pic:pic>
              </a:graphicData>
            </a:graphic>
          </wp:inline>
        </w:drawing>
      </w:r>
    </w:p>
    <w:p w14:paraId="398B11CB">
      <w:pPr>
        <w:numPr>
          <w:ilvl w:val="0"/>
          <w:numId w:val="0"/>
        </w:numPr>
        <w:ind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 xml:space="preserve"> 1）点击“资格审查通过”按钮，弹出提示信息点击“确定”按钮，供应商资格审查通过。如下图：</w:t>
      </w:r>
    </w:p>
    <w:p w14:paraId="2C17A612">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5580" cy="2138680"/>
            <wp:effectExtent l="0" t="0" r="1270" b="13970"/>
            <wp:docPr id="478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 name="图片 65"/>
                    <pic:cNvPicPr>
                      <a:picLocks noChangeAspect="1"/>
                    </pic:cNvPicPr>
                  </pic:nvPicPr>
                  <pic:blipFill>
                    <a:blip r:embed="rId478"/>
                    <a:stretch>
                      <a:fillRect/>
                    </a:stretch>
                  </pic:blipFill>
                  <pic:spPr>
                    <a:xfrm>
                      <a:off x="0" y="0"/>
                      <a:ext cx="5275580" cy="2138680"/>
                    </a:xfrm>
                    <a:prstGeom prst="rect">
                      <a:avLst/>
                    </a:prstGeom>
                    <a:noFill/>
                    <a:ln w="9525">
                      <a:noFill/>
                    </a:ln>
                  </pic:spPr>
                </pic:pic>
              </a:graphicData>
            </a:graphic>
          </wp:inline>
        </w:drawing>
      </w:r>
    </w:p>
    <w:p w14:paraId="7976401A">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8595" cy="2139315"/>
            <wp:effectExtent l="0" t="0" r="8255" b="13335"/>
            <wp:docPr id="479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 name="图片 39"/>
                    <pic:cNvPicPr>
                      <a:picLocks noChangeAspect="1"/>
                    </pic:cNvPicPr>
                  </pic:nvPicPr>
                  <pic:blipFill>
                    <a:blip r:embed="rId479"/>
                    <a:stretch>
                      <a:fillRect/>
                    </a:stretch>
                  </pic:blipFill>
                  <pic:spPr>
                    <a:xfrm>
                      <a:off x="0" y="0"/>
                      <a:ext cx="5268595" cy="2139315"/>
                    </a:xfrm>
                    <a:prstGeom prst="rect">
                      <a:avLst/>
                    </a:prstGeom>
                    <a:noFill/>
                    <a:ln>
                      <a:noFill/>
                    </a:ln>
                  </pic:spPr>
                </pic:pic>
              </a:graphicData>
            </a:graphic>
          </wp:inline>
        </w:drawing>
      </w:r>
    </w:p>
    <w:p w14:paraId="269B8646">
      <w:pPr>
        <w:numPr>
          <w:ilvl w:val="0"/>
          <w:numId w:val="0"/>
        </w:numPr>
        <w:ind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2）填写审核不通过原因，点击“资格审查退回”按钮，弹出提示信息点击“确定”按钮，供应商资格审查不通过。如下图：</w:t>
      </w:r>
    </w:p>
    <w:p w14:paraId="4AB76489">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5580" cy="2225040"/>
            <wp:effectExtent l="0" t="0" r="1270" b="3810"/>
            <wp:docPr id="479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 name="图片 40"/>
                    <pic:cNvPicPr>
                      <a:picLocks noChangeAspect="1"/>
                    </pic:cNvPicPr>
                  </pic:nvPicPr>
                  <pic:blipFill>
                    <a:blip r:embed="rId480"/>
                    <a:stretch>
                      <a:fillRect/>
                    </a:stretch>
                  </pic:blipFill>
                  <pic:spPr>
                    <a:xfrm>
                      <a:off x="0" y="0"/>
                      <a:ext cx="5275580" cy="2225040"/>
                    </a:xfrm>
                    <a:prstGeom prst="rect">
                      <a:avLst/>
                    </a:prstGeom>
                    <a:noFill/>
                    <a:ln>
                      <a:noFill/>
                    </a:ln>
                  </pic:spPr>
                </pic:pic>
              </a:graphicData>
            </a:graphic>
          </wp:inline>
        </w:drawing>
      </w:r>
    </w:p>
    <w:p w14:paraId="57CE14D6">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4945" cy="2218690"/>
            <wp:effectExtent l="0" t="0" r="1905" b="10160"/>
            <wp:docPr id="479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 name="图片 41"/>
                    <pic:cNvPicPr>
                      <a:picLocks noChangeAspect="1"/>
                    </pic:cNvPicPr>
                  </pic:nvPicPr>
                  <pic:blipFill>
                    <a:blip r:embed="rId481"/>
                    <a:stretch>
                      <a:fillRect/>
                    </a:stretch>
                  </pic:blipFill>
                  <pic:spPr>
                    <a:xfrm>
                      <a:off x="0" y="0"/>
                      <a:ext cx="5274945" cy="2218690"/>
                    </a:xfrm>
                    <a:prstGeom prst="rect">
                      <a:avLst/>
                    </a:prstGeom>
                    <a:noFill/>
                    <a:ln>
                      <a:noFill/>
                    </a:ln>
                  </pic:spPr>
                </pic:pic>
              </a:graphicData>
            </a:graphic>
          </wp:inline>
        </w:drawing>
      </w:r>
    </w:p>
    <w:p w14:paraId="03E1FAEF">
      <w:pPr>
        <w:numPr>
          <w:ilvl w:val="0"/>
          <w:numId w:val="0"/>
        </w:numPr>
        <w:ind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4、供应商资格审查页面，审查通过的供应商“资格审查状态”显示“已通过”，审查未通过的供应商“资格审查状态”显示“未通过”。如下图：</w:t>
      </w:r>
    </w:p>
    <w:p w14:paraId="785D3180">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8595" cy="996315"/>
            <wp:effectExtent l="0" t="0" r="8255" b="13335"/>
            <wp:docPr id="480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 name="图片 54"/>
                    <pic:cNvPicPr>
                      <a:picLocks noChangeAspect="1"/>
                    </pic:cNvPicPr>
                  </pic:nvPicPr>
                  <pic:blipFill>
                    <a:blip r:embed="rId482"/>
                    <a:stretch>
                      <a:fillRect/>
                    </a:stretch>
                  </pic:blipFill>
                  <pic:spPr>
                    <a:xfrm>
                      <a:off x="0" y="0"/>
                      <a:ext cx="5268595" cy="996315"/>
                    </a:xfrm>
                    <a:prstGeom prst="rect">
                      <a:avLst/>
                    </a:prstGeom>
                    <a:noFill/>
                    <a:ln>
                      <a:noFill/>
                    </a:ln>
                  </pic:spPr>
                </pic:pic>
              </a:graphicData>
            </a:graphic>
          </wp:inline>
        </w:drawing>
      </w:r>
    </w:p>
    <w:p w14:paraId="241F8A77">
      <w:pPr>
        <w:pStyle w:val="4"/>
        <w:bidi w:val="0"/>
        <w:rPr>
          <w:rFonts w:hint="eastAsia" w:ascii="宋体" w:hAnsi="宋体" w:eastAsia="宋体" w:cs="宋体"/>
          <w:caps w:val="0"/>
          <w:smallCaps w:val="0"/>
        </w:rPr>
      </w:pPr>
      <w:bookmarkStart w:id="324" w:name="_Toc15669"/>
      <w:r>
        <w:rPr>
          <w:rFonts w:hint="eastAsia" w:ascii="宋体" w:hAnsi="宋体" w:eastAsia="宋体" w:cs="宋体"/>
          <w:caps w:val="0"/>
          <w:smallCaps w:val="0"/>
          <w:lang w:eastAsia="zh-CN"/>
        </w:rPr>
        <w:t>采购文件澄清</w:t>
      </w:r>
      <w:bookmarkEnd w:id="324"/>
    </w:p>
    <w:p w14:paraId="2184A42D">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编制</w:t>
      </w:r>
      <w:r>
        <w:rPr>
          <w:rFonts w:hint="eastAsia" w:ascii="宋体" w:hAnsi="宋体" w:eastAsia="宋体" w:cs="宋体"/>
          <w:caps w:val="0"/>
          <w:smallCaps w:val="0"/>
          <w:color w:val="000000" w:themeColor="text1"/>
          <w:lang w:val="en-US" w:eastAsia="zh-CN"/>
          <w14:textFill>
            <w14:solidFill>
              <w14:schemeClr w14:val="tx1"/>
            </w14:solidFill>
          </w14:textFill>
        </w:rPr>
        <w:t>采购文件</w:t>
      </w:r>
      <w:r>
        <w:rPr>
          <w:rFonts w:hint="eastAsia" w:ascii="宋体" w:hAnsi="宋体" w:eastAsia="宋体" w:cs="宋体"/>
          <w:caps w:val="0"/>
          <w:smallCaps w:val="0"/>
          <w:color w:val="000000" w:themeColor="text1"/>
          <w14:textFill>
            <w14:solidFill>
              <w14:schemeClr w14:val="tx1"/>
            </w14:solidFill>
          </w14:textFill>
        </w:rPr>
        <w:t>的澄清文件</w:t>
      </w:r>
      <w:r>
        <w:rPr>
          <w:rFonts w:hint="eastAsia" w:ascii="宋体" w:hAnsi="宋体" w:eastAsia="宋体" w:cs="宋体"/>
          <w:caps w:val="0"/>
          <w:smallCaps w:val="0"/>
          <w:color w:val="000000" w:themeColor="text1"/>
          <w:lang w:eastAsia="zh-CN"/>
          <w14:textFill>
            <w14:solidFill>
              <w14:schemeClr w14:val="tx1"/>
            </w14:solidFill>
          </w14:textFill>
        </w:rPr>
        <w:t>。</w:t>
      </w:r>
    </w:p>
    <w:p w14:paraId="2CB6DBAD">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lang w:eastAsia="zh-CN"/>
          <w14:textFill>
            <w14:solidFill>
              <w14:schemeClr w14:val="tx1"/>
            </w14:solidFill>
          </w14:textFill>
        </w:rPr>
        <w:t>采购人、采购代理</w:t>
      </w:r>
    </w:p>
    <w:p w14:paraId="4FB55459">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采购文件</w:t>
      </w:r>
      <w:r>
        <w:rPr>
          <w:rFonts w:hint="eastAsia" w:ascii="宋体" w:hAnsi="宋体" w:eastAsia="宋体" w:cs="宋体"/>
          <w:caps w:val="0"/>
          <w:smallCaps w:val="0"/>
          <w:color w:val="000000" w:themeColor="text1"/>
          <w14:textFill>
            <w14:solidFill>
              <w14:schemeClr w14:val="tx1"/>
            </w14:solidFill>
          </w14:textFill>
        </w:rPr>
        <w:t>审核通过。</w:t>
      </w:r>
    </w:p>
    <w:p w14:paraId="12072DD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2074CE7">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1</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菜单中，</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询比采购-</w:t>
      </w:r>
      <w:r>
        <w:rPr>
          <w:rFonts w:hint="eastAsia" w:ascii="宋体" w:hAnsi="宋体" w:eastAsia="宋体" w:cs="宋体"/>
          <w:caps w:val="0"/>
          <w:smallCaps w:val="0"/>
          <w:color w:val="000000" w:themeColor="text1"/>
          <w:lang w:val="en-US" w:eastAsia="zh-CN"/>
          <w14:textFill>
            <w14:solidFill>
              <w14:schemeClr w14:val="tx1"/>
            </w14:solidFill>
          </w14:textFill>
        </w:rPr>
        <w:t>采购文件澄清</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eastAsia="zh-CN"/>
          <w14:textFill>
            <w14:solidFill>
              <w14:schemeClr w14:val="tx1"/>
            </w14:solidFill>
          </w14:textFill>
        </w:rPr>
        <w:t>采购文件澄清</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64FBD9E3">
      <w:pPr>
        <w:ind w:firstLine="0" w:firstLineChars="0"/>
        <w:jc w:val="center"/>
        <w:rPr>
          <w:rFonts w:hint="eastAsia" w:ascii="宋体" w:hAnsi="宋体" w:eastAsia="宋体" w:cs="宋体"/>
          <w:caps w:val="0"/>
          <w:smallCaps w:val="0"/>
        </w:rPr>
      </w:pPr>
      <w:r>
        <w:drawing>
          <wp:inline distT="0" distB="0" distL="114300" distR="114300">
            <wp:extent cx="5136515" cy="2379980"/>
            <wp:effectExtent l="0" t="0" r="6985" b="1270"/>
            <wp:docPr id="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1"/>
                    <pic:cNvPicPr>
                      <a:picLocks noChangeAspect="1"/>
                    </pic:cNvPicPr>
                  </pic:nvPicPr>
                  <pic:blipFill>
                    <a:blip r:embed="rId487"/>
                    <a:stretch>
                      <a:fillRect/>
                    </a:stretch>
                  </pic:blipFill>
                  <pic:spPr>
                    <a:xfrm>
                      <a:off x="0" y="0"/>
                      <a:ext cx="5136515" cy="2379980"/>
                    </a:xfrm>
                    <a:prstGeom prst="rect">
                      <a:avLst/>
                    </a:prstGeom>
                    <a:noFill/>
                    <a:ln>
                      <a:noFill/>
                    </a:ln>
                  </pic:spPr>
                </pic:pic>
              </a:graphicData>
            </a:graphic>
          </wp:inline>
        </w:drawing>
      </w:r>
    </w:p>
    <w:p w14:paraId="339E2234">
      <w:pPr>
        <w:numPr>
          <w:ilvl w:val="0"/>
          <w:numId w:val="0"/>
        </w:numPr>
        <w:bidi w:val="0"/>
        <w:ind w:leftChars="200"/>
        <w:jc w:val="both"/>
        <w:rPr>
          <w:rFonts w:hint="eastAsia" w:ascii="宋体" w:hAnsi="宋体" w:eastAsia="宋体" w:cs="宋体"/>
          <w:caps w:val="0"/>
          <w:smallCaps w:val="0"/>
          <w:lang w:val="en-US" w:eastAsia="zh-CN"/>
        </w:rPr>
      </w:pPr>
      <w:r>
        <w:rPr>
          <w:rFonts w:hint="eastAsia" w:ascii="宋体" w:hAnsi="宋体" w:cs="宋体"/>
          <w:caps w:val="0"/>
          <w:smallCaps w:val="0"/>
          <w:lang w:val="en-US" w:eastAsia="zh-CN"/>
        </w:rPr>
        <w:t>2、</w:t>
      </w:r>
      <w:r>
        <w:rPr>
          <w:rFonts w:hint="eastAsia" w:ascii="宋体" w:hAnsi="宋体" w:eastAsia="宋体" w:cs="宋体"/>
          <w:caps w:val="0"/>
          <w:smallCaps w:val="0"/>
          <w:lang w:val="en-US" w:eastAsia="zh-CN"/>
        </w:rPr>
        <w:t>点击【新增采购文件澄清】按钮，进入挑选采购文件页面，挑选标段进入编辑页面，如下图：</w:t>
      </w:r>
    </w:p>
    <w:p w14:paraId="2C9E7720">
      <w:pPr>
        <w:ind w:firstLine="0" w:firstLineChars="0"/>
        <w:jc w:val="center"/>
      </w:pPr>
      <w:r>
        <w:drawing>
          <wp:inline distT="0" distB="0" distL="114300" distR="114300">
            <wp:extent cx="5057140" cy="2635250"/>
            <wp:effectExtent l="0" t="0" r="10160" b="1270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380"/>
                    <a:stretch>
                      <a:fillRect/>
                    </a:stretch>
                  </pic:blipFill>
                  <pic:spPr>
                    <a:xfrm>
                      <a:off x="0" y="0"/>
                      <a:ext cx="5057140" cy="2635250"/>
                    </a:xfrm>
                    <a:prstGeom prst="rect">
                      <a:avLst/>
                    </a:prstGeom>
                    <a:noFill/>
                    <a:ln>
                      <a:noFill/>
                    </a:ln>
                  </pic:spPr>
                </pic:pic>
              </a:graphicData>
            </a:graphic>
          </wp:inline>
        </w:drawing>
      </w:r>
    </w:p>
    <w:p w14:paraId="0B8861CD">
      <w:pPr>
        <w:ind w:firstLine="0" w:firstLineChars="0"/>
        <w:jc w:val="center"/>
        <w:rPr>
          <w:rFonts w:hint="eastAsia"/>
        </w:rPr>
      </w:pPr>
      <w:r>
        <w:drawing>
          <wp:inline distT="0" distB="0" distL="114300" distR="114300">
            <wp:extent cx="5041900" cy="1557020"/>
            <wp:effectExtent l="0" t="0" r="6350" b="508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381"/>
                    <a:stretch>
                      <a:fillRect/>
                    </a:stretch>
                  </pic:blipFill>
                  <pic:spPr>
                    <a:xfrm>
                      <a:off x="0" y="0"/>
                      <a:ext cx="5041900" cy="1557020"/>
                    </a:xfrm>
                    <a:prstGeom prst="rect">
                      <a:avLst/>
                    </a:prstGeom>
                    <a:noFill/>
                    <a:ln>
                      <a:noFill/>
                    </a:ln>
                  </pic:spPr>
                </pic:pic>
              </a:graphicData>
            </a:graphic>
          </wp:inline>
        </w:drawing>
      </w:r>
    </w:p>
    <w:p w14:paraId="1AD39173">
      <w:pPr>
        <w:pStyle w:val="42"/>
        <w:ind w:firstLine="424" w:firstLineChars="20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66A27AC1">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①</w:t>
      </w:r>
      <w:r>
        <w:rPr>
          <w:rFonts w:hint="eastAsia" w:ascii="宋体" w:hAnsi="宋体" w:eastAsia="宋体" w:cs="宋体"/>
          <w:caps w:val="0"/>
          <w:smallCaps w:val="0"/>
          <w:color w:val="000000" w:themeColor="text1"/>
          <w:lang w:val="en-US" w:eastAsia="zh-CN"/>
          <w14:textFill>
            <w14:solidFill>
              <w14:schemeClr w14:val="tx1"/>
            </w14:solidFill>
          </w14:textFill>
        </w:rPr>
        <w:t>是否变更响应文件递交截止时间：选择“是”，会显示“变更后的响应文件递交截止时间”字段，可设置想要变更的时间；如不需要变更，则选择“否”</w:t>
      </w:r>
      <w:r>
        <w:rPr>
          <w:rFonts w:hint="eastAsia" w:ascii="宋体" w:hAnsi="宋体" w:eastAsia="宋体" w:cs="宋体"/>
          <w:caps w:val="0"/>
          <w:smallCaps w:val="0"/>
          <w:color w:val="000000" w:themeColor="text1"/>
          <w14:textFill>
            <w14:solidFill>
              <w14:schemeClr w14:val="tx1"/>
            </w14:solidFill>
          </w14:textFill>
        </w:rPr>
        <w:t>。</w:t>
      </w:r>
    </w:p>
    <w:p w14:paraId="4948AC5C">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w:t>
      </w:r>
      <w:r>
        <w:rPr>
          <w:rFonts w:hint="eastAsia" w:ascii="宋体" w:hAnsi="宋体" w:eastAsia="宋体" w:cs="宋体"/>
          <w:caps w:val="0"/>
          <w:smallCaps w:val="0"/>
          <w:color w:val="000000" w:themeColor="text1"/>
          <w:lang w:val="en-US" w:eastAsia="zh-CN"/>
          <w14:textFill>
            <w14:solidFill>
              <w14:schemeClr w14:val="tx1"/>
            </w14:solidFill>
          </w14:textFill>
        </w:rPr>
        <w:t>是否变更响应文件开启时间：选择“是”，会显示“变更后的响应文件开启时间”字段，可设置想要变更的时间；如不需要变更，则选择“否”</w:t>
      </w:r>
      <w:r>
        <w:rPr>
          <w:rFonts w:hint="eastAsia" w:ascii="宋体" w:hAnsi="宋体" w:eastAsia="宋体" w:cs="宋体"/>
          <w:caps w:val="0"/>
          <w:smallCaps w:val="0"/>
          <w:color w:val="000000" w:themeColor="text1"/>
          <w14:textFill>
            <w14:solidFill>
              <w14:schemeClr w14:val="tx1"/>
            </w14:solidFill>
          </w14:textFill>
        </w:rPr>
        <w:t>。</w:t>
      </w:r>
    </w:p>
    <w:p w14:paraId="4FABE64F">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③是否发布澄清公告：选择“是”，采购文件澄清页面右上角显示“编辑/预览”按钮，点击该按钮，可以修改变更公告内容；选择“否”，不显示“编辑/预览”按钮。</w:t>
      </w:r>
    </w:p>
    <w:p w14:paraId="08040FFB">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④如果编制文件走的是多标段情况，当异常终止其中一个标段，标段挑选页面是无法挑到该多标段项目。</w:t>
      </w:r>
    </w:p>
    <w:p w14:paraId="42C0976B">
      <w:pPr>
        <w:rPr>
          <w:rFonts w:hint="eastAsia" w:ascii="宋体" w:hAnsi="宋体" w:eastAsia="宋体" w:cs="宋体"/>
          <w:caps w:val="0"/>
          <w:smallCaps w:val="0"/>
          <w:lang w:val="en-US" w:eastAsia="zh-CN"/>
        </w:rPr>
      </w:pPr>
      <w:r>
        <w:rPr>
          <w:rFonts w:hint="eastAsia" w:ascii="宋体" w:hAnsi="宋体" w:cs="宋体"/>
          <w:caps w:val="0"/>
          <w:smallCaps w:val="0"/>
          <w:lang w:val="en-US" w:eastAsia="zh-CN"/>
        </w:rPr>
        <w:t>3</w:t>
      </w:r>
      <w:r>
        <w:rPr>
          <w:rFonts w:hint="eastAsia" w:ascii="宋体" w:hAnsi="宋体" w:eastAsia="宋体" w:cs="宋体"/>
          <w:caps w:val="0"/>
          <w:smallCaps w:val="0"/>
          <w:lang w:val="en-US" w:eastAsia="zh-CN"/>
        </w:rPr>
        <w:t>、“</w:t>
      </w:r>
      <w:r>
        <w:rPr>
          <w:rFonts w:hint="eastAsia" w:ascii="宋体" w:hAnsi="宋体" w:cs="宋体"/>
          <w:caps w:val="0"/>
          <w:smallCaps w:val="0"/>
          <w:lang w:val="en-US" w:eastAsia="zh-CN"/>
        </w:rPr>
        <w:t>06相关</w:t>
      </w:r>
      <w:r>
        <w:rPr>
          <w:rFonts w:hint="eastAsia" w:ascii="宋体" w:hAnsi="宋体" w:eastAsia="宋体" w:cs="宋体"/>
          <w:caps w:val="0"/>
          <w:smallCaps w:val="0"/>
          <w:lang w:val="en-US" w:eastAsia="zh-CN"/>
        </w:rPr>
        <w:t>附件”</w:t>
      </w:r>
      <w:r>
        <w:rPr>
          <w:rFonts w:hint="eastAsia" w:ascii="宋体" w:hAnsi="宋体" w:cs="宋体"/>
          <w:caps w:val="0"/>
          <w:smallCaps w:val="0"/>
          <w:lang w:val="en-US" w:eastAsia="zh-CN"/>
        </w:rPr>
        <w:t>栏目</w:t>
      </w:r>
      <w:r>
        <w:rPr>
          <w:rFonts w:hint="eastAsia" w:ascii="宋体" w:hAnsi="宋体" w:eastAsia="宋体" w:cs="宋体"/>
          <w:caps w:val="0"/>
          <w:smallCaps w:val="0"/>
          <w:lang w:val="en-US" w:eastAsia="zh-CN"/>
        </w:rPr>
        <w:t>，点击“</w:t>
      </w:r>
      <w:r>
        <w:rPr>
          <w:rFonts w:hint="eastAsia" w:ascii="宋体" w:hAnsi="宋体" w:eastAsia="宋体" w:cs="宋体"/>
          <w:caps w:val="0"/>
          <w:smallCaps w:val="0"/>
        </w:rPr>
        <w:drawing>
          <wp:inline distT="0" distB="0" distL="114300" distR="114300">
            <wp:extent cx="458470" cy="153035"/>
            <wp:effectExtent l="0" t="0" r="17780" b="1841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382"/>
                    <a:srcRect t="-11765"/>
                    <a:stretch>
                      <a:fillRect/>
                    </a:stretch>
                  </pic:blipFill>
                  <pic:spPr>
                    <a:xfrm>
                      <a:off x="0" y="0"/>
                      <a:ext cx="458470" cy="153035"/>
                    </a:xfrm>
                    <a:prstGeom prst="rect">
                      <a:avLst/>
                    </a:prstGeom>
                    <a:noFill/>
                    <a:ln>
                      <a:noFill/>
                    </a:ln>
                  </pic:spPr>
                </pic:pic>
              </a:graphicData>
            </a:graphic>
          </wp:inline>
        </w:drawing>
      </w:r>
      <w:r>
        <w:rPr>
          <w:rFonts w:hint="eastAsia" w:ascii="宋体" w:hAnsi="宋体" w:eastAsia="宋体" w:cs="宋体"/>
          <w:caps w:val="0"/>
          <w:smallCaps w:val="0"/>
          <w:lang w:val="en-US" w:eastAsia="zh-CN"/>
        </w:rPr>
        <w:t>”按钮上传答疑澄清文件。</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1F41C584">
      <w:pPr>
        <w:ind w:left="0" w:leftChars="0" w:firstLine="0" w:firstLineChars="0"/>
        <w:rPr>
          <w:rFonts w:hint="eastAsia" w:ascii="宋体" w:hAnsi="宋体" w:eastAsia="宋体" w:cs="宋体"/>
          <w:caps w:val="0"/>
          <w:smallCaps w:val="0"/>
          <w:lang w:val="en-US" w:eastAsia="zh-CN"/>
        </w:rPr>
      </w:pPr>
      <w:r>
        <w:drawing>
          <wp:inline distT="0" distB="0" distL="114300" distR="114300">
            <wp:extent cx="4971415" cy="679450"/>
            <wp:effectExtent l="0" t="0" r="635" b="635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83"/>
                    <a:stretch>
                      <a:fillRect/>
                    </a:stretch>
                  </pic:blipFill>
                  <pic:spPr>
                    <a:xfrm>
                      <a:off x="0" y="0"/>
                      <a:ext cx="4971415" cy="679450"/>
                    </a:xfrm>
                    <a:prstGeom prst="rect">
                      <a:avLst/>
                    </a:prstGeom>
                    <a:noFill/>
                    <a:ln>
                      <a:noFill/>
                    </a:ln>
                  </pic:spPr>
                </pic:pic>
              </a:graphicData>
            </a:graphic>
          </wp:inline>
        </w:drawing>
      </w:r>
    </w:p>
    <w:p w14:paraId="00E8ACF5">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686E09DB">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①答疑澄清文件非必须上传</w:t>
      </w:r>
      <w:r>
        <w:rPr>
          <w:rFonts w:hint="eastAsia" w:ascii="宋体" w:hAnsi="宋体" w:eastAsia="宋体" w:cs="宋体"/>
          <w:caps w:val="0"/>
          <w:smallCaps w:val="0"/>
          <w:color w:val="000000" w:themeColor="text1"/>
          <w14:textFill>
            <w14:solidFill>
              <w14:schemeClr w14:val="tx1"/>
            </w14:solidFill>
          </w14:textFill>
        </w:rPr>
        <w:t>。</w:t>
      </w:r>
    </w:p>
    <w:p w14:paraId="61CF33BC">
      <w:pPr>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②基本信息保存后才能上传答疑澄清文件。</w:t>
      </w:r>
    </w:p>
    <w:p w14:paraId="77A38C43">
      <w:pPr>
        <w:rPr>
          <w:rFonts w:hint="eastAsia" w:ascii="宋体" w:hAnsi="宋体" w:eastAsia="宋体" w:cs="宋体"/>
          <w:caps w:val="0"/>
          <w:smallCaps w:val="0"/>
          <w:lang w:val="en-US" w:eastAsia="zh-CN"/>
        </w:rPr>
      </w:pPr>
      <w:r>
        <w:rPr>
          <w:rFonts w:hint="eastAsia" w:ascii="宋体" w:hAnsi="宋体" w:cs="宋体"/>
          <w:caps w:val="0"/>
          <w:smallCaps w:val="0"/>
          <w:lang w:val="en-US" w:eastAsia="zh-CN"/>
        </w:rPr>
        <w:t>4</w:t>
      </w:r>
      <w:r>
        <w:rPr>
          <w:rFonts w:hint="eastAsia" w:ascii="宋体" w:hAnsi="宋体" w:eastAsia="宋体" w:cs="宋体"/>
          <w:caps w:val="0"/>
          <w:smallCaps w:val="0"/>
          <w:lang w:val="en-US" w:eastAsia="zh-CN"/>
        </w:rPr>
        <w:t>、点击“提交申请”按钮，弹出“请输入意见”对话框，输入意见后点击“确认提交”按钮，采购文件澄清编制成功，状态显示为“审核通过”。</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613D8B21">
      <w:pPr>
        <w:ind w:left="0" w:leftChars="0" w:firstLine="0" w:firstLineChars="0"/>
        <w:rPr>
          <w:rFonts w:hint="eastAsia" w:ascii="宋体" w:hAnsi="宋体" w:eastAsia="宋体" w:cs="宋体"/>
        </w:rPr>
      </w:pPr>
      <w:r>
        <w:rPr>
          <w:rFonts w:hint="eastAsia" w:ascii="宋体" w:hAnsi="宋体" w:eastAsia="宋体" w:cs="宋体"/>
        </w:rPr>
        <w:drawing>
          <wp:inline distT="0" distB="0" distL="114300" distR="114300">
            <wp:extent cx="5057775" cy="2230120"/>
            <wp:effectExtent l="0" t="0" r="9525" b="17780"/>
            <wp:docPr id="2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9"/>
                    <pic:cNvPicPr>
                      <a:picLocks noChangeAspect="1"/>
                    </pic:cNvPicPr>
                  </pic:nvPicPr>
                  <pic:blipFill>
                    <a:blip r:embed="rId93"/>
                    <a:stretch>
                      <a:fillRect/>
                    </a:stretch>
                  </pic:blipFill>
                  <pic:spPr>
                    <a:xfrm>
                      <a:off x="0" y="0"/>
                      <a:ext cx="5057775" cy="2230120"/>
                    </a:xfrm>
                    <a:prstGeom prst="rect">
                      <a:avLst/>
                    </a:prstGeom>
                    <a:noFill/>
                    <a:ln>
                      <a:noFill/>
                    </a:ln>
                  </pic:spPr>
                </pic:pic>
              </a:graphicData>
            </a:graphic>
          </wp:inline>
        </w:drawing>
      </w:r>
    </w:p>
    <w:p w14:paraId="591A1845">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64141365">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①采购文件澄清可以多次新增。</w:t>
      </w:r>
    </w:p>
    <w:p w14:paraId="5D72F53C">
      <w:pPr>
        <w:numPr>
          <w:ilvl w:val="0"/>
          <w:numId w:val="0"/>
        </w:numPr>
        <w:rPr>
          <w:rFonts w:hint="eastAsia" w:ascii="宋体" w:hAnsi="宋体" w:eastAsia="宋体" w:cs="宋体"/>
          <w:caps w:val="0"/>
          <w:smallCaps w:val="0"/>
        </w:rPr>
      </w:pPr>
      <w:r>
        <w:rPr>
          <w:rFonts w:hint="eastAsia" w:ascii="宋体" w:hAnsi="宋体" w:eastAsia="宋体" w:cs="宋体"/>
          <w:caps w:val="0"/>
          <w:smallCaps w:val="0"/>
          <w:lang w:val="en-US" w:eastAsia="zh-CN"/>
        </w:rPr>
        <w:t>②上一次采购文件澄清尚未审核通过，当前采购文件澄清不能再次提交申请。</w:t>
      </w:r>
    </w:p>
    <w:p w14:paraId="0BAA3A9F">
      <w:pPr>
        <w:pStyle w:val="4"/>
        <w:bidi w:val="0"/>
        <w:rPr>
          <w:rFonts w:hint="eastAsia" w:ascii="宋体" w:hAnsi="宋体" w:eastAsia="宋体" w:cs="宋体"/>
          <w:b/>
          <w:bCs/>
          <w:caps w:val="0"/>
          <w:smallCaps w:val="0"/>
          <w:kern w:val="2"/>
          <w:sz w:val="28"/>
          <w:szCs w:val="18"/>
          <w:lang w:val="en-US" w:eastAsia="zh-CN" w:bidi="ar-SA"/>
        </w:rPr>
      </w:pPr>
      <w:bookmarkStart w:id="325" w:name="_Toc14341"/>
      <w:r>
        <w:rPr>
          <w:rFonts w:hint="eastAsia" w:ascii="宋体" w:hAnsi="宋体" w:cs="宋体"/>
          <w:b/>
          <w:bCs/>
          <w:caps w:val="0"/>
          <w:smallCaps w:val="0"/>
          <w:kern w:val="2"/>
          <w:sz w:val="28"/>
          <w:szCs w:val="18"/>
          <w:lang w:val="en-US" w:eastAsia="zh-CN" w:bidi="ar-SA"/>
        </w:rPr>
        <w:t>提问回复</w:t>
      </w:r>
      <w:bookmarkEnd w:id="325"/>
    </w:p>
    <w:p w14:paraId="57E12DF0">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E4A086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主要由采购人或者采购代理对供应商在本次投标中存在的疑惑进行解答。问题由供应商发起，采购人或者采购代理对问题进行作答。作答环节主要包含标段、问题、提问时间等相关信息。在此采购人和招标单位亦可下载供应商上传的关于问题的相关附件，更直观的了解问题，更深入全面的进行作答。</w:t>
      </w:r>
    </w:p>
    <w:p w14:paraId="43E8F59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采购人或者采购代理登录系统，选择相关问题进行作答。</w:t>
      </w:r>
    </w:p>
    <w:p w14:paraId="0E60AA3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49F6893">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742A51C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21F94450">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供应商针对开标过程提交了提问信息</w:t>
      </w:r>
      <w:r>
        <w:rPr>
          <w:rFonts w:hint="eastAsia" w:ascii="宋体" w:hAnsi="宋体" w:eastAsia="宋体" w:cs="宋体"/>
          <w:caps w:val="0"/>
          <w:smallCaps w:val="0"/>
          <w:color w:val="000000" w:themeColor="text1"/>
          <w14:textFill>
            <w14:solidFill>
              <w14:schemeClr w14:val="tx1"/>
            </w14:solidFill>
          </w14:textFill>
        </w:rPr>
        <w:t>。</w:t>
      </w:r>
    </w:p>
    <w:p w14:paraId="4314EBF0">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BEE4116">
      <w:pPr>
        <w:numPr>
          <w:ilvl w:val="0"/>
          <w:numId w:val="9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竞价采购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提问回复</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页面。如下图：</w:t>
      </w:r>
    </w:p>
    <w:p w14:paraId="7A02B79F">
      <w:pPr>
        <w:pStyle w:val="42"/>
        <w:jc w:val="center"/>
        <w:rPr>
          <w:rFonts w:hint="eastAsia" w:ascii="宋体" w:hAnsi="宋体" w:eastAsia="宋体" w:cs="宋体"/>
          <w:caps w:val="0"/>
          <w:smallCaps w:val="0"/>
        </w:rPr>
      </w:pPr>
      <w:r>
        <w:drawing>
          <wp:inline distT="0" distB="0" distL="114300" distR="114300">
            <wp:extent cx="4989195" cy="2306320"/>
            <wp:effectExtent l="0" t="0" r="1905" b="17780"/>
            <wp:docPr id="480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3" name="图片 45"/>
                    <pic:cNvPicPr>
                      <a:picLocks noChangeAspect="1"/>
                    </pic:cNvPicPr>
                  </pic:nvPicPr>
                  <pic:blipFill>
                    <a:blip r:embed="rId507"/>
                    <a:stretch>
                      <a:fillRect/>
                    </a:stretch>
                  </pic:blipFill>
                  <pic:spPr>
                    <a:xfrm>
                      <a:off x="0" y="0"/>
                      <a:ext cx="4989195" cy="2306320"/>
                    </a:xfrm>
                    <a:prstGeom prst="rect">
                      <a:avLst/>
                    </a:prstGeom>
                    <a:noFill/>
                    <a:ln>
                      <a:noFill/>
                    </a:ln>
                  </pic:spPr>
                </pic:pic>
              </a:graphicData>
            </a:graphic>
          </wp:inline>
        </w:drawing>
      </w:r>
    </w:p>
    <w:p w14:paraId="242D65B5">
      <w:pPr>
        <w:numPr>
          <w:ilvl w:val="0"/>
          <w:numId w:val="9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选择“未答复”状态的提问，点击“操作”进入回复页面</w:t>
      </w:r>
      <w:r>
        <w:rPr>
          <w:rFonts w:hint="eastAsia" w:ascii="宋体" w:hAnsi="宋体" w:eastAsia="宋体" w:cs="宋体"/>
          <w:caps w:val="0"/>
          <w:smallCaps w:val="0"/>
          <w:color w:val="000000" w:themeColor="text1"/>
          <w14:textFill>
            <w14:solidFill>
              <w14:schemeClr w14:val="tx1"/>
            </w14:solidFill>
          </w14:textFill>
        </w:rPr>
        <w:t>。如下图：</w:t>
      </w:r>
    </w:p>
    <w:p w14:paraId="624BBDC3">
      <w:pPr>
        <w:pStyle w:val="42"/>
        <w:jc w:val="center"/>
        <w:rPr>
          <w:rFonts w:hint="eastAsia" w:ascii="宋体" w:hAnsi="宋体" w:eastAsia="宋体" w:cs="宋体"/>
        </w:rPr>
      </w:pPr>
      <w:r>
        <w:drawing>
          <wp:inline distT="0" distB="0" distL="114300" distR="114300">
            <wp:extent cx="4876800" cy="1250315"/>
            <wp:effectExtent l="0" t="0" r="0" b="6985"/>
            <wp:docPr id="480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6" name="图片 23"/>
                    <pic:cNvPicPr>
                      <a:picLocks noChangeAspect="1"/>
                    </pic:cNvPicPr>
                  </pic:nvPicPr>
                  <pic:blipFill>
                    <a:blip r:embed="rId489"/>
                    <a:srcRect t="7171" b="36796"/>
                    <a:stretch>
                      <a:fillRect/>
                    </a:stretch>
                  </pic:blipFill>
                  <pic:spPr>
                    <a:xfrm>
                      <a:off x="0" y="0"/>
                      <a:ext cx="4876800" cy="1250315"/>
                    </a:xfrm>
                    <a:prstGeom prst="rect">
                      <a:avLst/>
                    </a:prstGeom>
                    <a:noFill/>
                    <a:ln>
                      <a:noFill/>
                    </a:ln>
                  </pic:spPr>
                </pic:pic>
              </a:graphicData>
            </a:graphic>
          </wp:inline>
        </w:drawing>
      </w:r>
    </w:p>
    <w:p w14:paraId="3A016200">
      <w:pPr>
        <w:pStyle w:val="42"/>
        <w:jc w:val="center"/>
        <w:rPr>
          <w:rFonts w:hint="eastAsia" w:ascii="宋体" w:hAnsi="宋体" w:eastAsia="宋体" w:cs="宋体"/>
        </w:rPr>
      </w:pPr>
      <w:r>
        <w:drawing>
          <wp:inline distT="0" distB="0" distL="114300" distR="114300">
            <wp:extent cx="4980940" cy="2430780"/>
            <wp:effectExtent l="0" t="0" r="10160" b="7620"/>
            <wp:docPr id="480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9" name="图片 19"/>
                    <pic:cNvPicPr>
                      <a:picLocks noChangeAspect="1"/>
                    </pic:cNvPicPr>
                  </pic:nvPicPr>
                  <pic:blipFill>
                    <a:blip r:embed="rId386"/>
                    <a:stretch>
                      <a:fillRect/>
                    </a:stretch>
                  </pic:blipFill>
                  <pic:spPr>
                    <a:xfrm>
                      <a:off x="0" y="0"/>
                      <a:ext cx="4980940" cy="2430780"/>
                    </a:xfrm>
                    <a:prstGeom prst="rect">
                      <a:avLst/>
                    </a:prstGeom>
                    <a:noFill/>
                    <a:ln>
                      <a:noFill/>
                    </a:ln>
                  </pic:spPr>
                </pic:pic>
              </a:graphicData>
            </a:graphic>
          </wp:inline>
        </w:drawing>
      </w:r>
    </w:p>
    <w:p w14:paraId="4D8314BA">
      <w:pPr>
        <w:numPr>
          <w:ilvl w:val="0"/>
          <w:numId w:val="9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输入“回复”信息内容，点击“确认回复”</w:t>
      </w:r>
      <w:r>
        <w:rPr>
          <w:rFonts w:hint="eastAsia" w:ascii="宋体" w:hAnsi="宋体" w:eastAsia="宋体" w:cs="宋体"/>
          <w:caps w:val="0"/>
          <w:smallCaps w:val="0"/>
          <w:color w:val="000000" w:themeColor="text1"/>
          <w14:textFill>
            <w14:solidFill>
              <w14:schemeClr w14:val="tx1"/>
            </w14:solidFill>
          </w14:textFill>
        </w:rPr>
        <w:t>。如下图：</w:t>
      </w:r>
    </w:p>
    <w:p w14:paraId="36820AAE">
      <w:pPr>
        <w:pStyle w:val="42"/>
        <w:jc w:val="center"/>
        <w:rPr>
          <w:rFonts w:hint="eastAsia" w:ascii="宋体" w:hAnsi="宋体" w:eastAsia="宋体" w:cs="宋体"/>
        </w:rPr>
      </w:pPr>
      <w:r>
        <w:drawing>
          <wp:inline distT="0" distB="0" distL="114300" distR="114300">
            <wp:extent cx="5121910" cy="2487295"/>
            <wp:effectExtent l="0" t="0" r="2540" b="8255"/>
            <wp:docPr id="481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 name="图片 20"/>
                    <pic:cNvPicPr>
                      <a:picLocks noChangeAspect="1"/>
                    </pic:cNvPicPr>
                  </pic:nvPicPr>
                  <pic:blipFill>
                    <a:blip r:embed="rId387"/>
                    <a:stretch>
                      <a:fillRect/>
                    </a:stretch>
                  </pic:blipFill>
                  <pic:spPr>
                    <a:xfrm>
                      <a:off x="0" y="0"/>
                      <a:ext cx="5121910" cy="2487295"/>
                    </a:xfrm>
                    <a:prstGeom prst="rect">
                      <a:avLst/>
                    </a:prstGeom>
                    <a:noFill/>
                    <a:ln>
                      <a:noFill/>
                    </a:ln>
                  </pic:spPr>
                </pic:pic>
              </a:graphicData>
            </a:graphic>
          </wp:inline>
        </w:drawing>
      </w:r>
    </w:p>
    <w:p w14:paraId="3625D308">
      <w:pPr>
        <w:pStyle w:val="42"/>
        <w:jc w:val="left"/>
        <w:rPr>
          <w:rFonts w:hint="eastAsia" w:ascii="宋体" w:hAnsi="宋体" w:eastAsia="宋体" w:cs="宋体"/>
          <w:lang w:val="en-US" w:eastAsia="zh-CN"/>
        </w:rPr>
      </w:pPr>
      <w:r>
        <w:rPr>
          <w:rFonts w:hint="eastAsia" w:ascii="宋体" w:hAnsi="宋体" w:eastAsia="宋体" w:cs="宋体"/>
          <w:lang w:val="en-US" w:eastAsia="zh-CN"/>
        </w:rPr>
        <w:t>注：若是勾选了“回复所有投标单位”，当前回复信息回展示给所有投标单位可查看。</w:t>
      </w:r>
    </w:p>
    <w:p w14:paraId="3CC25458">
      <w:pPr>
        <w:numPr>
          <w:ilvl w:val="0"/>
          <w:numId w:val="91"/>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回复完成后，供应商提问人可以收到回复信息。状态变为“已回复”。</w:t>
      </w:r>
    </w:p>
    <w:p w14:paraId="40165F51">
      <w:pPr>
        <w:rPr>
          <w:rFonts w:hint="eastAsia"/>
          <w:lang w:val="en-US" w:eastAsia="zh-CN"/>
        </w:rPr>
      </w:pPr>
      <w:r>
        <w:drawing>
          <wp:inline distT="0" distB="0" distL="114300" distR="114300">
            <wp:extent cx="4836795" cy="2188210"/>
            <wp:effectExtent l="0" t="0" r="1905" b="2540"/>
            <wp:docPr id="481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 name="图片 24"/>
                    <pic:cNvPicPr>
                      <a:picLocks noChangeAspect="1"/>
                    </pic:cNvPicPr>
                  </pic:nvPicPr>
                  <pic:blipFill>
                    <a:blip r:embed="rId490"/>
                    <a:stretch>
                      <a:fillRect/>
                    </a:stretch>
                  </pic:blipFill>
                  <pic:spPr>
                    <a:xfrm>
                      <a:off x="0" y="0"/>
                      <a:ext cx="4836795" cy="2188210"/>
                    </a:xfrm>
                    <a:prstGeom prst="rect">
                      <a:avLst/>
                    </a:prstGeom>
                    <a:noFill/>
                    <a:ln>
                      <a:noFill/>
                    </a:ln>
                  </pic:spPr>
                </pic:pic>
              </a:graphicData>
            </a:graphic>
          </wp:inline>
        </w:drawing>
      </w:r>
    </w:p>
    <w:p w14:paraId="681265F1">
      <w:pPr>
        <w:rPr>
          <w:rFonts w:hint="eastAsia"/>
          <w:lang w:val="en-US" w:eastAsia="zh-CN"/>
        </w:rPr>
      </w:pPr>
    </w:p>
    <w:bookmarkEnd w:id="320"/>
    <w:bookmarkEnd w:id="321"/>
    <w:bookmarkEnd w:id="322"/>
    <w:bookmarkEnd w:id="323"/>
    <w:p w14:paraId="7ECF8ABC">
      <w:pPr>
        <w:pStyle w:val="4"/>
        <w:bidi w:val="0"/>
        <w:rPr>
          <w:rFonts w:hint="eastAsia" w:ascii="宋体" w:hAnsi="宋体" w:eastAsia="宋体" w:cs="宋体"/>
          <w:caps w:val="0"/>
          <w:smallCaps w:val="0"/>
        </w:rPr>
      </w:pPr>
      <w:bookmarkStart w:id="326" w:name="_Toc30049"/>
      <w:bookmarkStart w:id="327" w:name="_Toc2206"/>
      <w:bookmarkStart w:id="328" w:name="_Toc2861"/>
      <w:bookmarkStart w:id="329" w:name="_Toc13404"/>
      <w:bookmarkStart w:id="330" w:name="_Toc4994"/>
      <w:r>
        <w:rPr>
          <w:rFonts w:hint="eastAsia" w:ascii="宋体" w:hAnsi="宋体" w:eastAsia="宋体" w:cs="宋体"/>
          <w:caps w:val="0"/>
          <w:smallCaps w:val="0"/>
          <w:lang w:val="en-US" w:eastAsia="zh-CN"/>
        </w:rPr>
        <w:t>电子竞价平台</w:t>
      </w:r>
      <w:bookmarkEnd w:id="326"/>
      <w:bookmarkEnd w:id="327"/>
      <w:bookmarkEnd w:id="328"/>
      <w:bookmarkEnd w:id="329"/>
    </w:p>
    <w:p w14:paraId="214155E8">
      <w:pPr>
        <w:pStyle w:val="5"/>
        <w:bidi w:val="0"/>
        <w:rPr>
          <w:rFonts w:hint="eastAsia" w:ascii="宋体" w:hAnsi="宋体" w:eastAsia="宋体" w:cs="宋体"/>
          <w:caps w:val="0"/>
          <w:smallCaps w:val="0"/>
        </w:rPr>
      </w:pPr>
      <w:bookmarkStart w:id="331" w:name="_Toc6533"/>
      <w:bookmarkStart w:id="332" w:name="_Toc27399"/>
      <w:bookmarkStart w:id="333" w:name="_Toc23278"/>
      <w:bookmarkStart w:id="334" w:name="_Toc31654"/>
      <w:r>
        <w:rPr>
          <w:rFonts w:hint="eastAsia" w:ascii="宋体" w:hAnsi="宋体" w:eastAsia="宋体" w:cs="宋体"/>
          <w:caps w:val="0"/>
          <w:smallCaps w:val="0"/>
          <w:lang w:val="en-US" w:eastAsia="zh-CN"/>
        </w:rPr>
        <w:t>竞价控制</w:t>
      </w:r>
      <w:bookmarkEnd w:id="330"/>
      <w:bookmarkEnd w:id="331"/>
      <w:bookmarkEnd w:id="332"/>
      <w:bookmarkEnd w:id="333"/>
      <w:bookmarkEnd w:id="334"/>
    </w:p>
    <w:p w14:paraId="4A732787">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编制采购文件</w:t>
      </w:r>
      <w:r>
        <w:rPr>
          <w:rFonts w:hint="eastAsia" w:ascii="宋体" w:hAnsi="宋体" w:eastAsia="宋体" w:cs="宋体"/>
          <w:caps w:val="0"/>
          <w:smallCaps w:val="0"/>
          <w:color w:val="000000" w:themeColor="text1"/>
          <w14:textFill>
            <w14:solidFill>
              <w14:schemeClr w14:val="tx1"/>
            </w14:solidFill>
          </w14:textFill>
        </w:rPr>
        <w:t>审核通过。</w:t>
      </w:r>
    </w:p>
    <w:p w14:paraId="65048133">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Cs/>
          <w:caps w:val="0"/>
          <w:smallCaps w:val="0"/>
          <w:lang w:eastAsia="zh-CN"/>
        </w:rPr>
        <w:t>控制竞价状态</w:t>
      </w:r>
      <w:r>
        <w:rPr>
          <w:rFonts w:hint="eastAsia" w:ascii="宋体" w:hAnsi="宋体" w:eastAsia="宋体" w:cs="宋体"/>
          <w:caps w:val="0"/>
          <w:smallCaps w:val="0"/>
          <w:color w:val="000000" w:themeColor="text1"/>
          <w14:textFill>
            <w14:solidFill>
              <w14:schemeClr w14:val="tx1"/>
            </w14:solidFill>
          </w14:textFill>
        </w:rPr>
        <w:t>。</w:t>
      </w:r>
    </w:p>
    <w:p w14:paraId="4A7D84D7">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788C545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B2B11E1">
      <w:pPr>
        <w:numPr>
          <w:ilvl w:val="0"/>
          <w:numId w:val="0"/>
        </w:numPr>
        <w:ind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lang w:val="en-US" w:eastAsia="zh-CN"/>
        </w:rPr>
        <w:t>点击“竞价采购—电子竞价平台—竞价控制”菜单，进入竞价控制列表页面。如下图：</w:t>
      </w:r>
    </w:p>
    <w:p w14:paraId="69A49FDC">
      <w:pPr>
        <w:numPr>
          <w:ilvl w:val="0"/>
          <w:numId w:val="0"/>
        </w:numPr>
        <w:rPr>
          <w:rFonts w:hint="eastAsia" w:ascii="宋体" w:hAnsi="宋体" w:eastAsia="宋体" w:cs="宋体"/>
          <w:caps w:val="0"/>
          <w:smallCaps w:val="0"/>
        </w:rPr>
      </w:pPr>
      <w:r>
        <w:drawing>
          <wp:inline distT="0" distB="0" distL="114300" distR="114300">
            <wp:extent cx="5504815" cy="2568575"/>
            <wp:effectExtent l="0" t="0" r="635" b="3175"/>
            <wp:docPr id="481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8" name="图片 46"/>
                    <pic:cNvPicPr>
                      <a:picLocks noChangeAspect="1"/>
                    </pic:cNvPicPr>
                  </pic:nvPicPr>
                  <pic:blipFill>
                    <a:blip r:embed="rId508"/>
                    <a:stretch>
                      <a:fillRect/>
                    </a:stretch>
                  </pic:blipFill>
                  <pic:spPr>
                    <a:xfrm>
                      <a:off x="0" y="0"/>
                      <a:ext cx="5504815" cy="2568575"/>
                    </a:xfrm>
                    <a:prstGeom prst="rect">
                      <a:avLst/>
                    </a:prstGeom>
                    <a:noFill/>
                    <a:ln>
                      <a:noFill/>
                    </a:ln>
                  </pic:spPr>
                </pic:pic>
              </a:graphicData>
            </a:graphic>
          </wp:inline>
        </w:drawing>
      </w:r>
    </w:p>
    <w:p w14:paraId="0AF2A13E">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2、点击“</w:t>
      </w:r>
      <w:r>
        <w:rPr>
          <w:rFonts w:hint="eastAsia" w:ascii="宋体" w:hAnsi="宋体" w:eastAsia="宋体" w:cs="宋体"/>
          <w:caps w:val="0"/>
          <w:smallCaps w:val="0"/>
        </w:rPr>
        <w:drawing>
          <wp:inline distT="0" distB="0" distL="114300" distR="114300">
            <wp:extent cx="276225" cy="200025"/>
            <wp:effectExtent l="0" t="0" r="3175" b="3175"/>
            <wp:docPr id="482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1" name="图片 55"/>
                    <pic:cNvPicPr>
                      <a:picLocks noChangeAspect="1"/>
                    </pic:cNvPicPr>
                  </pic:nvPicPr>
                  <pic:blipFill>
                    <a:blip r:embed="rId509"/>
                    <a:stretch>
                      <a:fillRect/>
                    </a:stretch>
                  </pic:blipFill>
                  <pic:spPr>
                    <a:xfrm>
                      <a:off x="0" y="0"/>
                      <a:ext cx="276225" cy="200025"/>
                    </a:xfrm>
                    <a:prstGeom prst="rect">
                      <a:avLst/>
                    </a:prstGeom>
                    <a:noFill/>
                    <a:ln>
                      <a:noFill/>
                    </a:ln>
                  </pic:spPr>
                </pic:pic>
              </a:graphicData>
            </a:graphic>
          </wp:inline>
        </w:drawing>
      </w:r>
      <w:r>
        <w:rPr>
          <w:rFonts w:hint="eastAsia" w:ascii="宋体" w:hAnsi="宋体" w:eastAsia="宋体" w:cs="宋体"/>
          <w:caps w:val="0"/>
          <w:smallCaps w:val="0"/>
          <w:lang w:val="en-US" w:eastAsia="zh-CN"/>
        </w:rPr>
        <w:t>”按钮，进入竞价控制页面。如下图：</w:t>
      </w:r>
    </w:p>
    <w:p w14:paraId="6EFDF9F9">
      <w:pPr>
        <w:ind w:left="0" w:leftChars="0" w:firstLine="0" w:firstLineChars="0"/>
        <w:rPr>
          <w:rFonts w:hint="eastAsia" w:ascii="宋体" w:hAnsi="宋体" w:eastAsia="宋体" w:cs="宋体"/>
          <w:caps w:val="0"/>
          <w:smallCaps w:val="0"/>
        </w:rPr>
      </w:pPr>
      <w:r>
        <w:drawing>
          <wp:inline distT="0" distB="0" distL="114300" distR="114300">
            <wp:extent cx="5257165" cy="2435225"/>
            <wp:effectExtent l="0" t="0" r="635" b="3175"/>
            <wp:docPr id="482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4" name="图片 47"/>
                    <pic:cNvPicPr>
                      <a:picLocks noChangeAspect="1"/>
                    </pic:cNvPicPr>
                  </pic:nvPicPr>
                  <pic:blipFill>
                    <a:blip r:embed="rId510"/>
                    <a:stretch>
                      <a:fillRect/>
                    </a:stretch>
                  </pic:blipFill>
                  <pic:spPr>
                    <a:xfrm>
                      <a:off x="0" y="0"/>
                      <a:ext cx="5257165" cy="2435225"/>
                    </a:xfrm>
                    <a:prstGeom prst="rect">
                      <a:avLst/>
                    </a:prstGeom>
                    <a:noFill/>
                    <a:ln>
                      <a:noFill/>
                    </a:ln>
                  </pic:spPr>
                </pic:pic>
              </a:graphicData>
            </a:graphic>
          </wp:inline>
        </w:drawing>
      </w:r>
    </w:p>
    <w:p w14:paraId="42DF1B8F">
      <w:pPr>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8120" cy="3034030"/>
            <wp:effectExtent l="0" t="0" r="5080" b="1270"/>
            <wp:docPr id="482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7" name="图片 44"/>
                    <pic:cNvPicPr>
                      <a:picLocks noChangeAspect="1"/>
                    </pic:cNvPicPr>
                  </pic:nvPicPr>
                  <pic:blipFill>
                    <a:blip r:embed="rId511"/>
                    <a:stretch>
                      <a:fillRect/>
                    </a:stretch>
                  </pic:blipFill>
                  <pic:spPr>
                    <a:xfrm>
                      <a:off x="0" y="0"/>
                      <a:ext cx="5278120" cy="3034030"/>
                    </a:xfrm>
                    <a:prstGeom prst="rect">
                      <a:avLst/>
                    </a:prstGeom>
                    <a:noFill/>
                    <a:ln>
                      <a:noFill/>
                    </a:ln>
                  </pic:spPr>
                </pic:pic>
              </a:graphicData>
            </a:graphic>
          </wp:inline>
        </w:drawing>
      </w:r>
    </w:p>
    <w:p w14:paraId="257C04CF">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3、点击“暂停竞价”按钮，竞价暂停。供应商不能竞价。如下图：</w:t>
      </w:r>
    </w:p>
    <w:p w14:paraId="423F71BD">
      <w:pPr>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1770" cy="2995930"/>
            <wp:effectExtent l="0" t="0" r="11430" b="1270"/>
            <wp:docPr id="483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0" name="图片 45"/>
                    <pic:cNvPicPr>
                      <a:picLocks noChangeAspect="1"/>
                    </pic:cNvPicPr>
                  </pic:nvPicPr>
                  <pic:blipFill>
                    <a:blip r:embed="rId512"/>
                    <a:stretch>
                      <a:fillRect/>
                    </a:stretch>
                  </pic:blipFill>
                  <pic:spPr>
                    <a:xfrm>
                      <a:off x="0" y="0"/>
                      <a:ext cx="5271770" cy="2995930"/>
                    </a:xfrm>
                    <a:prstGeom prst="rect">
                      <a:avLst/>
                    </a:prstGeom>
                    <a:noFill/>
                    <a:ln>
                      <a:noFill/>
                    </a:ln>
                  </pic:spPr>
                </pic:pic>
              </a:graphicData>
            </a:graphic>
          </wp:inline>
        </w:drawing>
      </w:r>
    </w:p>
    <w:p w14:paraId="01B5EB80">
      <w:pPr>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2405" cy="2990850"/>
            <wp:effectExtent l="0" t="0" r="10795" b="6350"/>
            <wp:docPr id="483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3" name="图片 46"/>
                    <pic:cNvPicPr>
                      <a:picLocks noChangeAspect="1"/>
                    </pic:cNvPicPr>
                  </pic:nvPicPr>
                  <pic:blipFill>
                    <a:blip r:embed="rId513"/>
                    <a:stretch>
                      <a:fillRect/>
                    </a:stretch>
                  </pic:blipFill>
                  <pic:spPr>
                    <a:xfrm>
                      <a:off x="0" y="0"/>
                      <a:ext cx="5272405" cy="2990850"/>
                    </a:xfrm>
                    <a:prstGeom prst="rect">
                      <a:avLst/>
                    </a:prstGeom>
                    <a:noFill/>
                    <a:ln>
                      <a:noFill/>
                    </a:ln>
                  </pic:spPr>
                </pic:pic>
              </a:graphicData>
            </a:graphic>
          </wp:inline>
        </w:drawing>
      </w:r>
    </w:p>
    <w:p w14:paraId="5AF60302">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4、竞价控制页面，已暂停的竞价，点击“开始竞价”按钮，竞价页面会恢复竞价。如下图：</w:t>
      </w:r>
    </w:p>
    <w:p w14:paraId="329228FA">
      <w:pPr>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0500" cy="2976245"/>
            <wp:effectExtent l="0" t="0" r="0" b="8255"/>
            <wp:docPr id="483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6" name="图片 47"/>
                    <pic:cNvPicPr>
                      <a:picLocks noChangeAspect="1"/>
                    </pic:cNvPicPr>
                  </pic:nvPicPr>
                  <pic:blipFill>
                    <a:blip r:embed="rId514"/>
                    <a:stretch>
                      <a:fillRect/>
                    </a:stretch>
                  </pic:blipFill>
                  <pic:spPr>
                    <a:xfrm>
                      <a:off x="0" y="0"/>
                      <a:ext cx="5270500" cy="2976245"/>
                    </a:xfrm>
                    <a:prstGeom prst="rect">
                      <a:avLst/>
                    </a:prstGeom>
                    <a:noFill/>
                    <a:ln>
                      <a:noFill/>
                    </a:ln>
                  </pic:spPr>
                </pic:pic>
              </a:graphicData>
            </a:graphic>
          </wp:inline>
        </w:drawing>
      </w:r>
    </w:p>
    <w:p w14:paraId="29E01292">
      <w:pPr>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1770" cy="3034030"/>
            <wp:effectExtent l="0" t="0" r="11430" b="1270"/>
            <wp:docPr id="483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9" name="图片 48"/>
                    <pic:cNvPicPr>
                      <a:picLocks noChangeAspect="1"/>
                    </pic:cNvPicPr>
                  </pic:nvPicPr>
                  <pic:blipFill>
                    <a:blip r:embed="rId515"/>
                    <a:stretch>
                      <a:fillRect/>
                    </a:stretch>
                  </pic:blipFill>
                  <pic:spPr>
                    <a:xfrm>
                      <a:off x="0" y="0"/>
                      <a:ext cx="5271770" cy="3034030"/>
                    </a:xfrm>
                    <a:prstGeom prst="rect">
                      <a:avLst/>
                    </a:prstGeom>
                    <a:noFill/>
                    <a:ln>
                      <a:noFill/>
                    </a:ln>
                  </pic:spPr>
                </pic:pic>
              </a:graphicData>
            </a:graphic>
          </wp:inline>
        </w:drawing>
      </w:r>
    </w:p>
    <w:p w14:paraId="2E688837">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auto"/>
        </w:rPr>
      </w:pPr>
      <w:r>
        <w:rPr>
          <w:rFonts w:hint="eastAsia" w:ascii="宋体" w:hAnsi="宋体" w:eastAsia="宋体" w:cs="宋体"/>
          <w:caps w:val="0"/>
          <w:smallCaps w:val="0"/>
          <w:color w:val="auto"/>
          <w:lang w:eastAsia="zh-CN"/>
        </w:rPr>
        <w:t>注：“暂停竞价”按钮点击成功后，会变为“开始竞价”按钮，同理点击“开始竞价”按钮成功后，会变为“暂停竞价”按钮。</w:t>
      </w:r>
    </w:p>
    <w:p w14:paraId="08C1CF0A">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5、竞价控制页面，输入广播信息，点击“提交”按钮，竞价页面会显示广播信息。如下图：</w:t>
      </w:r>
    </w:p>
    <w:p w14:paraId="6D0517E7">
      <w:pPr>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3675" cy="3011170"/>
            <wp:effectExtent l="0" t="0" r="9525" b="11430"/>
            <wp:docPr id="484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 name="图片 49"/>
                    <pic:cNvPicPr>
                      <a:picLocks noChangeAspect="1"/>
                    </pic:cNvPicPr>
                  </pic:nvPicPr>
                  <pic:blipFill>
                    <a:blip r:embed="rId516"/>
                    <a:stretch>
                      <a:fillRect/>
                    </a:stretch>
                  </pic:blipFill>
                  <pic:spPr>
                    <a:xfrm>
                      <a:off x="0" y="0"/>
                      <a:ext cx="5273675" cy="3011170"/>
                    </a:xfrm>
                    <a:prstGeom prst="rect">
                      <a:avLst/>
                    </a:prstGeom>
                    <a:noFill/>
                    <a:ln>
                      <a:noFill/>
                    </a:ln>
                  </pic:spPr>
                </pic:pic>
              </a:graphicData>
            </a:graphic>
          </wp:inline>
        </w:drawing>
      </w:r>
    </w:p>
    <w:p w14:paraId="5D8FF4C5">
      <w:pPr>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1135" cy="3014980"/>
            <wp:effectExtent l="0" t="0" r="12065" b="7620"/>
            <wp:docPr id="484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5" name="图片 50"/>
                    <pic:cNvPicPr>
                      <a:picLocks noChangeAspect="1"/>
                    </pic:cNvPicPr>
                  </pic:nvPicPr>
                  <pic:blipFill>
                    <a:blip r:embed="rId517"/>
                    <a:stretch>
                      <a:fillRect/>
                    </a:stretch>
                  </pic:blipFill>
                  <pic:spPr>
                    <a:xfrm>
                      <a:off x="0" y="0"/>
                      <a:ext cx="5271135" cy="3014980"/>
                    </a:xfrm>
                    <a:prstGeom prst="rect">
                      <a:avLst/>
                    </a:prstGeom>
                    <a:noFill/>
                    <a:ln>
                      <a:noFill/>
                    </a:ln>
                  </pic:spPr>
                </pic:pic>
              </a:graphicData>
            </a:graphic>
          </wp:inline>
        </w:drawing>
      </w:r>
    </w:p>
    <w:p w14:paraId="2FBDE4A7">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注：供应商的竞价页面上，也能看到该广播信息。</w:t>
      </w:r>
    </w:p>
    <w:p w14:paraId="4282AA0E">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6、点击报价记录中的“</w:t>
      </w:r>
      <w:r>
        <w:rPr>
          <w:rFonts w:hint="eastAsia" w:ascii="宋体" w:hAnsi="宋体" w:eastAsia="宋体" w:cs="宋体"/>
          <w:caps w:val="0"/>
          <w:smallCaps w:val="0"/>
        </w:rPr>
        <w:drawing>
          <wp:inline distT="0" distB="0" distL="114300" distR="114300">
            <wp:extent cx="200025" cy="133350"/>
            <wp:effectExtent l="0" t="0" r="3175" b="6350"/>
            <wp:docPr id="484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8" name="图片 51"/>
                    <pic:cNvPicPr>
                      <a:picLocks noChangeAspect="1"/>
                    </pic:cNvPicPr>
                  </pic:nvPicPr>
                  <pic:blipFill>
                    <a:blip r:embed="rId518"/>
                    <a:stretch>
                      <a:fillRect/>
                    </a:stretch>
                  </pic:blipFill>
                  <pic:spPr>
                    <a:xfrm>
                      <a:off x="0" y="0"/>
                      <a:ext cx="200025" cy="133350"/>
                    </a:xfrm>
                    <a:prstGeom prst="rect">
                      <a:avLst/>
                    </a:prstGeom>
                    <a:noFill/>
                    <a:ln>
                      <a:noFill/>
                    </a:ln>
                  </pic:spPr>
                </pic:pic>
              </a:graphicData>
            </a:graphic>
          </wp:inline>
        </w:drawing>
      </w:r>
      <w:r>
        <w:rPr>
          <w:rFonts w:hint="eastAsia" w:ascii="宋体" w:hAnsi="宋体" w:eastAsia="宋体" w:cs="宋体"/>
          <w:caps w:val="0"/>
          <w:smallCaps w:val="0"/>
          <w:lang w:val="en-US" w:eastAsia="zh-CN"/>
        </w:rPr>
        <w:t>”按钮，打开“报价历史记录”页面，可查看报价历史记录。如下图：</w:t>
      </w:r>
    </w:p>
    <w:p w14:paraId="33080807">
      <w:pPr>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4310" cy="3610610"/>
            <wp:effectExtent l="0" t="0" r="8890" b="8890"/>
            <wp:docPr id="485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 name="图片 59"/>
                    <pic:cNvPicPr>
                      <a:picLocks noChangeAspect="1"/>
                    </pic:cNvPicPr>
                  </pic:nvPicPr>
                  <pic:blipFill>
                    <a:blip r:embed="rId519"/>
                    <a:stretch>
                      <a:fillRect/>
                    </a:stretch>
                  </pic:blipFill>
                  <pic:spPr>
                    <a:xfrm>
                      <a:off x="0" y="0"/>
                      <a:ext cx="5274310" cy="3610610"/>
                    </a:xfrm>
                    <a:prstGeom prst="rect">
                      <a:avLst/>
                    </a:prstGeom>
                    <a:noFill/>
                    <a:ln>
                      <a:noFill/>
                    </a:ln>
                  </pic:spPr>
                </pic:pic>
              </a:graphicData>
            </a:graphic>
          </wp:inline>
        </w:drawing>
      </w:r>
    </w:p>
    <w:p w14:paraId="5346022A">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7、</w:t>
      </w:r>
      <w:r>
        <w:rPr>
          <w:rFonts w:hint="eastAsia" w:ascii="宋体" w:hAnsi="宋体" w:eastAsia="宋体" w:cs="宋体"/>
          <w:caps w:val="0"/>
          <w:smallCaps w:val="0"/>
          <w:lang w:eastAsia="zh-CN"/>
        </w:rPr>
        <w:t>竞价控制页面，点击“终止竞价”按钮，竞价直接结束。</w:t>
      </w:r>
      <w:r>
        <w:rPr>
          <w:rFonts w:hint="eastAsia" w:ascii="宋体" w:hAnsi="宋体" w:eastAsia="宋体" w:cs="宋体"/>
          <w:caps w:val="0"/>
          <w:smallCaps w:val="0"/>
          <w:lang w:val="en-US" w:eastAsia="zh-CN"/>
        </w:rPr>
        <w:t>标段（包）流标。</w:t>
      </w:r>
      <w:r>
        <w:rPr>
          <w:rFonts w:hint="eastAsia" w:ascii="宋体" w:hAnsi="宋体" w:eastAsia="宋体" w:cs="宋体"/>
          <w:caps w:val="0"/>
          <w:smallCaps w:val="0"/>
          <w:lang w:eastAsia="zh-CN"/>
        </w:rPr>
        <w:t>如下图：</w:t>
      </w:r>
    </w:p>
    <w:p w14:paraId="650A186D">
      <w:pPr>
        <w:numPr>
          <w:ilvl w:val="0"/>
          <w:numId w:val="0"/>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278120" cy="3027045"/>
            <wp:effectExtent l="0" t="0" r="5080" b="8255"/>
            <wp:docPr id="485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 name="图片 52"/>
                    <pic:cNvPicPr>
                      <a:picLocks noChangeAspect="1"/>
                    </pic:cNvPicPr>
                  </pic:nvPicPr>
                  <pic:blipFill>
                    <a:blip r:embed="rId520"/>
                    <a:stretch>
                      <a:fillRect/>
                    </a:stretch>
                  </pic:blipFill>
                  <pic:spPr>
                    <a:xfrm>
                      <a:off x="0" y="0"/>
                      <a:ext cx="5278120" cy="3027045"/>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275580" cy="3034665"/>
            <wp:effectExtent l="0" t="0" r="7620" b="635"/>
            <wp:docPr id="485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 name="图片 53"/>
                    <pic:cNvPicPr>
                      <a:picLocks noChangeAspect="1"/>
                    </pic:cNvPicPr>
                  </pic:nvPicPr>
                  <pic:blipFill>
                    <a:blip r:embed="rId521"/>
                    <a:stretch>
                      <a:fillRect/>
                    </a:stretch>
                  </pic:blipFill>
                  <pic:spPr>
                    <a:xfrm>
                      <a:off x="0" y="0"/>
                      <a:ext cx="5275580" cy="3034665"/>
                    </a:xfrm>
                    <a:prstGeom prst="rect">
                      <a:avLst/>
                    </a:prstGeom>
                    <a:noFill/>
                    <a:ln>
                      <a:noFill/>
                    </a:ln>
                  </pic:spPr>
                </pic:pic>
              </a:graphicData>
            </a:graphic>
          </wp:inline>
        </w:drawing>
      </w:r>
    </w:p>
    <w:p w14:paraId="0285D62F">
      <w:pPr>
        <w:pStyle w:val="5"/>
        <w:numPr>
          <w:ilvl w:val="3"/>
          <w:numId w:val="92"/>
        </w:numPr>
        <w:bidi w:val="0"/>
        <w:rPr>
          <w:rFonts w:hint="eastAsia" w:ascii="宋体" w:hAnsi="宋体" w:eastAsia="宋体" w:cs="宋体"/>
          <w:caps w:val="0"/>
          <w:smallCaps w:val="0"/>
        </w:rPr>
      </w:pPr>
      <w:bookmarkStart w:id="335" w:name="_Toc28736"/>
      <w:bookmarkStart w:id="336" w:name="_Toc15427"/>
      <w:bookmarkStart w:id="337" w:name="_Toc29811"/>
      <w:bookmarkStart w:id="338" w:name="_Toc10547"/>
      <w:bookmarkStart w:id="339" w:name="_Toc8599"/>
      <w:r>
        <w:rPr>
          <w:rFonts w:hint="eastAsia" w:ascii="宋体" w:hAnsi="宋体" w:eastAsia="宋体" w:cs="宋体"/>
          <w:caps w:val="0"/>
          <w:smallCaps w:val="0"/>
          <w:lang w:eastAsia="zh-CN"/>
        </w:rPr>
        <w:t>竞价</w:t>
      </w:r>
      <w:r>
        <w:rPr>
          <w:rFonts w:hint="eastAsia" w:ascii="宋体" w:hAnsi="宋体" w:eastAsia="宋体" w:cs="宋体"/>
          <w:caps w:val="0"/>
          <w:smallCaps w:val="0"/>
          <w:lang w:val="en-US" w:eastAsia="zh-CN"/>
        </w:rPr>
        <w:t>LED</w:t>
      </w:r>
      <w:bookmarkEnd w:id="335"/>
      <w:bookmarkEnd w:id="336"/>
      <w:bookmarkEnd w:id="337"/>
      <w:bookmarkEnd w:id="338"/>
      <w:bookmarkEnd w:id="339"/>
    </w:p>
    <w:p w14:paraId="76F84E69">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Cs/>
          <w:caps w:val="0"/>
          <w:smallCaps w:val="0"/>
        </w:rPr>
        <w:t>查看LED投影</w:t>
      </w:r>
      <w:r>
        <w:rPr>
          <w:rFonts w:hint="eastAsia" w:ascii="宋体" w:hAnsi="宋体" w:eastAsia="宋体" w:cs="宋体"/>
          <w:caps w:val="0"/>
          <w:smallCaps w:val="0"/>
          <w:color w:val="000000" w:themeColor="text1"/>
          <w14:textFill>
            <w14:solidFill>
              <w14:schemeClr w14:val="tx1"/>
            </w14:solidFill>
          </w14:textFill>
        </w:rPr>
        <w:t>。</w:t>
      </w:r>
    </w:p>
    <w:p w14:paraId="17D9E757">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2DA610F4">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编制采购文件</w:t>
      </w:r>
      <w:r>
        <w:rPr>
          <w:rFonts w:hint="eastAsia" w:ascii="宋体" w:hAnsi="宋体" w:eastAsia="宋体" w:cs="宋体"/>
          <w:caps w:val="0"/>
          <w:smallCaps w:val="0"/>
          <w:color w:val="000000" w:themeColor="text1"/>
          <w14:textFill>
            <w14:solidFill>
              <w14:schemeClr w14:val="tx1"/>
            </w14:solidFill>
          </w14:textFill>
        </w:rPr>
        <w:t>审核通过。</w:t>
      </w:r>
    </w:p>
    <w:p w14:paraId="5028C2E7">
      <w:pPr>
        <w:pStyle w:val="42"/>
        <w:ind w:firstLine="435"/>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C907E29">
      <w:pPr>
        <w:numPr>
          <w:ilvl w:val="0"/>
          <w:numId w:val="0"/>
        </w:numPr>
        <w:ind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lang w:val="en-US" w:eastAsia="zh-CN"/>
        </w:rPr>
        <w:t>点击“竞价采购—电子竞价平台—竞价LED”菜单，进入竞价LED列表页面。如下图：</w:t>
      </w:r>
    </w:p>
    <w:p w14:paraId="7679BB39">
      <w:pPr>
        <w:numPr>
          <w:ilvl w:val="0"/>
          <w:numId w:val="0"/>
        </w:numPr>
        <w:rPr>
          <w:rFonts w:hint="eastAsia" w:ascii="宋体" w:hAnsi="宋体" w:eastAsia="宋体" w:cs="宋体"/>
          <w:caps w:val="0"/>
          <w:smallCaps w:val="0"/>
        </w:rPr>
      </w:pPr>
      <w:r>
        <w:drawing>
          <wp:inline distT="0" distB="0" distL="114300" distR="114300">
            <wp:extent cx="5086985" cy="2332990"/>
            <wp:effectExtent l="0" t="0" r="18415" b="10160"/>
            <wp:docPr id="486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 name="图片 48"/>
                    <pic:cNvPicPr>
                      <a:picLocks noChangeAspect="1"/>
                    </pic:cNvPicPr>
                  </pic:nvPicPr>
                  <pic:blipFill>
                    <a:blip r:embed="rId522"/>
                    <a:stretch>
                      <a:fillRect/>
                    </a:stretch>
                  </pic:blipFill>
                  <pic:spPr>
                    <a:xfrm>
                      <a:off x="0" y="0"/>
                      <a:ext cx="5086985" cy="2332990"/>
                    </a:xfrm>
                    <a:prstGeom prst="rect">
                      <a:avLst/>
                    </a:prstGeom>
                    <a:noFill/>
                    <a:ln>
                      <a:noFill/>
                    </a:ln>
                  </pic:spPr>
                </pic:pic>
              </a:graphicData>
            </a:graphic>
          </wp:inline>
        </w:drawing>
      </w:r>
    </w:p>
    <w:p w14:paraId="5EADAF9F">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2、点击“</w:t>
      </w:r>
      <w:r>
        <w:rPr>
          <w:rFonts w:hint="eastAsia" w:ascii="宋体" w:hAnsi="宋体" w:eastAsia="宋体" w:cs="宋体"/>
          <w:caps w:val="0"/>
          <w:smallCaps w:val="0"/>
        </w:rPr>
        <w:drawing>
          <wp:inline distT="0" distB="0" distL="114300" distR="114300">
            <wp:extent cx="276225" cy="200025"/>
            <wp:effectExtent l="0" t="0" r="3175" b="3175"/>
            <wp:docPr id="486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 name="图片 55"/>
                    <pic:cNvPicPr>
                      <a:picLocks noChangeAspect="1"/>
                    </pic:cNvPicPr>
                  </pic:nvPicPr>
                  <pic:blipFill>
                    <a:blip r:embed="rId509"/>
                    <a:stretch>
                      <a:fillRect/>
                    </a:stretch>
                  </pic:blipFill>
                  <pic:spPr>
                    <a:xfrm>
                      <a:off x="0" y="0"/>
                      <a:ext cx="276225" cy="200025"/>
                    </a:xfrm>
                    <a:prstGeom prst="rect">
                      <a:avLst/>
                    </a:prstGeom>
                    <a:noFill/>
                    <a:ln>
                      <a:noFill/>
                    </a:ln>
                  </pic:spPr>
                </pic:pic>
              </a:graphicData>
            </a:graphic>
          </wp:inline>
        </w:drawing>
      </w:r>
      <w:r>
        <w:rPr>
          <w:rFonts w:hint="eastAsia" w:ascii="宋体" w:hAnsi="宋体" w:eastAsia="宋体" w:cs="宋体"/>
          <w:caps w:val="0"/>
          <w:smallCaps w:val="0"/>
          <w:lang w:val="en-US" w:eastAsia="zh-CN"/>
        </w:rPr>
        <w:t>”按钮，进入竞价LED页面，</w:t>
      </w:r>
      <w:r>
        <w:rPr>
          <w:rFonts w:hint="eastAsia" w:ascii="宋体" w:hAnsi="宋体" w:cs="宋体"/>
          <w:caps w:val="0"/>
          <w:smallCaps w:val="0"/>
          <w:lang w:val="en-US" w:eastAsia="zh-CN"/>
        </w:rPr>
        <w:t>可查看实时竞价状态，</w:t>
      </w:r>
      <w:r>
        <w:rPr>
          <w:rFonts w:hint="eastAsia" w:ascii="宋体" w:hAnsi="宋体" w:eastAsia="宋体" w:cs="宋体"/>
          <w:caps w:val="0"/>
          <w:smallCaps w:val="0"/>
          <w:lang w:val="en-US" w:eastAsia="zh-CN"/>
        </w:rPr>
        <w:t>如下图：</w:t>
      </w:r>
    </w:p>
    <w:p w14:paraId="1AC5D259">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rPr>
      </w:pPr>
      <w:r>
        <w:drawing>
          <wp:inline distT="0" distB="0" distL="114300" distR="114300">
            <wp:extent cx="5018405" cy="2335530"/>
            <wp:effectExtent l="0" t="0" r="10795" b="7620"/>
            <wp:docPr id="486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 name="图片 49"/>
                    <pic:cNvPicPr>
                      <a:picLocks noChangeAspect="1"/>
                    </pic:cNvPicPr>
                  </pic:nvPicPr>
                  <pic:blipFill>
                    <a:blip r:embed="rId523"/>
                    <a:stretch>
                      <a:fillRect/>
                    </a:stretch>
                  </pic:blipFill>
                  <pic:spPr>
                    <a:xfrm>
                      <a:off x="0" y="0"/>
                      <a:ext cx="5018405" cy="2335530"/>
                    </a:xfrm>
                    <a:prstGeom prst="rect">
                      <a:avLst/>
                    </a:prstGeom>
                    <a:noFill/>
                    <a:ln>
                      <a:noFill/>
                    </a:ln>
                  </pic:spPr>
                </pic:pic>
              </a:graphicData>
            </a:graphic>
          </wp:inline>
        </w:drawing>
      </w:r>
    </w:p>
    <w:p w14:paraId="4063F4BD">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045075" cy="2516505"/>
            <wp:effectExtent l="0" t="0" r="3175" b="17145"/>
            <wp:docPr id="486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 name="图片 50"/>
                    <pic:cNvPicPr>
                      <a:picLocks noChangeAspect="1"/>
                    </pic:cNvPicPr>
                  </pic:nvPicPr>
                  <pic:blipFill>
                    <a:blip r:embed="rId524"/>
                    <a:stretch>
                      <a:fillRect/>
                    </a:stretch>
                  </pic:blipFill>
                  <pic:spPr>
                    <a:xfrm>
                      <a:off x="0" y="0"/>
                      <a:ext cx="5045075" cy="2516505"/>
                    </a:xfrm>
                    <a:prstGeom prst="rect">
                      <a:avLst/>
                    </a:prstGeom>
                    <a:noFill/>
                    <a:ln>
                      <a:noFill/>
                    </a:ln>
                  </pic:spPr>
                </pic:pic>
              </a:graphicData>
            </a:graphic>
          </wp:inline>
        </w:drawing>
      </w:r>
    </w:p>
    <w:p w14:paraId="61171B00">
      <w:pPr>
        <w:pStyle w:val="5"/>
        <w:numPr>
          <w:ilvl w:val="3"/>
          <w:numId w:val="92"/>
        </w:numPr>
        <w:bidi w:val="0"/>
        <w:rPr>
          <w:rFonts w:hint="eastAsia" w:ascii="宋体" w:hAnsi="宋体" w:eastAsia="宋体" w:cs="宋体"/>
          <w:caps w:val="0"/>
          <w:smallCaps w:val="0"/>
        </w:rPr>
      </w:pPr>
      <w:bookmarkStart w:id="340" w:name="_Toc12646"/>
      <w:bookmarkStart w:id="341" w:name="_Toc11800"/>
      <w:bookmarkStart w:id="342" w:name="_Toc5313"/>
      <w:bookmarkStart w:id="343" w:name="_Toc25036"/>
      <w:bookmarkStart w:id="344" w:name="_Toc130"/>
      <w:r>
        <w:rPr>
          <w:rFonts w:hint="eastAsia" w:ascii="宋体" w:hAnsi="宋体" w:eastAsia="宋体" w:cs="宋体"/>
          <w:caps w:val="0"/>
          <w:smallCaps w:val="0"/>
          <w:lang w:val="en-US" w:eastAsia="zh-CN"/>
        </w:rPr>
        <w:t>竞价历史</w:t>
      </w:r>
      <w:bookmarkEnd w:id="340"/>
      <w:bookmarkEnd w:id="341"/>
      <w:bookmarkEnd w:id="342"/>
      <w:bookmarkEnd w:id="343"/>
      <w:bookmarkEnd w:id="344"/>
    </w:p>
    <w:p w14:paraId="2FC4AC1A">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Cs/>
          <w:caps w:val="0"/>
          <w:smallCaps w:val="0"/>
        </w:rPr>
        <w:t>查看</w:t>
      </w:r>
      <w:r>
        <w:rPr>
          <w:rFonts w:hint="eastAsia" w:ascii="宋体" w:hAnsi="宋体" w:eastAsia="宋体" w:cs="宋体"/>
          <w:bCs/>
          <w:caps w:val="0"/>
          <w:smallCaps w:val="0"/>
          <w:lang w:eastAsia="zh-CN"/>
        </w:rPr>
        <w:t>竞价历史</w:t>
      </w:r>
      <w:r>
        <w:rPr>
          <w:rFonts w:hint="eastAsia" w:ascii="宋体" w:hAnsi="宋体" w:eastAsia="宋体" w:cs="宋体"/>
          <w:caps w:val="0"/>
          <w:smallCaps w:val="0"/>
          <w:color w:val="000000" w:themeColor="text1"/>
          <w14:textFill>
            <w14:solidFill>
              <w14:schemeClr w14:val="tx1"/>
            </w14:solidFill>
          </w14:textFill>
        </w:rPr>
        <w:t>。</w:t>
      </w:r>
    </w:p>
    <w:p w14:paraId="096ED4FB">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393F7AD8">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编制采购文件</w:t>
      </w:r>
      <w:r>
        <w:rPr>
          <w:rFonts w:hint="eastAsia" w:ascii="宋体" w:hAnsi="宋体" w:eastAsia="宋体" w:cs="宋体"/>
          <w:caps w:val="0"/>
          <w:smallCaps w:val="0"/>
          <w:color w:val="000000" w:themeColor="text1"/>
          <w14:textFill>
            <w14:solidFill>
              <w14:schemeClr w14:val="tx1"/>
            </w14:solidFill>
          </w14:textFill>
        </w:rPr>
        <w:t>审核通过。</w:t>
      </w:r>
    </w:p>
    <w:p w14:paraId="4C0EA228">
      <w:pPr>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44A9A2A">
      <w:pPr>
        <w:keepNext w:val="0"/>
        <w:keepLines w:val="0"/>
        <w:widowControl w:val="0"/>
        <w:suppressLineNumbers w:val="0"/>
        <w:spacing w:before="0" w:beforeAutospacing="0" w:after="0" w:afterAutospacing="0" w:line="360" w:lineRule="auto"/>
        <w:ind w:left="0" w:right="0" w:firstLine="420" w:firstLineChars="200"/>
        <w:jc w:val="left"/>
        <w:rPr>
          <w:rFonts w:hint="eastAsia" w:ascii="宋体" w:hAnsi="宋体" w:eastAsia="宋体" w:cs="宋体"/>
          <w:caps w:val="0"/>
          <w:smallCaps w:val="0"/>
        </w:rPr>
      </w:pPr>
      <w:r>
        <w:rPr>
          <w:rFonts w:hint="eastAsia" w:ascii="宋体" w:hAnsi="宋体" w:eastAsia="宋体" w:cs="宋体"/>
          <w:caps w:val="0"/>
          <w:smallCaps w:val="0"/>
          <w:color w:val="000000"/>
          <w:kern w:val="2"/>
          <w:sz w:val="21"/>
          <w:szCs w:val="21"/>
          <w:lang w:val="en-US" w:eastAsia="zh-CN" w:bidi="ar"/>
        </w:rPr>
        <w:t>1、</w:t>
      </w:r>
      <w:r>
        <w:rPr>
          <w:rFonts w:hint="eastAsia" w:ascii="宋体" w:hAnsi="宋体" w:eastAsia="宋体" w:cs="宋体"/>
          <w:caps w:val="0"/>
          <w:smallCaps w:val="0"/>
          <w:kern w:val="2"/>
          <w:sz w:val="21"/>
          <w:szCs w:val="21"/>
          <w:lang w:val="en-US" w:eastAsia="zh-CN" w:bidi="ar"/>
        </w:rPr>
        <w:t>点击“竞价采购—电子竞价平台—竞价历史”菜单，进入竞价历史列表页面。如下图：</w:t>
      </w:r>
    </w:p>
    <w:p w14:paraId="613F6987">
      <w:pPr>
        <w:numPr>
          <w:ilvl w:val="0"/>
          <w:numId w:val="0"/>
        </w:numPr>
        <w:rPr>
          <w:rFonts w:hint="eastAsia" w:ascii="宋体" w:hAnsi="宋体" w:eastAsia="宋体" w:cs="宋体"/>
          <w:caps w:val="0"/>
          <w:smallCaps w:val="0"/>
        </w:rPr>
      </w:pPr>
      <w:r>
        <w:drawing>
          <wp:inline distT="0" distB="0" distL="114300" distR="114300">
            <wp:extent cx="5273040" cy="2404745"/>
            <wp:effectExtent l="0" t="0" r="3810" b="14605"/>
            <wp:docPr id="4872"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 name="图片 116"/>
                    <pic:cNvPicPr>
                      <a:picLocks noChangeAspect="1"/>
                    </pic:cNvPicPr>
                  </pic:nvPicPr>
                  <pic:blipFill>
                    <a:blip r:embed="rId525"/>
                    <a:stretch>
                      <a:fillRect/>
                    </a:stretch>
                  </pic:blipFill>
                  <pic:spPr>
                    <a:xfrm>
                      <a:off x="0" y="0"/>
                      <a:ext cx="5273040" cy="2404745"/>
                    </a:xfrm>
                    <a:prstGeom prst="rect">
                      <a:avLst/>
                    </a:prstGeom>
                    <a:noFill/>
                    <a:ln>
                      <a:noFill/>
                    </a:ln>
                  </pic:spPr>
                </pic:pic>
              </a:graphicData>
            </a:graphic>
          </wp:inline>
        </w:drawing>
      </w:r>
    </w:p>
    <w:p w14:paraId="5DDECB9C">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9"/>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4945" cy="677545"/>
            <wp:effectExtent l="0" t="0" r="8255" b="8255"/>
            <wp:docPr id="48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 name="图片 11"/>
                    <pic:cNvPicPr>
                      <a:picLocks noChangeAspect="1"/>
                    </pic:cNvPicPr>
                  </pic:nvPicPr>
                  <pic:blipFill>
                    <a:blip r:embed="rId526"/>
                    <a:stretch>
                      <a:fillRect/>
                    </a:stretch>
                  </pic:blipFill>
                  <pic:spPr>
                    <a:xfrm>
                      <a:off x="0" y="0"/>
                      <a:ext cx="5274945" cy="677545"/>
                    </a:xfrm>
                    <a:prstGeom prst="rect">
                      <a:avLst/>
                    </a:prstGeom>
                    <a:noFill/>
                    <a:ln>
                      <a:noFill/>
                    </a:ln>
                  </pic:spPr>
                </pic:pic>
              </a:graphicData>
            </a:graphic>
          </wp:inline>
        </w:drawing>
      </w:r>
    </w:p>
    <w:p w14:paraId="3295F2D0">
      <w:pPr>
        <w:numPr>
          <w:ilvl w:val="0"/>
          <w:numId w:val="80"/>
        </w:numPr>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w:t>
      </w:r>
      <w:r>
        <w:rPr>
          <w:rFonts w:hint="eastAsia" w:ascii="宋体" w:hAnsi="宋体" w:eastAsia="宋体" w:cs="宋体"/>
          <w:caps w:val="0"/>
          <w:smallCaps w:val="0"/>
        </w:rPr>
        <w:drawing>
          <wp:inline distT="0" distB="0" distL="114300" distR="114300">
            <wp:extent cx="276225" cy="200025"/>
            <wp:effectExtent l="0" t="0" r="3175" b="3175"/>
            <wp:docPr id="487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 name="图片 59"/>
                    <pic:cNvPicPr>
                      <a:picLocks noChangeAspect="1"/>
                    </pic:cNvPicPr>
                  </pic:nvPicPr>
                  <pic:blipFill>
                    <a:blip r:embed="rId509"/>
                    <a:stretch>
                      <a:fillRect/>
                    </a:stretch>
                  </pic:blipFill>
                  <pic:spPr>
                    <a:xfrm>
                      <a:off x="0" y="0"/>
                      <a:ext cx="276225" cy="200025"/>
                    </a:xfrm>
                    <a:prstGeom prst="rect">
                      <a:avLst/>
                    </a:prstGeom>
                    <a:noFill/>
                    <a:ln>
                      <a:noFill/>
                    </a:ln>
                  </pic:spPr>
                </pic:pic>
              </a:graphicData>
            </a:graphic>
          </wp:inline>
        </w:drawing>
      </w:r>
      <w:r>
        <w:rPr>
          <w:rFonts w:hint="eastAsia" w:ascii="宋体" w:hAnsi="宋体" w:eastAsia="宋体" w:cs="宋体"/>
          <w:caps w:val="0"/>
          <w:smallCaps w:val="0"/>
          <w:lang w:val="en-US" w:eastAsia="zh-CN"/>
        </w:rPr>
        <w:t>”按钮，进入竞价历史页面，如下图：</w:t>
      </w:r>
    </w:p>
    <w:p w14:paraId="7C71137D">
      <w:pPr>
        <w:numPr>
          <w:ilvl w:val="0"/>
          <w:numId w:val="0"/>
        </w:numPr>
        <w:ind w:leftChars="200"/>
        <w:jc w:val="center"/>
        <w:rPr>
          <w:rFonts w:hint="eastAsia" w:ascii="宋体" w:hAnsi="宋体" w:eastAsia="宋体" w:cs="宋体"/>
          <w:caps w:val="0"/>
          <w:smallCaps w:val="0"/>
          <w:lang w:val="en-US" w:eastAsia="zh-CN"/>
        </w:rPr>
      </w:pPr>
      <w:r>
        <w:drawing>
          <wp:inline distT="0" distB="0" distL="114300" distR="114300">
            <wp:extent cx="4842510" cy="2106930"/>
            <wp:effectExtent l="0" t="0" r="15240" b="7620"/>
            <wp:docPr id="4881"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 name="图片 118"/>
                    <pic:cNvPicPr>
                      <a:picLocks noChangeAspect="1"/>
                    </pic:cNvPicPr>
                  </pic:nvPicPr>
                  <pic:blipFill>
                    <a:blip r:embed="rId527"/>
                    <a:stretch>
                      <a:fillRect/>
                    </a:stretch>
                  </pic:blipFill>
                  <pic:spPr>
                    <a:xfrm>
                      <a:off x="0" y="0"/>
                      <a:ext cx="4842510" cy="2106930"/>
                    </a:xfrm>
                    <a:prstGeom prst="rect">
                      <a:avLst/>
                    </a:prstGeom>
                    <a:noFill/>
                    <a:ln>
                      <a:noFill/>
                    </a:ln>
                  </pic:spPr>
                </pic:pic>
              </a:graphicData>
            </a:graphic>
          </wp:inline>
        </w:drawing>
      </w:r>
    </w:p>
    <w:p w14:paraId="6419D9C0">
      <w:pPr>
        <w:ind w:left="0" w:leftChars="0" w:firstLine="420" w:firstLineChars="200"/>
        <w:rPr>
          <w:rFonts w:hint="eastAsia" w:ascii="宋体" w:hAnsi="宋体" w:eastAsia="宋体" w:cs="宋体"/>
          <w:caps w:val="0"/>
          <w:smallCaps w:val="0"/>
          <w:lang w:val="en-US" w:eastAsia="zh-CN"/>
        </w:rPr>
      </w:pPr>
      <w:r>
        <w:drawing>
          <wp:inline distT="0" distB="0" distL="114300" distR="114300">
            <wp:extent cx="4948555" cy="2241550"/>
            <wp:effectExtent l="0" t="0" r="4445" b="6350"/>
            <wp:docPr id="4884"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4" name="图片 117"/>
                    <pic:cNvPicPr>
                      <a:picLocks noChangeAspect="1"/>
                    </pic:cNvPicPr>
                  </pic:nvPicPr>
                  <pic:blipFill>
                    <a:blip r:embed="rId528"/>
                    <a:stretch>
                      <a:fillRect/>
                    </a:stretch>
                  </pic:blipFill>
                  <pic:spPr>
                    <a:xfrm>
                      <a:off x="0" y="0"/>
                      <a:ext cx="4948555" cy="2241550"/>
                    </a:xfrm>
                    <a:prstGeom prst="rect">
                      <a:avLst/>
                    </a:prstGeom>
                    <a:noFill/>
                    <a:ln>
                      <a:noFill/>
                    </a:ln>
                  </pic:spPr>
                </pic:pic>
              </a:graphicData>
            </a:graphic>
          </wp:inline>
        </w:drawing>
      </w:r>
    </w:p>
    <w:p w14:paraId="507ABA23">
      <w:pPr>
        <w:ind w:left="0" w:leftChars="0" w:firstLine="0" w:firstLineChars="0"/>
        <w:rPr>
          <w:rFonts w:hint="eastAsia" w:ascii="宋体" w:hAnsi="宋体" w:eastAsia="宋体" w:cs="宋体"/>
          <w:caps w:val="0"/>
          <w:smallCaps w:val="0"/>
          <w:lang w:val="en-US" w:eastAsia="zh-CN"/>
        </w:rPr>
      </w:pPr>
    </w:p>
    <w:p w14:paraId="6DBBAC8C">
      <w:pPr>
        <w:pStyle w:val="4"/>
        <w:numPr>
          <w:ilvl w:val="2"/>
          <w:numId w:val="92"/>
        </w:numPr>
        <w:bidi w:val="0"/>
        <w:rPr>
          <w:rFonts w:hint="eastAsia" w:ascii="宋体" w:hAnsi="宋体" w:eastAsia="宋体" w:cs="宋体"/>
          <w:b w:val="0"/>
          <w:bCs w:val="0"/>
          <w:caps w:val="0"/>
          <w:smallCaps w:val="0"/>
          <w:lang w:val="en-US" w:eastAsia="zh-CN"/>
        </w:rPr>
      </w:pPr>
      <w:bookmarkStart w:id="345" w:name="_Toc17906"/>
      <w:bookmarkStart w:id="346" w:name="_Toc20117"/>
      <w:bookmarkStart w:id="347" w:name="_Toc8770"/>
      <w:bookmarkStart w:id="348" w:name="_Toc3010"/>
      <w:bookmarkStart w:id="349" w:name="_Toc12930"/>
      <w:r>
        <w:rPr>
          <w:rFonts w:hint="eastAsia" w:ascii="宋体" w:hAnsi="宋体" w:cs="宋体"/>
          <w:caps w:val="0"/>
          <w:smallCaps w:val="0"/>
          <w:lang w:val="en-US" w:eastAsia="zh-CN"/>
        </w:rPr>
        <w:t>预</w:t>
      </w:r>
      <w:r>
        <w:rPr>
          <w:rFonts w:hint="eastAsia" w:ascii="宋体" w:hAnsi="宋体" w:eastAsia="宋体" w:cs="宋体"/>
          <w:caps w:val="0"/>
          <w:smallCaps w:val="0"/>
          <w:lang w:eastAsia="zh-CN"/>
        </w:rPr>
        <w:t>成交公示</w:t>
      </w:r>
      <w:bookmarkEnd w:id="345"/>
      <w:bookmarkEnd w:id="346"/>
      <w:bookmarkEnd w:id="347"/>
      <w:bookmarkEnd w:id="348"/>
      <w:bookmarkEnd w:id="349"/>
    </w:p>
    <w:p w14:paraId="38B8CB67">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bCs/>
          <w:caps w:val="0"/>
          <w:smallCaps w:val="0"/>
          <w:lang w:val="en-US" w:eastAsia="zh-CN"/>
        </w:rPr>
        <w:t>功能说明：</w:t>
      </w:r>
      <w:r>
        <w:rPr>
          <w:rFonts w:hint="eastAsia" w:ascii="宋体" w:hAnsi="宋体" w:eastAsia="宋体" w:cs="宋体"/>
          <w:caps w:val="0"/>
          <w:smallCaps w:val="0"/>
          <w:color w:val="000000" w:themeColor="text1"/>
          <w:lang w:val="en-US" w:eastAsia="zh-CN"/>
          <w14:textFill>
            <w14:solidFill>
              <w14:schemeClr w14:val="tx1"/>
            </w14:solidFill>
          </w14:textFill>
        </w:rPr>
        <w:t>新增成交</w:t>
      </w:r>
      <w:r>
        <w:rPr>
          <w:rFonts w:hint="eastAsia" w:ascii="宋体" w:hAnsi="宋体" w:eastAsia="宋体" w:cs="宋体"/>
          <w:caps w:val="0"/>
          <w:smallCaps w:val="0"/>
          <w:color w:val="000000" w:themeColor="text1"/>
          <w14:textFill>
            <w14:solidFill>
              <w14:schemeClr w14:val="tx1"/>
            </w14:solidFill>
          </w14:textFill>
        </w:rPr>
        <w:t>候选人公示。</w:t>
      </w:r>
    </w:p>
    <w:p w14:paraId="2779ACB5">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bCs/>
          <w:caps w:val="0"/>
          <w:smallCaps w:val="0"/>
          <w:lang w:val="en-US" w:eastAsia="zh-CN"/>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2813CDDE">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bCs/>
          <w:caps w:val="0"/>
          <w:smallCaps w:val="0"/>
          <w:lang w:val="en-US" w:eastAsia="zh-CN"/>
        </w:rPr>
        <w:t>前置条件：</w:t>
      </w:r>
      <w:r>
        <w:rPr>
          <w:rFonts w:hint="eastAsia" w:ascii="宋体" w:hAnsi="宋体" w:eastAsia="宋体" w:cs="宋体"/>
          <w:b w:val="0"/>
          <w:bCs w:val="0"/>
          <w:caps w:val="0"/>
          <w:smallCaps w:val="0"/>
          <w:lang w:val="en-US" w:eastAsia="zh-CN"/>
        </w:rPr>
        <w:t>竞价结束。</w:t>
      </w:r>
    </w:p>
    <w:p w14:paraId="3166FC54">
      <w:pPr>
        <w:rPr>
          <w:rFonts w:hint="eastAsia" w:ascii="宋体" w:hAnsi="宋体" w:eastAsia="宋体" w:cs="宋体"/>
          <w:b/>
          <w:bCs/>
          <w:caps w:val="0"/>
          <w:smallCaps w:val="0"/>
          <w:color w:val="000000" w:themeColor="text1"/>
          <w:lang w:eastAsia="zh-CN"/>
          <w14:textFill>
            <w14:solidFill>
              <w14:schemeClr w14:val="tx1"/>
            </w14:solidFill>
          </w14:textFill>
        </w:rPr>
      </w:pPr>
      <w:r>
        <w:rPr>
          <w:rFonts w:hint="eastAsia" w:ascii="宋体" w:hAnsi="宋体" w:eastAsia="宋体" w:cs="宋体"/>
          <w:b/>
          <w:bCs/>
          <w:caps w:val="0"/>
          <w:smallCaps w:val="0"/>
          <w:color w:val="000000" w:themeColor="text1"/>
          <w:lang w:eastAsia="zh-CN"/>
          <w14:textFill>
            <w14:solidFill>
              <w14:schemeClr w14:val="tx1"/>
            </w14:solidFill>
          </w14:textFill>
        </w:rPr>
        <w:t>操作步骤：</w:t>
      </w:r>
    </w:p>
    <w:p w14:paraId="4D74AAF0">
      <w:pPr>
        <w:numPr>
          <w:ilvl w:val="0"/>
          <w:numId w:val="93"/>
        </w:numPr>
        <w:ind w:left="0" w:leftChars="0" w:firstLine="0" w:firstLineChars="0"/>
      </w:pPr>
      <w:r>
        <w:rPr>
          <w:rFonts w:hint="eastAsia" w:ascii="宋体" w:hAnsi="宋体" w:eastAsia="宋体" w:cs="宋体"/>
          <w:caps w:val="0"/>
          <w:smallCaps w:val="0"/>
          <w:kern w:val="2"/>
          <w:sz w:val="21"/>
          <w:szCs w:val="21"/>
          <w:lang w:val="en-US" w:eastAsia="zh-CN" w:bidi="ar"/>
        </w:rPr>
        <w:t>点击“竞价采购—</w:t>
      </w:r>
      <w:r>
        <w:rPr>
          <w:rFonts w:hint="eastAsia" w:ascii="宋体" w:hAnsi="宋体" w:cs="宋体"/>
          <w:caps w:val="0"/>
          <w:smallCaps w:val="0"/>
          <w:kern w:val="2"/>
          <w:sz w:val="21"/>
          <w:szCs w:val="21"/>
          <w:lang w:val="en-US" w:eastAsia="zh-CN" w:bidi="ar"/>
        </w:rPr>
        <w:t>预成交公示</w:t>
      </w:r>
      <w:r>
        <w:rPr>
          <w:rFonts w:hint="eastAsia" w:ascii="宋体" w:hAnsi="宋体" w:eastAsia="宋体" w:cs="宋体"/>
          <w:caps w:val="0"/>
          <w:smallCaps w:val="0"/>
          <w:kern w:val="2"/>
          <w:sz w:val="21"/>
          <w:szCs w:val="21"/>
          <w:lang w:val="en-US" w:eastAsia="zh-CN" w:bidi="ar"/>
        </w:rPr>
        <w:t>”菜单</w:t>
      </w:r>
      <w:r>
        <w:rPr>
          <w:rFonts w:hint="eastAsia" w:ascii="宋体" w:hAnsi="宋体" w:eastAsia="宋体" w:cs="宋体"/>
          <w:caps w:val="0"/>
          <w:smallCaps w:val="0"/>
          <w:color w:val="000000" w:themeColor="text1"/>
          <w14:textFill>
            <w14:solidFill>
              <w14:schemeClr w14:val="tx1"/>
            </w14:solidFill>
          </w14:textFill>
        </w:rPr>
        <w:t>，点击【新增</w:t>
      </w:r>
      <w:r>
        <w:rPr>
          <w:rFonts w:hint="eastAsia" w:ascii="宋体" w:hAnsi="宋体" w:eastAsia="宋体" w:cs="宋体"/>
          <w:caps w:val="0"/>
          <w:smallCaps w:val="0"/>
          <w:color w:val="000000" w:themeColor="text1"/>
          <w:lang w:val="en-US" w:eastAsia="zh-CN"/>
          <w14:textFill>
            <w14:solidFill>
              <w14:schemeClr w14:val="tx1"/>
            </w14:solidFill>
          </w14:textFill>
        </w:rPr>
        <w:t>成交候选人公示</w:t>
      </w:r>
      <w:r>
        <w:rPr>
          <w:rFonts w:hint="eastAsia" w:ascii="宋体" w:hAnsi="宋体" w:eastAsia="宋体" w:cs="宋体"/>
          <w:caps w:val="0"/>
          <w:smallCaps w:val="0"/>
          <w:color w:val="000000" w:themeColor="text1"/>
          <w14:textFill>
            <w14:solidFill>
              <w14:schemeClr w14:val="tx1"/>
            </w14:solidFill>
          </w14:textFill>
        </w:rPr>
        <w:t>】按钮，进入挑选标段列表。如下图：</w:t>
      </w:r>
      <w:r>
        <w:drawing>
          <wp:inline distT="0" distB="0" distL="114300" distR="114300">
            <wp:extent cx="5185410" cy="2380615"/>
            <wp:effectExtent l="0" t="0" r="15240" b="635"/>
            <wp:docPr id="488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 name="图片 51"/>
                    <pic:cNvPicPr>
                      <a:picLocks noChangeAspect="1"/>
                    </pic:cNvPicPr>
                  </pic:nvPicPr>
                  <pic:blipFill>
                    <a:blip r:embed="rId529"/>
                    <a:stretch>
                      <a:fillRect/>
                    </a:stretch>
                  </pic:blipFill>
                  <pic:spPr>
                    <a:xfrm>
                      <a:off x="0" y="0"/>
                      <a:ext cx="5185410" cy="2380615"/>
                    </a:xfrm>
                    <a:prstGeom prst="rect">
                      <a:avLst/>
                    </a:prstGeom>
                    <a:noFill/>
                    <a:ln>
                      <a:noFill/>
                    </a:ln>
                  </pic:spPr>
                </pic:pic>
              </a:graphicData>
            </a:graphic>
          </wp:inline>
        </w:drawing>
      </w:r>
    </w:p>
    <w:p w14:paraId="6C297ECA">
      <w:pPr>
        <w:numPr>
          <w:ilvl w:val="0"/>
          <w:numId w:val="0"/>
        </w:numPr>
        <w:ind w:leftChars="0"/>
        <w:rPr>
          <w:rFonts w:hint="eastAsia"/>
        </w:rPr>
      </w:pPr>
      <w:r>
        <w:drawing>
          <wp:inline distT="0" distB="0" distL="114300" distR="114300">
            <wp:extent cx="5200015" cy="2545715"/>
            <wp:effectExtent l="0" t="0" r="635" b="6985"/>
            <wp:docPr id="489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0" name="图片 52"/>
                    <pic:cNvPicPr>
                      <a:picLocks noChangeAspect="1"/>
                    </pic:cNvPicPr>
                  </pic:nvPicPr>
                  <pic:blipFill>
                    <a:blip r:embed="rId530"/>
                    <a:stretch>
                      <a:fillRect/>
                    </a:stretch>
                  </pic:blipFill>
                  <pic:spPr>
                    <a:xfrm>
                      <a:off x="0" y="0"/>
                      <a:ext cx="5200015" cy="2545715"/>
                    </a:xfrm>
                    <a:prstGeom prst="rect">
                      <a:avLst/>
                    </a:prstGeom>
                    <a:noFill/>
                    <a:ln>
                      <a:noFill/>
                    </a:ln>
                  </pic:spPr>
                </pic:pic>
              </a:graphicData>
            </a:graphic>
          </wp:inline>
        </w:drawing>
      </w:r>
    </w:p>
    <w:p w14:paraId="4B1AECAD">
      <w:pPr>
        <w:ind w:left="0" w:leftChars="0" w:firstLine="210" w:firstLineChars="1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 xml:space="preserve">  注：</w:t>
      </w:r>
      <w:r>
        <w:rPr>
          <w:rFonts w:hint="eastAsia" w:ascii="宋体" w:hAnsi="宋体" w:eastAsia="宋体" w:cs="宋体"/>
          <w:b w:val="0"/>
          <w:bCs w:val="0"/>
          <w:caps w:val="0"/>
          <w:smallCaps w:val="0"/>
          <w:color w:val="000000" w:themeColor="text1"/>
          <w:lang w:val="en-US" w:eastAsia="zh-CN"/>
          <w14:textFill>
            <w14:solidFill>
              <w14:schemeClr w14:val="tx1"/>
            </w14:solidFill>
          </w14:textFill>
        </w:rPr>
        <w:t>成交候选单位默认获取竞价系统内的数据，按照各个供应商最后一次报价价格从低到高排名，且不允许修改。</w:t>
      </w:r>
    </w:p>
    <w:p w14:paraId="7786FA25">
      <w:pPr>
        <w:pStyle w:val="42"/>
        <w:ind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2、</w:t>
      </w:r>
      <w:r>
        <w:rPr>
          <w:rFonts w:hint="eastAsia" w:ascii="宋体" w:hAnsi="宋体" w:cs="宋体"/>
          <w:caps w:val="0"/>
          <w:smallCaps w:val="0"/>
          <w:color w:val="000000" w:themeColor="text1"/>
          <w:lang w:val="en-US" w:eastAsia="zh-CN"/>
          <w14:textFill>
            <w14:solidFill>
              <w14:schemeClr w14:val="tx1"/>
            </w14:solidFill>
          </w14:textFill>
        </w:rPr>
        <w:t>新增预</w:t>
      </w:r>
      <w:r>
        <w:rPr>
          <w:rFonts w:hint="eastAsia" w:ascii="宋体" w:hAnsi="宋体" w:eastAsia="宋体" w:cs="宋体"/>
          <w:caps w:val="0"/>
          <w:smallCaps w:val="0"/>
          <w:color w:val="000000" w:themeColor="text1"/>
          <w:lang w:eastAsia="zh-CN"/>
          <w14:textFill>
            <w14:solidFill>
              <w14:schemeClr w14:val="tx1"/>
            </w14:solidFill>
          </w14:textFill>
        </w:rPr>
        <w:t>成交</w:t>
      </w:r>
      <w:r>
        <w:rPr>
          <w:rFonts w:hint="eastAsia" w:ascii="宋体" w:hAnsi="宋体" w:eastAsia="宋体" w:cs="宋体"/>
          <w:caps w:val="0"/>
          <w:smallCaps w:val="0"/>
          <w:color w:val="000000" w:themeColor="text1"/>
          <w14:textFill>
            <w14:solidFill>
              <w14:schemeClr w14:val="tx1"/>
            </w14:solidFill>
          </w14:textFill>
        </w:rPr>
        <w:t>公示页面，</w:t>
      </w:r>
      <w:r>
        <w:rPr>
          <w:rFonts w:hint="eastAsia" w:ascii="宋体" w:hAnsi="宋体" w:eastAsia="宋体" w:cs="宋体"/>
          <w:caps w:val="0"/>
          <w:smallCaps w:val="0"/>
          <w:color w:val="000000" w:themeColor="text1"/>
          <w:lang w:val="en-US" w:eastAsia="zh-CN"/>
          <w14:textFill>
            <w14:solidFill>
              <w14:schemeClr w14:val="tx1"/>
            </w14:solidFill>
          </w14:textFill>
        </w:rPr>
        <w:t xml:space="preserve">填写页面信息后点击“修改保存”按钮。 </w:t>
      </w:r>
      <w:r>
        <w:rPr>
          <w:rFonts w:hint="eastAsia" w:ascii="宋体" w:hAnsi="宋体" w:eastAsia="宋体" w:cs="宋体"/>
          <w:caps w:val="0"/>
          <w:smallCaps w:val="0"/>
          <w:color w:val="000000" w:themeColor="text1"/>
          <w14:textFill>
            <w14:solidFill>
              <w14:schemeClr w14:val="tx1"/>
            </w14:solidFill>
          </w14:textFill>
        </w:rPr>
        <w:t>如下图：</w:t>
      </w:r>
    </w:p>
    <w:p w14:paraId="248DC67A">
      <w:pPr>
        <w:ind w:left="0" w:leftChars="0" w:firstLine="0" w:firstLineChars="0"/>
        <w:rPr>
          <w:rFonts w:hint="eastAsia" w:ascii="宋体" w:hAnsi="宋体" w:eastAsia="宋体" w:cs="宋体"/>
          <w:caps w:val="0"/>
          <w:smallCaps w:val="0"/>
        </w:rPr>
      </w:pPr>
      <w:r>
        <w:drawing>
          <wp:inline distT="0" distB="0" distL="114300" distR="114300">
            <wp:extent cx="5286375" cy="2592705"/>
            <wp:effectExtent l="0" t="0" r="9525" b="17145"/>
            <wp:docPr id="489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3" name="图片 53"/>
                    <pic:cNvPicPr>
                      <a:picLocks noChangeAspect="1"/>
                    </pic:cNvPicPr>
                  </pic:nvPicPr>
                  <pic:blipFill>
                    <a:blip r:embed="rId531"/>
                    <a:stretch>
                      <a:fillRect/>
                    </a:stretch>
                  </pic:blipFill>
                  <pic:spPr>
                    <a:xfrm>
                      <a:off x="0" y="0"/>
                      <a:ext cx="5286375" cy="2592705"/>
                    </a:xfrm>
                    <a:prstGeom prst="rect">
                      <a:avLst/>
                    </a:prstGeom>
                    <a:noFill/>
                    <a:ln>
                      <a:noFill/>
                    </a:ln>
                  </pic:spPr>
                </pic:pic>
              </a:graphicData>
            </a:graphic>
          </wp:inline>
        </w:drawing>
      </w:r>
    </w:p>
    <w:p w14:paraId="4B6777C9">
      <w:pPr>
        <w:numPr>
          <w:ilvl w:val="0"/>
          <w:numId w:val="0"/>
        </w:numPr>
        <w:ind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3、点击“编辑/预览”按钮，进入修改/编辑公告内容页面。可以预览并修改成交候选人公示内容，修改完成后，点击“修改保存”按钮。如下图：</w:t>
      </w:r>
    </w:p>
    <w:p w14:paraId="4C3E9989">
      <w:pPr>
        <w:numPr>
          <w:ilvl w:val="0"/>
          <w:numId w:val="0"/>
        </w:numPr>
        <w:rPr>
          <w:rFonts w:hint="eastAsia" w:ascii="宋体" w:hAnsi="宋体" w:eastAsia="宋体" w:cs="宋体"/>
          <w:caps w:val="0"/>
          <w:smallCaps w:val="0"/>
        </w:rPr>
      </w:pPr>
      <w:r>
        <w:drawing>
          <wp:inline distT="0" distB="0" distL="114300" distR="114300">
            <wp:extent cx="5210810" cy="1410970"/>
            <wp:effectExtent l="0" t="0" r="8890" b="17780"/>
            <wp:docPr id="489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6" name="图片 54"/>
                    <pic:cNvPicPr>
                      <a:picLocks noChangeAspect="1"/>
                    </pic:cNvPicPr>
                  </pic:nvPicPr>
                  <pic:blipFill>
                    <a:blip r:embed="rId532"/>
                    <a:stretch>
                      <a:fillRect/>
                    </a:stretch>
                  </pic:blipFill>
                  <pic:spPr>
                    <a:xfrm>
                      <a:off x="0" y="0"/>
                      <a:ext cx="5210810" cy="1410970"/>
                    </a:xfrm>
                    <a:prstGeom prst="rect">
                      <a:avLst/>
                    </a:prstGeom>
                    <a:noFill/>
                    <a:ln>
                      <a:noFill/>
                    </a:ln>
                  </pic:spPr>
                </pic:pic>
              </a:graphicData>
            </a:graphic>
          </wp:inline>
        </w:drawing>
      </w:r>
    </w:p>
    <w:p w14:paraId="7FF9A243">
      <w:pPr>
        <w:bidi w:val="0"/>
        <w:rPr>
          <w:rFonts w:hint="eastAsia" w:ascii="宋体" w:hAnsi="宋体" w:eastAsia="宋体" w:cs="宋体"/>
          <w:caps w:val="0"/>
          <w:smallCaps w:val="0"/>
          <w:lang w:eastAsia="zh-CN"/>
        </w:rPr>
      </w:pPr>
      <w:r>
        <w:rPr>
          <w:rFonts w:hint="eastAsia" w:ascii="宋体" w:hAnsi="宋体" w:eastAsia="宋体" w:cs="宋体"/>
          <w:caps w:val="0"/>
          <w:smallCaps w:val="0"/>
          <w:lang w:eastAsia="zh-CN"/>
        </w:rPr>
        <w:t>注：先保存</w:t>
      </w:r>
      <w:r>
        <w:rPr>
          <w:rFonts w:hint="eastAsia" w:ascii="宋体" w:hAnsi="宋体" w:eastAsia="宋体" w:cs="宋体"/>
          <w:caps w:val="0"/>
          <w:smallCaps w:val="0"/>
          <w:lang w:val="en-US" w:eastAsia="zh-CN"/>
        </w:rPr>
        <w:t>基本信息</w:t>
      </w:r>
      <w:r>
        <w:rPr>
          <w:rFonts w:hint="eastAsia" w:ascii="宋体" w:hAnsi="宋体" w:eastAsia="宋体" w:cs="宋体"/>
          <w:caps w:val="0"/>
          <w:smallCaps w:val="0"/>
          <w:lang w:eastAsia="zh-CN"/>
        </w:rPr>
        <w:t>，才能够编辑/预览</w:t>
      </w:r>
      <w:r>
        <w:rPr>
          <w:rFonts w:hint="eastAsia" w:ascii="宋体" w:hAnsi="宋体" w:eastAsia="宋体" w:cs="宋体"/>
          <w:caps w:val="0"/>
          <w:smallCaps w:val="0"/>
          <w:lang w:val="en-US" w:eastAsia="zh-CN"/>
        </w:rPr>
        <w:t>公告。</w:t>
      </w:r>
    </w:p>
    <w:p w14:paraId="68288317">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4、</w:t>
      </w:r>
      <w:r>
        <w:rPr>
          <w:rFonts w:hint="eastAsia" w:ascii="宋体" w:hAnsi="宋体" w:cs="宋体"/>
          <w:caps w:val="0"/>
          <w:smallCaps w:val="0"/>
          <w:color w:val="000000" w:themeColor="text1"/>
          <w:lang w:val="en-US" w:eastAsia="zh-CN"/>
          <w14:textFill>
            <w14:solidFill>
              <w14:schemeClr w14:val="tx1"/>
            </w14:solidFill>
          </w14:textFill>
        </w:rPr>
        <w:t>新增预</w:t>
      </w:r>
      <w:r>
        <w:rPr>
          <w:rFonts w:hint="eastAsia" w:ascii="宋体" w:hAnsi="宋体" w:eastAsia="宋体" w:cs="宋体"/>
          <w:caps w:val="0"/>
          <w:smallCaps w:val="0"/>
          <w:color w:val="000000" w:themeColor="text1"/>
          <w:lang w:eastAsia="zh-CN"/>
          <w14:textFill>
            <w14:solidFill>
              <w14:schemeClr w14:val="tx1"/>
            </w14:solidFill>
          </w14:textFill>
        </w:rPr>
        <w:t>成交</w:t>
      </w:r>
      <w:r>
        <w:rPr>
          <w:rFonts w:hint="eastAsia" w:ascii="宋体" w:hAnsi="宋体" w:eastAsia="宋体" w:cs="宋体"/>
          <w:caps w:val="0"/>
          <w:smallCaps w:val="0"/>
          <w:color w:val="000000" w:themeColor="text1"/>
          <w14:textFill>
            <w14:solidFill>
              <w14:schemeClr w14:val="tx1"/>
            </w14:solidFill>
          </w14:textFill>
        </w:rPr>
        <w:t>公示页面</w:t>
      </w:r>
      <w:r>
        <w:rPr>
          <w:rFonts w:hint="eastAsia" w:ascii="宋体" w:hAnsi="宋体" w:eastAsia="宋体" w:cs="宋体"/>
          <w:caps w:val="0"/>
          <w:smallCaps w:val="0"/>
          <w:color w:val="000000" w:themeColor="text1"/>
          <w:lang w:val="en-US" w:eastAsia="zh-CN"/>
          <w14:textFill>
            <w14:solidFill>
              <w14:schemeClr w14:val="tx1"/>
            </w14:solidFill>
          </w14:textFill>
        </w:rPr>
        <w:t>，</w:t>
      </w:r>
      <w:r>
        <w:rPr>
          <w:rFonts w:hint="eastAsia" w:ascii="宋体" w:hAnsi="宋体" w:cs="宋体"/>
          <w:caps w:val="0"/>
          <w:smallCaps w:val="0"/>
          <w:color w:val="000000" w:themeColor="text1"/>
          <w:lang w:val="en-US" w:eastAsia="zh-CN"/>
          <w14:textFill>
            <w14:solidFill>
              <w14:schemeClr w14:val="tx1"/>
            </w14:solidFill>
          </w14:textFill>
        </w:rPr>
        <w:t>“04相关附件”栏目</w:t>
      </w:r>
      <w:r>
        <w:rPr>
          <w:rFonts w:hint="eastAsia" w:ascii="宋体" w:hAnsi="宋体" w:eastAsia="宋体" w:cs="宋体"/>
          <w:caps w:val="0"/>
          <w:smallCaps w:val="0"/>
          <w:lang w:val="en-US" w:eastAsia="zh-CN"/>
        </w:rPr>
        <w:t>。如下图：</w:t>
      </w:r>
    </w:p>
    <w:p w14:paraId="08ADCC43">
      <w:pPr>
        <w:numPr>
          <w:ilvl w:val="0"/>
          <w:numId w:val="0"/>
        </w:numPr>
        <w:rPr>
          <w:rFonts w:hint="eastAsia" w:ascii="宋体" w:hAnsi="宋体" w:eastAsia="宋体" w:cs="宋体"/>
          <w:caps w:val="0"/>
          <w:smallCaps w:val="0"/>
        </w:rPr>
      </w:pPr>
      <w:r>
        <w:drawing>
          <wp:inline distT="0" distB="0" distL="114300" distR="114300">
            <wp:extent cx="5383530" cy="742950"/>
            <wp:effectExtent l="0" t="0" r="7620" b="0"/>
            <wp:docPr id="489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9" name="图片 55"/>
                    <pic:cNvPicPr>
                      <a:picLocks noChangeAspect="1"/>
                    </pic:cNvPicPr>
                  </pic:nvPicPr>
                  <pic:blipFill>
                    <a:blip r:embed="rId533"/>
                    <a:stretch>
                      <a:fillRect/>
                    </a:stretch>
                  </pic:blipFill>
                  <pic:spPr>
                    <a:xfrm>
                      <a:off x="0" y="0"/>
                      <a:ext cx="5383530" cy="742950"/>
                    </a:xfrm>
                    <a:prstGeom prst="rect">
                      <a:avLst/>
                    </a:prstGeom>
                    <a:noFill/>
                    <a:ln>
                      <a:noFill/>
                    </a:ln>
                  </pic:spPr>
                </pic:pic>
              </a:graphicData>
            </a:graphic>
          </wp:inline>
        </w:drawing>
      </w:r>
    </w:p>
    <w:p w14:paraId="4EB422D2">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5、点击“</w:t>
      </w:r>
      <w:r>
        <w:rPr>
          <w:rFonts w:hint="eastAsia" w:ascii="宋体" w:hAnsi="宋体" w:eastAsia="宋体" w:cs="宋体"/>
          <w:caps w:val="0"/>
          <w:smallCaps w:val="0"/>
        </w:rPr>
        <w:drawing>
          <wp:inline distT="0" distB="0" distL="114300" distR="114300">
            <wp:extent cx="523875" cy="104775"/>
            <wp:effectExtent l="0" t="0" r="9525" b="9525"/>
            <wp:docPr id="49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2" name="图片 13"/>
                    <pic:cNvPicPr>
                      <a:picLocks noChangeAspect="1"/>
                    </pic:cNvPicPr>
                  </pic:nvPicPr>
                  <pic:blipFill>
                    <a:blip r:embed="rId347"/>
                    <a:stretch>
                      <a:fillRect/>
                    </a:stretch>
                  </pic:blipFill>
                  <pic:spPr>
                    <a:xfrm>
                      <a:off x="0" y="0"/>
                      <a:ext cx="523875" cy="104775"/>
                    </a:xfrm>
                    <a:prstGeom prst="rect">
                      <a:avLst/>
                    </a:prstGeom>
                    <a:noFill/>
                    <a:ln>
                      <a:noFill/>
                    </a:ln>
                  </pic:spPr>
                </pic:pic>
              </a:graphicData>
            </a:graphic>
          </wp:inline>
        </w:drawing>
      </w:r>
      <w:r>
        <w:rPr>
          <w:rFonts w:hint="eastAsia" w:ascii="宋体" w:hAnsi="宋体" w:eastAsia="宋体" w:cs="宋体"/>
          <w:caps w:val="0"/>
          <w:smallCaps w:val="0"/>
          <w:lang w:val="en-US" w:eastAsia="zh-CN"/>
        </w:rPr>
        <w:t>”，进入成交候选人公示页面。插入CA锁，点击“电子签章”按钮，可对成交候选人公示进行签章。如下图</w:t>
      </w:r>
      <w:r>
        <w:rPr>
          <w:rFonts w:hint="eastAsia" w:ascii="宋体" w:hAnsi="宋体" w:cs="宋体"/>
          <w:caps w:val="0"/>
          <w:smallCaps w:val="0"/>
          <w:lang w:val="en-US" w:eastAsia="zh-CN"/>
        </w:rPr>
        <w:t>：</w:t>
      </w:r>
    </w:p>
    <w:p w14:paraId="585597F3">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1135" cy="2012950"/>
            <wp:effectExtent l="0" t="0" r="12065" b="6350"/>
            <wp:docPr id="490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5" name="图片 72"/>
                    <pic:cNvPicPr>
                      <a:picLocks noChangeAspect="1"/>
                    </pic:cNvPicPr>
                  </pic:nvPicPr>
                  <pic:blipFill>
                    <a:blip r:embed="rId534"/>
                    <a:stretch>
                      <a:fillRect/>
                    </a:stretch>
                  </pic:blipFill>
                  <pic:spPr>
                    <a:xfrm>
                      <a:off x="0" y="0"/>
                      <a:ext cx="5271135" cy="2012950"/>
                    </a:xfrm>
                    <a:prstGeom prst="rect">
                      <a:avLst/>
                    </a:prstGeom>
                    <a:noFill/>
                    <a:ln w="9525">
                      <a:noFill/>
                    </a:ln>
                  </pic:spPr>
                </pic:pic>
              </a:graphicData>
            </a:graphic>
          </wp:inline>
        </w:drawing>
      </w:r>
    </w:p>
    <w:p w14:paraId="73FCE8C5">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6、</w:t>
      </w:r>
      <w:r>
        <w:rPr>
          <w:rFonts w:hint="eastAsia" w:ascii="宋体" w:hAnsi="宋体" w:eastAsia="宋体" w:cs="宋体"/>
          <w:caps w:val="0"/>
          <w:smallCaps w:val="0"/>
          <w:color w:val="000000" w:themeColor="text1"/>
          <w:lang w:val="en-US" w:eastAsia="zh-CN"/>
          <w14:textFill>
            <w14:solidFill>
              <w14:schemeClr w14:val="tx1"/>
            </w14:solidFill>
          </w14:textFill>
        </w:rPr>
        <w:t>成交候选人公示页面上，</w:t>
      </w:r>
      <w:r>
        <w:rPr>
          <w:rFonts w:hint="eastAsia" w:ascii="宋体" w:hAnsi="宋体" w:eastAsia="宋体" w:cs="宋体"/>
          <w:caps w:val="0"/>
          <w:smallCaps w:val="0"/>
          <w:lang w:val="en-US" w:eastAsia="zh-CN"/>
        </w:rPr>
        <w:t>点击“提交信息”按钮，弹出“请输入意见”对话框，输入意见后点击“确认提交”按钮，成交候选人公示新增成功，状态显示为“审核通过”。</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lang w:val="en-US" w:eastAsia="zh-CN"/>
        </w:rPr>
        <w:t>：</w:t>
      </w:r>
    </w:p>
    <w:p w14:paraId="2F00D49A">
      <w:pPr>
        <w:numPr>
          <w:ilvl w:val="0"/>
          <w:numId w:val="0"/>
        </w:numPr>
        <w:rPr>
          <w:rFonts w:hint="eastAsia" w:ascii="宋体" w:hAnsi="宋体" w:eastAsia="宋体" w:cs="宋体"/>
          <w:caps w:val="0"/>
          <w:smallCaps w:val="0"/>
        </w:rPr>
      </w:pPr>
      <w:r>
        <w:drawing>
          <wp:inline distT="0" distB="0" distL="114300" distR="114300">
            <wp:extent cx="5204460" cy="2458085"/>
            <wp:effectExtent l="0" t="0" r="15240" b="18415"/>
            <wp:docPr id="490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8" name="图片 56"/>
                    <pic:cNvPicPr>
                      <a:picLocks noChangeAspect="1"/>
                    </pic:cNvPicPr>
                  </pic:nvPicPr>
                  <pic:blipFill>
                    <a:blip r:embed="rId535"/>
                    <a:stretch>
                      <a:fillRect/>
                    </a:stretch>
                  </pic:blipFill>
                  <pic:spPr>
                    <a:xfrm>
                      <a:off x="0" y="0"/>
                      <a:ext cx="5204460" cy="2458085"/>
                    </a:xfrm>
                    <a:prstGeom prst="rect">
                      <a:avLst/>
                    </a:prstGeom>
                    <a:noFill/>
                    <a:ln>
                      <a:noFill/>
                    </a:ln>
                  </pic:spPr>
                </pic:pic>
              </a:graphicData>
            </a:graphic>
          </wp:inline>
        </w:drawing>
      </w:r>
    </w:p>
    <w:p w14:paraId="2EDE19E8">
      <w:pPr>
        <w:pStyle w:val="4"/>
        <w:numPr>
          <w:ilvl w:val="2"/>
          <w:numId w:val="92"/>
        </w:numPr>
        <w:bidi w:val="0"/>
        <w:rPr>
          <w:rFonts w:hint="eastAsia" w:ascii="宋体" w:hAnsi="宋体" w:eastAsia="宋体" w:cs="宋体"/>
          <w:caps w:val="0"/>
          <w:smallCaps w:val="0"/>
          <w:lang w:val="en-US" w:eastAsia="zh-CN"/>
        </w:rPr>
      </w:pPr>
      <w:bookmarkStart w:id="350" w:name="_Toc27473"/>
      <w:bookmarkStart w:id="351" w:name="_Toc14798"/>
      <w:bookmarkStart w:id="352" w:name="_Toc25442"/>
      <w:bookmarkStart w:id="353" w:name="_Toc9548"/>
      <w:r>
        <w:rPr>
          <w:rFonts w:hint="eastAsia" w:ascii="宋体" w:hAnsi="宋体" w:eastAsia="宋体" w:cs="宋体"/>
          <w:caps w:val="0"/>
          <w:smallCaps w:val="0"/>
          <w:lang w:val="en-US" w:eastAsia="zh-CN"/>
        </w:rPr>
        <w:t>成交通知</w:t>
      </w:r>
      <w:bookmarkEnd w:id="350"/>
      <w:bookmarkEnd w:id="351"/>
      <w:bookmarkEnd w:id="352"/>
      <w:r>
        <w:rPr>
          <w:rFonts w:hint="eastAsia" w:ascii="宋体" w:hAnsi="宋体" w:cs="宋体"/>
          <w:caps w:val="0"/>
          <w:smallCaps w:val="0"/>
          <w:lang w:val="en-US" w:eastAsia="zh-CN"/>
        </w:rPr>
        <w:t>书</w:t>
      </w:r>
      <w:bookmarkEnd w:id="353"/>
    </w:p>
    <w:p w14:paraId="5F60C37E">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bCs/>
          <w:caps w:val="0"/>
          <w:smallCaps w:val="0"/>
          <w:lang w:val="en-US" w:eastAsia="zh-CN"/>
        </w:rPr>
        <w:t>功能说明：</w:t>
      </w:r>
      <w:r>
        <w:rPr>
          <w:rFonts w:hint="eastAsia" w:ascii="宋体" w:hAnsi="宋体" w:eastAsia="宋体" w:cs="宋体"/>
          <w:b w:val="0"/>
          <w:bCs/>
          <w:caps w:val="0"/>
          <w:smallCaps w:val="0"/>
          <w:color w:val="000000" w:themeColor="text1"/>
          <w:lang w:eastAsia="zh-CN"/>
          <w14:textFill>
            <w14:solidFill>
              <w14:schemeClr w14:val="tx1"/>
            </w14:solidFill>
          </w14:textFill>
        </w:rPr>
        <w:t>制作成交通知书</w:t>
      </w:r>
      <w:r>
        <w:rPr>
          <w:rFonts w:hint="eastAsia" w:ascii="宋体" w:hAnsi="宋体" w:eastAsia="宋体" w:cs="宋体"/>
          <w:b w:val="0"/>
          <w:bCs/>
          <w:caps w:val="0"/>
          <w:smallCaps w:val="0"/>
          <w:color w:val="000000" w:themeColor="text1"/>
          <w:lang w:val="en-US" w:eastAsia="zh-CN"/>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结果通知书或公告等</w:t>
      </w:r>
      <w:r>
        <w:rPr>
          <w:rFonts w:hint="eastAsia" w:ascii="宋体" w:hAnsi="宋体" w:eastAsia="宋体" w:cs="宋体"/>
          <w:caps w:val="0"/>
          <w:smallCaps w:val="0"/>
          <w:color w:val="000000" w:themeColor="text1"/>
          <w14:textFill>
            <w14:solidFill>
              <w14:schemeClr w14:val="tx1"/>
            </w14:solidFill>
          </w14:textFill>
        </w:rPr>
        <w:t>。</w:t>
      </w:r>
    </w:p>
    <w:p w14:paraId="21D2F5ED">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bCs/>
          <w:caps w:val="0"/>
          <w:smallCaps w:val="0"/>
          <w:lang w:val="en-US" w:eastAsia="zh-CN"/>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037B29C5">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bCs/>
          <w:caps w:val="0"/>
          <w:smallCaps w:val="0"/>
          <w:lang w:val="en-US" w:eastAsia="zh-CN"/>
        </w:rPr>
        <w:t>前置条件：</w:t>
      </w:r>
      <w:r>
        <w:rPr>
          <w:rFonts w:hint="eastAsia" w:ascii="宋体" w:hAnsi="宋体" w:eastAsia="宋体" w:cs="宋体"/>
          <w:b w:val="0"/>
          <w:bCs w:val="0"/>
          <w:caps w:val="0"/>
          <w:smallCaps w:val="0"/>
          <w:lang w:val="en-US" w:eastAsia="zh-CN"/>
        </w:rPr>
        <w:t>成交候选人公示审核通过。</w:t>
      </w:r>
    </w:p>
    <w:p w14:paraId="7D84C42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023C65E">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lang w:eastAsia="zh-CN"/>
          <w14:textFill>
            <w14:solidFill>
              <w14:schemeClr w14:val="tx1"/>
            </w14:solidFill>
          </w14:textFill>
        </w:rPr>
        <w:t>中，</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竞价采购-</w:t>
      </w:r>
      <w:r>
        <w:rPr>
          <w:rFonts w:hint="eastAsia" w:ascii="宋体" w:hAnsi="宋体" w:eastAsia="宋体" w:cs="宋体"/>
          <w:caps w:val="0"/>
          <w:smallCaps w:val="0"/>
          <w:color w:val="000000" w:themeColor="text1"/>
          <w:lang w:val="en-US" w:eastAsia="zh-CN"/>
          <w14:textFill>
            <w14:solidFill>
              <w14:schemeClr w14:val="tx1"/>
            </w14:solidFill>
          </w14:textFill>
        </w:rPr>
        <w:t>成交通知</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成交结果通知</w:t>
      </w:r>
      <w:r>
        <w:rPr>
          <w:rFonts w:hint="eastAsia" w:ascii="宋体" w:hAnsi="宋体" w:eastAsia="宋体" w:cs="宋体"/>
          <w:caps w:val="0"/>
          <w:smallCaps w:val="0"/>
          <w:color w:val="000000" w:themeColor="text1"/>
          <w14:textFill>
            <w14:solidFill>
              <w14:schemeClr w14:val="tx1"/>
            </w14:solidFill>
          </w14:textFill>
        </w:rPr>
        <w:t>页面，如下图：</w:t>
      </w:r>
    </w:p>
    <w:p w14:paraId="379BB663">
      <w:pPr>
        <w:pStyle w:val="42"/>
        <w:jc w:val="center"/>
        <w:rPr>
          <w:rFonts w:hint="eastAsia" w:ascii="宋体" w:hAnsi="宋体" w:eastAsia="宋体" w:cs="宋体"/>
          <w:caps w:val="0"/>
          <w:smallCaps w:val="0"/>
        </w:rPr>
      </w:pPr>
      <w:r>
        <w:drawing>
          <wp:inline distT="0" distB="0" distL="114300" distR="114300">
            <wp:extent cx="5057140" cy="2322195"/>
            <wp:effectExtent l="0" t="0" r="10160" b="1905"/>
            <wp:docPr id="491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 name="图片 57"/>
                    <pic:cNvPicPr>
                      <a:picLocks noChangeAspect="1"/>
                    </pic:cNvPicPr>
                  </pic:nvPicPr>
                  <pic:blipFill>
                    <a:blip r:embed="rId536"/>
                    <a:stretch>
                      <a:fillRect/>
                    </a:stretch>
                  </pic:blipFill>
                  <pic:spPr>
                    <a:xfrm>
                      <a:off x="0" y="0"/>
                      <a:ext cx="5057140" cy="2322195"/>
                    </a:xfrm>
                    <a:prstGeom prst="rect">
                      <a:avLst/>
                    </a:prstGeom>
                    <a:noFill/>
                    <a:ln>
                      <a:noFill/>
                    </a:ln>
                  </pic:spPr>
                </pic:pic>
              </a:graphicData>
            </a:graphic>
          </wp:inline>
        </w:drawing>
      </w:r>
    </w:p>
    <w:p w14:paraId="3C8236E9">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2、点击“新增成交结果”按钮，进入挑选标段（包）页面，挑选标段后进入新增成交结果通知页面。如下图：</w:t>
      </w:r>
    </w:p>
    <w:p w14:paraId="753BD2E4">
      <w:pPr>
        <w:numPr>
          <w:ilvl w:val="0"/>
          <w:numId w:val="0"/>
        </w:numPr>
        <w:bidi w:val="0"/>
        <w:rPr>
          <w:rFonts w:hint="eastAsia" w:ascii="宋体" w:hAnsi="宋体" w:eastAsia="宋体" w:cs="宋体"/>
          <w:caps w:val="0"/>
          <w:smallCaps w:val="0"/>
        </w:rPr>
      </w:pPr>
      <w:r>
        <w:drawing>
          <wp:inline distT="0" distB="0" distL="114300" distR="114300">
            <wp:extent cx="5013325" cy="2442845"/>
            <wp:effectExtent l="0" t="0" r="15875" b="14605"/>
            <wp:docPr id="491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 name="图片 95"/>
                    <pic:cNvPicPr>
                      <a:picLocks noChangeAspect="1"/>
                    </pic:cNvPicPr>
                  </pic:nvPicPr>
                  <pic:blipFill>
                    <a:blip r:embed="rId466"/>
                    <a:stretch>
                      <a:fillRect/>
                    </a:stretch>
                  </pic:blipFill>
                  <pic:spPr>
                    <a:xfrm>
                      <a:off x="0" y="0"/>
                      <a:ext cx="5013325" cy="2442845"/>
                    </a:xfrm>
                    <a:prstGeom prst="rect">
                      <a:avLst/>
                    </a:prstGeom>
                    <a:noFill/>
                    <a:ln>
                      <a:noFill/>
                    </a:ln>
                  </pic:spPr>
                </pic:pic>
              </a:graphicData>
            </a:graphic>
          </wp:inline>
        </w:drawing>
      </w:r>
    </w:p>
    <w:p w14:paraId="7D560E3D">
      <w:pPr>
        <w:numPr>
          <w:ilvl w:val="0"/>
          <w:numId w:val="0"/>
        </w:numPr>
        <w:bidi w:val="0"/>
        <w:jc w:val="center"/>
        <w:rPr>
          <w:rFonts w:hint="eastAsia" w:ascii="宋体" w:hAnsi="宋体" w:eastAsia="宋体" w:cs="宋体"/>
          <w:caps w:val="0"/>
          <w:smallCaps w:val="0"/>
          <w:lang w:val="en-US" w:eastAsia="zh-CN"/>
        </w:rPr>
      </w:pPr>
    </w:p>
    <w:p w14:paraId="29F0C1AA">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注：“成交单位信息”中获取成交候选人公示中的成交单位。</w:t>
      </w:r>
    </w:p>
    <w:p w14:paraId="2B2856EB">
      <w:pPr>
        <w:rPr>
          <w:rFonts w:hint="default" w:ascii="宋体" w:hAnsi="宋体" w:cs="宋体"/>
          <w:caps w:val="0"/>
          <w:smallCaps w:val="0"/>
          <w:color w:val="000000" w:themeColor="text1"/>
          <w:lang w:val="en-US" w:eastAsia="zh-CN"/>
          <w14:textFill>
            <w14:solidFill>
              <w14:schemeClr w14:val="tx1"/>
            </w14:solidFill>
          </w14:textFill>
        </w:rPr>
      </w:pPr>
      <w:r>
        <w:rPr>
          <w:rFonts w:hint="eastAsia" w:ascii="宋体" w:hAnsi="宋体" w:cs="宋体"/>
          <w:caps w:val="0"/>
          <w:smallCaps w:val="0"/>
          <w:color w:val="000000" w:themeColor="text1"/>
          <w:lang w:val="en-US" w:eastAsia="zh-CN"/>
          <w14:textFill>
            <w14:solidFill>
              <w14:schemeClr w14:val="tx1"/>
            </w14:solidFill>
          </w14:textFill>
        </w:rPr>
        <w:t>3、“04成交结果信息”栏目，若“成交结果发布方式”选择“公告和结果通知书”，则同时发布公告和通知书；若“成交结果发布方式”选择“结果通知书”，则仅发布通知书。</w:t>
      </w:r>
    </w:p>
    <w:p w14:paraId="400D9EB8">
      <w:pPr>
        <w:rPr>
          <w:rFonts w:hint="default" w:ascii="宋体" w:hAnsi="宋体" w:cs="宋体"/>
          <w:caps w:val="0"/>
          <w:smallCaps w:val="0"/>
          <w:color w:val="000000" w:themeColor="text1"/>
          <w:lang w:val="en-US" w:eastAsia="zh-CN"/>
          <w14:textFill>
            <w14:solidFill>
              <w14:schemeClr w14:val="tx1"/>
            </w14:solidFill>
          </w14:textFill>
        </w:rPr>
      </w:pPr>
      <w:r>
        <w:drawing>
          <wp:inline distT="0" distB="0" distL="114300" distR="114300">
            <wp:extent cx="4794885" cy="1961515"/>
            <wp:effectExtent l="0" t="0" r="5715" b="635"/>
            <wp:docPr id="491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 name="图片 96"/>
                    <pic:cNvPicPr>
                      <a:picLocks noChangeAspect="1"/>
                    </pic:cNvPicPr>
                  </pic:nvPicPr>
                  <pic:blipFill>
                    <a:blip r:embed="rId467"/>
                    <a:stretch>
                      <a:fillRect/>
                    </a:stretch>
                  </pic:blipFill>
                  <pic:spPr>
                    <a:xfrm>
                      <a:off x="0" y="0"/>
                      <a:ext cx="4794885" cy="1961515"/>
                    </a:xfrm>
                    <a:prstGeom prst="rect">
                      <a:avLst/>
                    </a:prstGeom>
                    <a:noFill/>
                    <a:ln>
                      <a:noFill/>
                    </a:ln>
                  </pic:spPr>
                </pic:pic>
              </a:graphicData>
            </a:graphic>
          </wp:inline>
        </w:drawing>
      </w:r>
    </w:p>
    <w:p w14:paraId="6139DA36">
      <w:pPr>
        <w:numPr>
          <w:ilvl w:val="0"/>
          <w:numId w:val="0"/>
        </w:numPr>
        <w:ind w:firstLine="420" w:firstLineChars="200"/>
        <w:jc w:val="left"/>
        <w:rPr>
          <w:rFonts w:hint="eastAsia" w:ascii="宋体" w:hAnsi="宋体" w:eastAsia="宋体" w:cs="宋体"/>
          <w:caps w:val="0"/>
          <w:smallCaps w:val="0"/>
          <w:lang w:eastAsia="zh-CN"/>
        </w:rPr>
      </w:pPr>
      <w:r>
        <w:rPr>
          <w:rFonts w:hint="eastAsia" w:ascii="宋体" w:hAnsi="宋体" w:cs="宋体"/>
          <w:caps w:val="0"/>
          <w:smallCaps w:val="0"/>
          <w:lang w:val="en-US" w:eastAsia="zh-CN"/>
        </w:rPr>
        <w:t>4、</w:t>
      </w: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页面，点击“通过原因”和“不通过原因”</w:t>
      </w:r>
      <w:r>
        <w:rPr>
          <w:rFonts w:hint="eastAsia" w:ascii="宋体" w:hAnsi="宋体" w:eastAsia="宋体" w:cs="宋体"/>
          <w:caps w:val="0"/>
          <w:smallCaps w:val="0"/>
          <w:lang w:val="en-US" w:eastAsia="zh-CN"/>
        </w:rPr>
        <w:t>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可以输入中标通知书和招标结果通知书的通过原因以及不通过原因。如下图</w:t>
      </w:r>
      <w:r>
        <w:rPr>
          <w:rFonts w:hint="eastAsia" w:ascii="宋体" w:hAnsi="宋体" w:eastAsia="宋体" w:cs="宋体"/>
          <w:caps w:val="0"/>
          <w:smallCaps w:val="0"/>
          <w:lang w:eastAsia="zh-CN"/>
        </w:rPr>
        <w:t>：</w:t>
      </w:r>
    </w:p>
    <w:p w14:paraId="458A3AD6">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82115"/>
            <wp:effectExtent l="0" t="0" r="9525" b="13335"/>
            <wp:docPr id="492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 name="图片 42"/>
                    <pic:cNvPicPr>
                      <a:picLocks noChangeAspect="1"/>
                    </pic:cNvPicPr>
                  </pic:nvPicPr>
                  <pic:blipFill>
                    <a:blip r:embed="rId185"/>
                    <a:stretch>
                      <a:fillRect/>
                    </a:stretch>
                  </pic:blipFill>
                  <pic:spPr>
                    <a:xfrm>
                      <a:off x="0" y="0"/>
                      <a:ext cx="5057775" cy="1682115"/>
                    </a:xfrm>
                    <a:prstGeom prst="rect">
                      <a:avLst/>
                    </a:prstGeom>
                    <a:noFill/>
                    <a:ln>
                      <a:noFill/>
                    </a:ln>
                  </pic:spPr>
                </pic:pic>
              </a:graphicData>
            </a:graphic>
          </wp:inline>
        </w:drawing>
      </w:r>
    </w:p>
    <w:p w14:paraId="5CCCF2FB">
      <w:pPr>
        <w:numPr>
          <w:ilvl w:val="0"/>
          <w:numId w:val="0"/>
        </w:numPr>
        <w:ind w:firstLine="420" w:firstLineChars="200"/>
        <w:jc w:val="left"/>
        <w:rPr>
          <w:rFonts w:hint="eastAsia" w:ascii="宋体" w:hAnsi="宋体" w:eastAsia="宋体" w:cs="宋体"/>
          <w:caps w:val="0"/>
          <w:smallCaps w:val="0"/>
        </w:rPr>
      </w:pPr>
      <w:r>
        <w:rPr>
          <w:rFonts w:hint="eastAsia" w:ascii="宋体" w:hAnsi="宋体" w:cs="宋体"/>
          <w:caps w:val="0"/>
          <w:smallCaps w:val="0"/>
          <w:lang w:val="en-US" w:eastAsia="zh-CN"/>
        </w:rPr>
        <w:t>5、</w:t>
      </w:r>
      <w:r>
        <w:rPr>
          <w:rFonts w:hint="eastAsia" w:ascii="宋体" w:hAnsi="宋体" w:eastAsia="宋体" w:cs="宋体"/>
          <w:caps w:val="0"/>
          <w:smallCaps w:val="0"/>
        </w:rPr>
        <w:t>点击中标通知书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“生成中标通知书”页面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66BB6916">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1752600"/>
            <wp:effectExtent l="0" t="0" r="9525" b="0"/>
            <wp:docPr id="492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3" name="图片 43"/>
                    <pic:cNvPicPr>
                      <a:picLocks noChangeAspect="1"/>
                    </pic:cNvPicPr>
                  </pic:nvPicPr>
                  <pic:blipFill>
                    <a:blip r:embed="rId186"/>
                    <a:stretch>
                      <a:fillRect/>
                    </a:stretch>
                  </pic:blipFill>
                  <pic:spPr>
                    <a:xfrm>
                      <a:off x="0" y="0"/>
                      <a:ext cx="5057775" cy="1752600"/>
                    </a:xfrm>
                    <a:prstGeom prst="rect">
                      <a:avLst/>
                    </a:prstGeom>
                    <a:noFill/>
                    <a:ln>
                      <a:noFill/>
                    </a:ln>
                  </pic:spPr>
                </pic:pic>
              </a:graphicData>
            </a:graphic>
          </wp:inline>
        </w:drawing>
      </w:r>
    </w:p>
    <w:p w14:paraId="04609603">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2348230"/>
            <wp:effectExtent l="0" t="0" r="9525" b="13970"/>
            <wp:docPr id="492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 name="图片 44"/>
                    <pic:cNvPicPr>
                      <a:picLocks noChangeAspect="1"/>
                    </pic:cNvPicPr>
                  </pic:nvPicPr>
                  <pic:blipFill>
                    <a:blip r:embed="rId187"/>
                    <a:stretch>
                      <a:fillRect/>
                    </a:stretch>
                  </pic:blipFill>
                  <pic:spPr>
                    <a:xfrm>
                      <a:off x="0" y="0"/>
                      <a:ext cx="5057775" cy="2348230"/>
                    </a:xfrm>
                    <a:prstGeom prst="rect">
                      <a:avLst/>
                    </a:prstGeom>
                    <a:noFill/>
                    <a:ln>
                      <a:noFill/>
                    </a:ln>
                  </pic:spPr>
                </pic:pic>
              </a:graphicData>
            </a:graphic>
          </wp:inline>
        </w:drawing>
      </w:r>
    </w:p>
    <w:p w14:paraId="5DA4243E">
      <w:pPr>
        <w:rPr>
          <w:rFonts w:hint="eastAsia" w:ascii="宋体" w:hAnsi="宋体" w:eastAsia="宋体" w:cs="宋体"/>
          <w:caps w:val="0"/>
          <w:smallCaps w:val="0"/>
        </w:rPr>
      </w:pPr>
      <w:r>
        <w:rPr>
          <w:rFonts w:hint="eastAsia" w:ascii="宋体" w:hAnsi="宋体" w:eastAsia="宋体" w:cs="宋体"/>
          <w:caps w:val="0"/>
          <w:smallCaps w:val="0"/>
        </w:rPr>
        <w:t>注：</w:t>
      </w:r>
    </w:p>
    <w:p w14:paraId="3CC92A80">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①“生成中标通知书”页面，插入CA锁，点击“签章”按钮，对通知书内容进行签章；然后点击“签章提交”按钮，签章完成。</w:t>
      </w:r>
    </w:p>
    <w:p w14:paraId="12038FC5">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w:t>
      </w:r>
    </w:p>
    <w:p w14:paraId="2EEA4099">
      <w:pPr>
        <w:numPr>
          <w:ilvl w:val="0"/>
          <w:numId w:val="0"/>
        </w:numPr>
        <w:ind w:firstLine="420" w:firstLineChars="200"/>
        <w:jc w:val="left"/>
        <w:rPr>
          <w:rFonts w:hint="eastAsia" w:ascii="宋体" w:hAnsi="宋体" w:eastAsia="宋体" w:cs="宋体"/>
          <w:caps w:val="0"/>
          <w:smallCaps w:val="0"/>
          <w:lang w:eastAsia="zh-CN"/>
        </w:rPr>
      </w:pPr>
      <w:r>
        <w:rPr>
          <w:rFonts w:hint="eastAsia" w:ascii="宋体" w:hAnsi="宋体" w:cs="宋体"/>
          <w:caps w:val="0"/>
          <w:smallCaps w:val="0"/>
          <w:lang w:val="en-US" w:eastAsia="zh-CN"/>
        </w:rPr>
        <w:t>6、</w:t>
      </w:r>
      <w:r>
        <w:rPr>
          <w:rFonts w:hint="eastAsia" w:ascii="宋体" w:hAnsi="宋体" w:eastAsia="宋体" w:cs="宋体"/>
          <w:caps w:val="0"/>
          <w:smallCaps w:val="0"/>
        </w:rPr>
        <w:t>签章完毕后，返回中标通知书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p>
    <w:p w14:paraId="77C7A59F">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176655"/>
            <wp:effectExtent l="0" t="0" r="9525" b="4445"/>
            <wp:docPr id="492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 name="图片 45"/>
                    <pic:cNvPicPr>
                      <a:picLocks noChangeAspect="1"/>
                    </pic:cNvPicPr>
                  </pic:nvPicPr>
                  <pic:blipFill>
                    <a:blip r:embed="rId188"/>
                    <a:stretch>
                      <a:fillRect/>
                    </a:stretch>
                  </pic:blipFill>
                  <pic:spPr>
                    <a:xfrm>
                      <a:off x="0" y="0"/>
                      <a:ext cx="5057775" cy="1176655"/>
                    </a:xfrm>
                    <a:prstGeom prst="rect">
                      <a:avLst/>
                    </a:prstGeom>
                    <a:noFill/>
                    <a:ln>
                      <a:noFill/>
                    </a:ln>
                  </pic:spPr>
                </pic:pic>
              </a:graphicData>
            </a:graphic>
          </wp:inline>
        </w:drawing>
      </w:r>
    </w:p>
    <w:p w14:paraId="7C488C66">
      <w:pPr>
        <w:numPr>
          <w:ilvl w:val="0"/>
          <w:numId w:val="0"/>
        </w:numPr>
        <w:ind w:firstLine="420" w:firstLineChars="200"/>
        <w:jc w:val="left"/>
        <w:rPr>
          <w:rFonts w:hint="eastAsia" w:ascii="宋体" w:hAnsi="宋体" w:eastAsia="宋体" w:cs="宋体"/>
          <w:caps w:val="0"/>
          <w:smallCaps w:val="0"/>
        </w:rPr>
      </w:pPr>
      <w:r>
        <w:rPr>
          <w:rFonts w:hint="eastAsia" w:ascii="宋体" w:hAnsi="宋体" w:cs="宋体"/>
          <w:caps w:val="0"/>
          <w:smallCaps w:val="0"/>
          <w:lang w:val="en-US" w:eastAsia="zh-CN"/>
        </w:rPr>
        <w:t>7、</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通知书”页面</w:t>
      </w:r>
      <w:r>
        <w:rPr>
          <w:rFonts w:hint="eastAsia" w:ascii="宋体" w:hAnsi="宋体" w:eastAsia="宋体" w:cs="宋体"/>
          <w:caps w:val="0"/>
          <w:smallCaps w:val="0"/>
          <w:lang w:val="en-US" w:eastAsia="zh-CN"/>
        </w:rPr>
        <w:t>。</w:t>
      </w:r>
      <w:r>
        <w:rPr>
          <w:rFonts w:hint="eastAsia" w:ascii="宋体" w:hAnsi="宋体" w:eastAsia="宋体" w:cs="宋体"/>
          <w:caps w:val="0"/>
          <w:smallCaps w:val="0"/>
        </w:rPr>
        <w:t>如下图：</w:t>
      </w:r>
    </w:p>
    <w:p w14:paraId="4E142D56">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8385"/>
            <wp:effectExtent l="0" t="0" r="9525" b="18415"/>
            <wp:docPr id="493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 name="图片 46"/>
                    <pic:cNvPicPr>
                      <a:picLocks noChangeAspect="1"/>
                    </pic:cNvPicPr>
                  </pic:nvPicPr>
                  <pic:blipFill>
                    <a:blip r:embed="rId189"/>
                    <a:stretch>
                      <a:fillRect/>
                    </a:stretch>
                  </pic:blipFill>
                  <pic:spPr>
                    <a:xfrm>
                      <a:off x="0" y="0"/>
                      <a:ext cx="5057775" cy="1048385"/>
                    </a:xfrm>
                    <a:prstGeom prst="rect">
                      <a:avLst/>
                    </a:prstGeom>
                    <a:noFill/>
                    <a:ln>
                      <a:noFill/>
                    </a:ln>
                  </pic:spPr>
                </pic:pic>
              </a:graphicData>
            </a:graphic>
          </wp:inline>
        </w:drawing>
      </w:r>
    </w:p>
    <w:p w14:paraId="3E92B40F">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05685"/>
            <wp:effectExtent l="0" t="0" r="7620" b="18415"/>
            <wp:docPr id="4935"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 name="图片 107"/>
                    <pic:cNvPicPr>
                      <a:picLocks noChangeAspect="1"/>
                    </pic:cNvPicPr>
                  </pic:nvPicPr>
                  <pic:blipFill>
                    <a:blip r:embed="rId190"/>
                    <a:stretch>
                      <a:fillRect/>
                    </a:stretch>
                  </pic:blipFill>
                  <pic:spPr>
                    <a:xfrm>
                      <a:off x="0" y="0"/>
                      <a:ext cx="5269230" cy="2305685"/>
                    </a:xfrm>
                    <a:prstGeom prst="rect">
                      <a:avLst/>
                    </a:prstGeom>
                    <a:noFill/>
                    <a:ln>
                      <a:noFill/>
                    </a:ln>
                  </pic:spPr>
                </pic:pic>
              </a:graphicData>
            </a:graphic>
          </wp:inline>
        </w:drawing>
      </w:r>
    </w:p>
    <w:p w14:paraId="09866F4F">
      <w:pPr>
        <w:bidi w:val="0"/>
        <w:rPr>
          <w:rFonts w:hint="eastAsia" w:ascii="宋体" w:hAnsi="宋体" w:eastAsia="宋体" w:cs="宋体"/>
          <w:caps w:val="0"/>
          <w:smallCaps w:val="0"/>
        </w:rPr>
      </w:pPr>
      <w:r>
        <w:rPr>
          <w:rFonts w:hint="eastAsia" w:ascii="宋体" w:hAnsi="宋体" w:eastAsia="宋体" w:cs="宋体"/>
          <w:caps w:val="0"/>
          <w:smallCaps w:val="0"/>
        </w:rPr>
        <w:t>注：</w:t>
      </w:r>
    </w:p>
    <w:p w14:paraId="106B1BC9">
      <w:pPr>
        <w:numPr>
          <w:ilvl w:val="0"/>
          <w:numId w:val="94"/>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进入“生成招标结果通知书”页面，插入CA锁，点击“签章”按钮，对通知书内容进行签章；然后点击“签章提交”按钮，签章完成。</w:t>
      </w:r>
    </w:p>
    <w:p w14:paraId="500AF83B">
      <w:pPr>
        <w:numPr>
          <w:ilvl w:val="0"/>
          <w:numId w:val="94"/>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每个中标单位逐个签章。当开启批量签章后，可以批量进行签章。</w:t>
      </w:r>
    </w:p>
    <w:p w14:paraId="3319ABCF">
      <w:pPr>
        <w:numPr>
          <w:ilvl w:val="0"/>
          <w:numId w:val="94"/>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点击“批量生成”可以对招标结果通知书进行批量生成。</w:t>
      </w:r>
    </w:p>
    <w:p w14:paraId="16A91859">
      <w:pPr>
        <w:numPr>
          <w:ilvl w:val="0"/>
          <w:numId w:val="0"/>
        </w:numPr>
        <w:ind w:firstLine="420" w:firstLineChars="200"/>
        <w:jc w:val="left"/>
        <w:rPr>
          <w:rFonts w:hint="eastAsia" w:ascii="宋体" w:hAnsi="宋体" w:eastAsia="宋体" w:cs="宋体"/>
          <w:caps w:val="0"/>
          <w:smallCaps w:val="0"/>
          <w:lang w:eastAsia="zh-CN"/>
        </w:rPr>
      </w:pPr>
      <w:r>
        <w:rPr>
          <w:rFonts w:hint="eastAsia" w:ascii="宋体" w:hAnsi="宋体" w:cs="宋体"/>
          <w:caps w:val="0"/>
          <w:smallCaps w:val="0"/>
          <w:lang w:val="en-US" w:eastAsia="zh-CN"/>
        </w:rPr>
        <w:t>8、</w:t>
      </w:r>
      <w:r>
        <w:rPr>
          <w:rFonts w:hint="eastAsia" w:ascii="宋体" w:hAnsi="宋体" w:eastAsia="宋体" w:cs="宋体"/>
          <w:caps w:val="0"/>
          <w:smallCaps w:val="0"/>
        </w:rPr>
        <w:t>签章完毕后，返回</w:t>
      </w:r>
      <w:r>
        <w:rPr>
          <w:rFonts w:hint="eastAsia" w:ascii="宋体" w:hAnsi="宋体" w:eastAsia="宋体" w:cs="宋体"/>
          <w:caps w:val="0"/>
          <w:smallCaps w:val="0"/>
          <w:lang w:val="en-US" w:eastAsia="zh-CN"/>
        </w:rPr>
        <w:t>中标通知书</w:t>
      </w:r>
      <w:r>
        <w:rPr>
          <w:rFonts w:hint="eastAsia" w:ascii="宋体" w:hAnsi="宋体" w:eastAsia="宋体" w:cs="宋体"/>
          <w:caps w:val="0"/>
          <w:smallCaps w:val="0"/>
        </w:rPr>
        <w:t>页面，签过章的通知书的“生成通知书”按钮，变为红色。</w:t>
      </w:r>
    </w:p>
    <w:p w14:paraId="34E75553">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69950"/>
            <wp:effectExtent l="0" t="0" r="9525" b="6350"/>
            <wp:docPr id="493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 name="图片 47"/>
                    <pic:cNvPicPr>
                      <a:picLocks noChangeAspect="1"/>
                    </pic:cNvPicPr>
                  </pic:nvPicPr>
                  <pic:blipFill>
                    <a:blip r:embed="rId191"/>
                    <a:stretch>
                      <a:fillRect/>
                    </a:stretch>
                  </pic:blipFill>
                  <pic:spPr>
                    <a:xfrm>
                      <a:off x="0" y="0"/>
                      <a:ext cx="5057775" cy="869950"/>
                    </a:xfrm>
                    <a:prstGeom prst="rect">
                      <a:avLst/>
                    </a:prstGeom>
                    <a:noFill/>
                    <a:ln>
                      <a:noFill/>
                    </a:ln>
                  </pic:spPr>
                </pic:pic>
              </a:graphicData>
            </a:graphic>
          </wp:inline>
        </w:drawing>
      </w:r>
    </w:p>
    <w:p w14:paraId="3A4967D3">
      <w:pPr>
        <w:numPr>
          <w:ilvl w:val="0"/>
          <w:numId w:val="0"/>
        </w:numPr>
        <w:ind w:firstLine="420" w:firstLineChars="200"/>
        <w:jc w:val="left"/>
        <w:rPr>
          <w:rFonts w:hint="eastAsia" w:ascii="宋体" w:hAnsi="宋体" w:eastAsia="宋体" w:cs="宋体"/>
          <w:caps w:val="0"/>
          <w:smallCaps w:val="0"/>
          <w:lang w:eastAsia="zh-CN"/>
        </w:rPr>
      </w:pPr>
      <w:r>
        <w:rPr>
          <w:rFonts w:hint="eastAsia" w:ascii="宋体" w:hAnsi="宋体" w:cs="宋体"/>
          <w:caps w:val="0"/>
          <w:smallCaps w:val="0"/>
          <w:lang w:val="en-US" w:eastAsia="zh-CN"/>
        </w:rPr>
        <w:t>9、</w:t>
      </w: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招标结果通知书处，“通知书状态”展示通知书是否发送给投标人</w:t>
      </w:r>
      <w:r>
        <w:rPr>
          <w:rFonts w:hint="eastAsia" w:ascii="宋体" w:hAnsi="宋体" w:eastAsia="宋体" w:cs="宋体"/>
          <w:caps w:val="0"/>
          <w:smallCaps w:val="0"/>
        </w:rPr>
        <w:t>，</w:t>
      </w:r>
      <w:r>
        <w:rPr>
          <w:rFonts w:hint="eastAsia" w:ascii="宋体" w:hAnsi="宋体" w:eastAsia="宋体" w:cs="宋体"/>
          <w:caps w:val="0"/>
          <w:smallCaps w:val="0"/>
          <w:lang w:val="en-US" w:eastAsia="zh-CN"/>
        </w:rPr>
        <w:t>“√”标识已发送，“灰色图标”标识未发送。如下图</w:t>
      </w:r>
      <w:r>
        <w:rPr>
          <w:rFonts w:hint="eastAsia" w:ascii="宋体" w:hAnsi="宋体" w:eastAsia="宋体" w:cs="宋体"/>
          <w:caps w:val="0"/>
          <w:smallCaps w:val="0"/>
          <w:lang w:eastAsia="zh-CN"/>
        </w:rPr>
        <w:t>：</w:t>
      </w:r>
    </w:p>
    <w:p w14:paraId="5E9907E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17650"/>
            <wp:effectExtent l="0" t="0" r="9525" b="6350"/>
            <wp:docPr id="494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 name="图片 48"/>
                    <pic:cNvPicPr>
                      <a:picLocks noChangeAspect="1"/>
                    </pic:cNvPicPr>
                  </pic:nvPicPr>
                  <pic:blipFill>
                    <a:blip r:embed="rId192"/>
                    <a:stretch>
                      <a:fillRect/>
                    </a:stretch>
                  </pic:blipFill>
                  <pic:spPr>
                    <a:xfrm>
                      <a:off x="0" y="0"/>
                      <a:ext cx="5057775" cy="1517650"/>
                    </a:xfrm>
                    <a:prstGeom prst="rect">
                      <a:avLst/>
                    </a:prstGeom>
                    <a:noFill/>
                    <a:ln>
                      <a:noFill/>
                    </a:ln>
                  </pic:spPr>
                </pic:pic>
              </a:graphicData>
            </a:graphic>
          </wp:inline>
        </w:drawing>
      </w:r>
    </w:p>
    <w:p w14:paraId="2DAB2A30">
      <w:pPr>
        <w:bidi w:val="0"/>
        <w:ind w:left="0" w:leftChars="0" w:firstLine="0" w:firstLineChars="0"/>
        <w:rPr>
          <w:rFonts w:hint="eastAsia" w:ascii="宋体" w:hAnsi="宋体" w:eastAsia="宋体" w:cs="宋体"/>
          <w:caps w:val="0"/>
          <w:smallCaps w:val="0"/>
        </w:rPr>
      </w:pPr>
    </w:p>
    <w:p w14:paraId="34D7D25E">
      <w:pPr>
        <w:numPr>
          <w:ilvl w:val="0"/>
          <w:numId w:val="0"/>
        </w:numPr>
        <w:ind w:firstLine="420" w:firstLineChars="200"/>
        <w:jc w:val="left"/>
        <w:rPr>
          <w:rFonts w:hint="eastAsia" w:ascii="宋体" w:hAnsi="宋体" w:eastAsia="宋体" w:cs="宋体"/>
          <w:caps w:val="0"/>
          <w:smallCaps w:val="0"/>
        </w:rPr>
      </w:pPr>
      <w:r>
        <w:rPr>
          <w:rFonts w:hint="eastAsia" w:ascii="宋体" w:hAnsi="宋体" w:cs="宋体"/>
          <w:caps w:val="0"/>
          <w:smallCaps w:val="0"/>
          <w:color w:val="000000" w:themeColor="text1"/>
          <w:lang w:val="en-US" w:eastAsia="zh-CN"/>
          <w14:textFill>
            <w14:solidFill>
              <w14:schemeClr w14:val="tx1"/>
            </w14:solidFill>
          </w14:textFill>
        </w:rPr>
        <w:t>10、</w:t>
      </w:r>
      <w:r>
        <w:rPr>
          <w:rFonts w:hint="eastAsia" w:ascii="宋体" w:hAnsi="宋体" w:eastAsia="宋体" w:cs="宋体"/>
          <w:caps w:val="0"/>
          <w:smallCaps w:val="0"/>
          <w:color w:val="000000" w:themeColor="text1"/>
          <w:lang w:val="en-US" w:eastAsia="zh-CN"/>
          <w14:textFill>
            <w14:solidFill>
              <w14:schemeClr w14:val="tx1"/>
            </w14:solidFill>
          </w14:textFill>
        </w:rPr>
        <w:t>“07附件信息”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5414F8BD">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704215"/>
            <wp:effectExtent l="0" t="0" r="9525" b="635"/>
            <wp:docPr id="494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 name="图片 49"/>
                    <pic:cNvPicPr>
                      <a:picLocks noChangeAspect="1"/>
                    </pic:cNvPicPr>
                  </pic:nvPicPr>
                  <pic:blipFill>
                    <a:blip r:embed="rId193"/>
                    <a:stretch>
                      <a:fillRect/>
                    </a:stretch>
                  </pic:blipFill>
                  <pic:spPr>
                    <a:xfrm>
                      <a:off x="0" y="0"/>
                      <a:ext cx="5057775" cy="704215"/>
                    </a:xfrm>
                    <a:prstGeom prst="rect">
                      <a:avLst/>
                    </a:prstGeom>
                    <a:noFill/>
                    <a:ln>
                      <a:noFill/>
                    </a:ln>
                  </pic:spPr>
                </pic:pic>
              </a:graphicData>
            </a:graphic>
          </wp:inline>
        </w:drawing>
      </w:r>
    </w:p>
    <w:p w14:paraId="798AC55D">
      <w:pPr>
        <w:numPr>
          <w:ilvl w:val="0"/>
          <w:numId w:val="0"/>
        </w:numPr>
        <w:ind w:firstLine="420" w:firstLineChars="200"/>
        <w:jc w:val="left"/>
        <w:rPr>
          <w:rFonts w:hint="eastAsia" w:ascii="宋体" w:hAnsi="宋体" w:eastAsia="宋体" w:cs="宋体"/>
          <w:caps w:val="0"/>
          <w:smallCaps w:val="0"/>
          <w:lang w:val="en-US" w:eastAsia="zh-CN"/>
        </w:rPr>
      </w:pPr>
      <w:r>
        <w:rPr>
          <w:rFonts w:hint="eastAsia" w:ascii="宋体" w:hAnsi="宋体" w:cs="宋体"/>
          <w:caps w:val="0"/>
          <w:smallCaps w:val="0"/>
          <w:lang w:val="en-US" w:eastAsia="zh-CN"/>
        </w:rPr>
        <w:t>11、</w:t>
      </w: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29F2021A">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84730"/>
            <wp:effectExtent l="0" t="0" r="9525" b="1270"/>
            <wp:docPr id="494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图片 50"/>
                    <pic:cNvPicPr>
                      <a:picLocks noChangeAspect="1"/>
                    </pic:cNvPicPr>
                  </pic:nvPicPr>
                  <pic:blipFill>
                    <a:blip r:embed="rId195"/>
                    <a:stretch>
                      <a:fillRect/>
                    </a:stretch>
                  </pic:blipFill>
                  <pic:spPr>
                    <a:xfrm>
                      <a:off x="0" y="0"/>
                      <a:ext cx="5057775" cy="2284730"/>
                    </a:xfrm>
                    <a:prstGeom prst="rect">
                      <a:avLst/>
                    </a:prstGeom>
                    <a:noFill/>
                    <a:ln>
                      <a:noFill/>
                    </a:ln>
                  </pic:spPr>
                </pic:pic>
              </a:graphicData>
            </a:graphic>
          </wp:inline>
        </w:drawing>
      </w:r>
    </w:p>
    <w:p w14:paraId="648F0658">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3598886B">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①所有通知书包含中标通知书和招标结果通知书都已经成功签章后，才能提交。</w:t>
      </w:r>
    </w:p>
    <w:p w14:paraId="66CEF3AB">
      <w:pPr>
        <w:numPr>
          <w:ilvl w:val="0"/>
          <w:numId w:val="0"/>
        </w:numPr>
        <w:ind w:firstLine="420" w:firstLineChars="20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点击“提交信息”按钮之前，如果点击“修改保存”按钮，信息保存成功，且可以对页面信息继续进行修改。</w:t>
      </w:r>
    </w:p>
    <w:p w14:paraId="6160EC1C">
      <w:pPr>
        <w:pStyle w:val="4"/>
        <w:numPr>
          <w:ilvl w:val="2"/>
          <w:numId w:val="92"/>
        </w:numPr>
        <w:bidi w:val="0"/>
        <w:rPr>
          <w:rFonts w:hint="eastAsia" w:ascii="宋体" w:hAnsi="宋体" w:eastAsia="宋体" w:cs="宋体"/>
          <w:caps w:val="0"/>
          <w:smallCaps w:val="0"/>
        </w:rPr>
      </w:pPr>
      <w:bookmarkStart w:id="354" w:name="_Toc7605"/>
      <w:bookmarkStart w:id="355" w:name="_Toc2592"/>
      <w:bookmarkStart w:id="356" w:name="_Toc1451"/>
      <w:bookmarkStart w:id="357" w:name="_Toc6032"/>
      <w:r>
        <w:rPr>
          <w:rFonts w:hint="eastAsia" w:ascii="宋体" w:hAnsi="宋体" w:eastAsia="宋体" w:cs="宋体"/>
          <w:caps w:val="0"/>
          <w:smallCaps w:val="0"/>
          <w:lang w:eastAsia="zh-CN"/>
        </w:rPr>
        <w:t>采购异常</w:t>
      </w:r>
      <w:bookmarkEnd w:id="354"/>
      <w:bookmarkEnd w:id="355"/>
      <w:bookmarkEnd w:id="356"/>
      <w:bookmarkEnd w:id="357"/>
    </w:p>
    <w:p w14:paraId="6C12851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95C518D">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异常模块具备采购项目的终止功能及招标终止公告的编辑、提交和发布的功能；及重新发布招标公告或资格预审公告、资格预审文件或招标文件和重新评标，并保留已完成招标程序的相关数据的功能；具备采购项目按有关规定改用非采购方式后，记录其他交易方式和成交结果的功能。包含采购项目名称、标段（包）名称、标段（包）编号、采购人、采购代理机构、异常情况描述、处理结果、已发布公告情况及标段（包）历史记录等信息。</w:t>
      </w:r>
    </w:p>
    <w:p w14:paraId="4CA49EA3">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采购代理机构或采购人登录系统，选择需要进行异常变更的标段（包），填写异常情况描述等信息并在所填信息确认无误后提交至审核人员审核，审核完成后将需要发布到门户网站。</w:t>
      </w:r>
    </w:p>
    <w:p w14:paraId="65B326F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B21A86C">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6B11376E">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0A1813CD">
      <w:pPr>
        <w:ind w:firstLine="422"/>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采购立项审核通过</w:t>
      </w:r>
      <w:r>
        <w:rPr>
          <w:rFonts w:hint="eastAsia" w:ascii="宋体" w:hAnsi="宋体" w:eastAsia="宋体" w:cs="宋体"/>
          <w:caps w:val="0"/>
          <w:smallCaps w:val="0"/>
          <w:color w:val="000000" w:themeColor="text1"/>
          <w14:textFill>
            <w14:solidFill>
              <w14:schemeClr w14:val="tx1"/>
            </w14:solidFill>
          </w14:textFill>
        </w:rPr>
        <w:t>。</w:t>
      </w:r>
    </w:p>
    <w:p w14:paraId="0FA4C40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2ECE56F">
      <w:pPr>
        <w:numPr>
          <w:ilvl w:val="0"/>
          <w:numId w:val="95"/>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w:t>
      </w:r>
      <w:r>
        <w:rPr>
          <w:rFonts w:hint="eastAsia" w:ascii="宋体" w:hAnsi="宋体" w:cs="宋体"/>
          <w:caps w:val="0"/>
          <w:smallCaps w:val="0"/>
          <w:lang w:val="en-US" w:eastAsia="zh-CN"/>
        </w:rPr>
        <w:t>竞价采购-</w:t>
      </w:r>
      <w:r>
        <w:rPr>
          <w:rFonts w:hint="eastAsia" w:ascii="宋体" w:hAnsi="宋体" w:eastAsia="宋体" w:cs="宋体"/>
          <w:caps w:val="0"/>
          <w:smallCaps w:val="0"/>
          <w:color w:val="000000" w:themeColor="text1"/>
          <w:lang w:val="en-US" w:eastAsia="zh-CN"/>
          <w14:textFill>
            <w14:solidFill>
              <w14:schemeClr w14:val="tx1"/>
            </w14:solidFill>
          </w14:textFill>
        </w:rPr>
        <w:t>采购异常</w:t>
      </w:r>
      <w:r>
        <w:rPr>
          <w:rFonts w:hint="eastAsia" w:ascii="宋体" w:hAnsi="宋体" w:eastAsia="宋体" w:cs="宋体"/>
          <w:caps w:val="0"/>
          <w:smallCaps w:val="0"/>
          <w:lang w:val="en-US" w:eastAsia="zh-CN"/>
        </w:rPr>
        <w:t>”菜单，进入采购异常列表页面。如下图：</w:t>
      </w:r>
    </w:p>
    <w:p w14:paraId="7C56EDD6">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lang w:val="en-US" w:eastAsia="zh-CN"/>
        </w:rPr>
      </w:pPr>
      <w:r>
        <w:drawing>
          <wp:inline distT="0" distB="0" distL="114300" distR="114300">
            <wp:extent cx="4966970" cy="2291080"/>
            <wp:effectExtent l="0" t="0" r="5080" b="13970"/>
            <wp:docPr id="498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 name="图片 59"/>
                    <pic:cNvPicPr>
                      <a:picLocks noChangeAspect="1"/>
                    </pic:cNvPicPr>
                  </pic:nvPicPr>
                  <pic:blipFill>
                    <a:blip r:embed="rId537"/>
                    <a:stretch>
                      <a:fillRect/>
                    </a:stretch>
                  </pic:blipFill>
                  <pic:spPr>
                    <a:xfrm>
                      <a:off x="0" y="0"/>
                      <a:ext cx="4966970" cy="2291080"/>
                    </a:xfrm>
                    <a:prstGeom prst="rect">
                      <a:avLst/>
                    </a:prstGeom>
                    <a:noFill/>
                    <a:ln>
                      <a:noFill/>
                    </a:ln>
                  </pic:spPr>
                </pic:pic>
              </a:graphicData>
            </a:graphic>
          </wp:inline>
        </w:drawing>
      </w:r>
    </w:p>
    <w:p w14:paraId="10B960ED">
      <w:pPr>
        <w:numPr>
          <w:ilvl w:val="0"/>
          <w:numId w:val="95"/>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点击“新增标段异常”</w:t>
      </w:r>
      <w:r>
        <w:rPr>
          <w:rFonts w:hint="eastAsia" w:ascii="宋体" w:hAnsi="宋体" w:eastAsia="宋体" w:cs="宋体"/>
          <w:caps w:val="0"/>
          <w:smallCaps w:val="0"/>
          <w:color w:val="000000" w:themeColor="text1"/>
          <w:lang w:val="en-US" w:eastAsia="zh-CN"/>
          <w14:textFill>
            <w14:solidFill>
              <w14:schemeClr w14:val="tx1"/>
            </w14:solidFill>
          </w14:textFill>
        </w:rPr>
        <w:t>按钮，可以</w:t>
      </w:r>
      <w:r>
        <w:rPr>
          <w:rFonts w:hint="eastAsia" w:ascii="宋体" w:hAnsi="宋体" w:eastAsia="宋体" w:cs="宋体"/>
          <w:caps w:val="0"/>
          <w:smallCaps w:val="0"/>
          <w:color w:val="000000" w:themeColor="text1"/>
          <w14:textFill>
            <w14:solidFill>
              <w14:schemeClr w14:val="tx1"/>
            </w14:solidFill>
          </w14:textFill>
        </w:rPr>
        <w:t>进入“挑选标段（包）”页面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68520FA3">
      <w:pPr>
        <w:pStyle w:val="42"/>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4918710" cy="2391410"/>
            <wp:effectExtent l="0" t="0" r="15240" b="8890"/>
            <wp:docPr id="499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 name="图片 37"/>
                    <pic:cNvPicPr>
                      <a:picLocks noChangeAspect="1"/>
                    </pic:cNvPicPr>
                  </pic:nvPicPr>
                  <pic:blipFill>
                    <a:blip r:embed="rId500"/>
                    <a:stretch>
                      <a:fillRect/>
                    </a:stretch>
                  </pic:blipFill>
                  <pic:spPr>
                    <a:xfrm>
                      <a:off x="0" y="0"/>
                      <a:ext cx="4918710" cy="2391410"/>
                    </a:xfrm>
                    <a:prstGeom prst="rect">
                      <a:avLst/>
                    </a:prstGeom>
                    <a:noFill/>
                    <a:ln>
                      <a:noFill/>
                    </a:ln>
                  </pic:spPr>
                </pic:pic>
              </a:graphicData>
            </a:graphic>
          </wp:inline>
        </w:drawing>
      </w:r>
    </w:p>
    <w:p w14:paraId="2414FD3A">
      <w:pPr>
        <w:numPr>
          <w:ilvl w:val="0"/>
          <w:numId w:val="95"/>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选择一个标段（包），点击“确认选择”按钮，进入</w:t>
      </w:r>
      <w:r>
        <w:rPr>
          <w:rFonts w:hint="eastAsia" w:ascii="宋体" w:hAnsi="宋体" w:eastAsia="宋体" w:cs="宋体"/>
          <w:caps w:val="0"/>
          <w:smallCaps w:val="0"/>
          <w:color w:val="000000" w:themeColor="text1"/>
          <w:lang w:val="en-US" w:eastAsia="zh-CN"/>
          <w14:textFill>
            <w14:solidFill>
              <w14:schemeClr w14:val="tx1"/>
            </w14:solidFill>
          </w14:textFill>
        </w:rPr>
        <w:t>新增标段（包）</w:t>
      </w:r>
      <w:r>
        <w:rPr>
          <w:rFonts w:hint="eastAsia" w:ascii="宋体" w:hAnsi="宋体" w:eastAsia="宋体" w:cs="宋体"/>
          <w:caps w:val="0"/>
          <w:smallCaps w:val="0"/>
          <w:color w:val="000000" w:themeColor="text1"/>
          <w14:textFill>
            <w14:solidFill>
              <w14:schemeClr w14:val="tx1"/>
            </w14:solidFill>
          </w14:textFill>
        </w:rPr>
        <w:t>异常页面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56EB008A">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7450"/>
            <wp:effectExtent l="0" t="0" r="9525" b="0"/>
            <wp:docPr id="499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 name="图片 104"/>
                    <pic:cNvPicPr>
                      <a:picLocks noChangeAspect="1"/>
                    </pic:cNvPicPr>
                  </pic:nvPicPr>
                  <pic:blipFill>
                    <a:blip r:embed="rId235"/>
                    <a:stretch>
                      <a:fillRect/>
                    </a:stretch>
                  </pic:blipFill>
                  <pic:spPr>
                    <a:xfrm>
                      <a:off x="0" y="0"/>
                      <a:ext cx="5057775" cy="2457450"/>
                    </a:xfrm>
                    <a:prstGeom prst="rect">
                      <a:avLst/>
                    </a:prstGeom>
                    <a:noFill/>
                    <a:ln>
                      <a:noFill/>
                    </a:ln>
                  </pic:spPr>
                </pic:pic>
              </a:graphicData>
            </a:graphic>
          </wp:inline>
        </w:drawing>
      </w:r>
    </w:p>
    <w:p w14:paraId="6BDB2E60">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73630"/>
            <wp:effectExtent l="0" t="0" r="9525" b="7620"/>
            <wp:docPr id="4998"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8" name="图片 105"/>
                    <pic:cNvPicPr>
                      <a:picLocks noChangeAspect="1"/>
                    </pic:cNvPicPr>
                  </pic:nvPicPr>
                  <pic:blipFill>
                    <a:blip r:embed="rId236"/>
                    <a:stretch>
                      <a:fillRect/>
                    </a:stretch>
                  </pic:blipFill>
                  <pic:spPr>
                    <a:xfrm>
                      <a:off x="0" y="0"/>
                      <a:ext cx="5057775" cy="2373630"/>
                    </a:xfrm>
                    <a:prstGeom prst="rect">
                      <a:avLst/>
                    </a:prstGeom>
                    <a:noFill/>
                    <a:ln>
                      <a:noFill/>
                    </a:ln>
                  </pic:spPr>
                </pic:pic>
              </a:graphicData>
            </a:graphic>
          </wp:inline>
        </w:drawing>
      </w:r>
    </w:p>
    <w:p w14:paraId="47C30516">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p>
    <w:p w14:paraId="28D04D57">
      <w:pPr>
        <w:numPr>
          <w:ilvl w:val="0"/>
          <w:numId w:val="44"/>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重新招标、延后变更、终止招标审核通过，旧标段终止，不会生成新的标段。</w:t>
      </w:r>
    </w:p>
    <w:p w14:paraId="633FC4CF">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（2）是否通知投标人：勾选“是”会给投标单位发招标异常的消息提醒，不选中则不发送。</w:t>
      </w:r>
    </w:p>
    <w:p w14:paraId="5E1471B1">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（3）</w:t>
      </w:r>
      <w:r>
        <w:rPr>
          <w:rFonts w:hint="eastAsia" w:ascii="宋体" w:hAnsi="宋体" w:eastAsia="宋体" w:cs="宋体"/>
          <w:caps w:val="0"/>
          <w:smallCaps w:val="0"/>
        </w:rPr>
        <w:t>是否发布公告：</w:t>
      </w:r>
      <w:r>
        <w:rPr>
          <w:rFonts w:hint="eastAsia" w:ascii="宋体" w:hAnsi="宋体" w:eastAsia="宋体" w:cs="宋体"/>
          <w:caps w:val="0"/>
          <w:smallCaps w:val="0"/>
          <w:lang w:val="en-US" w:eastAsia="zh-CN"/>
        </w:rPr>
        <w:t>勾选“是”</w:t>
      </w:r>
      <w:r>
        <w:rPr>
          <w:rFonts w:hint="eastAsia" w:ascii="宋体" w:hAnsi="宋体" w:eastAsia="宋体" w:cs="宋体"/>
          <w:caps w:val="0"/>
          <w:smallCaps w:val="0"/>
        </w:rPr>
        <w:t>，则向网站发送招标异常公告；不选中则</w:t>
      </w:r>
      <w:r>
        <w:rPr>
          <w:rFonts w:hint="eastAsia" w:ascii="宋体" w:hAnsi="宋体" w:eastAsia="宋体" w:cs="宋体"/>
          <w:caps w:val="0"/>
          <w:smallCaps w:val="0"/>
          <w:lang w:val="en-US" w:eastAsia="zh-CN"/>
        </w:rPr>
        <w:t>不发送</w:t>
      </w:r>
      <w:r>
        <w:rPr>
          <w:rFonts w:hint="eastAsia" w:ascii="宋体" w:hAnsi="宋体" w:eastAsia="宋体" w:cs="宋体"/>
          <w:caps w:val="0"/>
          <w:smallCaps w:val="0"/>
        </w:rPr>
        <w:t>。</w:t>
      </w:r>
    </w:p>
    <w:p w14:paraId="52595D9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4</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是否复制投标单位：勾选“是”，则会复制原标段的投标单位信息；不选则不复制，需要重新报名。</w:t>
      </w:r>
    </w:p>
    <w:p w14:paraId="0E3E6C2B">
      <w:pPr>
        <w:numPr>
          <w:ilvl w:val="0"/>
          <w:numId w:val="95"/>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lang w:val="en-US" w:eastAsia="zh-CN"/>
        </w:rPr>
        <w:t>点击“提交信息”按钮，弹出的意见框中输入意见</w:t>
      </w:r>
      <w:r>
        <w:rPr>
          <w:rFonts w:hint="eastAsia" w:ascii="宋体" w:hAnsi="宋体" w:eastAsia="宋体" w:cs="宋体"/>
          <w:caps w:val="0"/>
          <w:smallCaps w:val="0"/>
          <w:color w:val="000000" w:themeColor="text1"/>
          <w14:textFill>
            <w14:solidFill>
              <w14:schemeClr w14:val="tx1"/>
            </w14:solidFill>
          </w14:textFill>
        </w:rPr>
        <w:t>，输入意见后点击“确认提交”按钮，直接为“审核通过”状态。</w:t>
      </w:r>
      <w:r>
        <w:rPr>
          <w:rFonts w:hint="eastAsia" w:ascii="宋体" w:hAnsi="宋体" w:eastAsia="宋体" w:cs="宋体"/>
          <w:caps w:val="0"/>
          <w:smallCaps w:val="0"/>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040E4E42">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rPr>
      </w:pPr>
      <w:r>
        <w:rPr>
          <w:rFonts w:hint="eastAsia" w:ascii="宋体" w:hAnsi="宋体" w:eastAsia="宋体" w:cs="宋体"/>
        </w:rPr>
        <w:drawing>
          <wp:inline distT="0" distB="0" distL="114300" distR="114300">
            <wp:extent cx="4733290" cy="2244725"/>
            <wp:effectExtent l="0" t="0" r="10160" b="3175"/>
            <wp:docPr id="5001"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 name="图片 106"/>
                    <pic:cNvPicPr>
                      <a:picLocks noChangeAspect="1"/>
                    </pic:cNvPicPr>
                  </pic:nvPicPr>
                  <pic:blipFill>
                    <a:blip r:embed="rId237"/>
                    <a:stretch>
                      <a:fillRect/>
                    </a:stretch>
                  </pic:blipFill>
                  <pic:spPr>
                    <a:xfrm>
                      <a:off x="0" y="0"/>
                      <a:ext cx="4733290" cy="2244725"/>
                    </a:xfrm>
                    <a:prstGeom prst="rect">
                      <a:avLst/>
                    </a:prstGeom>
                    <a:noFill/>
                    <a:ln>
                      <a:noFill/>
                    </a:ln>
                  </pic:spPr>
                </pic:pic>
              </a:graphicData>
            </a:graphic>
          </wp:inline>
        </w:drawing>
      </w:r>
    </w:p>
    <w:p w14:paraId="37E2B05C">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38D13A3E">
      <w:pPr>
        <w:numPr>
          <w:ilvl w:val="0"/>
          <w:numId w:val="95"/>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采购异常</w:t>
      </w:r>
      <w:r>
        <w:rPr>
          <w:rFonts w:hint="eastAsia" w:ascii="宋体" w:hAnsi="宋体" w:eastAsia="宋体" w:cs="宋体"/>
          <w:caps w:val="0"/>
          <w:smallCaps w:val="0"/>
        </w:rPr>
        <w:t>列表页面上，点击“编辑中”状态下的“操作”按钮，可修改</w:t>
      </w:r>
      <w:r>
        <w:rPr>
          <w:rFonts w:hint="eastAsia" w:ascii="宋体" w:hAnsi="宋体" w:eastAsia="宋体" w:cs="宋体"/>
          <w:caps w:val="0"/>
          <w:smallCaps w:val="0"/>
          <w:lang w:val="en-US" w:eastAsia="zh-CN"/>
        </w:rPr>
        <w:t>编辑中的采购异常</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437CC930">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lang w:val="en-US" w:eastAsia="zh-CN"/>
        </w:rPr>
      </w:pPr>
      <w:r>
        <w:drawing>
          <wp:inline distT="0" distB="0" distL="114300" distR="114300">
            <wp:extent cx="4855210" cy="2226310"/>
            <wp:effectExtent l="0" t="0" r="2540" b="2540"/>
            <wp:docPr id="5004"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 name="图片 102"/>
                    <pic:cNvPicPr>
                      <a:picLocks noChangeAspect="1"/>
                    </pic:cNvPicPr>
                  </pic:nvPicPr>
                  <pic:blipFill>
                    <a:blip r:embed="rId470"/>
                    <a:stretch>
                      <a:fillRect/>
                    </a:stretch>
                  </pic:blipFill>
                  <pic:spPr>
                    <a:xfrm>
                      <a:off x="0" y="0"/>
                      <a:ext cx="4855210" cy="2226310"/>
                    </a:xfrm>
                    <a:prstGeom prst="rect">
                      <a:avLst/>
                    </a:prstGeom>
                    <a:noFill/>
                    <a:ln>
                      <a:noFill/>
                    </a:ln>
                  </pic:spPr>
                </pic:pic>
              </a:graphicData>
            </a:graphic>
          </wp:inline>
        </w:drawing>
      </w:r>
    </w:p>
    <w:p w14:paraId="5A69913C">
      <w:pPr>
        <w:numPr>
          <w:ilvl w:val="0"/>
          <w:numId w:val="95"/>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采购异常</w:t>
      </w:r>
      <w:r>
        <w:rPr>
          <w:rFonts w:hint="eastAsia" w:ascii="宋体" w:hAnsi="宋体" w:eastAsia="宋体" w:cs="宋体"/>
          <w:caps w:val="0"/>
          <w:smallCaps w:val="0"/>
        </w:rPr>
        <w:t>列表页面上，选中要删除的</w:t>
      </w:r>
      <w:r>
        <w:rPr>
          <w:rFonts w:hint="eastAsia" w:ascii="宋体" w:hAnsi="宋体" w:eastAsia="宋体" w:cs="宋体"/>
          <w:caps w:val="0"/>
          <w:smallCaps w:val="0"/>
          <w:lang w:val="en-US" w:eastAsia="zh-CN"/>
        </w:rPr>
        <w:t>招标异常</w:t>
      </w:r>
      <w:r>
        <w:rPr>
          <w:rFonts w:hint="eastAsia" w:ascii="宋体" w:hAnsi="宋体" w:eastAsia="宋体" w:cs="宋体"/>
          <w:caps w:val="0"/>
          <w:smallCaps w:val="0"/>
        </w:rPr>
        <w:t>，点击“删除</w:t>
      </w:r>
      <w:r>
        <w:rPr>
          <w:rFonts w:hint="eastAsia" w:ascii="宋体" w:hAnsi="宋体" w:eastAsia="宋体" w:cs="宋体"/>
          <w:caps w:val="0"/>
          <w:smallCaps w:val="0"/>
          <w:lang w:val="en-US" w:eastAsia="zh-CN"/>
        </w:rPr>
        <w:t>标段（包）异常</w:t>
      </w:r>
      <w:r>
        <w:rPr>
          <w:rFonts w:hint="eastAsia" w:ascii="宋体" w:hAnsi="宋体" w:eastAsia="宋体" w:cs="宋体"/>
          <w:caps w:val="0"/>
          <w:smallCaps w:val="0"/>
        </w:rPr>
        <w:t>”按钮，可删除该</w:t>
      </w:r>
      <w:r>
        <w:rPr>
          <w:rFonts w:hint="eastAsia" w:ascii="宋体" w:hAnsi="宋体" w:eastAsia="宋体" w:cs="宋体"/>
          <w:caps w:val="0"/>
          <w:smallCaps w:val="0"/>
          <w:lang w:val="en-US" w:eastAsia="zh-CN"/>
        </w:rPr>
        <w:t>标段包异常</w:t>
      </w:r>
      <w:r>
        <w:rPr>
          <w:rFonts w:hint="eastAsia" w:ascii="宋体" w:hAnsi="宋体" w:eastAsia="宋体" w:cs="宋体"/>
          <w:caps w:val="0"/>
          <w:smallCaps w:val="0"/>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62DAE6F4">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pPr>
      <w:r>
        <w:drawing>
          <wp:inline distT="0" distB="0" distL="114300" distR="114300">
            <wp:extent cx="4674870" cy="2147570"/>
            <wp:effectExtent l="0" t="0" r="11430" b="5080"/>
            <wp:docPr id="5007"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 name="图片 103"/>
                    <pic:cNvPicPr>
                      <a:picLocks noChangeAspect="1"/>
                    </pic:cNvPicPr>
                  </pic:nvPicPr>
                  <pic:blipFill>
                    <a:blip r:embed="rId471"/>
                    <a:stretch>
                      <a:fillRect/>
                    </a:stretch>
                  </pic:blipFill>
                  <pic:spPr>
                    <a:xfrm>
                      <a:off x="0" y="0"/>
                      <a:ext cx="4674870" cy="2147570"/>
                    </a:xfrm>
                    <a:prstGeom prst="rect">
                      <a:avLst/>
                    </a:prstGeom>
                    <a:noFill/>
                    <a:ln>
                      <a:noFill/>
                    </a:ln>
                  </pic:spPr>
                </pic:pic>
              </a:graphicData>
            </a:graphic>
          </wp:inline>
        </w:drawing>
      </w:r>
    </w:p>
    <w:p w14:paraId="4BC605E9">
      <w:pPr>
        <w:bidi w:val="0"/>
        <w:rPr>
          <w:rFonts w:hint="eastAsia"/>
        </w:rPr>
      </w:pPr>
      <w:r>
        <w:rPr>
          <w:rFonts w:hint="eastAsia" w:ascii="宋体" w:hAnsi="宋体" w:eastAsia="宋体" w:cs="宋体"/>
          <w:caps w:val="0"/>
          <w:smallCaps w:val="0"/>
          <w:lang w:val="en-US" w:eastAsia="zh-CN"/>
        </w:rPr>
        <w:t>注：只有“编辑中”的数据才可以删除。</w:t>
      </w:r>
    </w:p>
    <w:p w14:paraId="2FFD4EE0">
      <w:pPr>
        <w:rPr>
          <w:rFonts w:hint="eastAsia"/>
        </w:rPr>
      </w:pPr>
    </w:p>
    <w:p w14:paraId="3470FAB4">
      <w:pPr>
        <w:pStyle w:val="3"/>
        <w:numPr>
          <w:ilvl w:val="1"/>
          <w:numId w:val="92"/>
        </w:numPr>
        <w:rPr>
          <w:rFonts w:hint="eastAsia" w:ascii="宋体" w:hAnsi="宋体" w:eastAsia="宋体" w:cs="宋体"/>
          <w:caps w:val="0"/>
          <w:smallCaps w:val="0"/>
          <w:color w:val="000000" w:themeColor="text1"/>
          <w14:textFill>
            <w14:solidFill>
              <w14:schemeClr w14:val="tx1"/>
            </w14:solidFill>
          </w14:textFill>
        </w:rPr>
      </w:pPr>
      <w:bookmarkStart w:id="358" w:name="_Toc9146"/>
      <w:r>
        <w:rPr>
          <w:rFonts w:hint="eastAsia" w:ascii="宋体" w:hAnsi="宋体" w:eastAsia="宋体" w:cs="宋体"/>
          <w:caps w:val="0"/>
          <w:smallCaps w:val="0"/>
          <w:color w:val="000000" w:themeColor="text1"/>
          <w:lang w:eastAsia="zh-CN"/>
          <w14:textFill>
            <w14:solidFill>
              <w14:schemeClr w14:val="tx1"/>
            </w14:solidFill>
          </w14:textFill>
        </w:rPr>
        <w:t>直接采购</w:t>
      </w:r>
      <w:bookmarkEnd w:id="190"/>
      <w:bookmarkEnd w:id="191"/>
      <w:bookmarkEnd w:id="192"/>
      <w:bookmarkEnd w:id="193"/>
      <w:bookmarkEnd w:id="358"/>
    </w:p>
    <w:p w14:paraId="27C399A1">
      <w:pPr>
        <w:pStyle w:val="4"/>
        <w:numPr>
          <w:ilvl w:val="2"/>
          <w:numId w:val="92"/>
        </w:numPr>
        <w:bidi w:val="0"/>
        <w:rPr>
          <w:rFonts w:hint="eastAsia" w:ascii="宋体" w:hAnsi="宋体" w:eastAsia="宋体" w:cs="宋体"/>
          <w:caps w:val="0"/>
          <w:smallCaps w:val="0"/>
        </w:rPr>
      </w:pPr>
      <w:bookmarkStart w:id="359" w:name="_Toc7352"/>
      <w:bookmarkStart w:id="360" w:name="_Toc21138"/>
      <w:bookmarkStart w:id="361" w:name="_Toc17106"/>
      <w:bookmarkStart w:id="362" w:name="_Toc20134"/>
      <w:bookmarkStart w:id="363" w:name="_Toc21162"/>
      <w:r>
        <w:rPr>
          <w:rFonts w:hint="eastAsia" w:ascii="宋体" w:hAnsi="宋体" w:eastAsia="宋体" w:cs="宋体"/>
          <w:caps w:val="0"/>
          <w:smallCaps w:val="0"/>
        </w:rPr>
        <w:t>资格预审</w:t>
      </w:r>
      <w:bookmarkEnd w:id="359"/>
    </w:p>
    <w:p w14:paraId="43161F31">
      <w:pPr>
        <w:pStyle w:val="5"/>
        <w:numPr>
          <w:ilvl w:val="3"/>
          <w:numId w:val="92"/>
        </w:numPr>
        <w:bidi w:val="0"/>
        <w:rPr>
          <w:rFonts w:hint="eastAsia" w:ascii="宋体" w:hAnsi="宋体" w:eastAsia="宋体" w:cs="宋体"/>
          <w:caps w:val="0"/>
          <w:smallCaps w:val="0"/>
        </w:rPr>
      </w:pPr>
      <w:bookmarkStart w:id="364" w:name="_Toc17966"/>
      <w:r>
        <w:rPr>
          <w:rFonts w:hint="eastAsia" w:ascii="宋体" w:hAnsi="宋体" w:eastAsia="宋体" w:cs="宋体"/>
          <w:caps w:val="0"/>
          <w:smallCaps w:val="0"/>
        </w:rPr>
        <w:t>资格预审公告</w:t>
      </w:r>
      <w:bookmarkEnd w:id="364"/>
    </w:p>
    <w:p w14:paraId="03CE747F">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p>
    <w:p w14:paraId="23953B3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者采购人登录系统之后，系统可随时支持预制招标文件。点击新增预制招标文件，进入新增页面后输入文件编号、文件名称等关键信息，挑选系统预设的范本模板，进入招标文件制作子系统制作电子预招标文件，完成预招标文件的在线初步编制。后续项目正式立项，制作正式的招标文件时，可以直接引用当前预制招标文件，进行生成正式的招标文件。</w:t>
      </w:r>
    </w:p>
    <w:p w14:paraId="7F6DD47E">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3CB9DE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0012192F">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20056FDA">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w:t>
      </w:r>
      <w:r>
        <w:rPr>
          <w:rFonts w:hint="eastAsia" w:ascii="宋体" w:hAnsi="宋体" w:cs="宋体"/>
          <w:caps w:val="0"/>
          <w:smallCaps w:val="0"/>
          <w:lang w:val="en-US" w:eastAsia="zh-CN"/>
        </w:rPr>
        <w:t>直接采购</w:t>
      </w:r>
      <w:r>
        <w:rPr>
          <w:rFonts w:hint="eastAsia" w:ascii="宋体" w:hAnsi="宋体" w:eastAsia="宋体" w:cs="宋体"/>
          <w:caps w:val="0"/>
          <w:smallCaps w:val="0"/>
          <w:lang w:val="en-US" w:eastAsia="zh-CN"/>
        </w:rPr>
        <w:t>，资审方式为“资格预审”的标段</w:t>
      </w:r>
      <w:r>
        <w:rPr>
          <w:rFonts w:hint="eastAsia" w:ascii="宋体" w:hAnsi="宋体" w:eastAsia="宋体" w:cs="宋体"/>
          <w:caps w:val="0"/>
          <w:smallCaps w:val="0"/>
          <w:color w:val="000000" w:themeColor="text1"/>
          <w14:textFill>
            <w14:solidFill>
              <w14:schemeClr w14:val="tx1"/>
            </w14:solidFill>
          </w14:textFill>
        </w:rPr>
        <w:t>。</w:t>
      </w:r>
    </w:p>
    <w:p w14:paraId="4DA5E4ED">
      <w:pPr>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0ED6961">
      <w:pPr>
        <w:numPr>
          <w:ilvl w:val="0"/>
          <w:numId w:val="96"/>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资格预审公告”菜单，进入资格预审公告</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6DBFE788">
      <w:pPr>
        <w:ind w:firstLine="0" w:firstLineChars="0"/>
        <w:jc w:val="center"/>
        <w:rPr>
          <w:rFonts w:hint="eastAsia" w:ascii="宋体" w:hAnsi="宋体" w:eastAsia="宋体" w:cs="宋体"/>
          <w:caps w:val="0"/>
          <w:smallCaps w:val="0"/>
        </w:rPr>
      </w:pPr>
      <w:r>
        <w:drawing>
          <wp:inline distT="0" distB="0" distL="114300" distR="114300">
            <wp:extent cx="4886960" cy="2246630"/>
            <wp:effectExtent l="0" t="0" r="8890" b="1270"/>
            <wp:docPr id="501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 name="图片 60"/>
                    <pic:cNvPicPr>
                      <a:picLocks noChangeAspect="1"/>
                    </pic:cNvPicPr>
                  </pic:nvPicPr>
                  <pic:blipFill>
                    <a:blip r:embed="rId538"/>
                    <a:stretch>
                      <a:fillRect/>
                    </a:stretch>
                  </pic:blipFill>
                  <pic:spPr>
                    <a:xfrm>
                      <a:off x="0" y="0"/>
                      <a:ext cx="4886960" cy="2246630"/>
                    </a:xfrm>
                    <a:prstGeom prst="rect">
                      <a:avLst/>
                    </a:prstGeom>
                    <a:noFill/>
                    <a:ln>
                      <a:noFill/>
                    </a:ln>
                  </pic:spPr>
                </pic:pic>
              </a:graphicData>
            </a:graphic>
          </wp:inline>
        </w:drawing>
      </w:r>
    </w:p>
    <w:p w14:paraId="65EE1ED7">
      <w:pPr>
        <w:numPr>
          <w:ilvl w:val="0"/>
          <w:numId w:val="96"/>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资格预审公告</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点击“新增资格预审公告”按钮，进入挑选标段包列表页面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57B8BD20">
      <w:pPr>
        <w:ind w:firstLine="0" w:firstLineChars="0"/>
        <w:jc w:val="center"/>
        <w:rPr>
          <w:rFonts w:hint="eastAsia" w:ascii="宋体" w:hAnsi="宋体" w:eastAsia="宋体" w:cs="宋体"/>
          <w:caps w:val="0"/>
          <w:smallCaps w:val="0"/>
        </w:rPr>
      </w:pPr>
      <w:r>
        <w:drawing>
          <wp:inline distT="0" distB="0" distL="114300" distR="114300">
            <wp:extent cx="4958715" cy="2451100"/>
            <wp:effectExtent l="0" t="0" r="13335" b="6350"/>
            <wp:docPr id="501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 name="图片 61"/>
                    <pic:cNvPicPr>
                      <a:picLocks noChangeAspect="1"/>
                    </pic:cNvPicPr>
                  </pic:nvPicPr>
                  <pic:blipFill>
                    <a:blip r:embed="rId539"/>
                    <a:stretch>
                      <a:fillRect/>
                    </a:stretch>
                  </pic:blipFill>
                  <pic:spPr>
                    <a:xfrm>
                      <a:off x="0" y="0"/>
                      <a:ext cx="4958715" cy="2451100"/>
                    </a:xfrm>
                    <a:prstGeom prst="rect">
                      <a:avLst/>
                    </a:prstGeom>
                    <a:noFill/>
                    <a:ln>
                      <a:noFill/>
                    </a:ln>
                  </pic:spPr>
                </pic:pic>
              </a:graphicData>
            </a:graphic>
          </wp:inline>
        </w:drawing>
      </w:r>
    </w:p>
    <w:p w14:paraId="1EF51BB5">
      <w:pPr>
        <w:numPr>
          <w:ilvl w:val="0"/>
          <w:numId w:val="96"/>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挑选标段包列表页面，勾选标段并点击“确认选择”按钮，进入新增资格预审公告</w:t>
      </w:r>
    </w:p>
    <w:p w14:paraId="08E7945F">
      <w:pPr>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lang w:val="en-US" w:eastAsia="zh-CN"/>
        </w:rPr>
        <w:t>页面。如下图：</w:t>
      </w:r>
    </w:p>
    <w:p w14:paraId="60583DA4">
      <w:pPr>
        <w:ind w:firstLine="0" w:firstLineChars="0"/>
        <w:jc w:val="center"/>
        <w:rPr>
          <w:rFonts w:hint="eastAsia" w:ascii="宋体" w:hAnsi="宋体" w:eastAsia="宋体" w:cs="宋体"/>
          <w:caps w:val="0"/>
          <w:smallCaps w:val="0"/>
          <w:lang w:val="en-US" w:eastAsia="zh-CN"/>
        </w:rPr>
      </w:pPr>
      <w:r>
        <w:drawing>
          <wp:inline distT="0" distB="0" distL="114300" distR="114300">
            <wp:extent cx="4943475" cy="2400935"/>
            <wp:effectExtent l="0" t="0" r="9525" b="18415"/>
            <wp:docPr id="50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 name="图片 5"/>
                    <pic:cNvPicPr>
                      <a:picLocks noChangeAspect="1"/>
                    </pic:cNvPicPr>
                  </pic:nvPicPr>
                  <pic:blipFill>
                    <a:blip r:embed="rId259"/>
                    <a:stretch>
                      <a:fillRect/>
                    </a:stretch>
                  </pic:blipFill>
                  <pic:spPr>
                    <a:xfrm>
                      <a:off x="0" y="0"/>
                      <a:ext cx="4943475" cy="2400935"/>
                    </a:xfrm>
                    <a:prstGeom prst="rect">
                      <a:avLst/>
                    </a:prstGeom>
                    <a:noFill/>
                    <a:ln>
                      <a:noFill/>
                    </a:ln>
                  </pic:spPr>
                </pic:pic>
              </a:graphicData>
            </a:graphic>
          </wp:inline>
        </w:drawing>
      </w:r>
    </w:p>
    <w:p w14:paraId="1E45984E">
      <w:pPr>
        <w:ind w:firstLine="0" w:firstLineChars="0"/>
        <w:rPr>
          <w:rFonts w:hint="eastAsia" w:ascii="宋体" w:hAnsi="宋体" w:eastAsia="宋体" w:cs="宋体"/>
          <w:caps w:val="0"/>
          <w:smallCaps w:val="0"/>
        </w:rPr>
      </w:pPr>
    </w:p>
    <w:p w14:paraId="2EB6A581">
      <w:pPr>
        <w:numPr>
          <w:ilvl w:val="0"/>
          <w:numId w:val="96"/>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填写页面信息。如下图</w:t>
      </w:r>
      <w:r>
        <w:rPr>
          <w:rFonts w:hint="eastAsia" w:ascii="宋体" w:hAnsi="宋体" w:eastAsia="宋体" w:cs="宋体"/>
          <w:caps w:val="0"/>
          <w:smallCaps w:val="0"/>
          <w:color w:val="000000" w:themeColor="text1"/>
          <w14:textFill>
            <w14:solidFill>
              <w14:schemeClr w14:val="tx1"/>
            </w14:solidFill>
          </w14:textFill>
        </w:rPr>
        <w:t>：</w:t>
      </w:r>
    </w:p>
    <w:p w14:paraId="7C5E818F">
      <w:pPr>
        <w:ind w:left="420" w:hanging="420" w:hangingChars="200"/>
        <w:jc w:val="center"/>
        <w:rPr>
          <w:rFonts w:hint="eastAsia" w:ascii="宋体" w:hAnsi="宋体" w:eastAsia="宋体" w:cs="宋体"/>
          <w:caps w:val="0"/>
          <w:smallCaps w:val="0"/>
        </w:rPr>
      </w:pPr>
      <w:r>
        <w:drawing>
          <wp:inline distT="0" distB="0" distL="114300" distR="114300">
            <wp:extent cx="4994275" cy="2518410"/>
            <wp:effectExtent l="0" t="0" r="15875" b="15240"/>
            <wp:docPr id="50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 name="图片 6"/>
                    <pic:cNvPicPr>
                      <a:picLocks noChangeAspect="1"/>
                    </pic:cNvPicPr>
                  </pic:nvPicPr>
                  <pic:blipFill>
                    <a:blip r:embed="rId260"/>
                    <a:stretch>
                      <a:fillRect/>
                    </a:stretch>
                  </pic:blipFill>
                  <pic:spPr>
                    <a:xfrm>
                      <a:off x="0" y="0"/>
                      <a:ext cx="4994275" cy="2518410"/>
                    </a:xfrm>
                    <a:prstGeom prst="rect">
                      <a:avLst/>
                    </a:prstGeom>
                    <a:noFill/>
                    <a:ln>
                      <a:noFill/>
                    </a:ln>
                  </pic:spPr>
                </pic:pic>
              </a:graphicData>
            </a:graphic>
          </wp:inline>
        </w:drawing>
      </w:r>
    </w:p>
    <w:p w14:paraId="015874E8">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13619C5F">
      <w:pPr>
        <w:bidi w:val="0"/>
        <w:rPr>
          <w:rFonts w:hint="eastAsia" w:ascii="宋体" w:hAnsi="宋体" w:eastAsia="宋体" w:cs="宋体"/>
          <w:caps w:val="0"/>
          <w:smallCaps w:val="0"/>
        </w:rPr>
      </w:pPr>
      <w:r>
        <w:rPr>
          <w:rFonts w:hint="eastAsia" w:ascii="宋体" w:hAnsi="宋体" w:eastAsia="宋体" w:cs="宋体"/>
          <w:caps w:val="0"/>
          <w:smallCaps w:val="0"/>
        </w:rPr>
        <w:t>①页面上“标段（包）信息”中，</w:t>
      </w:r>
      <w:r>
        <w:rPr>
          <w:rFonts w:hint="eastAsia" w:ascii="宋体" w:hAnsi="宋体" w:eastAsia="宋体" w:cs="宋体"/>
          <w:caps w:val="0"/>
          <w:smallCaps w:val="0"/>
          <w:lang w:val="en-US" w:eastAsia="zh-CN"/>
        </w:rPr>
        <w:t>可以勾选添加多个同一个招标项目下未新增资格预审公告的标段</w:t>
      </w:r>
      <w:r>
        <w:rPr>
          <w:rFonts w:hint="eastAsia" w:ascii="宋体" w:hAnsi="宋体" w:eastAsia="宋体" w:cs="宋体"/>
          <w:caps w:val="0"/>
          <w:smallCaps w:val="0"/>
        </w:rPr>
        <w:t>。</w:t>
      </w:r>
    </w:p>
    <w:p w14:paraId="65509C1F">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②设置公告其他属性：</w:t>
      </w:r>
    </w:p>
    <w:p w14:paraId="1B65BF8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重发公告：选择后，网站上的招标公告的标题中会显示“重发公告”字样。</w:t>
      </w:r>
    </w:p>
    <w:p w14:paraId="7995C56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重新招标：选择后，网站上的招标公告的标题中会显示“重新招标”字样。</w:t>
      </w:r>
    </w:p>
    <w:p w14:paraId="73D130F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提供网上投标：选中，投标单位可以投标；未选中，投标单位不允许投标。</w:t>
      </w:r>
    </w:p>
    <w:p w14:paraId="46F75B5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提供联合体报名：选中，页面显示“联合体要求”字段，且投标单位报名时可以选择联合体报名；不选中，页面上隐藏“联合体要求”字段，且投标单位不允许联合体报名。</w:t>
      </w:r>
    </w:p>
    <w:p w14:paraId="37EA7AC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rPr>
      </w:pPr>
      <w:r>
        <w:rPr>
          <w:rFonts w:hint="eastAsia" w:ascii="宋体" w:hAnsi="宋体" w:eastAsia="宋体" w:cs="宋体"/>
          <w:caps w:val="0"/>
          <w:smallCaps w:val="0"/>
          <w:lang w:val="en-US" w:eastAsia="zh-CN"/>
        </w:rPr>
        <w:t>需要项目负责人：选中，投标单位报名必须选择项目负责人；不选中， 投标单位报名不需要选择项目负责人。</w:t>
      </w:r>
    </w:p>
    <w:p w14:paraId="228167C5">
      <w:pPr>
        <w:numPr>
          <w:ilvl w:val="0"/>
          <w:numId w:val="96"/>
        </w:numPr>
        <w:bidi w:val="0"/>
        <w:ind w:left="0" w:leftChars="0" w:firstLine="420" w:firstLineChars="200"/>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手风琴“05保证金子账号信息”中，点击“生成子账号”按钮，会生成一个子账号。如下图：</w:t>
      </w:r>
    </w:p>
    <w:p w14:paraId="48768877">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758190"/>
            <wp:effectExtent l="0" t="0" r="9525" b="3810"/>
            <wp:docPr id="50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 name="图片 17"/>
                    <pic:cNvPicPr>
                      <a:picLocks noChangeAspect="1"/>
                    </pic:cNvPicPr>
                  </pic:nvPicPr>
                  <pic:blipFill>
                    <a:blip r:embed="rId261"/>
                    <a:stretch>
                      <a:fillRect/>
                    </a:stretch>
                  </pic:blipFill>
                  <pic:spPr>
                    <a:xfrm>
                      <a:off x="0" y="0"/>
                      <a:ext cx="5057775" cy="758190"/>
                    </a:xfrm>
                    <a:prstGeom prst="rect">
                      <a:avLst/>
                    </a:prstGeom>
                    <a:noFill/>
                    <a:ln>
                      <a:noFill/>
                    </a:ln>
                  </pic:spPr>
                </pic:pic>
              </a:graphicData>
            </a:graphic>
          </wp:inline>
        </w:drawing>
      </w:r>
    </w:p>
    <w:p w14:paraId="12B27A2D">
      <w:pPr>
        <w:numPr>
          <w:ilvl w:val="0"/>
          <w:numId w:val="96"/>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手风琴“07附件信息”中，</w:t>
      </w:r>
      <w:r>
        <w:rPr>
          <w:rFonts w:hint="eastAsia" w:ascii="宋体" w:hAnsi="宋体" w:eastAsia="宋体" w:cs="宋体"/>
          <w:caps w:val="0"/>
          <w:smallCaps w:val="0"/>
          <w:lang w:val="en-US" w:eastAsia="zh-CN"/>
        </w:rPr>
        <w:t>进入挑选公告模板窗口，可以选择需要生成的模板，点击确认后，自动生成资审公告。</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864B884">
      <w:pPr>
        <w:numPr>
          <w:ilvl w:val="0"/>
          <w:numId w:val="0"/>
        </w:numPr>
        <w:bidi w:val="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45160"/>
            <wp:effectExtent l="0" t="0" r="9525" b="2540"/>
            <wp:docPr id="50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 name="图片 18"/>
                    <pic:cNvPicPr>
                      <a:picLocks noChangeAspect="1"/>
                    </pic:cNvPicPr>
                  </pic:nvPicPr>
                  <pic:blipFill>
                    <a:blip r:embed="rId262"/>
                    <a:stretch>
                      <a:fillRect/>
                    </a:stretch>
                  </pic:blipFill>
                  <pic:spPr>
                    <a:xfrm>
                      <a:off x="0" y="0"/>
                      <a:ext cx="5057775" cy="645160"/>
                    </a:xfrm>
                    <a:prstGeom prst="rect">
                      <a:avLst/>
                    </a:prstGeom>
                    <a:noFill/>
                    <a:ln>
                      <a:noFill/>
                    </a:ln>
                  </pic:spPr>
                </pic:pic>
              </a:graphicData>
            </a:graphic>
          </wp:inline>
        </w:drawing>
      </w:r>
    </w:p>
    <w:p w14:paraId="49264577">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3022600"/>
            <wp:effectExtent l="0" t="0" r="9525" b="6350"/>
            <wp:docPr id="50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 name="图片 19"/>
                    <pic:cNvPicPr>
                      <a:picLocks noChangeAspect="1"/>
                    </pic:cNvPicPr>
                  </pic:nvPicPr>
                  <pic:blipFill>
                    <a:blip r:embed="rId263"/>
                    <a:stretch>
                      <a:fillRect/>
                    </a:stretch>
                  </pic:blipFill>
                  <pic:spPr>
                    <a:xfrm>
                      <a:off x="0" y="0"/>
                      <a:ext cx="5057775" cy="3022600"/>
                    </a:xfrm>
                    <a:prstGeom prst="rect">
                      <a:avLst/>
                    </a:prstGeom>
                    <a:noFill/>
                    <a:ln>
                      <a:noFill/>
                    </a:ln>
                  </pic:spPr>
                </pic:pic>
              </a:graphicData>
            </a:graphic>
          </wp:inline>
        </w:drawing>
      </w:r>
    </w:p>
    <w:p w14:paraId="2C25ECE4">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667000"/>
            <wp:effectExtent l="0" t="0" r="9525" b="0"/>
            <wp:docPr id="503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 name="图片 20"/>
                    <pic:cNvPicPr>
                      <a:picLocks noChangeAspect="1"/>
                    </pic:cNvPicPr>
                  </pic:nvPicPr>
                  <pic:blipFill>
                    <a:blip r:embed="rId264"/>
                    <a:stretch>
                      <a:fillRect/>
                    </a:stretch>
                  </pic:blipFill>
                  <pic:spPr>
                    <a:xfrm>
                      <a:off x="0" y="0"/>
                      <a:ext cx="5057775" cy="2667000"/>
                    </a:xfrm>
                    <a:prstGeom prst="rect">
                      <a:avLst/>
                    </a:prstGeom>
                    <a:noFill/>
                    <a:ln>
                      <a:noFill/>
                    </a:ln>
                  </pic:spPr>
                </pic:pic>
              </a:graphicData>
            </a:graphic>
          </wp:inline>
        </w:drawing>
      </w:r>
    </w:p>
    <w:p w14:paraId="437B5E1C">
      <w:pPr>
        <w:bidi w:val="0"/>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点击“清稿并加盖印章”，将公告转换为pdf格式，将无法进行修改，但可以进行签章。</w:t>
      </w:r>
    </w:p>
    <w:p w14:paraId="5DF64E05">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555240"/>
            <wp:effectExtent l="0" t="0" r="9525" b="16510"/>
            <wp:docPr id="50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 name="图片 7"/>
                    <pic:cNvPicPr>
                      <a:picLocks noChangeAspect="1"/>
                    </pic:cNvPicPr>
                  </pic:nvPicPr>
                  <pic:blipFill>
                    <a:blip r:embed="rId33"/>
                    <a:stretch>
                      <a:fillRect/>
                    </a:stretch>
                  </pic:blipFill>
                  <pic:spPr>
                    <a:xfrm>
                      <a:off x="0" y="0"/>
                      <a:ext cx="5057775" cy="2555240"/>
                    </a:xfrm>
                    <a:prstGeom prst="rect">
                      <a:avLst/>
                    </a:prstGeom>
                    <a:noFill/>
                    <a:ln>
                      <a:noFill/>
                    </a:ln>
                  </pic:spPr>
                </pic:pic>
              </a:graphicData>
            </a:graphic>
          </wp:inline>
        </w:drawing>
      </w:r>
    </w:p>
    <w:p w14:paraId="5EEDCE9C">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8、签章完成后，</w:t>
      </w:r>
      <w:r>
        <w:rPr>
          <w:rFonts w:hint="eastAsia" w:ascii="宋体" w:hAnsi="宋体" w:eastAsia="宋体" w:cs="宋体"/>
          <w:caps w:val="0"/>
          <w:smallCaps w:val="0"/>
          <w:color w:val="000000" w:themeColor="text1"/>
          <w:lang w:val="en-US" w:eastAsia="zh-CN"/>
          <w14:textFill>
            <w14:solidFill>
              <w14:schemeClr w14:val="tx1"/>
            </w14:solidFill>
          </w14:textFill>
        </w:rPr>
        <w:t>“附件信息”招标</w:t>
      </w:r>
      <w:r>
        <w:rPr>
          <w:rFonts w:hint="eastAsia" w:ascii="宋体" w:hAnsi="宋体" w:eastAsia="宋体" w:cs="宋体"/>
          <w:caps w:val="0"/>
          <w:smallCaps w:val="0"/>
          <w:lang w:val="en-US" w:eastAsia="zh-CN"/>
        </w:rPr>
        <w:t>公告显示为“已签章”。如下图</w:t>
      </w:r>
      <w:r>
        <w:rPr>
          <w:rFonts w:hint="eastAsia" w:ascii="宋体" w:hAnsi="宋体" w:eastAsia="宋体" w:cs="宋体"/>
          <w:caps w:val="0"/>
          <w:smallCaps w:val="0"/>
        </w:rPr>
        <w:t>：</w:t>
      </w:r>
    </w:p>
    <w:p w14:paraId="1F8DA9DC">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662305"/>
            <wp:effectExtent l="0" t="0" r="9525" b="4445"/>
            <wp:docPr id="50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 name="图片 21"/>
                    <pic:cNvPicPr>
                      <a:picLocks noChangeAspect="1"/>
                    </pic:cNvPicPr>
                  </pic:nvPicPr>
                  <pic:blipFill>
                    <a:blip r:embed="rId265"/>
                    <a:stretch>
                      <a:fillRect/>
                    </a:stretch>
                  </pic:blipFill>
                  <pic:spPr>
                    <a:xfrm>
                      <a:off x="0" y="0"/>
                      <a:ext cx="5057775" cy="662305"/>
                    </a:xfrm>
                    <a:prstGeom prst="rect">
                      <a:avLst/>
                    </a:prstGeom>
                    <a:noFill/>
                    <a:ln>
                      <a:noFill/>
                    </a:ln>
                  </pic:spPr>
                </pic:pic>
              </a:graphicData>
            </a:graphic>
          </wp:inline>
        </w:drawing>
      </w:r>
    </w:p>
    <w:p w14:paraId="586C5DB7">
      <w:pPr>
        <w:ind w:left="0" w:leftChars="0" w:firstLine="0" w:firstLineChars="0"/>
        <w:rPr>
          <w:rFonts w:hint="eastAsia" w:ascii="宋体" w:hAnsi="宋体" w:eastAsia="宋体" w:cs="宋体"/>
          <w:caps w:val="0"/>
          <w:smallCaps w:val="0"/>
          <w:color w:val="000000" w:themeColor="text1"/>
          <w:lang w:val="en-US" w:eastAsia="zh-CN"/>
          <w14:textFill>
            <w14:solidFill>
              <w14:schemeClr w14:val="tx1"/>
            </w14:solidFill>
          </w14:textFill>
        </w:rPr>
      </w:pPr>
    </w:p>
    <w:p w14:paraId="233A6E26">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9</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08ABDB2">
      <w:pPr>
        <w:ind w:firstLine="0" w:firstLineChars="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352675"/>
            <wp:effectExtent l="0" t="0" r="9525" b="9525"/>
            <wp:docPr id="50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 name="图片 22"/>
                    <pic:cNvPicPr>
                      <a:picLocks noChangeAspect="1"/>
                    </pic:cNvPicPr>
                  </pic:nvPicPr>
                  <pic:blipFill>
                    <a:blip r:embed="rId266"/>
                    <a:stretch>
                      <a:fillRect/>
                    </a:stretch>
                  </pic:blipFill>
                  <pic:spPr>
                    <a:xfrm>
                      <a:off x="0" y="0"/>
                      <a:ext cx="5057775" cy="2352675"/>
                    </a:xfrm>
                    <a:prstGeom prst="rect">
                      <a:avLst/>
                    </a:prstGeom>
                    <a:noFill/>
                    <a:ln>
                      <a:noFill/>
                    </a:ln>
                  </pic:spPr>
                </pic:pic>
              </a:graphicData>
            </a:graphic>
          </wp:inline>
        </w:drawing>
      </w:r>
    </w:p>
    <w:p w14:paraId="725F5466">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1CDF43EC">
      <w:pPr>
        <w:rPr>
          <w:rFonts w:hint="eastAsia"/>
        </w:rPr>
      </w:pPr>
    </w:p>
    <w:p w14:paraId="7A09FC08">
      <w:pPr>
        <w:pStyle w:val="5"/>
        <w:numPr>
          <w:ilvl w:val="3"/>
          <w:numId w:val="92"/>
        </w:numPr>
        <w:bidi w:val="0"/>
        <w:rPr>
          <w:rFonts w:hint="eastAsia" w:ascii="宋体" w:hAnsi="宋体" w:eastAsia="宋体" w:cs="宋体"/>
          <w:caps w:val="0"/>
          <w:smallCaps w:val="0"/>
        </w:rPr>
      </w:pPr>
      <w:bookmarkStart w:id="365" w:name="_Toc8876"/>
      <w:r>
        <w:rPr>
          <w:rFonts w:hint="eastAsia" w:ascii="宋体" w:hAnsi="宋体" w:eastAsia="宋体" w:cs="宋体"/>
          <w:caps w:val="0"/>
          <w:smallCaps w:val="0"/>
        </w:rPr>
        <w:t>资审变更</w:t>
      </w:r>
      <w:r>
        <w:rPr>
          <w:rFonts w:hint="eastAsia" w:ascii="宋体" w:hAnsi="宋体" w:eastAsia="宋体" w:cs="宋体"/>
          <w:caps w:val="0"/>
          <w:smallCaps w:val="0"/>
          <w:lang w:val="en-US" w:eastAsia="zh-CN"/>
        </w:rPr>
        <w:t>公告</w:t>
      </w:r>
      <w:bookmarkEnd w:id="365"/>
    </w:p>
    <w:p w14:paraId="0F1F8C7B">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4E2796F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资审公告变更公告具备变更公告相关信息的建立和提交功能。包括采购项目编号、采购项目名称、采购人、采购代理机构、标段（包）信息、申请截止时间、变更内容等信息。</w:t>
      </w:r>
    </w:p>
    <w:p w14:paraId="4392FC2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选择需要进行变更资格预审公告操作的标段（包），填写申请截止时间（若需要变更）、变更内容等信息，点击提交审核，提交至主管单位领导和相关审核人员进行审核，审核通过后同步发布到门户网站。</w:t>
      </w:r>
    </w:p>
    <w:p w14:paraId="5EF683A6">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DDDB9D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61058996">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20EA2834">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资格预审公告审核</w:t>
      </w:r>
      <w:r>
        <w:rPr>
          <w:rFonts w:hint="eastAsia" w:ascii="宋体" w:hAnsi="宋体" w:eastAsia="宋体" w:cs="宋体"/>
          <w:caps w:val="0"/>
          <w:smallCaps w:val="0"/>
          <w:color w:val="000000" w:themeColor="text1"/>
          <w:lang w:val="en-US" w:eastAsia="zh-CN"/>
          <w14:textFill>
            <w14:solidFill>
              <w14:schemeClr w14:val="tx1"/>
            </w14:solidFill>
          </w14:textFill>
        </w:rPr>
        <w:t>通过</w:t>
      </w:r>
      <w:r>
        <w:rPr>
          <w:rFonts w:hint="eastAsia" w:ascii="宋体" w:hAnsi="宋体" w:eastAsia="宋体" w:cs="宋体"/>
          <w:caps w:val="0"/>
          <w:smallCaps w:val="0"/>
          <w:color w:val="000000" w:themeColor="text1"/>
          <w14:textFill>
            <w14:solidFill>
              <w14:schemeClr w14:val="tx1"/>
            </w14:solidFill>
          </w14:textFill>
        </w:rPr>
        <w:t>。</w:t>
      </w:r>
    </w:p>
    <w:p w14:paraId="0ED90330">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E9595D3">
      <w:pPr>
        <w:numPr>
          <w:ilvl w:val="0"/>
          <w:numId w:val="97"/>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资审公告</w:t>
      </w:r>
      <w:r>
        <w:rPr>
          <w:rFonts w:hint="eastAsia" w:ascii="宋体" w:hAnsi="宋体" w:eastAsia="宋体" w:cs="宋体"/>
          <w:caps w:val="0"/>
          <w:smallCaps w:val="0"/>
          <w:color w:val="000000" w:themeColor="text1"/>
          <w:lang w:val="en-US" w:eastAsia="zh-CN"/>
          <w14:textFill>
            <w14:solidFill>
              <w14:schemeClr w14:val="tx1"/>
            </w14:solidFill>
          </w14:textFill>
        </w:rPr>
        <w:t>变更公告</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资审公告</w:t>
      </w:r>
      <w:r>
        <w:rPr>
          <w:rFonts w:hint="eastAsia" w:ascii="宋体" w:hAnsi="宋体" w:eastAsia="宋体" w:cs="宋体"/>
          <w:caps w:val="0"/>
          <w:smallCaps w:val="0"/>
          <w:color w:val="000000" w:themeColor="text1"/>
          <w14:textFill>
            <w14:solidFill>
              <w14:schemeClr w14:val="tx1"/>
            </w14:solidFill>
          </w14:textFill>
        </w:rPr>
        <w:t>变更</w:t>
      </w:r>
      <w:r>
        <w:rPr>
          <w:rFonts w:hint="eastAsia" w:ascii="宋体" w:hAnsi="宋体" w:eastAsia="宋体" w:cs="宋体"/>
          <w:caps w:val="0"/>
          <w:smallCaps w:val="0"/>
          <w:color w:val="000000" w:themeColor="text1"/>
          <w:lang w:val="en-US" w:eastAsia="zh-CN"/>
          <w14:textFill>
            <w14:solidFill>
              <w14:schemeClr w14:val="tx1"/>
            </w14:solidFill>
          </w14:textFill>
        </w:rPr>
        <w:t>公告列表页</w:t>
      </w:r>
      <w:r>
        <w:rPr>
          <w:rFonts w:hint="eastAsia" w:ascii="宋体" w:hAnsi="宋体" w:eastAsia="宋体" w:cs="宋体"/>
          <w:caps w:val="0"/>
          <w:smallCaps w:val="0"/>
          <w:color w:val="000000" w:themeColor="text1"/>
          <w14:textFill>
            <w14:solidFill>
              <w14:schemeClr w14:val="tx1"/>
            </w14:solidFill>
          </w14:textFill>
        </w:rPr>
        <w:t>面。如下图：</w:t>
      </w:r>
    </w:p>
    <w:p w14:paraId="62487068">
      <w:pPr>
        <w:numPr>
          <w:ilvl w:val="0"/>
          <w:numId w:val="0"/>
        </w:numPr>
        <w:jc w:val="center"/>
        <w:rPr>
          <w:rFonts w:hint="eastAsia" w:ascii="宋体" w:hAnsi="宋体" w:eastAsia="宋体" w:cs="宋体"/>
          <w:caps w:val="0"/>
          <w:smallCaps w:val="0"/>
        </w:rPr>
      </w:pPr>
      <w:r>
        <w:drawing>
          <wp:inline distT="0" distB="0" distL="114300" distR="114300">
            <wp:extent cx="4745355" cy="1076325"/>
            <wp:effectExtent l="0" t="0" r="17145" b="9525"/>
            <wp:docPr id="504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 name="图片 62"/>
                    <pic:cNvPicPr>
                      <a:picLocks noChangeAspect="1"/>
                    </pic:cNvPicPr>
                  </pic:nvPicPr>
                  <pic:blipFill>
                    <a:blip r:embed="rId540"/>
                    <a:stretch>
                      <a:fillRect/>
                    </a:stretch>
                  </pic:blipFill>
                  <pic:spPr>
                    <a:xfrm>
                      <a:off x="0" y="0"/>
                      <a:ext cx="4745355" cy="1076325"/>
                    </a:xfrm>
                    <a:prstGeom prst="rect">
                      <a:avLst/>
                    </a:prstGeom>
                    <a:noFill/>
                    <a:ln>
                      <a:noFill/>
                    </a:ln>
                  </pic:spPr>
                </pic:pic>
              </a:graphicData>
            </a:graphic>
          </wp:inline>
        </w:drawing>
      </w:r>
    </w:p>
    <w:p w14:paraId="5D67CD40">
      <w:pPr>
        <w:numPr>
          <w:ilvl w:val="0"/>
          <w:numId w:val="97"/>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资审公告</w:t>
      </w:r>
      <w:r>
        <w:rPr>
          <w:rFonts w:hint="eastAsia" w:ascii="宋体" w:hAnsi="宋体" w:eastAsia="宋体" w:cs="宋体"/>
          <w:caps w:val="0"/>
          <w:smallCaps w:val="0"/>
          <w:color w:val="000000" w:themeColor="text1"/>
          <w14:textFill>
            <w14:solidFill>
              <w14:schemeClr w14:val="tx1"/>
            </w14:solidFill>
          </w14:textFill>
        </w:rPr>
        <w:t>变更</w:t>
      </w:r>
      <w:r>
        <w:rPr>
          <w:rFonts w:hint="eastAsia" w:ascii="宋体" w:hAnsi="宋体" w:eastAsia="宋体" w:cs="宋体"/>
          <w:caps w:val="0"/>
          <w:smallCaps w:val="0"/>
          <w:color w:val="000000" w:themeColor="text1"/>
          <w:lang w:val="en-US" w:eastAsia="zh-CN"/>
          <w14:textFill>
            <w14:solidFill>
              <w14:schemeClr w14:val="tx1"/>
            </w14:solidFill>
          </w14:textFill>
        </w:rPr>
        <w:t>公告列表页</w:t>
      </w:r>
      <w:r>
        <w:rPr>
          <w:rFonts w:hint="eastAsia" w:ascii="宋体" w:hAnsi="宋体" w:eastAsia="宋体" w:cs="宋体"/>
          <w:caps w:val="0"/>
          <w:smallCaps w:val="0"/>
          <w:color w:val="000000" w:themeColor="text1"/>
          <w14:textFill>
            <w14:solidFill>
              <w14:schemeClr w14:val="tx1"/>
            </w14:solidFill>
          </w14:textFill>
        </w:rPr>
        <w:t>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点击“新增资审变更公告”按钮，进入挑选资格预审公告列表页面</w:t>
      </w:r>
      <w:r>
        <w:rPr>
          <w:rFonts w:hint="eastAsia" w:ascii="宋体" w:hAnsi="宋体" w:eastAsia="宋体" w:cs="宋体"/>
          <w:caps w:val="0"/>
          <w:smallCaps w:val="0"/>
          <w:color w:val="000000" w:themeColor="text1"/>
          <w14:textFill>
            <w14:solidFill>
              <w14:schemeClr w14:val="tx1"/>
            </w14:solidFill>
          </w14:textFill>
        </w:rPr>
        <w:t>。如下图：</w:t>
      </w:r>
    </w:p>
    <w:p w14:paraId="649D140B">
      <w:pPr>
        <w:numPr>
          <w:ilvl w:val="0"/>
          <w:numId w:val="0"/>
        </w:numPr>
        <w:rPr>
          <w:rFonts w:hint="eastAsia" w:ascii="宋体" w:hAnsi="宋体" w:eastAsia="宋体" w:cs="宋体"/>
          <w:caps w:val="0"/>
          <w:smallCaps w:val="0"/>
        </w:rPr>
      </w:pPr>
      <w:r>
        <w:drawing>
          <wp:inline distT="0" distB="0" distL="114300" distR="114300">
            <wp:extent cx="5316220" cy="2541270"/>
            <wp:effectExtent l="0" t="0" r="17780" b="11430"/>
            <wp:docPr id="50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 name="图片 2"/>
                    <pic:cNvPicPr>
                      <a:picLocks noChangeAspect="1"/>
                    </pic:cNvPicPr>
                  </pic:nvPicPr>
                  <pic:blipFill>
                    <a:blip r:embed="rId268"/>
                    <a:stretch>
                      <a:fillRect/>
                    </a:stretch>
                  </pic:blipFill>
                  <pic:spPr>
                    <a:xfrm>
                      <a:off x="0" y="0"/>
                      <a:ext cx="5316220" cy="2541270"/>
                    </a:xfrm>
                    <a:prstGeom prst="rect">
                      <a:avLst/>
                    </a:prstGeom>
                    <a:noFill/>
                    <a:ln>
                      <a:noFill/>
                    </a:ln>
                  </pic:spPr>
                </pic:pic>
              </a:graphicData>
            </a:graphic>
          </wp:inline>
        </w:drawing>
      </w:r>
    </w:p>
    <w:p w14:paraId="319279D7">
      <w:pPr>
        <w:numPr>
          <w:ilvl w:val="0"/>
          <w:numId w:val="97"/>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挑选资格预审公告列表页面，选择资格预审公告进入新增资格预审变更公告页面</w:t>
      </w:r>
      <w:r>
        <w:rPr>
          <w:rFonts w:hint="eastAsia" w:ascii="宋体" w:hAnsi="宋体" w:eastAsia="宋体" w:cs="宋体"/>
          <w:caps w:val="0"/>
          <w:smallCaps w:val="0"/>
          <w:color w:val="000000" w:themeColor="text1"/>
          <w14:textFill>
            <w14:solidFill>
              <w14:schemeClr w14:val="tx1"/>
            </w14:solidFill>
          </w14:textFill>
        </w:rPr>
        <w:t>。如下图：</w:t>
      </w:r>
    </w:p>
    <w:p w14:paraId="64C92587">
      <w:pPr>
        <w:numPr>
          <w:ilvl w:val="0"/>
          <w:numId w:val="0"/>
        </w:numPr>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057775" cy="2228215"/>
            <wp:effectExtent l="0" t="0" r="9525" b="635"/>
            <wp:docPr id="50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 name="图片 11"/>
                    <pic:cNvPicPr>
                      <a:picLocks noChangeAspect="1"/>
                    </pic:cNvPicPr>
                  </pic:nvPicPr>
                  <pic:blipFill>
                    <a:blip r:embed="rId269"/>
                    <a:stretch>
                      <a:fillRect/>
                    </a:stretch>
                  </pic:blipFill>
                  <pic:spPr>
                    <a:xfrm>
                      <a:off x="0" y="0"/>
                      <a:ext cx="5057775" cy="2228215"/>
                    </a:xfrm>
                    <a:prstGeom prst="rect">
                      <a:avLst/>
                    </a:prstGeom>
                    <a:noFill/>
                    <a:ln>
                      <a:noFill/>
                    </a:ln>
                  </pic:spPr>
                </pic:pic>
              </a:graphicData>
            </a:graphic>
          </wp:inline>
        </w:drawing>
      </w:r>
    </w:p>
    <w:p w14:paraId="2BEE7D6F">
      <w:pPr>
        <w:numPr>
          <w:ilvl w:val="0"/>
          <w:numId w:val="0"/>
        </w:numPr>
        <w:jc w:val="center"/>
        <w:rPr>
          <w:rFonts w:hint="eastAsia" w:ascii="宋体" w:hAnsi="宋体" w:eastAsia="宋体" w:cs="宋体"/>
          <w:caps w:val="0"/>
          <w:smallCaps w:val="0"/>
        </w:rPr>
      </w:pPr>
      <w:r>
        <w:drawing>
          <wp:inline distT="0" distB="0" distL="114300" distR="114300">
            <wp:extent cx="5168265" cy="2663190"/>
            <wp:effectExtent l="0" t="0" r="13335" b="3810"/>
            <wp:docPr id="50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 name="图片 3"/>
                    <pic:cNvPicPr>
                      <a:picLocks noChangeAspect="1"/>
                    </pic:cNvPicPr>
                  </pic:nvPicPr>
                  <pic:blipFill>
                    <a:blip r:embed="rId270"/>
                    <a:stretch>
                      <a:fillRect/>
                    </a:stretch>
                  </pic:blipFill>
                  <pic:spPr>
                    <a:xfrm>
                      <a:off x="0" y="0"/>
                      <a:ext cx="5168265" cy="2663190"/>
                    </a:xfrm>
                    <a:prstGeom prst="rect">
                      <a:avLst/>
                    </a:prstGeom>
                    <a:noFill/>
                    <a:ln>
                      <a:noFill/>
                    </a:ln>
                  </pic:spPr>
                </pic:pic>
              </a:graphicData>
            </a:graphic>
          </wp:inline>
        </w:drawing>
      </w:r>
    </w:p>
    <w:p w14:paraId="084A2D45">
      <w:pPr>
        <w:numPr>
          <w:ilvl w:val="0"/>
          <w:numId w:val="0"/>
        </w:numPr>
        <w:rPr>
          <w:rFonts w:hint="eastAsia" w:ascii="宋体" w:hAnsi="宋体" w:eastAsia="宋体" w:cs="宋体"/>
          <w:caps w:val="0"/>
          <w:smallCaps w:val="0"/>
          <w:lang w:val="en-US" w:eastAsia="zh-CN"/>
        </w:rPr>
      </w:pPr>
    </w:p>
    <w:p w14:paraId="077C11E7">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4</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val="en-US" w:eastAsia="zh-CN"/>
          <w14:textFill>
            <w14:solidFill>
              <w14:schemeClr w14:val="tx1"/>
            </w14:solidFill>
          </w14:textFill>
        </w:rPr>
        <w:t>中可以</w:t>
      </w:r>
      <w:r>
        <w:rPr>
          <w:rFonts w:hint="eastAsia" w:ascii="宋体" w:hAnsi="宋体" w:eastAsia="宋体" w:cs="宋体"/>
          <w:caps w:val="0"/>
          <w:smallCaps w:val="0"/>
          <w:color w:val="000000" w:themeColor="text1"/>
          <w14:textFill>
            <w14:solidFill>
              <w14:schemeClr w14:val="tx1"/>
            </w14:solidFill>
          </w14:textFill>
        </w:rPr>
        <w:t>变更</w:t>
      </w:r>
      <w:r>
        <w:rPr>
          <w:rFonts w:hint="eastAsia" w:ascii="宋体" w:hAnsi="宋体" w:eastAsia="宋体" w:cs="宋体"/>
          <w:caps w:val="0"/>
          <w:smallCaps w:val="0"/>
          <w:color w:val="000000" w:themeColor="text1"/>
          <w:lang w:val="en-US" w:eastAsia="zh-CN"/>
          <w14:textFill>
            <w14:solidFill>
              <w14:schemeClr w14:val="tx1"/>
            </w14:solidFill>
          </w14:textFill>
        </w:rPr>
        <w:t>申请</w:t>
      </w:r>
      <w:r>
        <w:rPr>
          <w:rFonts w:hint="eastAsia" w:ascii="宋体" w:hAnsi="宋体" w:eastAsia="宋体" w:cs="宋体"/>
          <w:caps w:val="0"/>
          <w:smallCaps w:val="0"/>
          <w:color w:val="000000" w:themeColor="text1"/>
          <w14:textFill>
            <w14:solidFill>
              <w14:schemeClr w14:val="tx1"/>
            </w14:solidFill>
          </w14:textFill>
        </w:rPr>
        <w:t>截止时间，以及</w:t>
      </w:r>
      <w:r>
        <w:rPr>
          <w:rFonts w:hint="eastAsia" w:ascii="宋体" w:hAnsi="宋体" w:eastAsia="宋体" w:cs="宋体"/>
          <w:caps w:val="0"/>
          <w:smallCaps w:val="0"/>
          <w:color w:val="000000" w:themeColor="text1"/>
          <w:lang w:val="en-US" w:eastAsia="zh-CN"/>
          <w14:textFill>
            <w14:solidFill>
              <w14:schemeClr w14:val="tx1"/>
            </w14:solidFill>
          </w14:textFill>
        </w:rPr>
        <w:t>填写</w:t>
      </w:r>
      <w:r>
        <w:rPr>
          <w:rFonts w:hint="eastAsia" w:ascii="宋体" w:hAnsi="宋体" w:eastAsia="宋体" w:cs="宋体"/>
          <w:caps w:val="0"/>
          <w:smallCaps w:val="0"/>
          <w:color w:val="000000" w:themeColor="text1"/>
          <w14:textFill>
            <w14:solidFill>
              <w14:schemeClr w14:val="tx1"/>
            </w14:solidFill>
          </w14:textFill>
        </w:rPr>
        <w:t>变更内容</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736A759B">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022475"/>
            <wp:effectExtent l="0" t="0" r="9525" b="15875"/>
            <wp:docPr id="50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 name="图片 25"/>
                    <pic:cNvPicPr>
                      <a:picLocks noChangeAspect="1"/>
                    </pic:cNvPicPr>
                  </pic:nvPicPr>
                  <pic:blipFill>
                    <a:blip r:embed="rId271"/>
                    <a:stretch>
                      <a:fillRect/>
                    </a:stretch>
                  </pic:blipFill>
                  <pic:spPr>
                    <a:xfrm>
                      <a:off x="0" y="0"/>
                      <a:ext cx="5057775" cy="2022475"/>
                    </a:xfrm>
                    <a:prstGeom prst="rect">
                      <a:avLst/>
                    </a:prstGeom>
                    <a:noFill/>
                    <a:ln>
                      <a:noFill/>
                    </a:ln>
                  </pic:spPr>
                </pic:pic>
              </a:graphicData>
            </a:graphic>
          </wp:inline>
        </w:drawing>
      </w:r>
    </w:p>
    <w:p w14:paraId="42C5F9BA">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5</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p>
    <w:p w14:paraId="7D2B4A1D">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27910"/>
            <wp:effectExtent l="0" t="0" r="9525" b="15240"/>
            <wp:docPr id="505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 name="图片 26"/>
                    <pic:cNvPicPr>
                      <a:picLocks noChangeAspect="1"/>
                    </pic:cNvPicPr>
                  </pic:nvPicPr>
                  <pic:blipFill>
                    <a:blip r:embed="rId272"/>
                    <a:stretch>
                      <a:fillRect/>
                    </a:stretch>
                  </pic:blipFill>
                  <pic:spPr>
                    <a:xfrm>
                      <a:off x="0" y="0"/>
                      <a:ext cx="5057775" cy="2327910"/>
                    </a:xfrm>
                    <a:prstGeom prst="rect">
                      <a:avLst/>
                    </a:prstGeom>
                    <a:noFill/>
                    <a:ln>
                      <a:noFill/>
                    </a:ln>
                  </pic:spPr>
                </pic:pic>
              </a:graphicData>
            </a:graphic>
          </wp:inline>
        </w:drawing>
      </w:r>
    </w:p>
    <w:p w14:paraId="54854075">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55E91E9B">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5EA5D027">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②资审公告变更公告可以新增多次。</w:t>
      </w:r>
    </w:p>
    <w:p w14:paraId="5B3A2194">
      <w:pPr>
        <w:bidi w:val="0"/>
        <w:rPr>
          <w:rFonts w:hint="eastAsia" w:ascii="宋体" w:hAnsi="宋体" w:eastAsia="宋体" w:cs="宋体"/>
          <w:caps w:val="0"/>
          <w:smallCaps w:val="0"/>
          <w:lang w:val="en-US" w:eastAsia="zh-CN"/>
        </w:rPr>
      </w:pPr>
    </w:p>
    <w:p w14:paraId="6D179AC9">
      <w:pPr>
        <w:pStyle w:val="5"/>
        <w:numPr>
          <w:ilvl w:val="3"/>
          <w:numId w:val="92"/>
        </w:numPr>
        <w:bidi w:val="0"/>
        <w:rPr>
          <w:rFonts w:hint="eastAsia" w:ascii="宋体" w:hAnsi="宋体" w:eastAsia="宋体" w:cs="宋体"/>
          <w:caps w:val="0"/>
          <w:smallCaps w:val="0"/>
        </w:rPr>
      </w:pPr>
      <w:bookmarkStart w:id="366" w:name="_Toc0"/>
      <w:r>
        <w:rPr>
          <w:rFonts w:hint="eastAsia" w:ascii="宋体" w:hAnsi="宋体" w:eastAsia="宋体" w:cs="宋体"/>
          <w:caps w:val="0"/>
          <w:smallCaps w:val="0"/>
        </w:rPr>
        <w:t>资审场地预约</w:t>
      </w:r>
      <w:bookmarkEnd w:id="366"/>
    </w:p>
    <w:p w14:paraId="49B828F2">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4DDCA76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标题、资审开启时间、预计时长、资审接收室的录入保存，点击提交审核，经由主管单位领导审核备案，并确定资审评审时间、预计评审时长、资审评标室，完成资审场地的安排，至此资审场地预约成功。</w:t>
      </w:r>
    </w:p>
    <w:p w14:paraId="64D08BD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录入资审场地信息时，资审开启时间必须大于当前时间且若保存后修改资审开启时间只能推迟，不能提前；同一时段，同一资审室，不能预约两次。可根据场地使用情况，查询资审场地在哪些时段已被预约。</w:t>
      </w:r>
    </w:p>
    <w:p w14:paraId="398CF2D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具备查看已预约资审场地的是否已开启、开启剩余天数的功能。</w:t>
      </w:r>
    </w:p>
    <w:p w14:paraId="6760A020">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B713166">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788D39D1">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57FBCD98">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w:t>
      </w:r>
      <w:r>
        <w:rPr>
          <w:rFonts w:hint="eastAsia" w:ascii="宋体" w:hAnsi="宋体" w:cs="宋体"/>
          <w:caps w:val="0"/>
          <w:smallCaps w:val="0"/>
          <w:lang w:val="en-US" w:eastAsia="zh-CN"/>
        </w:rPr>
        <w:t>直接采购</w:t>
      </w:r>
      <w:r>
        <w:rPr>
          <w:rFonts w:hint="eastAsia" w:ascii="宋体" w:hAnsi="宋体" w:eastAsia="宋体" w:cs="宋体"/>
          <w:caps w:val="0"/>
          <w:smallCaps w:val="0"/>
          <w:lang w:val="en-US" w:eastAsia="zh-CN"/>
        </w:rPr>
        <w:t>，资审方式为“资格预审”的标段</w:t>
      </w:r>
      <w:r>
        <w:rPr>
          <w:rFonts w:hint="eastAsia" w:ascii="宋体" w:hAnsi="宋体" w:eastAsia="宋体" w:cs="宋体"/>
          <w:caps w:val="0"/>
          <w:smallCaps w:val="0"/>
          <w:color w:val="000000" w:themeColor="text1"/>
          <w14:textFill>
            <w14:solidFill>
              <w14:schemeClr w14:val="tx1"/>
            </w14:solidFill>
          </w14:textFill>
        </w:rPr>
        <w:t>。</w:t>
      </w:r>
    </w:p>
    <w:p w14:paraId="3CFE9A70">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E117ED2">
      <w:pPr>
        <w:pStyle w:val="39"/>
        <w:keepNext w:val="0"/>
        <w:keepLines w:val="0"/>
        <w:pageBreakBefore w:val="0"/>
        <w:widowControl w:val="0"/>
        <w:numPr>
          <w:ilvl w:val="0"/>
          <w:numId w:val="45"/>
        </w:numPr>
        <w:kinsoku/>
        <w:wordWrap/>
        <w:overflowPunct/>
        <w:topLinePunct w:val="0"/>
        <w:autoSpaceDE/>
        <w:autoSpaceDN/>
        <w:bidi w:val="0"/>
        <w:adjustRightInd/>
        <w:snapToGrid/>
        <w:ind w:left="0" w:firstLine="422" w:firstLineChars="200"/>
        <w:textAlignment w:val="auto"/>
        <w:outlineLvl w:val="9"/>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新增资审场地预约</w:t>
      </w:r>
    </w:p>
    <w:p w14:paraId="0553738E">
      <w:pPr>
        <w:numPr>
          <w:ilvl w:val="0"/>
          <w:numId w:val="98"/>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资审场地预约”菜单，进入资审场地预约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01EB7C68">
      <w:pPr>
        <w:numPr>
          <w:ilvl w:val="0"/>
          <w:numId w:val="0"/>
        </w:numPr>
        <w:jc w:val="center"/>
        <w:rPr>
          <w:rFonts w:hint="eastAsia" w:ascii="宋体" w:hAnsi="宋体" w:eastAsia="宋体" w:cs="宋体"/>
          <w:caps w:val="0"/>
          <w:smallCaps w:val="0"/>
        </w:rPr>
      </w:pPr>
      <w:r>
        <w:drawing>
          <wp:inline distT="0" distB="0" distL="114300" distR="114300">
            <wp:extent cx="4785995" cy="2087880"/>
            <wp:effectExtent l="0" t="0" r="14605" b="7620"/>
            <wp:docPr id="506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 name="图片 63"/>
                    <pic:cNvPicPr>
                      <a:picLocks noChangeAspect="1"/>
                    </pic:cNvPicPr>
                  </pic:nvPicPr>
                  <pic:blipFill>
                    <a:blip r:embed="rId541"/>
                    <a:stretch>
                      <a:fillRect/>
                    </a:stretch>
                  </pic:blipFill>
                  <pic:spPr>
                    <a:xfrm>
                      <a:off x="0" y="0"/>
                      <a:ext cx="4785995" cy="2087880"/>
                    </a:xfrm>
                    <a:prstGeom prst="rect">
                      <a:avLst/>
                    </a:prstGeom>
                    <a:noFill/>
                    <a:ln>
                      <a:noFill/>
                    </a:ln>
                  </pic:spPr>
                </pic:pic>
              </a:graphicData>
            </a:graphic>
          </wp:inline>
        </w:drawing>
      </w:r>
    </w:p>
    <w:p w14:paraId="4D31A511">
      <w:pPr>
        <w:numPr>
          <w:ilvl w:val="0"/>
          <w:numId w:val="98"/>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资审场地预约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点击“新增场地预约”按钮，进入挑选标段包列表页面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263F3C1E">
      <w:pPr>
        <w:ind w:firstLine="0" w:firstLineChars="0"/>
        <w:jc w:val="center"/>
        <w:rPr>
          <w:rFonts w:hint="eastAsia" w:ascii="宋体" w:hAnsi="宋体" w:eastAsia="宋体" w:cs="宋体"/>
          <w:caps w:val="0"/>
          <w:smallCaps w:val="0"/>
        </w:rPr>
      </w:pPr>
      <w:r>
        <w:drawing>
          <wp:inline distT="0" distB="0" distL="114300" distR="114300">
            <wp:extent cx="4799330" cy="2350135"/>
            <wp:effectExtent l="0" t="0" r="1270" b="12065"/>
            <wp:docPr id="50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4" name="图片 64"/>
                    <pic:cNvPicPr>
                      <a:picLocks noChangeAspect="1"/>
                    </pic:cNvPicPr>
                  </pic:nvPicPr>
                  <pic:blipFill>
                    <a:blip r:embed="rId542"/>
                    <a:stretch>
                      <a:fillRect/>
                    </a:stretch>
                  </pic:blipFill>
                  <pic:spPr>
                    <a:xfrm>
                      <a:off x="0" y="0"/>
                      <a:ext cx="4799330" cy="2350135"/>
                    </a:xfrm>
                    <a:prstGeom prst="rect">
                      <a:avLst/>
                    </a:prstGeom>
                    <a:noFill/>
                    <a:ln>
                      <a:noFill/>
                    </a:ln>
                  </pic:spPr>
                </pic:pic>
              </a:graphicData>
            </a:graphic>
          </wp:inline>
        </w:drawing>
      </w:r>
    </w:p>
    <w:p w14:paraId="19A02387">
      <w:pPr>
        <w:numPr>
          <w:ilvl w:val="0"/>
          <w:numId w:val="98"/>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挑选标段包列表页面，勾选标段并点击“确认选择”按钮，进入新增资格预审场地预约</w:t>
      </w:r>
      <w:r>
        <w:rPr>
          <w:rFonts w:hint="eastAsia" w:ascii="宋体" w:hAnsi="宋体" w:eastAsia="宋体" w:cs="宋体"/>
          <w:caps w:val="0"/>
          <w:smallCaps w:val="0"/>
          <w:color w:val="000000" w:themeColor="text1"/>
          <w14:textFill>
            <w14:solidFill>
              <w14:schemeClr w14:val="tx1"/>
            </w14:solidFill>
          </w14:textFill>
        </w:rPr>
        <w:t>。如下图：</w:t>
      </w:r>
    </w:p>
    <w:p w14:paraId="28E21175">
      <w:pPr>
        <w:ind w:firstLine="0" w:firstLineChars="0"/>
        <w:rPr>
          <w:rFonts w:hint="eastAsia" w:ascii="宋体" w:hAnsi="宋体" w:eastAsia="宋体" w:cs="宋体"/>
          <w:caps w:val="0"/>
          <w:smallCaps w:val="0"/>
        </w:rPr>
      </w:pPr>
    </w:p>
    <w:p w14:paraId="13860EB3">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85975"/>
            <wp:effectExtent l="0" t="0" r="9525" b="9525"/>
            <wp:docPr id="506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7" name="图片 29"/>
                    <pic:cNvPicPr>
                      <a:picLocks noChangeAspect="1"/>
                    </pic:cNvPicPr>
                  </pic:nvPicPr>
                  <pic:blipFill>
                    <a:blip r:embed="rId275"/>
                    <a:stretch>
                      <a:fillRect/>
                    </a:stretch>
                  </pic:blipFill>
                  <pic:spPr>
                    <a:xfrm>
                      <a:off x="0" y="0"/>
                      <a:ext cx="5057775" cy="2085975"/>
                    </a:xfrm>
                    <a:prstGeom prst="rect">
                      <a:avLst/>
                    </a:prstGeom>
                    <a:noFill/>
                    <a:ln>
                      <a:noFill/>
                    </a:ln>
                  </pic:spPr>
                </pic:pic>
              </a:graphicData>
            </a:graphic>
          </wp:inline>
        </w:drawing>
      </w:r>
    </w:p>
    <w:p w14:paraId="40C49599">
      <w:pPr>
        <w:numPr>
          <w:ilvl w:val="0"/>
          <w:numId w:val="98"/>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w:t>
      </w:r>
      <w:r>
        <w:rPr>
          <w:rFonts w:hint="eastAsia" w:ascii="宋体" w:hAnsi="宋体" w:eastAsia="宋体" w:cs="宋体"/>
          <w:caps w:val="0"/>
          <w:smallCaps w:val="0"/>
          <w:color w:val="000000" w:themeColor="text1"/>
          <w14:textFill>
            <w14:solidFill>
              <w14:schemeClr w14:val="tx1"/>
            </w14:solidFill>
          </w14:textFill>
        </w:rPr>
        <w:t>场地预约页面，</w:t>
      </w:r>
      <w:r>
        <w:rPr>
          <w:rFonts w:hint="eastAsia" w:ascii="宋体" w:hAnsi="宋体" w:eastAsia="宋体" w:cs="宋体"/>
          <w:caps w:val="0"/>
          <w:smallCaps w:val="0"/>
          <w:color w:val="000000" w:themeColor="text1"/>
          <w:lang w:val="en-US" w:eastAsia="zh-CN"/>
          <w14:textFill>
            <w14:solidFill>
              <w14:schemeClr w14:val="tx1"/>
            </w14:solidFill>
          </w14:textFill>
        </w:rPr>
        <w:t>选择开标室，单击会弹出时间选择框，选择预约的时间段，点击“确认”</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对应区域将展示预约的时间信息。</w:t>
      </w:r>
      <w:r>
        <w:rPr>
          <w:rFonts w:hint="eastAsia" w:ascii="宋体" w:hAnsi="宋体" w:eastAsia="宋体" w:cs="宋体"/>
          <w:caps w:val="0"/>
          <w:smallCaps w:val="0"/>
          <w:color w:val="000000" w:themeColor="text1"/>
          <w14:textFill>
            <w14:solidFill>
              <w14:schemeClr w14:val="tx1"/>
            </w14:solidFill>
          </w14:textFill>
        </w:rPr>
        <w:t>如下图：</w:t>
      </w:r>
    </w:p>
    <w:p w14:paraId="54FCBFDB">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392045"/>
            <wp:effectExtent l="0" t="0" r="9525" b="8255"/>
            <wp:docPr id="507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0" name="图片 30"/>
                    <pic:cNvPicPr>
                      <a:picLocks noChangeAspect="1"/>
                    </pic:cNvPicPr>
                  </pic:nvPicPr>
                  <pic:blipFill>
                    <a:blip r:embed="rId276"/>
                    <a:stretch>
                      <a:fillRect/>
                    </a:stretch>
                  </pic:blipFill>
                  <pic:spPr>
                    <a:xfrm>
                      <a:off x="0" y="0"/>
                      <a:ext cx="5057775" cy="2392045"/>
                    </a:xfrm>
                    <a:prstGeom prst="rect">
                      <a:avLst/>
                    </a:prstGeom>
                    <a:noFill/>
                    <a:ln>
                      <a:noFill/>
                    </a:ln>
                  </pic:spPr>
                </pic:pic>
              </a:graphicData>
            </a:graphic>
          </wp:inline>
        </w:drawing>
      </w:r>
    </w:p>
    <w:p w14:paraId="496FEE03">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024380"/>
            <wp:effectExtent l="0" t="0" r="9525" b="13970"/>
            <wp:docPr id="507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3" name="图片 31"/>
                    <pic:cNvPicPr>
                      <a:picLocks noChangeAspect="1"/>
                    </pic:cNvPicPr>
                  </pic:nvPicPr>
                  <pic:blipFill>
                    <a:blip r:embed="rId277"/>
                    <a:stretch>
                      <a:fillRect/>
                    </a:stretch>
                  </pic:blipFill>
                  <pic:spPr>
                    <a:xfrm>
                      <a:off x="0" y="0"/>
                      <a:ext cx="5057775" cy="2024380"/>
                    </a:xfrm>
                    <a:prstGeom prst="rect">
                      <a:avLst/>
                    </a:prstGeom>
                    <a:noFill/>
                    <a:ln>
                      <a:noFill/>
                    </a:ln>
                  </pic:spPr>
                </pic:pic>
              </a:graphicData>
            </a:graphic>
          </wp:inline>
        </w:drawing>
      </w:r>
    </w:p>
    <w:p w14:paraId="6EAF2E21">
      <w:pPr>
        <w:ind w:firstLine="0" w:firstLineChars="0"/>
        <w:rPr>
          <w:rFonts w:hint="eastAsia" w:ascii="宋体" w:hAnsi="宋体" w:eastAsia="宋体" w:cs="宋体"/>
        </w:rPr>
      </w:pPr>
    </w:p>
    <w:p w14:paraId="5088A509">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4EADFC94">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①页面上“标段（包）信息”中，</w:t>
      </w:r>
      <w:r>
        <w:rPr>
          <w:rFonts w:hint="eastAsia" w:ascii="宋体" w:hAnsi="宋体" w:eastAsia="宋体" w:cs="宋体"/>
          <w:caps w:val="0"/>
          <w:smallCaps w:val="0"/>
          <w:lang w:val="en-US" w:eastAsia="zh-CN"/>
        </w:rPr>
        <w:t>勾选复选框，可以添加多个同一个项目下未组建资审场地的标段</w:t>
      </w:r>
      <w:r>
        <w:rPr>
          <w:rFonts w:hint="eastAsia" w:ascii="宋体" w:hAnsi="宋体" w:eastAsia="宋体" w:cs="宋体"/>
          <w:caps w:val="0"/>
          <w:smallCaps w:val="0"/>
        </w:rPr>
        <w:t>。</w:t>
      </w:r>
    </w:p>
    <w:p w14:paraId="54D4440C">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859790"/>
            <wp:effectExtent l="0" t="0" r="9525" b="16510"/>
            <wp:docPr id="50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 name="图片 7"/>
                    <pic:cNvPicPr>
                      <a:picLocks noChangeAspect="1"/>
                    </pic:cNvPicPr>
                  </pic:nvPicPr>
                  <pic:blipFill>
                    <a:blip r:embed="rId26"/>
                    <a:stretch>
                      <a:fillRect/>
                    </a:stretch>
                  </pic:blipFill>
                  <pic:spPr>
                    <a:xfrm>
                      <a:off x="0" y="0"/>
                      <a:ext cx="5057775" cy="859790"/>
                    </a:xfrm>
                    <a:prstGeom prst="rect">
                      <a:avLst/>
                    </a:prstGeom>
                    <a:noFill/>
                    <a:ln>
                      <a:noFill/>
                    </a:ln>
                  </pic:spPr>
                </pic:pic>
              </a:graphicData>
            </a:graphic>
          </wp:inline>
        </w:drawing>
      </w:r>
      <w:r>
        <w:rPr>
          <w:rFonts w:hint="eastAsia" w:ascii="宋体" w:hAnsi="宋体" w:eastAsia="宋体" w:cs="宋体"/>
          <w:lang w:val="en-US" w:eastAsia="zh-CN"/>
        </w:rPr>
        <w:tab/>
      </w: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color w:val="000000" w:themeColor="text1"/>
          <w14:textFill>
            <w14:solidFill>
              <w14:schemeClr w14:val="tx1"/>
            </w14:solidFill>
          </w14:textFill>
        </w:rPr>
        <w:t>设置的“资审开启时间”必须晚于当前时间。</w:t>
      </w:r>
    </w:p>
    <w:p w14:paraId="66E90FAB">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③</w:t>
      </w:r>
      <w:r>
        <w:rPr>
          <w:rFonts w:hint="eastAsia" w:ascii="宋体" w:hAnsi="宋体" w:eastAsia="宋体" w:cs="宋体"/>
          <w:caps w:val="0"/>
          <w:smallCaps w:val="0"/>
          <w:color w:val="000000" w:themeColor="text1"/>
          <w14:textFill>
            <w14:solidFill>
              <w14:schemeClr w14:val="tx1"/>
            </w14:solidFill>
          </w14:textFill>
        </w:rPr>
        <w:t>选择的“资审接收室”在同时间段内不能与其他标段（包）重复。</w:t>
      </w:r>
    </w:p>
    <w:p w14:paraId="17D6BA4D">
      <w:pPr>
        <w:numPr>
          <w:ilvl w:val="0"/>
          <w:numId w:val="98"/>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场地选择后，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3DAC9761">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46960"/>
            <wp:effectExtent l="0" t="0" r="9525" b="15240"/>
            <wp:docPr id="507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 name="图片 32"/>
                    <pic:cNvPicPr>
                      <a:picLocks noChangeAspect="1"/>
                    </pic:cNvPicPr>
                  </pic:nvPicPr>
                  <pic:blipFill>
                    <a:blip r:embed="rId278"/>
                    <a:stretch>
                      <a:fillRect/>
                    </a:stretch>
                  </pic:blipFill>
                  <pic:spPr>
                    <a:xfrm>
                      <a:off x="0" y="0"/>
                      <a:ext cx="5057775" cy="2346960"/>
                    </a:xfrm>
                    <a:prstGeom prst="rect">
                      <a:avLst/>
                    </a:prstGeom>
                    <a:noFill/>
                    <a:ln>
                      <a:noFill/>
                    </a:ln>
                  </pic:spPr>
                </pic:pic>
              </a:graphicData>
            </a:graphic>
          </wp:inline>
        </w:drawing>
      </w:r>
    </w:p>
    <w:p w14:paraId="02982282">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297346C4">
      <w:pPr>
        <w:pStyle w:val="5"/>
        <w:numPr>
          <w:ilvl w:val="3"/>
          <w:numId w:val="92"/>
        </w:numPr>
        <w:bidi w:val="0"/>
        <w:rPr>
          <w:rFonts w:hint="eastAsia" w:ascii="宋体" w:hAnsi="宋体" w:eastAsia="宋体" w:cs="宋体"/>
          <w:caps w:val="0"/>
          <w:smallCaps w:val="0"/>
        </w:rPr>
      </w:pPr>
      <w:bookmarkStart w:id="367" w:name="_Toc22346"/>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变更</w:t>
      </w:r>
      <w:bookmarkEnd w:id="367"/>
    </w:p>
    <w:p w14:paraId="5E1C782F">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EF7540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变更原因，开标室的录入保存，点击提交审核，经由主管单位领导审核，并确定评标时间、预计评标时长、评标室，完成开评标场地的安排，至此资审场地变更成功。</w:t>
      </w:r>
    </w:p>
    <w:p w14:paraId="4D73359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录入资审场地信息时，开标时间必须大于今天且若保存后修改开标时间只能推迟，不能提前；同一时段，同一开/评标场地，不能预约两次。可根据场地使用情况，查询开评标场地在哪些时段已被预约。</w:t>
      </w:r>
    </w:p>
    <w:p w14:paraId="2513B93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页面选择不见面开标项目时，只能挑选到不见面开标室。</w:t>
      </w:r>
    </w:p>
    <w:p w14:paraId="7942976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184333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1F4CD03B">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01D90F5D">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资审场地预约审核通过</w:t>
      </w:r>
      <w:r>
        <w:rPr>
          <w:rFonts w:hint="eastAsia" w:ascii="宋体" w:hAnsi="宋体" w:eastAsia="宋体" w:cs="宋体"/>
          <w:caps w:val="0"/>
          <w:smallCaps w:val="0"/>
          <w:color w:val="000000" w:themeColor="text1"/>
          <w14:textFill>
            <w14:solidFill>
              <w14:schemeClr w14:val="tx1"/>
            </w14:solidFill>
          </w14:textFill>
        </w:rPr>
        <w:t>。</w:t>
      </w:r>
    </w:p>
    <w:p w14:paraId="716D311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A9C0F16">
      <w:pPr>
        <w:numPr>
          <w:ilvl w:val="0"/>
          <w:numId w:val="99"/>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资审场地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”菜单，进入资审场地</w:t>
      </w:r>
      <w:r>
        <w:rPr>
          <w:rFonts w:hint="eastAsia" w:ascii="宋体" w:hAnsi="宋体" w:eastAsia="宋体" w:cs="宋体"/>
          <w:caps w:val="0"/>
          <w:smallCaps w:val="0"/>
          <w:color w:val="000000" w:themeColor="text1"/>
          <w:lang w:val="en-US" w:eastAsia="zh-CN"/>
          <w14:textFill>
            <w14:solidFill>
              <w14:schemeClr w14:val="tx1"/>
            </w14:solidFill>
          </w14:textFill>
        </w:rPr>
        <w:t>变更列表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63E9765C">
      <w:pPr>
        <w:numPr>
          <w:ilvl w:val="0"/>
          <w:numId w:val="0"/>
        </w:numPr>
        <w:jc w:val="center"/>
        <w:rPr>
          <w:rFonts w:hint="eastAsia" w:ascii="宋体" w:hAnsi="宋体" w:eastAsia="宋体" w:cs="宋体"/>
          <w:caps w:val="0"/>
          <w:smallCaps w:val="0"/>
        </w:rPr>
      </w:pPr>
      <w:r>
        <w:drawing>
          <wp:inline distT="0" distB="0" distL="114300" distR="114300">
            <wp:extent cx="5015230" cy="2208530"/>
            <wp:effectExtent l="0" t="0" r="13970" b="1270"/>
            <wp:docPr id="508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2" name="图片 65"/>
                    <pic:cNvPicPr>
                      <a:picLocks noChangeAspect="1"/>
                    </pic:cNvPicPr>
                  </pic:nvPicPr>
                  <pic:blipFill>
                    <a:blip r:embed="rId543"/>
                    <a:stretch>
                      <a:fillRect/>
                    </a:stretch>
                  </pic:blipFill>
                  <pic:spPr>
                    <a:xfrm>
                      <a:off x="0" y="0"/>
                      <a:ext cx="5015230" cy="2208530"/>
                    </a:xfrm>
                    <a:prstGeom prst="rect">
                      <a:avLst/>
                    </a:prstGeom>
                    <a:noFill/>
                    <a:ln>
                      <a:noFill/>
                    </a:ln>
                  </pic:spPr>
                </pic:pic>
              </a:graphicData>
            </a:graphic>
          </wp:inline>
        </w:drawing>
      </w:r>
    </w:p>
    <w:p w14:paraId="308069DE">
      <w:pPr>
        <w:numPr>
          <w:ilvl w:val="0"/>
          <w:numId w:val="99"/>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资审场地</w:t>
      </w:r>
      <w:r>
        <w:rPr>
          <w:rFonts w:hint="eastAsia" w:ascii="宋体" w:hAnsi="宋体" w:eastAsia="宋体" w:cs="宋体"/>
          <w:caps w:val="0"/>
          <w:smallCaps w:val="0"/>
          <w:color w:val="000000" w:themeColor="text1"/>
          <w:lang w:val="en-US" w:eastAsia="zh-CN"/>
          <w14:textFill>
            <w14:solidFill>
              <w14:schemeClr w14:val="tx1"/>
            </w14:solidFill>
          </w14:textFill>
        </w:rPr>
        <w:t>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点击“新增资审场地变更”按钮，进入挑选标段包列表页面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27241B9E">
      <w:pPr>
        <w:ind w:firstLine="0" w:firstLineChars="0"/>
        <w:jc w:val="center"/>
        <w:rPr>
          <w:rFonts w:hint="eastAsia" w:ascii="宋体" w:hAnsi="宋体" w:eastAsia="宋体" w:cs="宋体"/>
          <w:caps w:val="0"/>
          <w:smallCaps w:val="0"/>
        </w:rPr>
      </w:pPr>
      <w:r>
        <w:drawing>
          <wp:inline distT="0" distB="0" distL="114300" distR="114300">
            <wp:extent cx="5256530" cy="2752725"/>
            <wp:effectExtent l="0" t="0" r="1270" b="9525"/>
            <wp:docPr id="50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5" name="图片 7"/>
                    <pic:cNvPicPr>
                      <a:picLocks noChangeAspect="1"/>
                    </pic:cNvPicPr>
                  </pic:nvPicPr>
                  <pic:blipFill>
                    <a:blip r:embed="rId280"/>
                    <a:stretch>
                      <a:fillRect/>
                    </a:stretch>
                  </pic:blipFill>
                  <pic:spPr>
                    <a:xfrm>
                      <a:off x="0" y="0"/>
                      <a:ext cx="5256530" cy="2752725"/>
                    </a:xfrm>
                    <a:prstGeom prst="rect">
                      <a:avLst/>
                    </a:prstGeom>
                    <a:noFill/>
                    <a:ln>
                      <a:noFill/>
                    </a:ln>
                  </pic:spPr>
                </pic:pic>
              </a:graphicData>
            </a:graphic>
          </wp:inline>
        </w:drawing>
      </w:r>
    </w:p>
    <w:p w14:paraId="2DD1DFDA">
      <w:pPr>
        <w:numPr>
          <w:ilvl w:val="0"/>
          <w:numId w:val="99"/>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挑选标段包列表页面，勾选标段并点击“确认选择”按钮，进入新增资格预审场地变更页面</w:t>
      </w:r>
      <w:r>
        <w:rPr>
          <w:rFonts w:hint="eastAsia" w:ascii="宋体" w:hAnsi="宋体" w:eastAsia="宋体" w:cs="宋体"/>
          <w:caps w:val="0"/>
          <w:smallCaps w:val="0"/>
          <w:color w:val="000000" w:themeColor="text1"/>
          <w14:textFill>
            <w14:solidFill>
              <w14:schemeClr w14:val="tx1"/>
            </w14:solidFill>
          </w14:textFill>
        </w:rPr>
        <w:t>。如下图：</w:t>
      </w:r>
    </w:p>
    <w:p w14:paraId="5FE4F2FB">
      <w:pPr>
        <w:ind w:firstLine="0" w:firstLineChars="0"/>
        <w:rPr>
          <w:rFonts w:hint="eastAsia" w:ascii="宋体" w:hAnsi="宋体" w:eastAsia="宋体" w:cs="宋体"/>
          <w:caps w:val="0"/>
          <w:smallCaps w:val="0"/>
        </w:rPr>
      </w:pPr>
    </w:p>
    <w:p w14:paraId="44EFDE7B">
      <w:pPr>
        <w:ind w:firstLine="0" w:firstLineChars="0"/>
        <w:jc w:val="center"/>
        <w:rPr>
          <w:rFonts w:hint="eastAsia" w:ascii="宋体" w:hAnsi="宋体" w:eastAsia="宋体" w:cs="宋体"/>
          <w:caps w:val="0"/>
          <w:smallCaps w:val="0"/>
          <w:lang w:val="en-US" w:eastAsia="zh-CN"/>
        </w:rPr>
      </w:pPr>
      <w:r>
        <w:drawing>
          <wp:inline distT="0" distB="0" distL="114300" distR="114300">
            <wp:extent cx="5006975" cy="2590165"/>
            <wp:effectExtent l="0" t="0" r="3175" b="635"/>
            <wp:docPr id="50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 name="图片 8"/>
                    <pic:cNvPicPr>
                      <a:picLocks noChangeAspect="1"/>
                    </pic:cNvPicPr>
                  </pic:nvPicPr>
                  <pic:blipFill>
                    <a:blip r:embed="rId281"/>
                    <a:stretch>
                      <a:fillRect/>
                    </a:stretch>
                  </pic:blipFill>
                  <pic:spPr>
                    <a:xfrm>
                      <a:off x="0" y="0"/>
                      <a:ext cx="5006975" cy="2590165"/>
                    </a:xfrm>
                    <a:prstGeom prst="rect">
                      <a:avLst/>
                    </a:prstGeom>
                    <a:noFill/>
                    <a:ln>
                      <a:noFill/>
                    </a:ln>
                  </pic:spPr>
                </pic:pic>
              </a:graphicData>
            </a:graphic>
          </wp:inline>
        </w:drawing>
      </w:r>
    </w:p>
    <w:p w14:paraId="28D9970A">
      <w:pPr>
        <w:numPr>
          <w:ilvl w:val="0"/>
          <w:numId w:val="99"/>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填写变更原因。</w:t>
      </w:r>
    </w:p>
    <w:p w14:paraId="0F896B26">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567180"/>
            <wp:effectExtent l="0" t="0" r="9525" b="13970"/>
            <wp:docPr id="50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 name="图片 5"/>
                    <pic:cNvPicPr>
                      <a:picLocks noChangeAspect="1"/>
                    </pic:cNvPicPr>
                  </pic:nvPicPr>
                  <pic:blipFill>
                    <a:blip r:embed="rId282"/>
                    <a:stretch>
                      <a:fillRect/>
                    </a:stretch>
                  </pic:blipFill>
                  <pic:spPr>
                    <a:xfrm>
                      <a:off x="0" y="0"/>
                      <a:ext cx="5057775" cy="1567180"/>
                    </a:xfrm>
                    <a:prstGeom prst="rect">
                      <a:avLst/>
                    </a:prstGeom>
                    <a:noFill/>
                    <a:ln>
                      <a:noFill/>
                    </a:ln>
                  </pic:spPr>
                </pic:pic>
              </a:graphicData>
            </a:graphic>
          </wp:inline>
        </w:drawing>
      </w:r>
    </w:p>
    <w:p w14:paraId="21D9D547">
      <w:pPr>
        <w:numPr>
          <w:ilvl w:val="0"/>
          <w:numId w:val="99"/>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修改资审接收室或资审评标室信息，在资审</w:t>
      </w:r>
      <w:r>
        <w:rPr>
          <w:rFonts w:hint="eastAsia" w:ascii="宋体" w:hAnsi="宋体" w:eastAsia="宋体" w:cs="宋体"/>
          <w:caps w:val="0"/>
          <w:smallCaps w:val="0"/>
          <w:color w:val="000000" w:themeColor="text1"/>
          <w14:textFill>
            <w14:solidFill>
              <w14:schemeClr w14:val="tx1"/>
            </w14:solidFill>
          </w14:textFill>
        </w:rPr>
        <w:t>场地预约页面，</w:t>
      </w:r>
      <w:r>
        <w:rPr>
          <w:rFonts w:hint="eastAsia" w:ascii="宋体" w:hAnsi="宋体" w:eastAsia="宋体" w:cs="宋体"/>
          <w:caps w:val="0"/>
          <w:smallCaps w:val="0"/>
          <w:color w:val="000000" w:themeColor="text1"/>
          <w:lang w:val="en-US" w:eastAsia="zh-CN"/>
          <w14:textFill>
            <w14:solidFill>
              <w14:schemeClr w14:val="tx1"/>
            </w14:solidFill>
          </w14:textFill>
        </w:rPr>
        <w:t>选择新的开标室、评审室信息，单击对应开评标室，同时弹出时间选择框，选择预约的时间段，点击“确认”</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对应区域将展示新的预约的时间信息。</w:t>
      </w:r>
      <w:r>
        <w:rPr>
          <w:rFonts w:hint="eastAsia" w:ascii="宋体" w:hAnsi="宋体" w:eastAsia="宋体" w:cs="宋体"/>
          <w:caps w:val="0"/>
          <w:smallCaps w:val="0"/>
          <w:color w:val="000000" w:themeColor="text1"/>
          <w14:textFill>
            <w14:solidFill>
              <w14:schemeClr w14:val="tx1"/>
            </w14:solidFill>
          </w14:textFill>
        </w:rPr>
        <w:t>如下图：</w:t>
      </w:r>
    </w:p>
    <w:p w14:paraId="208DB235">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392045"/>
            <wp:effectExtent l="0" t="0" r="9525" b="8255"/>
            <wp:docPr id="509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 name="图片 30"/>
                    <pic:cNvPicPr>
                      <a:picLocks noChangeAspect="1"/>
                    </pic:cNvPicPr>
                  </pic:nvPicPr>
                  <pic:blipFill>
                    <a:blip r:embed="rId276"/>
                    <a:stretch>
                      <a:fillRect/>
                    </a:stretch>
                  </pic:blipFill>
                  <pic:spPr>
                    <a:xfrm>
                      <a:off x="0" y="0"/>
                      <a:ext cx="5057775" cy="2392045"/>
                    </a:xfrm>
                    <a:prstGeom prst="rect">
                      <a:avLst/>
                    </a:prstGeom>
                    <a:noFill/>
                    <a:ln>
                      <a:noFill/>
                    </a:ln>
                  </pic:spPr>
                </pic:pic>
              </a:graphicData>
            </a:graphic>
          </wp:inline>
        </w:drawing>
      </w:r>
    </w:p>
    <w:p w14:paraId="71992360">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024380"/>
            <wp:effectExtent l="0" t="0" r="9525" b="13970"/>
            <wp:docPr id="509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 name="图片 31"/>
                    <pic:cNvPicPr>
                      <a:picLocks noChangeAspect="1"/>
                    </pic:cNvPicPr>
                  </pic:nvPicPr>
                  <pic:blipFill>
                    <a:blip r:embed="rId277"/>
                    <a:stretch>
                      <a:fillRect/>
                    </a:stretch>
                  </pic:blipFill>
                  <pic:spPr>
                    <a:xfrm>
                      <a:off x="0" y="0"/>
                      <a:ext cx="5057775" cy="2024380"/>
                    </a:xfrm>
                    <a:prstGeom prst="rect">
                      <a:avLst/>
                    </a:prstGeom>
                    <a:noFill/>
                    <a:ln>
                      <a:noFill/>
                    </a:ln>
                  </pic:spPr>
                </pic:pic>
              </a:graphicData>
            </a:graphic>
          </wp:inline>
        </w:drawing>
      </w:r>
    </w:p>
    <w:p w14:paraId="405191CE">
      <w:pPr>
        <w:ind w:firstLine="0" w:firstLineChars="0"/>
        <w:rPr>
          <w:rFonts w:hint="eastAsia" w:ascii="宋体" w:hAnsi="宋体" w:eastAsia="宋体" w:cs="宋体"/>
        </w:rPr>
      </w:pPr>
    </w:p>
    <w:p w14:paraId="62FD3316">
      <w:pPr>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注：</w:t>
      </w:r>
    </w:p>
    <w:p w14:paraId="21712965">
      <w:pPr>
        <w:numPr>
          <w:ilvl w:val="0"/>
          <w:numId w:val="100"/>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设置的“资审开启时间”必须晚于当前时间。</w:t>
      </w:r>
    </w:p>
    <w:p w14:paraId="7AAA145A">
      <w:pPr>
        <w:numPr>
          <w:ilvl w:val="0"/>
          <w:numId w:val="100"/>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选择的“资审接收室”在同时间段内不能与其他标段（包）重复。</w:t>
      </w:r>
    </w:p>
    <w:p w14:paraId="0C20804B">
      <w:pPr>
        <w:numPr>
          <w:ilvl w:val="0"/>
          <w:numId w:val="100"/>
        </w:numPr>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资审开标时间已过，将无法进行对原资审场地信息进行修改。</w:t>
      </w:r>
    </w:p>
    <w:p w14:paraId="6FFC3880">
      <w:pPr>
        <w:numPr>
          <w:ilvl w:val="0"/>
          <w:numId w:val="99"/>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场地选择后，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审核通过后，资审开标时间和资审评审时间以最新变更后的时间为准。</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2E49B9A9">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48205"/>
            <wp:effectExtent l="0" t="0" r="9525" b="4445"/>
            <wp:docPr id="51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 name="图片 7"/>
                    <pic:cNvPicPr>
                      <a:picLocks noChangeAspect="1"/>
                    </pic:cNvPicPr>
                  </pic:nvPicPr>
                  <pic:blipFill>
                    <a:blip r:embed="rId283"/>
                    <a:stretch>
                      <a:fillRect/>
                    </a:stretch>
                  </pic:blipFill>
                  <pic:spPr>
                    <a:xfrm>
                      <a:off x="0" y="0"/>
                      <a:ext cx="5057775" cy="2148205"/>
                    </a:xfrm>
                    <a:prstGeom prst="rect">
                      <a:avLst/>
                    </a:prstGeom>
                    <a:noFill/>
                    <a:ln>
                      <a:noFill/>
                    </a:ln>
                  </pic:spPr>
                </pic:pic>
              </a:graphicData>
            </a:graphic>
          </wp:inline>
        </w:drawing>
      </w:r>
    </w:p>
    <w:p w14:paraId="41858ABF">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65EA56E4">
      <w:pPr>
        <w:pStyle w:val="5"/>
        <w:numPr>
          <w:ilvl w:val="3"/>
          <w:numId w:val="92"/>
        </w:numPr>
        <w:bidi w:val="0"/>
        <w:rPr>
          <w:rFonts w:hint="eastAsia" w:ascii="宋体" w:hAnsi="宋体" w:eastAsia="宋体" w:cs="宋体"/>
          <w:caps w:val="0"/>
          <w:smallCaps w:val="0"/>
        </w:rPr>
      </w:pPr>
      <w:bookmarkStart w:id="368" w:name="_Toc27787"/>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取消</w:t>
      </w:r>
      <w:bookmarkEnd w:id="368"/>
    </w:p>
    <w:p w14:paraId="606FFB21">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47A9A38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采购代理或采购人登录系统，选择标段（包），录入取消原因保存，点击提交审核，经由主管单位领导审核，审核通过后资审场地取消成功并成功释放场地。</w:t>
      </w:r>
    </w:p>
    <w:p w14:paraId="695E053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4CB73F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0142842B">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045742F1">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资审场地预约审核通过。</w:t>
      </w:r>
    </w:p>
    <w:p w14:paraId="7BE5A522">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6A7B617">
      <w:pPr>
        <w:numPr>
          <w:ilvl w:val="0"/>
          <w:numId w:val="10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资审场地</w:t>
      </w:r>
      <w:r>
        <w:rPr>
          <w:rFonts w:hint="eastAsia" w:ascii="宋体" w:hAnsi="宋体" w:eastAsia="宋体" w:cs="宋体"/>
          <w:caps w:val="0"/>
          <w:smallCaps w:val="0"/>
          <w:color w:val="000000" w:themeColor="text1"/>
          <w:lang w:val="en-US" w:eastAsia="zh-CN"/>
          <w14:textFill>
            <w14:solidFill>
              <w14:schemeClr w14:val="tx1"/>
            </w14:solidFill>
          </w14:textFill>
        </w:rPr>
        <w:t>取消</w:t>
      </w:r>
      <w:r>
        <w:rPr>
          <w:rFonts w:hint="eastAsia" w:ascii="宋体" w:hAnsi="宋体" w:eastAsia="宋体" w:cs="宋体"/>
          <w:caps w:val="0"/>
          <w:smallCaps w:val="0"/>
          <w:color w:val="000000" w:themeColor="text1"/>
          <w14:textFill>
            <w14:solidFill>
              <w14:schemeClr w14:val="tx1"/>
            </w14:solidFill>
          </w14:textFill>
        </w:rPr>
        <w:t>”菜单，进入资审场地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2F60A64B">
      <w:pPr>
        <w:numPr>
          <w:ilvl w:val="0"/>
          <w:numId w:val="0"/>
        </w:numPr>
        <w:jc w:val="center"/>
        <w:rPr>
          <w:rFonts w:hint="eastAsia" w:ascii="宋体" w:hAnsi="宋体" w:eastAsia="宋体" w:cs="宋体"/>
          <w:caps w:val="0"/>
          <w:smallCaps w:val="0"/>
        </w:rPr>
      </w:pPr>
      <w:r>
        <w:drawing>
          <wp:inline distT="0" distB="0" distL="114300" distR="114300">
            <wp:extent cx="5129530" cy="2357755"/>
            <wp:effectExtent l="0" t="0" r="13970" b="4445"/>
            <wp:docPr id="510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 name="图片 66"/>
                    <pic:cNvPicPr>
                      <a:picLocks noChangeAspect="1"/>
                    </pic:cNvPicPr>
                  </pic:nvPicPr>
                  <pic:blipFill>
                    <a:blip r:embed="rId544"/>
                    <a:stretch>
                      <a:fillRect/>
                    </a:stretch>
                  </pic:blipFill>
                  <pic:spPr>
                    <a:xfrm>
                      <a:off x="0" y="0"/>
                      <a:ext cx="5129530" cy="2357755"/>
                    </a:xfrm>
                    <a:prstGeom prst="rect">
                      <a:avLst/>
                    </a:prstGeom>
                    <a:noFill/>
                    <a:ln>
                      <a:noFill/>
                    </a:ln>
                  </pic:spPr>
                </pic:pic>
              </a:graphicData>
            </a:graphic>
          </wp:inline>
        </w:drawing>
      </w:r>
    </w:p>
    <w:p w14:paraId="67047D9E">
      <w:pPr>
        <w:numPr>
          <w:ilvl w:val="0"/>
          <w:numId w:val="101"/>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资审场地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点击“新增资审场地预约取消”按钮，进入挑选标段包列表页面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0305BC5F">
      <w:pPr>
        <w:ind w:firstLine="0" w:firstLineChars="0"/>
        <w:jc w:val="center"/>
        <w:rPr>
          <w:rFonts w:hint="eastAsia" w:ascii="宋体" w:hAnsi="宋体" w:eastAsia="宋体" w:cs="宋体"/>
          <w:caps w:val="0"/>
          <w:smallCaps w:val="0"/>
        </w:rPr>
      </w:pPr>
      <w:r>
        <w:drawing>
          <wp:inline distT="0" distB="0" distL="114300" distR="114300">
            <wp:extent cx="5306695" cy="2552065"/>
            <wp:effectExtent l="0" t="0" r="8255" b="635"/>
            <wp:docPr id="510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6" name="图片 67"/>
                    <pic:cNvPicPr>
                      <a:picLocks noChangeAspect="1"/>
                    </pic:cNvPicPr>
                  </pic:nvPicPr>
                  <pic:blipFill>
                    <a:blip r:embed="rId545"/>
                    <a:stretch>
                      <a:fillRect/>
                    </a:stretch>
                  </pic:blipFill>
                  <pic:spPr>
                    <a:xfrm>
                      <a:off x="0" y="0"/>
                      <a:ext cx="5306695" cy="2552065"/>
                    </a:xfrm>
                    <a:prstGeom prst="rect">
                      <a:avLst/>
                    </a:prstGeom>
                    <a:noFill/>
                    <a:ln>
                      <a:noFill/>
                    </a:ln>
                  </pic:spPr>
                </pic:pic>
              </a:graphicData>
            </a:graphic>
          </wp:inline>
        </w:drawing>
      </w:r>
    </w:p>
    <w:p w14:paraId="4C809D49">
      <w:pPr>
        <w:numPr>
          <w:ilvl w:val="0"/>
          <w:numId w:val="101"/>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挑选标段包列表页面，勾选标段并点击“确认选择”按钮，进入新增资格预审场地取消页面</w:t>
      </w:r>
      <w:r>
        <w:rPr>
          <w:rFonts w:hint="eastAsia" w:ascii="宋体" w:hAnsi="宋体" w:eastAsia="宋体" w:cs="宋体"/>
          <w:caps w:val="0"/>
          <w:smallCaps w:val="0"/>
          <w:color w:val="000000" w:themeColor="text1"/>
          <w14:textFill>
            <w14:solidFill>
              <w14:schemeClr w14:val="tx1"/>
            </w14:solidFill>
          </w14:textFill>
        </w:rPr>
        <w:t>。如下图：</w:t>
      </w:r>
    </w:p>
    <w:p w14:paraId="25C7A9AE">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66975"/>
            <wp:effectExtent l="0" t="0" r="9525" b="9525"/>
            <wp:docPr id="51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 name="图片 9"/>
                    <pic:cNvPicPr>
                      <a:picLocks noChangeAspect="1"/>
                    </pic:cNvPicPr>
                  </pic:nvPicPr>
                  <pic:blipFill>
                    <a:blip r:embed="rId286"/>
                    <a:stretch>
                      <a:fillRect/>
                    </a:stretch>
                  </pic:blipFill>
                  <pic:spPr>
                    <a:xfrm>
                      <a:off x="0" y="0"/>
                      <a:ext cx="5057775" cy="2466975"/>
                    </a:xfrm>
                    <a:prstGeom prst="rect">
                      <a:avLst/>
                    </a:prstGeom>
                    <a:noFill/>
                    <a:ln>
                      <a:noFill/>
                    </a:ln>
                  </pic:spPr>
                </pic:pic>
              </a:graphicData>
            </a:graphic>
          </wp:inline>
        </w:drawing>
      </w:r>
    </w:p>
    <w:p w14:paraId="1E0B0DE7">
      <w:pPr>
        <w:numPr>
          <w:ilvl w:val="0"/>
          <w:numId w:val="101"/>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输入取消场地原因。</w:t>
      </w:r>
      <w:r>
        <w:rPr>
          <w:rFonts w:hint="eastAsia" w:ascii="宋体" w:hAnsi="宋体" w:eastAsia="宋体" w:cs="宋体"/>
          <w:caps w:val="0"/>
          <w:smallCaps w:val="0"/>
          <w:color w:val="000000" w:themeColor="text1"/>
          <w14:textFill>
            <w14:solidFill>
              <w14:schemeClr w14:val="tx1"/>
            </w14:solidFill>
          </w14:textFill>
        </w:rPr>
        <w:t>如下图：</w:t>
      </w:r>
    </w:p>
    <w:p w14:paraId="4F4C7FF8">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282825"/>
            <wp:effectExtent l="0" t="0" r="9525" b="3175"/>
            <wp:docPr id="51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 name="图片 10"/>
                    <pic:cNvPicPr>
                      <a:picLocks noChangeAspect="1"/>
                    </pic:cNvPicPr>
                  </pic:nvPicPr>
                  <pic:blipFill>
                    <a:blip r:embed="rId287"/>
                    <a:stretch>
                      <a:fillRect/>
                    </a:stretch>
                  </pic:blipFill>
                  <pic:spPr>
                    <a:xfrm>
                      <a:off x="0" y="0"/>
                      <a:ext cx="5057775" cy="2282825"/>
                    </a:xfrm>
                    <a:prstGeom prst="rect">
                      <a:avLst/>
                    </a:prstGeom>
                    <a:noFill/>
                    <a:ln>
                      <a:noFill/>
                    </a:ln>
                  </pic:spPr>
                </pic:pic>
              </a:graphicData>
            </a:graphic>
          </wp:inline>
        </w:drawing>
      </w:r>
    </w:p>
    <w:p w14:paraId="76BDBF1D">
      <w:pPr>
        <w:numPr>
          <w:ilvl w:val="0"/>
          <w:numId w:val="101"/>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输入完成后，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审核通过后，当前资审场地信息被取消，可以重新对当前标段进行预约资审场地。</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7E463F39">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07920"/>
            <wp:effectExtent l="0" t="0" r="9525" b="11430"/>
            <wp:docPr id="51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 name="图片 11"/>
                    <pic:cNvPicPr>
                      <a:picLocks noChangeAspect="1"/>
                    </pic:cNvPicPr>
                  </pic:nvPicPr>
                  <pic:blipFill>
                    <a:blip r:embed="rId288"/>
                    <a:stretch>
                      <a:fillRect/>
                    </a:stretch>
                  </pic:blipFill>
                  <pic:spPr>
                    <a:xfrm>
                      <a:off x="0" y="0"/>
                      <a:ext cx="5057775" cy="2407920"/>
                    </a:xfrm>
                    <a:prstGeom prst="rect">
                      <a:avLst/>
                    </a:prstGeom>
                    <a:noFill/>
                    <a:ln>
                      <a:noFill/>
                    </a:ln>
                  </pic:spPr>
                </pic:pic>
              </a:graphicData>
            </a:graphic>
          </wp:inline>
        </w:drawing>
      </w:r>
    </w:p>
    <w:p w14:paraId="36021460">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1EC4A915">
      <w:pPr>
        <w:pStyle w:val="5"/>
        <w:numPr>
          <w:ilvl w:val="3"/>
          <w:numId w:val="92"/>
        </w:numPr>
        <w:bidi w:val="0"/>
        <w:rPr>
          <w:rFonts w:hint="eastAsia" w:ascii="宋体" w:hAnsi="宋体" w:eastAsia="宋体" w:cs="宋体"/>
          <w:caps w:val="0"/>
          <w:smallCaps w:val="0"/>
        </w:rPr>
      </w:pPr>
      <w:bookmarkStart w:id="369" w:name="_Toc24730"/>
      <w:r>
        <w:rPr>
          <w:rFonts w:hint="eastAsia" w:ascii="宋体" w:hAnsi="宋体" w:eastAsia="宋体" w:cs="宋体"/>
          <w:caps w:val="0"/>
          <w:smallCaps w:val="0"/>
        </w:rPr>
        <w:t>资格预审文件</w:t>
      </w:r>
      <w:bookmarkEnd w:id="369"/>
    </w:p>
    <w:p w14:paraId="30F4820C">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C48F6E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该环节具备资格预审文件的编辑、提交、审核确认及发出的功能。数据项包括标段（包）编号、申请有效期、申请文件递交截止时间、申请文件递交方法、文件开启时间、文件开启方式、评审办法、附件等。</w:t>
      </w:r>
    </w:p>
    <w:p w14:paraId="1B21AA61">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可以进行在线或者离线制作资格预审文件，对于在线制作的文件系统将自动接收，离线制作的文件需要通过电子件管理手动上传。潜在供应商登录系统，即可下载已发出的资格预审文件。系统自动记录资格预审文件下载人、下载时间、下载次数等信息。</w:t>
      </w:r>
    </w:p>
    <w:p w14:paraId="17B6E07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337FD2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5D2F689A">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712AE21">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w:t>
      </w:r>
      <w:r>
        <w:rPr>
          <w:rFonts w:hint="eastAsia" w:ascii="宋体" w:hAnsi="宋体" w:cs="宋体"/>
          <w:caps w:val="0"/>
          <w:smallCaps w:val="0"/>
          <w:lang w:val="en-US" w:eastAsia="zh-CN"/>
        </w:rPr>
        <w:t>直接采购</w:t>
      </w:r>
      <w:r>
        <w:rPr>
          <w:rFonts w:hint="eastAsia" w:ascii="宋体" w:hAnsi="宋体" w:eastAsia="宋体" w:cs="宋体"/>
          <w:caps w:val="0"/>
          <w:smallCaps w:val="0"/>
          <w:lang w:val="en-US" w:eastAsia="zh-CN"/>
        </w:rPr>
        <w:t>，资审方式为“资格预审”的标段</w:t>
      </w:r>
      <w:r>
        <w:rPr>
          <w:rFonts w:hint="eastAsia" w:ascii="宋体" w:hAnsi="宋体" w:eastAsia="宋体" w:cs="宋体"/>
          <w:caps w:val="0"/>
          <w:smallCaps w:val="0"/>
          <w:color w:val="000000" w:themeColor="text1"/>
          <w14:textFill>
            <w14:solidFill>
              <w14:schemeClr w14:val="tx1"/>
            </w14:solidFill>
          </w14:textFill>
        </w:rPr>
        <w:t>。</w:t>
      </w:r>
    </w:p>
    <w:p w14:paraId="4C145E3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2B95ACB">
      <w:pPr>
        <w:numPr>
          <w:ilvl w:val="0"/>
          <w:numId w:val="10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资格预审文件”菜单，进入资格预审文件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3B4CFADC">
      <w:pPr>
        <w:pStyle w:val="42"/>
        <w:jc w:val="center"/>
        <w:rPr>
          <w:rFonts w:hint="eastAsia" w:ascii="宋体" w:hAnsi="宋体" w:eastAsia="宋体" w:cs="宋体"/>
        </w:rPr>
      </w:pPr>
      <w:r>
        <w:drawing>
          <wp:inline distT="0" distB="0" distL="114300" distR="114300">
            <wp:extent cx="4761230" cy="2216150"/>
            <wp:effectExtent l="0" t="0" r="1270" b="12700"/>
            <wp:docPr id="513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 name="图片 69"/>
                    <pic:cNvPicPr>
                      <a:picLocks noChangeAspect="1"/>
                    </pic:cNvPicPr>
                  </pic:nvPicPr>
                  <pic:blipFill>
                    <a:blip r:embed="rId546"/>
                    <a:stretch>
                      <a:fillRect/>
                    </a:stretch>
                  </pic:blipFill>
                  <pic:spPr>
                    <a:xfrm>
                      <a:off x="0" y="0"/>
                      <a:ext cx="4761230" cy="2216150"/>
                    </a:xfrm>
                    <a:prstGeom prst="rect">
                      <a:avLst/>
                    </a:prstGeom>
                    <a:noFill/>
                    <a:ln>
                      <a:noFill/>
                    </a:ln>
                  </pic:spPr>
                </pic:pic>
              </a:graphicData>
            </a:graphic>
          </wp:inline>
        </w:drawing>
      </w:r>
    </w:p>
    <w:p w14:paraId="01A79EC4">
      <w:pPr>
        <w:numPr>
          <w:ilvl w:val="0"/>
          <w:numId w:val="102"/>
        </w:numPr>
        <w:bidi w:val="0"/>
        <w:ind w:left="0" w:leftChars="0" w:firstLine="420" w:firstLineChars="200"/>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点击“新增资格预审文件”按钮，进入挑选标段(包)列表页面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148D40A">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95245"/>
            <wp:effectExtent l="0" t="0" r="9525" b="14605"/>
            <wp:docPr id="51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6" name="图片 19"/>
                    <pic:cNvPicPr>
                      <a:picLocks noChangeAspect="1"/>
                    </pic:cNvPicPr>
                  </pic:nvPicPr>
                  <pic:blipFill>
                    <a:blip r:embed="rId290"/>
                    <a:stretch>
                      <a:fillRect/>
                    </a:stretch>
                  </pic:blipFill>
                  <pic:spPr>
                    <a:xfrm>
                      <a:off x="0" y="0"/>
                      <a:ext cx="5057775" cy="2595245"/>
                    </a:xfrm>
                    <a:prstGeom prst="rect">
                      <a:avLst/>
                    </a:prstGeom>
                    <a:noFill/>
                    <a:ln>
                      <a:noFill/>
                    </a:ln>
                  </pic:spPr>
                </pic:pic>
              </a:graphicData>
            </a:graphic>
          </wp:inline>
        </w:drawing>
      </w:r>
    </w:p>
    <w:p w14:paraId="6DE7B1D9">
      <w:pPr>
        <w:numPr>
          <w:ilvl w:val="0"/>
          <w:numId w:val="10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挑选标段(包)列表页面，选择标段进入新建资格预审文件明细页面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7A616CD">
      <w:pPr>
        <w:pStyle w:val="42"/>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84755"/>
            <wp:effectExtent l="0" t="0" r="9525" b="10795"/>
            <wp:docPr id="51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9" name="图片 20"/>
                    <pic:cNvPicPr>
                      <a:picLocks noChangeAspect="1"/>
                    </pic:cNvPicPr>
                  </pic:nvPicPr>
                  <pic:blipFill>
                    <a:blip r:embed="rId291"/>
                    <a:stretch>
                      <a:fillRect/>
                    </a:stretch>
                  </pic:blipFill>
                  <pic:spPr>
                    <a:xfrm>
                      <a:off x="0" y="0"/>
                      <a:ext cx="5057775" cy="2484755"/>
                    </a:xfrm>
                    <a:prstGeom prst="rect">
                      <a:avLst/>
                    </a:prstGeom>
                    <a:noFill/>
                    <a:ln>
                      <a:noFill/>
                    </a:ln>
                  </pic:spPr>
                </pic:pic>
              </a:graphicData>
            </a:graphic>
          </wp:inline>
        </w:drawing>
      </w:r>
    </w:p>
    <w:p w14:paraId="1CFE481E">
      <w:pPr>
        <w:numPr>
          <w:ilvl w:val="0"/>
          <w:numId w:val="10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进入新建资格预审文件明细页面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填写页面信息。如下图</w:t>
      </w:r>
      <w:r>
        <w:rPr>
          <w:rFonts w:hint="eastAsia" w:ascii="宋体" w:hAnsi="宋体" w:eastAsia="宋体" w:cs="宋体"/>
          <w:caps w:val="0"/>
          <w:smallCaps w:val="0"/>
          <w:color w:val="000000" w:themeColor="text1"/>
          <w14:textFill>
            <w14:solidFill>
              <w14:schemeClr w14:val="tx1"/>
            </w14:solidFill>
          </w14:textFill>
        </w:rPr>
        <w:t>：</w:t>
      </w:r>
    </w:p>
    <w:p w14:paraId="0534E92E">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49145"/>
            <wp:effectExtent l="0" t="0" r="9525" b="8255"/>
            <wp:docPr id="51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2" name="图片 21"/>
                    <pic:cNvPicPr>
                      <a:picLocks noChangeAspect="1"/>
                    </pic:cNvPicPr>
                  </pic:nvPicPr>
                  <pic:blipFill>
                    <a:blip r:embed="rId292"/>
                    <a:stretch>
                      <a:fillRect/>
                    </a:stretch>
                  </pic:blipFill>
                  <pic:spPr>
                    <a:xfrm>
                      <a:off x="0" y="0"/>
                      <a:ext cx="5057775" cy="2049145"/>
                    </a:xfrm>
                    <a:prstGeom prst="rect">
                      <a:avLst/>
                    </a:prstGeom>
                    <a:noFill/>
                    <a:ln>
                      <a:noFill/>
                    </a:ln>
                  </pic:spPr>
                </pic:pic>
              </a:graphicData>
            </a:graphic>
          </wp:inline>
        </w:drawing>
      </w:r>
    </w:p>
    <w:p w14:paraId="796EC321">
      <w:pPr>
        <w:numPr>
          <w:ilvl w:val="0"/>
          <w:numId w:val="102"/>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“04相关电子件”手风琴中</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资格预审文件中的“上传”按钮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可以上传附件</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3EA48E4D">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76275"/>
            <wp:effectExtent l="0" t="0" r="9525" b="9525"/>
            <wp:docPr id="51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5" name="图片 22"/>
                    <pic:cNvPicPr>
                      <a:picLocks noChangeAspect="1"/>
                    </pic:cNvPicPr>
                  </pic:nvPicPr>
                  <pic:blipFill>
                    <a:blip r:embed="rId293"/>
                    <a:stretch>
                      <a:fillRect/>
                    </a:stretch>
                  </pic:blipFill>
                  <pic:spPr>
                    <a:xfrm>
                      <a:off x="0" y="0"/>
                      <a:ext cx="5057775" cy="676275"/>
                    </a:xfrm>
                    <a:prstGeom prst="rect">
                      <a:avLst/>
                    </a:prstGeom>
                    <a:noFill/>
                    <a:ln>
                      <a:noFill/>
                    </a:ln>
                  </pic:spPr>
                </pic:pic>
              </a:graphicData>
            </a:graphic>
          </wp:inline>
        </w:drawing>
      </w:r>
    </w:p>
    <w:p w14:paraId="37520245">
      <w:pPr>
        <w:numPr>
          <w:ilvl w:val="0"/>
          <w:numId w:val="0"/>
        </w:numPr>
        <w:ind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注：如果</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一般可以从招标文件工具中生成，生成完成后将自动带入</w:t>
      </w:r>
      <w:r>
        <w:rPr>
          <w:rFonts w:hint="eastAsia" w:ascii="宋体" w:hAnsi="宋体" w:eastAsia="宋体" w:cs="宋体"/>
          <w:caps w:val="0"/>
          <w:smallCaps w:val="0"/>
          <w:color w:val="000000" w:themeColor="text1"/>
          <w14:textFill>
            <w14:solidFill>
              <w14:schemeClr w14:val="tx1"/>
            </w14:solidFill>
          </w14:textFill>
        </w:rPr>
        <w:t>。</w:t>
      </w:r>
    </w:p>
    <w:p w14:paraId="4C58537E">
      <w:pPr>
        <w:numPr>
          <w:ilvl w:val="0"/>
          <w:numId w:val="102"/>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上传附件后，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审核</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03BB556C">
      <w:pPr>
        <w:numPr>
          <w:ilvl w:val="0"/>
          <w:numId w:val="0"/>
        </w:numP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91715"/>
            <wp:effectExtent l="0" t="0" r="9525" b="13335"/>
            <wp:docPr id="51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8" name="图片 23"/>
                    <pic:cNvPicPr>
                      <a:picLocks noChangeAspect="1"/>
                    </pic:cNvPicPr>
                  </pic:nvPicPr>
                  <pic:blipFill>
                    <a:blip r:embed="rId294"/>
                    <a:stretch>
                      <a:fillRect/>
                    </a:stretch>
                  </pic:blipFill>
                  <pic:spPr>
                    <a:xfrm>
                      <a:off x="0" y="0"/>
                      <a:ext cx="5057775" cy="2291715"/>
                    </a:xfrm>
                    <a:prstGeom prst="rect">
                      <a:avLst/>
                    </a:prstGeom>
                    <a:noFill/>
                    <a:ln>
                      <a:noFill/>
                    </a:ln>
                  </pic:spPr>
                </pic:pic>
              </a:graphicData>
            </a:graphic>
          </wp:inline>
        </w:drawing>
      </w:r>
    </w:p>
    <w:p w14:paraId="0B0FBE23">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22D1BA3B">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0554916F">
      <w:pPr>
        <w:pStyle w:val="5"/>
        <w:numPr>
          <w:ilvl w:val="3"/>
          <w:numId w:val="92"/>
        </w:numPr>
        <w:bidi w:val="0"/>
        <w:rPr>
          <w:rFonts w:hint="eastAsia" w:ascii="宋体" w:hAnsi="宋体" w:eastAsia="宋体" w:cs="宋体"/>
          <w:caps w:val="0"/>
          <w:smallCaps w:val="0"/>
        </w:rPr>
      </w:pPr>
      <w:bookmarkStart w:id="370" w:name="_Toc6504"/>
      <w:r>
        <w:rPr>
          <w:rFonts w:hint="eastAsia" w:ascii="宋体" w:hAnsi="宋体" w:eastAsia="宋体" w:cs="宋体"/>
          <w:caps w:val="0"/>
          <w:smallCaps w:val="0"/>
          <w:lang w:val="en-US" w:eastAsia="zh-CN"/>
        </w:rPr>
        <w:t>资格预审澄清文件</w:t>
      </w:r>
      <w:bookmarkEnd w:id="370"/>
    </w:p>
    <w:p w14:paraId="7B006966">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CD4DAEE">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该环节具备资审文件澄清问题的编辑、递交功能。数据项包括标段（包）编号、文件编号、澄清与修改的内容、附件等。</w:t>
      </w:r>
    </w:p>
    <w:p w14:paraId="1149D628">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采购代理</w:t>
      </w:r>
      <w:r>
        <w:rPr>
          <w:rFonts w:hint="eastAsia" w:ascii="宋体" w:hAnsi="宋体" w:eastAsia="宋体" w:cs="宋体"/>
          <w:caps w:val="0"/>
          <w:smallCaps w:val="0"/>
          <w:color w:val="000000" w:themeColor="text1"/>
          <w14:textFill>
            <w14:solidFill>
              <w14:schemeClr w14:val="tx1"/>
            </w14:solidFill>
          </w14:textFill>
        </w:rPr>
        <w:t>或</w:t>
      </w:r>
      <w:r>
        <w:rPr>
          <w:rFonts w:hint="eastAsia" w:ascii="宋体" w:hAnsi="宋体" w:eastAsia="宋体" w:cs="宋体"/>
          <w:caps w:val="0"/>
          <w:smallCaps w:val="0"/>
          <w:color w:val="000000" w:themeColor="text1"/>
          <w:lang w:eastAsia="zh-CN"/>
          <w14:textFill>
            <w14:solidFill>
              <w14:schemeClr w14:val="tx1"/>
            </w14:solidFill>
          </w14:textFill>
        </w:rPr>
        <w:t>采购人</w:t>
      </w:r>
      <w:r>
        <w:rPr>
          <w:rFonts w:hint="eastAsia" w:ascii="宋体" w:hAnsi="宋体" w:eastAsia="宋体" w:cs="宋体"/>
          <w:caps w:val="0"/>
          <w:smallCaps w:val="0"/>
          <w:color w:val="000000" w:themeColor="text1"/>
          <w14:textFill>
            <w14:solidFill>
              <w14:schemeClr w14:val="tx1"/>
            </w14:solidFill>
          </w14:textFill>
        </w:rPr>
        <w:t>登录系统，填写相关数据项后，可以在线或离线编辑资审澄清文件，对于在线制作的文件系统将自动接收，离线制作的文件需要通过电子件管理手动上传。资审澄清文件制作完成后点击提交备案，审核通过后，该澄清与修改自动发出。</w:t>
      </w:r>
    </w:p>
    <w:p w14:paraId="17A43787">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已下载资格预审文件的潜在申请人可以收到短信通知，并且登录系统即可下载已发出的资审澄清文件，下载后点击递交回执，系统会自动生成回执函，申请人签章后即可递交成功，同时</w:t>
      </w:r>
      <w:r>
        <w:rPr>
          <w:rFonts w:hint="eastAsia" w:ascii="宋体" w:hAnsi="宋体" w:eastAsia="宋体" w:cs="宋体"/>
          <w:caps w:val="0"/>
          <w:smallCaps w:val="0"/>
          <w:color w:val="000000" w:themeColor="text1"/>
          <w:lang w:eastAsia="zh-CN"/>
          <w14:textFill>
            <w14:solidFill>
              <w14:schemeClr w14:val="tx1"/>
            </w14:solidFill>
          </w14:textFill>
        </w:rPr>
        <w:t>采购人</w:t>
      </w:r>
      <w:r>
        <w:rPr>
          <w:rFonts w:hint="eastAsia" w:ascii="宋体" w:hAnsi="宋体" w:eastAsia="宋体" w:cs="宋体"/>
          <w:caps w:val="0"/>
          <w:smallCaps w:val="0"/>
          <w:color w:val="000000" w:themeColor="text1"/>
          <w14:textFill>
            <w14:solidFill>
              <w14:schemeClr w14:val="tx1"/>
            </w14:solidFill>
          </w14:textFill>
        </w:rPr>
        <w:t>或</w:t>
      </w:r>
      <w:r>
        <w:rPr>
          <w:rFonts w:hint="eastAsia" w:ascii="宋体" w:hAnsi="宋体" w:eastAsia="宋体" w:cs="宋体"/>
          <w:caps w:val="0"/>
          <w:smallCaps w:val="0"/>
          <w:color w:val="000000" w:themeColor="text1"/>
          <w:lang w:eastAsia="zh-CN"/>
          <w14:textFill>
            <w14:solidFill>
              <w14:schemeClr w14:val="tx1"/>
            </w14:solidFill>
          </w14:textFill>
        </w:rPr>
        <w:t>采购代理</w:t>
      </w:r>
      <w:r>
        <w:rPr>
          <w:rFonts w:hint="eastAsia" w:ascii="宋体" w:hAnsi="宋体" w:eastAsia="宋体" w:cs="宋体"/>
          <w:caps w:val="0"/>
          <w:smallCaps w:val="0"/>
          <w:color w:val="000000" w:themeColor="text1"/>
          <w14:textFill>
            <w14:solidFill>
              <w14:schemeClr w14:val="tx1"/>
            </w14:solidFill>
          </w14:textFill>
        </w:rPr>
        <w:t>可以查看供应商递交的回执函。</w:t>
      </w:r>
    </w:p>
    <w:p w14:paraId="077F28D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DCAD20D">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7B4E7CE">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8E3AC7E">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资格预审文件审核通过。</w:t>
      </w:r>
    </w:p>
    <w:p w14:paraId="37D6376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027669E">
      <w:pPr>
        <w:numPr>
          <w:ilvl w:val="0"/>
          <w:numId w:val="10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w:t>
      </w:r>
      <w:r>
        <w:rPr>
          <w:rFonts w:hint="eastAsia" w:ascii="宋体" w:hAnsi="宋体" w:eastAsia="宋体" w:cs="宋体"/>
          <w:caps w:val="0"/>
          <w:smallCaps w:val="0"/>
          <w:color w:val="000000" w:themeColor="text1"/>
          <w:lang w:val="en-US" w:eastAsia="zh-CN"/>
          <w14:textFill>
            <w14:solidFill>
              <w14:schemeClr w14:val="tx1"/>
            </w14:solidFill>
          </w14:textFill>
        </w:rPr>
        <w:t>格预审澄清文件</w:t>
      </w:r>
      <w:r>
        <w:rPr>
          <w:rFonts w:hint="eastAsia" w:ascii="宋体" w:hAnsi="宋体" w:eastAsia="宋体" w:cs="宋体"/>
          <w:caps w:val="0"/>
          <w:smallCaps w:val="0"/>
          <w:color w:val="000000" w:themeColor="text1"/>
          <w14:textFill>
            <w14:solidFill>
              <w14:schemeClr w14:val="tx1"/>
            </w14:solidFill>
          </w14:textFill>
        </w:rPr>
        <w:t>”菜单，进入资</w:t>
      </w:r>
      <w:r>
        <w:rPr>
          <w:rFonts w:hint="eastAsia" w:ascii="宋体" w:hAnsi="宋体" w:eastAsia="宋体" w:cs="宋体"/>
          <w:caps w:val="0"/>
          <w:smallCaps w:val="0"/>
          <w:color w:val="000000" w:themeColor="text1"/>
          <w:lang w:val="en-US" w:eastAsia="zh-CN"/>
          <w14:textFill>
            <w14:solidFill>
              <w14:schemeClr w14:val="tx1"/>
            </w14:solidFill>
          </w14:textFill>
        </w:rPr>
        <w:t>格预审澄清文件列表</w:t>
      </w:r>
      <w:r>
        <w:rPr>
          <w:rFonts w:hint="eastAsia" w:ascii="宋体" w:hAnsi="宋体" w:eastAsia="宋体" w:cs="宋体"/>
          <w:caps w:val="0"/>
          <w:smallCaps w:val="0"/>
          <w:color w:val="000000" w:themeColor="text1"/>
          <w14:textFill>
            <w14:solidFill>
              <w14:schemeClr w14:val="tx1"/>
            </w14:solidFill>
          </w14:textFill>
        </w:rPr>
        <w:t>页面。如下图：</w:t>
      </w:r>
    </w:p>
    <w:p w14:paraId="44DD4546">
      <w:pPr>
        <w:pStyle w:val="42"/>
        <w:jc w:val="center"/>
        <w:rPr>
          <w:rFonts w:hint="eastAsia" w:ascii="宋体" w:hAnsi="宋体" w:eastAsia="宋体" w:cs="宋体"/>
          <w:caps w:val="0"/>
          <w:smallCaps w:val="0"/>
        </w:rPr>
      </w:pPr>
      <w:r>
        <w:drawing>
          <wp:inline distT="0" distB="0" distL="114300" distR="114300">
            <wp:extent cx="5376545" cy="2473960"/>
            <wp:effectExtent l="0" t="0" r="14605" b="2540"/>
            <wp:docPr id="515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 name="图片 70"/>
                    <pic:cNvPicPr>
                      <a:picLocks noChangeAspect="1"/>
                    </pic:cNvPicPr>
                  </pic:nvPicPr>
                  <pic:blipFill>
                    <a:blip r:embed="rId547"/>
                    <a:stretch>
                      <a:fillRect/>
                    </a:stretch>
                  </pic:blipFill>
                  <pic:spPr>
                    <a:xfrm>
                      <a:off x="0" y="0"/>
                      <a:ext cx="5376545" cy="2473960"/>
                    </a:xfrm>
                    <a:prstGeom prst="rect">
                      <a:avLst/>
                    </a:prstGeom>
                    <a:noFill/>
                    <a:ln>
                      <a:noFill/>
                    </a:ln>
                  </pic:spPr>
                </pic:pic>
              </a:graphicData>
            </a:graphic>
          </wp:inline>
        </w:drawing>
      </w:r>
    </w:p>
    <w:p w14:paraId="26EA559A">
      <w:pPr>
        <w:numPr>
          <w:ilvl w:val="0"/>
          <w:numId w:val="10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w:t>
      </w:r>
      <w:r>
        <w:rPr>
          <w:rFonts w:hint="eastAsia" w:ascii="宋体" w:hAnsi="宋体" w:eastAsia="宋体" w:cs="宋体"/>
          <w:caps w:val="0"/>
          <w:smallCaps w:val="0"/>
          <w:color w:val="000000" w:themeColor="text1"/>
          <w:lang w:val="en-US" w:eastAsia="zh-CN"/>
          <w14:textFill>
            <w14:solidFill>
              <w14:schemeClr w14:val="tx1"/>
            </w14:solidFill>
          </w14:textFill>
        </w:rPr>
        <w:t>格预审澄清文件列表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点击“新增资格预审澄清文件”按钮，进入挑选资格预审文件</w:t>
      </w:r>
      <w:r>
        <w:rPr>
          <w:rFonts w:hint="eastAsia" w:ascii="宋体" w:hAnsi="宋体" w:eastAsia="宋体" w:cs="宋体"/>
          <w:caps w:val="0"/>
          <w:smallCaps w:val="0"/>
          <w:color w:val="000000" w:themeColor="text1"/>
          <w14:textFill>
            <w14:solidFill>
              <w14:schemeClr w14:val="tx1"/>
            </w14:solidFill>
          </w14:textFill>
        </w:rPr>
        <w:t>。如下图：</w:t>
      </w:r>
    </w:p>
    <w:p w14:paraId="3D3A9BEB">
      <w:pPr>
        <w:pStyle w:val="42"/>
        <w:jc w:val="center"/>
        <w:rPr>
          <w:rFonts w:hint="eastAsia" w:ascii="宋体" w:hAnsi="宋体" w:eastAsia="宋体" w:cs="宋体"/>
          <w:caps w:val="0"/>
          <w:smallCaps w:val="0"/>
        </w:rPr>
      </w:pPr>
      <w:r>
        <w:drawing>
          <wp:inline distT="0" distB="0" distL="114300" distR="114300">
            <wp:extent cx="5061585" cy="2388235"/>
            <wp:effectExtent l="0" t="0" r="5715" b="12065"/>
            <wp:docPr id="51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4" name="图片 13"/>
                    <pic:cNvPicPr>
                      <a:picLocks noChangeAspect="1"/>
                    </pic:cNvPicPr>
                  </pic:nvPicPr>
                  <pic:blipFill>
                    <a:blip r:embed="rId296"/>
                    <a:stretch>
                      <a:fillRect/>
                    </a:stretch>
                  </pic:blipFill>
                  <pic:spPr>
                    <a:xfrm>
                      <a:off x="0" y="0"/>
                      <a:ext cx="5061585" cy="2388235"/>
                    </a:xfrm>
                    <a:prstGeom prst="rect">
                      <a:avLst/>
                    </a:prstGeom>
                    <a:noFill/>
                    <a:ln>
                      <a:noFill/>
                    </a:ln>
                  </pic:spPr>
                </pic:pic>
              </a:graphicData>
            </a:graphic>
          </wp:inline>
        </w:drawing>
      </w:r>
    </w:p>
    <w:p w14:paraId="023F647C">
      <w:pPr>
        <w:pStyle w:val="42"/>
        <w:jc w:val="center"/>
        <w:rPr>
          <w:rFonts w:hint="eastAsia" w:ascii="宋体" w:hAnsi="宋体" w:eastAsia="宋体" w:cs="宋体"/>
          <w:caps w:val="0"/>
          <w:smallCaps w:val="0"/>
        </w:rPr>
      </w:pPr>
      <w:r>
        <w:drawing>
          <wp:inline distT="0" distB="0" distL="114300" distR="114300">
            <wp:extent cx="5046345" cy="2635250"/>
            <wp:effectExtent l="0" t="0" r="1905" b="12700"/>
            <wp:docPr id="51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 name="图片 14"/>
                    <pic:cNvPicPr>
                      <a:picLocks noChangeAspect="1"/>
                    </pic:cNvPicPr>
                  </pic:nvPicPr>
                  <pic:blipFill>
                    <a:blip r:embed="rId297"/>
                    <a:stretch>
                      <a:fillRect/>
                    </a:stretch>
                  </pic:blipFill>
                  <pic:spPr>
                    <a:xfrm>
                      <a:off x="0" y="0"/>
                      <a:ext cx="5046345" cy="2635250"/>
                    </a:xfrm>
                    <a:prstGeom prst="rect">
                      <a:avLst/>
                    </a:prstGeom>
                    <a:noFill/>
                    <a:ln>
                      <a:noFill/>
                    </a:ln>
                  </pic:spPr>
                </pic:pic>
              </a:graphicData>
            </a:graphic>
          </wp:inline>
        </w:drawing>
      </w:r>
    </w:p>
    <w:p w14:paraId="1B91336C">
      <w:pPr>
        <w:numPr>
          <w:ilvl w:val="0"/>
          <w:numId w:val="10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挑选资格预审文件，选择标段，进入新增资格预审文件澄清页面</w:t>
      </w:r>
      <w:r>
        <w:rPr>
          <w:rFonts w:hint="eastAsia" w:ascii="宋体" w:hAnsi="宋体" w:eastAsia="宋体" w:cs="宋体"/>
          <w:caps w:val="0"/>
          <w:smallCaps w:val="0"/>
          <w:color w:val="000000" w:themeColor="text1"/>
          <w14:textFill>
            <w14:solidFill>
              <w14:schemeClr w14:val="tx1"/>
            </w14:solidFill>
          </w14:textFill>
        </w:rPr>
        <w:t>。如下图：</w:t>
      </w:r>
    </w:p>
    <w:p w14:paraId="24CD218B">
      <w:pPr>
        <w:pStyle w:val="42"/>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73040" cy="2201545"/>
            <wp:effectExtent l="0" t="0" r="3810" b="8255"/>
            <wp:docPr id="516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 name="图片 32"/>
                    <pic:cNvPicPr>
                      <a:picLocks noChangeAspect="1"/>
                    </pic:cNvPicPr>
                  </pic:nvPicPr>
                  <pic:blipFill>
                    <a:blip r:embed="rId298"/>
                    <a:srcRect t="6424"/>
                    <a:stretch>
                      <a:fillRect/>
                    </a:stretch>
                  </pic:blipFill>
                  <pic:spPr>
                    <a:xfrm>
                      <a:off x="0" y="0"/>
                      <a:ext cx="5273040" cy="2201545"/>
                    </a:xfrm>
                    <a:prstGeom prst="rect">
                      <a:avLst/>
                    </a:prstGeom>
                    <a:noFill/>
                    <a:ln>
                      <a:noFill/>
                    </a:ln>
                  </pic:spPr>
                </pic:pic>
              </a:graphicData>
            </a:graphic>
          </wp:inline>
        </w:drawing>
      </w:r>
    </w:p>
    <w:p w14:paraId="36484297">
      <w:pPr>
        <w:numPr>
          <w:ilvl w:val="0"/>
          <w:numId w:val="10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新增资格预审文件澄清页面</w:t>
      </w:r>
      <w:r>
        <w:rPr>
          <w:rFonts w:hint="eastAsia" w:ascii="宋体" w:hAnsi="宋体" w:eastAsia="宋体" w:cs="宋体"/>
          <w:caps w:val="0"/>
          <w:smallCaps w:val="0"/>
          <w:color w:val="000000" w:themeColor="text1"/>
          <w:lang w:eastAsia="zh-CN"/>
          <w14:textFill>
            <w14:solidFill>
              <w14:schemeClr w14:val="tx1"/>
            </w14:solidFill>
          </w14:textFill>
        </w:rPr>
        <w:t>填写页面信息，</w:t>
      </w:r>
      <w:r>
        <w:rPr>
          <w:rFonts w:hint="eastAsia" w:ascii="宋体" w:hAnsi="宋体" w:eastAsia="宋体" w:cs="宋体"/>
          <w:caps w:val="0"/>
          <w:smallCaps w:val="0"/>
          <w:color w:val="000000" w:themeColor="text1"/>
          <w:lang w:val="en-US" w:eastAsia="zh-CN"/>
          <w14:textFill>
            <w14:solidFill>
              <w14:schemeClr w14:val="tx1"/>
            </w14:solidFill>
          </w14:textFill>
        </w:rPr>
        <w:t>并上传附件。如下图</w:t>
      </w:r>
      <w:r>
        <w:rPr>
          <w:rFonts w:hint="eastAsia" w:ascii="宋体" w:hAnsi="宋体" w:eastAsia="宋体" w:cs="宋体"/>
          <w:caps w:val="0"/>
          <w:smallCaps w:val="0"/>
          <w:color w:val="000000" w:themeColor="text1"/>
          <w14:textFill>
            <w14:solidFill>
              <w14:schemeClr w14:val="tx1"/>
            </w14:solidFill>
          </w14:textFill>
        </w:rPr>
        <w:t>：</w:t>
      </w:r>
    </w:p>
    <w:p w14:paraId="3C4E4A64">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22195"/>
            <wp:effectExtent l="0" t="0" r="9525" b="1905"/>
            <wp:docPr id="516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3" name="图片 27"/>
                    <pic:cNvPicPr>
                      <a:picLocks noChangeAspect="1"/>
                    </pic:cNvPicPr>
                  </pic:nvPicPr>
                  <pic:blipFill>
                    <a:blip r:embed="rId299"/>
                    <a:stretch>
                      <a:fillRect/>
                    </a:stretch>
                  </pic:blipFill>
                  <pic:spPr>
                    <a:xfrm>
                      <a:off x="0" y="0"/>
                      <a:ext cx="5057775" cy="2322195"/>
                    </a:xfrm>
                    <a:prstGeom prst="rect">
                      <a:avLst/>
                    </a:prstGeom>
                    <a:noFill/>
                    <a:ln>
                      <a:noFill/>
                    </a:ln>
                  </pic:spPr>
                </pic:pic>
              </a:graphicData>
            </a:graphic>
          </wp:inline>
        </w:drawing>
      </w:r>
    </w:p>
    <w:p w14:paraId="3E1B74CC">
      <w:pPr>
        <w:pStyle w:val="42"/>
        <w:rPr>
          <w:rFonts w:hint="eastAsia" w:ascii="宋体" w:hAnsi="宋体" w:eastAsia="宋体" w:cs="宋体"/>
          <w:caps w:val="0"/>
          <w:smallCaps w:val="0"/>
        </w:rPr>
      </w:pPr>
    </w:p>
    <w:p w14:paraId="6E6CDACA">
      <w:pPr>
        <w:pStyle w:val="42"/>
        <w:ind w:firstLine="424" w:firstLineChars="20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567EA19C">
      <w:pPr>
        <w:numPr>
          <w:ilvl w:val="0"/>
          <w:numId w:val="104"/>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可</w:t>
      </w:r>
      <w:r>
        <w:rPr>
          <w:rFonts w:hint="eastAsia" w:ascii="宋体" w:hAnsi="宋体" w:eastAsia="宋体" w:cs="宋体"/>
          <w:caps w:val="0"/>
          <w:smallCaps w:val="0"/>
          <w:color w:val="000000" w:themeColor="text1"/>
          <w14:textFill>
            <w14:solidFill>
              <w14:schemeClr w14:val="tx1"/>
            </w14:solidFill>
          </w14:textFill>
        </w:rPr>
        <w:t>变更资格审查时间。如需变更，在“变更内容”中，选中“已确定的资格审查时间”，</w:t>
      </w:r>
      <w:r>
        <w:rPr>
          <w:rFonts w:hint="eastAsia" w:ascii="宋体" w:hAnsi="宋体" w:eastAsia="宋体" w:cs="宋体"/>
          <w:caps w:val="0"/>
          <w:smallCaps w:val="0"/>
          <w:color w:val="000000" w:themeColor="text1"/>
          <w:lang w:val="en-US" w:eastAsia="zh-CN"/>
          <w14:textFill>
            <w14:solidFill>
              <w14:schemeClr w14:val="tx1"/>
            </w14:solidFill>
          </w14:textFill>
        </w:rPr>
        <w:t>可以变更</w:t>
      </w:r>
      <w:r>
        <w:rPr>
          <w:rFonts w:hint="eastAsia" w:ascii="宋体" w:hAnsi="宋体" w:eastAsia="宋体" w:cs="宋体"/>
          <w:caps w:val="0"/>
          <w:smallCaps w:val="0"/>
          <w:color w:val="000000" w:themeColor="text1"/>
          <w14:textFill>
            <w14:solidFill>
              <w14:schemeClr w14:val="tx1"/>
            </w14:solidFill>
          </w14:textFill>
        </w:rPr>
        <w:t>时间；如无需变更，则不选中该选项。</w:t>
      </w:r>
    </w:p>
    <w:p w14:paraId="41AF0ED0">
      <w:pPr>
        <w:numPr>
          <w:ilvl w:val="0"/>
          <w:numId w:val="104"/>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修改时间时，只能选择晚于原资格审查的时间。</w:t>
      </w:r>
    </w:p>
    <w:p w14:paraId="402AF865">
      <w:pPr>
        <w:numPr>
          <w:ilvl w:val="0"/>
          <w:numId w:val="104"/>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如果在</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一般可以从招标文件工具中生成，生成完成后将自动带入</w:t>
      </w:r>
      <w:r>
        <w:rPr>
          <w:rFonts w:hint="eastAsia" w:ascii="宋体" w:hAnsi="宋体" w:eastAsia="宋体" w:cs="宋体"/>
          <w:caps w:val="0"/>
          <w:smallCaps w:val="0"/>
          <w:color w:val="000000" w:themeColor="text1"/>
          <w14:textFill>
            <w14:solidFill>
              <w14:schemeClr w14:val="tx1"/>
            </w14:solidFill>
          </w14:textFill>
        </w:rPr>
        <w:t>。</w:t>
      </w:r>
    </w:p>
    <w:p w14:paraId="6EE78056">
      <w:pPr>
        <w:numPr>
          <w:ilvl w:val="0"/>
          <w:numId w:val="104"/>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若需要修改范本，可以选择“是”，可以对范本进行澄清和修改制作。若无需对范本修改，系统不会判断附件“资审澄清文件”必传。</w:t>
      </w:r>
    </w:p>
    <w:p w14:paraId="75169489">
      <w:pPr>
        <w:numPr>
          <w:ilvl w:val="0"/>
          <w:numId w:val="103"/>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附件上传后，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备案</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3F16A15A">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61235"/>
            <wp:effectExtent l="0" t="0" r="9525" b="5715"/>
            <wp:docPr id="516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 name="图片 28"/>
                    <pic:cNvPicPr>
                      <a:picLocks noChangeAspect="1"/>
                    </pic:cNvPicPr>
                  </pic:nvPicPr>
                  <pic:blipFill>
                    <a:blip r:embed="rId300"/>
                    <a:stretch>
                      <a:fillRect/>
                    </a:stretch>
                  </pic:blipFill>
                  <pic:spPr>
                    <a:xfrm>
                      <a:off x="0" y="0"/>
                      <a:ext cx="5057775" cy="2261235"/>
                    </a:xfrm>
                    <a:prstGeom prst="rect">
                      <a:avLst/>
                    </a:prstGeom>
                    <a:noFill/>
                    <a:ln>
                      <a:noFill/>
                    </a:ln>
                  </pic:spPr>
                </pic:pic>
              </a:graphicData>
            </a:graphic>
          </wp:inline>
        </w:drawing>
      </w:r>
    </w:p>
    <w:p w14:paraId="0B969A90">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1C362BEC">
      <w:pPr>
        <w:numPr>
          <w:ilvl w:val="0"/>
          <w:numId w:val="105"/>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点击“提交备案”按钮之前，如果点击“修改保存”按钮，信息保存成功，且可以对页面信息继续进行修改。 </w:t>
      </w:r>
    </w:p>
    <w:p w14:paraId="0652E61F">
      <w:pPr>
        <w:numPr>
          <w:ilvl w:val="0"/>
          <w:numId w:val="105"/>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资审澄清文件可以多次新增，但如果前一次资审澄清文件没有审核通过，那么本次资审澄清文件无法提交审核。</w:t>
      </w:r>
    </w:p>
    <w:p w14:paraId="00572AC7">
      <w:pPr>
        <w:numPr>
          <w:ilvl w:val="0"/>
          <w:numId w:val="105"/>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到了资审开启时间后，也无法进行资审澄清。</w:t>
      </w:r>
    </w:p>
    <w:p w14:paraId="7024A7F5">
      <w:pPr>
        <w:pStyle w:val="5"/>
        <w:numPr>
          <w:ilvl w:val="3"/>
          <w:numId w:val="92"/>
        </w:numPr>
        <w:bidi w:val="0"/>
        <w:rPr>
          <w:rFonts w:hint="eastAsia" w:ascii="宋体" w:hAnsi="宋体" w:eastAsia="宋体" w:cs="宋体"/>
          <w:caps w:val="0"/>
          <w:smallCaps w:val="0"/>
        </w:rPr>
      </w:pPr>
      <w:bookmarkStart w:id="371" w:name="_Toc24251"/>
      <w:r>
        <w:rPr>
          <w:rFonts w:hint="eastAsia" w:ascii="宋体" w:hAnsi="宋体" w:eastAsia="宋体" w:cs="宋体"/>
          <w:caps w:val="0"/>
          <w:smallCaps w:val="0"/>
          <w:lang w:val="en-US" w:eastAsia="zh-CN"/>
        </w:rPr>
        <w:t>提问回复</w:t>
      </w:r>
      <w:bookmarkEnd w:id="371"/>
    </w:p>
    <w:p w14:paraId="09D52BC2">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820A42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主要由采购人或者采购代理对供应商在本次投标中存在的疑惑进行解答。问题由供应商发起，采购人或者采购代理对问题进行作答。作答环节主要包含标段、问题、提问时间等相关信息。在此采购人和招标单位亦可下载供应商上传的关于问题的相关附件，更直观的了解问题，更深入全面的进行作答。</w:t>
      </w:r>
    </w:p>
    <w:p w14:paraId="688ACCE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采购人或者采购代理登录系统，选择相关问题进行作答。</w:t>
      </w:r>
    </w:p>
    <w:p w14:paraId="30913841">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6F115BB">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58BAA58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18376EA4">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供应商针对资审过程提交了提问信息</w:t>
      </w:r>
      <w:r>
        <w:rPr>
          <w:rFonts w:hint="eastAsia" w:ascii="宋体" w:hAnsi="宋体" w:eastAsia="宋体" w:cs="宋体"/>
          <w:caps w:val="0"/>
          <w:smallCaps w:val="0"/>
          <w:color w:val="000000" w:themeColor="text1"/>
          <w14:textFill>
            <w14:solidFill>
              <w14:schemeClr w14:val="tx1"/>
            </w14:solidFill>
          </w14:textFill>
        </w:rPr>
        <w:t>。</w:t>
      </w:r>
    </w:p>
    <w:p w14:paraId="5D06A41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6516FAE">
      <w:pPr>
        <w:numPr>
          <w:ilvl w:val="0"/>
          <w:numId w:val="106"/>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lang w:val="en-US" w:eastAsia="zh-CN"/>
          <w14:textFill>
            <w14:solidFill>
              <w14:schemeClr w14:val="tx1"/>
            </w14:solidFill>
          </w14:textFill>
        </w:rPr>
        <w:t>提问回复</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页面。如下图：</w:t>
      </w:r>
    </w:p>
    <w:p w14:paraId="261F400C">
      <w:pPr>
        <w:pStyle w:val="42"/>
        <w:jc w:val="center"/>
        <w:rPr>
          <w:rFonts w:hint="eastAsia" w:ascii="宋体" w:hAnsi="宋体" w:eastAsia="宋体" w:cs="宋体"/>
          <w:caps w:val="0"/>
          <w:smallCaps w:val="0"/>
        </w:rPr>
      </w:pPr>
      <w:r>
        <w:drawing>
          <wp:inline distT="0" distB="0" distL="114300" distR="114300">
            <wp:extent cx="5013960" cy="2299335"/>
            <wp:effectExtent l="0" t="0" r="15240" b="5715"/>
            <wp:docPr id="5169"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9" name="图片 71"/>
                    <pic:cNvPicPr>
                      <a:picLocks noChangeAspect="1"/>
                    </pic:cNvPicPr>
                  </pic:nvPicPr>
                  <pic:blipFill>
                    <a:blip r:embed="rId548"/>
                    <a:stretch>
                      <a:fillRect/>
                    </a:stretch>
                  </pic:blipFill>
                  <pic:spPr>
                    <a:xfrm>
                      <a:off x="0" y="0"/>
                      <a:ext cx="5013960" cy="2299335"/>
                    </a:xfrm>
                    <a:prstGeom prst="rect">
                      <a:avLst/>
                    </a:prstGeom>
                    <a:noFill/>
                    <a:ln>
                      <a:noFill/>
                    </a:ln>
                  </pic:spPr>
                </pic:pic>
              </a:graphicData>
            </a:graphic>
          </wp:inline>
        </w:drawing>
      </w:r>
    </w:p>
    <w:p w14:paraId="3F60C79C">
      <w:pPr>
        <w:numPr>
          <w:ilvl w:val="0"/>
          <w:numId w:val="106"/>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选择“未答复”状态的提问，点击“操作”进入回复页面</w:t>
      </w:r>
      <w:r>
        <w:rPr>
          <w:rFonts w:hint="eastAsia" w:ascii="宋体" w:hAnsi="宋体" w:eastAsia="宋体" w:cs="宋体"/>
          <w:caps w:val="0"/>
          <w:smallCaps w:val="0"/>
          <w:color w:val="000000" w:themeColor="text1"/>
          <w14:textFill>
            <w14:solidFill>
              <w14:schemeClr w14:val="tx1"/>
            </w14:solidFill>
          </w14:textFill>
        </w:rPr>
        <w:t>。如下图：</w:t>
      </w:r>
    </w:p>
    <w:p w14:paraId="6B5FE814">
      <w:pPr>
        <w:pStyle w:val="42"/>
        <w:jc w:val="center"/>
        <w:rPr>
          <w:rFonts w:hint="eastAsia" w:ascii="宋体" w:hAnsi="宋体" w:eastAsia="宋体" w:cs="宋体"/>
        </w:rPr>
      </w:pPr>
      <w:r>
        <w:drawing>
          <wp:inline distT="0" distB="0" distL="114300" distR="114300">
            <wp:extent cx="4968875" cy="2176145"/>
            <wp:effectExtent l="0" t="0" r="3175" b="14605"/>
            <wp:docPr id="517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2" name="图片 17"/>
                    <pic:cNvPicPr>
                      <a:picLocks noChangeAspect="1"/>
                    </pic:cNvPicPr>
                  </pic:nvPicPr>
                  <pic:blipFill>
                    <a:blip r:embed="rId302"/>
                    <a:stretch>
                      <a:fillRect/>
                    </a:stretch>
                  </pic:blipFill>
                  <pic:spPr>
                    <a:xfrm>
                      <a:off x="0" y="0"/>
                      <a:ext cx="4968875" cy="2176145"/>
                    </a:xfrm>
                    <a:prstGeom prst="rect">
                      <a:avLst/>
                    </a:prstGeom>
                    <a:noFill/>
                    <a:ln>
                      <a:noFill/>
                    </a:ln>
                  </pic:spPr>
                </pic:pic>
              </a:graphicData>
            </a:graphic>
          </wp:inline>
        </w:drawing>
      </w:r>
    </w:p>
    <w:p w14:paraId="576F040D">
      <w:pPr>
        <w:pStyle w:val="42"/>
        <w:jc w:val="center"/>
        <w:rPr>
          <w:rFonts w:hint="eastAsia" w:ascii="宋体" w:hAnsi="宋体" w:eastAsia="宋体" w:cs="宋体"/>
        </w:rPr>
      </w:pPr>
      <w:r>
        <w:rPr>
          <w:rFonts w:hint="eastAsia" w:ascii="宋体" w:hAnsi="宋体" w:eastAsia="宋体" w:cs="宋体"/>
        </w:rPr>
        <w:drawing>
          <wp:inline distT="0" distB="0" distL="114300" distR="114300">
            <wp:extent cx="5057775" cy="1894840"/>
            <wp:effectExtent l="0" t="0" r="9525" b="10160"/>
            <wp:docPr id="517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5" name="图片 31"/>
                    <pic:cNvPicPr>
                      <a:picLocks noChangeAspect="1"/>
                    </pic:cNvPicPr>
                  </pic:nvPicPr>
                  <pic:blipFill>
                    <a:blip r:embed="rId303"/>
                    <a:stretch>
                      <a:fillRect/>
                    </a:stretch>
                  </pic:blipFill>
                  <pic:spPr>
                    <a:xfrm>
                      <a:off x="0" y="0"/>
                      <a:ext cx="5057775" cy="1894840"/>
                    </a:xfrm>
                    <a:prstGeom prst="rect">
                      <a:avLst/>
                    </a:prstGeom>
                    <a:noFill/>
                    <a:ln>
                      <a:noFill/>
                    </a:ln>
                  </pic:spPr>
                </pic:pic>
              </a:graphicData>
            </a:graphic>
          </wp:inline>
        </w:drawing>
      </w:r>
    </w:p>
    <w:p w14:paraId="10BF3052">
      <w:pPr>
        <w:numPr>
          <w:ilvl w:val="0"/>
          <w:numId w:val="106"/>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输入“回复”信息内容，点击“确认回复”</w:t>
      </w:r>
      <w:r>
        <w:rPr>
          <w:rFonts w:hint="eastAsia" w:ascii="宋体" w:hAnsi="宋体" w:eastAsia="宋体" w:cs="宋体"/>
          <w:caps w:val="0"/>
          <w:smallCaps w:val="0"/>
          <w:color w:val="000000" w:themeColor="text1"/>
          <w14:textFill>
            <w14:solidFill>
              <w14:schemeClr w14:val="tx1"/>
            </w14:solidFill>
          </w14:textFill>
        </w:rPr>
        <w:t>。如下图：</w:t>
      </w:r>
    </w:p>
    <w:p w14:paraId="077CA998">
      <w:pPr>
        <w:pStyle w:val="42"/>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73275"/>
            <wp:effectExtent l="0" t="0" r="9525" b="3175"/>
            <wp:docPr id="517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 name="图片 32"/>
                    <pic:cNvPicPr>
                      <a:picLocks noChangeAspect="1"/>
                    </pic:cNvPicPr>
                  </pic:nvPicPr>
                  <pic:blipFill>
                    <a:blip r:embed="rId304"/>
                    <a:stretch>
                      <a:fillRect/>
                    </a:stretch>
                  </pic:blipFill>
                  <pic:spPr>
                    <a:xfrm>
                      <a:off x="0" y="0"/>
                      <a:ext cx="5057775" cy="2073275"/>
                    </a:xfrm>
                    <a:prstGeom prst="rect">
                      <a:avLst/>
                    </a:prstGeom>
                    <a:noFill/>
                    <a:ln>
                      <a:noFill/>
                    </a:ln>
                  </pic:spPr>
                </pic:pic>
              </a:graphicData>
            </a:graphic>
          </wp:inline>
        </w:drawing>
      </w:r>
    </w:p>
    <w:p w14:paraId="58F82DB6">
      <w:pPr>
        <w:numPr>
          <w:ilvl w:val="0"/>
          <w:numId w:val="106"/>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回复完成后，供应商提问人可以收到回复信息。状态变为“已回复”。</w:t>
      </w:r>
    </w:p>
    <w:p w14:paraId="2E533CA8">
      <w:pP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3940"/>
            <wp:effectExtent l="0" t="0" r="9525" b="3810"/>
            <wp:docPr id="518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1" name="图片 33"/>
                    <pic:cNvPicPr>
                      <a:picLocks noChangeAspect="1"/>
                    </pic:cNvPicPr>
                  </pic:nvPicPr>
                  <pic:blipFill>
                    <a:blip r:embed="rId305"/>
                    <a:stretch>
                      <a:fillRect/>
                    </a:stretch>
                  </pic:blipFill>
                  <pic:spPr>
                    <a:xfrm>
                      <a:off x="0" y="0"/>
                      <a:ext cx="5057775" cy="1043940"/>
                    </a:xfrm>
                    <a:prstGeom prst="rect">
                      <a:avLst/>
                    </a:prstGeom>
                    <a:noFill/>
                    <a:ln>
                      <a:noFill/>
                    </a:ln>
                  </pic:spPr>
                </pic:pic>
              </a:graphicData>
            </a:graphic>
          </wp:inline>
        </w:drawing>
      </w:r>
    </w:p>
    <w:p w14:paraId="51E8BF3D">
      <w:pPr>
        <w:rPr>
          <w:rFonts w:hint="eastAsia" w:ascii="宋体" w:hAnsi="宋体" w:eastAsia="宋体" w:cs="宋体"/>
          <w:caps w:val="0"/>
          <w:smallCaps w:val="0"/>
          <w:color w:val="000000" w:themeColor="text1"/>
          <w14:textFill>
            <w14:solidFill>
              <w14:schemeClr w14:val="tx1"/>
            </w14:solidFill>
          </w14:textFill>
        </w:rPr>
      </w:pPr>
    </w:p>
    <w:p w14:paraId="13C939A9">
      <w:pPr>
        <w:pStyle w:val="5"/>
        <w:numPr>
          <w:ilvl w:val="3"/>
          <w:numId w:val="92"/>
        </w:numPr>
        <w:bidi w:val="0"/>
        <w:rPr>
          <w:rFonts w:hint="eastAsia" w:ascii="宋体" w:hAnsi="宋体" w:eastAsia="宋体" w:cs="宋体"/>
          <w:caps w:val="0"/>
          <w:smallCaps w:val="0"/>
        </w:rPr>
      </w:pPr>
      <w:bookmarkStart w:id="372" w:name="_Toc29566"/>
      <w:r>
        <w:rPr>
          <w:rFonts w:hint="eastAsia" w:ascii="宋体" w:hAnsi="宋体" w:eastAsia="宋体" w:cs="宋体"/>
          <w:caps w:val="0"/>
          <w:smallCaps w:val="0"/>
        </w:rPr>
        <w:t>开启</w:t>
      </w:r>
      <w:r>
        <w:rPr>
          <w:rFonts w:hint="eastAsia" w:ascii="宋体" w:hAnsi="宋体" w:eastAsia="宋体" w:cs="宋体"/>
          <w:caps w:val="0"/>
          <w:smallCaps w:val="0"/>
          <w:lang w:val="en-US" w:eastAsia="zh-CN"/>
        </w:rPr>
        <w:t>资格预审</w:t>
      </w:r>
      <w:r>
        <w:rPr>
          <w:rFonts w:hint="eastAsia" w:ascii="宋体" w:hAnsi="宋体" w:eastAsia="宋体" w:cs="宋体"/>
          <w:caps w:val="0"/>
          <w:smallCaps w:val="0"/>
        </w:rPr>
        <w:t>文件</w:t>
      </w:r>
      <w:bookmarkEnd w:id="372"/>
    </w:p>
    <w:p w14:paraId="57CCA3B2">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17DF246">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者采购人登录系统，能够看到他所负责标段的文件开启情况。选择未开启的标段，进入资审情况录入页面，对于网上招投标的项目，能够自动从评标系统中同步资审信息。在资审情况录入页面，能够记录进入资审评审室人员，还能够打印资审记录。</w:t>
      </w:r>
    </w:p>
    <w:p w14:paraId="72E7CB7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15FF9D9">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4C5E14FA">
      <w:pPr>
        <w:ind w:firstLineChars="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2FFA016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完成资审场地预约且资审截止时间已到。</w:t>
      </w:r>
    </w:p>
    <w:p w14:paraId="44C4148A">
      <w:pPr>
        <w:ind w:firstLineChars="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5308789">
      <w:pPr>
        <w:numPr>
          <w:ilvl w:val="0"/>
          <w:numId w:val="10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资格预审—</w:t>
      </w:r>
      <w:r>
        <w:rPr>
          <w:rFonts w:hint="eastAsia" w:ascii="宋体" w:hAnsi="宋体" w:eastAsia="宋体" w:cs="宋体"/>
          <w:caps w:val="0"/>
          <w:smallCaps w:val="0"/>
          <w:color w:val="000000" w:themeColor="text1"/>
          <w:lang w:eastAsia="zh-CN"/>
          <w14:textFill>
            <w14:solidFill>
              <w14:schemeClr w14:val="tx1"/>
            </w14:solidFill>
          </w14:textFill>
        </w:rPr>
        <w:t>开启资格预审文件</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eastAsia="zh-CN"/>
          <w14:textFill>
            <w14:solidFill>
              <w14:schemeClr w14:val="tx1"/>
            </w14:solidFill>
          </w14:textFill>
        </w:rPr>
        <w:t>开启资格预审文件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55BA9573">
      <w:pPr>
        <w:ind w:firstLine="0" w:firstLineChars="0"/>
        <w:jc w:val="center"/>
        <w:rPr>
          <w:rFonts w:hint="eastAsia" w:ascii="宋体" w:hAnsi="宋体" w:eastAsia="宋体" w:cs="宋体"/>
          <w:caps w:val="0"/>
          <w:smallCaps w:val="0"/>
        </w:rPr>
      </w:pPr>
      <w:r>
        <w:drawing>
          <wp:inline distT="0" distB="0" distL="114300" distR="114300">
            <wp:extent cx="5287645" cy="2444115"/>
            <wp:effectExtent l="0" t="0" r="8255" b="13335"/>
            <wp:docPr id="522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 name="图片 74"/>
                    <pic:cNvPicPr>
                      <a:picLocks noChangeAspect="1"/>
                    </pic:cNvPicPr>
                  </pic:nvPicPr>
                  <pic:blipFill>
                    <a:blip r:embed="rId549"/>
                    <a:stretch>
                      <a:fillRect/>
                    </a:stretch>
                  </pic:blipFill>
                  <pic:spPr>
                    <a:xfrm>
                      <a:off x="0" y="0"/>
                      <a:ext cx="5287645" cy="2444115"/>
                    </a:xfrm>
                    <a:prstGeom prst="rect">
                      <a:avLst/>
                    </a:prstGeom>
                    <a:noFill/>
                    <a:ln>
                      <a:noFill/>
                    </a:ln>
                  </pic:spPr>
                </pic:pic>
              </a:graphicData>
            </a:graphic>
          </wp:inline>
        </w:drawing>
      </w:r>
    </w:p>
    <w:p w14:paraId="0802B5B1">
      <w:pPr>
        <w:numPr>
          <w:ilvl w:val="0"/>
          <w:numId w:val="10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开启资格预审文件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点击操作按钮进入资格预审情况录入页面</w:t>
      </w:r>
      <w:r>
        <w:rPr>
          <w:rFonts w:hint="eastAsia" w:ascii="宋体" w:hAnsi="宋体" w:eastAsia="宋体" w:cs="宋体"/>
          <w:caps w:val="0"/>
          <w:smallCaps w:val="0"/>
          <w:color w:val="000000" w:themeColor="text1"/>
          <w14:textFill>
            <w14:solidFill>
              <w14:schemeClr w14:val="tx1"/>
            </w14:solidFill>
          </w14:textFill>
        </w:rPr>
        <w:t>。如下图：</w:t>
      </w:r>
    </w:p>
    <w:p w14:paraId="78DC6A01">
      <w:pPr>
        <w:ind w:firstLine="0" w:firstLineChars="0"/>
        <w:jc w:val="center"/>
        <w:rPr>
          <w:rFonts w:hint="eastAsia" w:ascii="宋体" w:hAnsi="宋体" w:eastAsia="宋体" w:cs="宋体"/>
          <w:caps w:val="0"/>
          <w:smallCaps w:val="0"/>
        </w:rPr>
      </w:pPr>
      <w:r>
        <w:drawing>
          <wp:inline distT="0" distB="0" distL="114300" distR="114300">
            <wp:extent cx="5050790" cy="2522855"/>
            <wp:effectExtent l="0" t="0" r="16510" b="10795"/>
            <wp:docPr id="52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9" name="图片 6"/>
                    <pic:cNvPicPr>
                      <a:picLocks noChangeAspect="1"/>
                    </pic:cNvPicPr>
                  </pic:nvPicPr>
                  <pic:blipFill>
                    <a:blip r:embed="rId307"/>
                    <a:stretch>
                      <a:fillRect/>
                    </a:stretch>
                  </pic:blipFill>
                  <pic:spPr>
                    <a:xfrm>
                      <a:off x="0" y="0"/>
                      <a:ext cx="5050790" cy="2522855"/>
                    </a:xfrm>
                    <a:prstGeom prst="rect">
                      <a:avLst/>
                    </a:prstGeom>
                    <a:noFill/>
                    <a:ln>
                      <a:noFill/>
                    </a:ln>
                  </pic:spPr>
                </pic:pic>
              </a:graphicData>
            </a:graphic>
          </wp:inline>
        </w:drawing>
      </w:r>
    </w:p>
    <w:p w14:paraId="6409BD8B">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45995"/>
            <wp:effectExtent l="0" t="0" r="9525" b="1905"/>
            <wp:docPr id="523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 name="图片 53"/>
                    <pic:cNvPicPr>
                      <a:picLocks noChangeAspect="1"/>
                    </pic:cNvPicPr>
                  </pic:nvPicPr>
                  <pic:blipFill>
                    <a:blip r:embed="rId308"/>
                    <a:stretch>
                      <a:fillRect/>
                    </a:stretch>
                  </pic:blipFill>
                  <pic:spPr>
                    <a:xfrm>
                      <a:off x="0" y="0"/>
                      <a:ext cx="5057775" cy="2245995"/>
                    </a:xfrm>
                    <a:prstGeom prst="rect">
                      <a:avLst/>
                    </a:prstGeom>
                    <a:noFill/>
                    <a:ln>
                      <a:noFill/>
                    </a:ln>
                  </pic:spPr>
                </pic:pic>
              </a:graphicData>
            </a:graphic>
          </wp:inline>
        </w:drawing>
      </w:r>
    </w:p>
    <w:p w14:paraId="6A2D90DB">
      <w:pPr>
        <w:numPr>
          <w:ilvl w:val="0"/>
          <w:numId w:val="107"/>
        </w:numPr>
        <w:bidi w:val="0"/>
        <w:ind w:left="0" w:leftChars="0" w:firstLine="420" w:firstLineChars="200"/>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auto"/>
        </w:rPr>
        <w:t>点击</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开启参与单位信息</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中的</w:t>
      </w:r>
      <w:r>
        <w:rPr>
          <w:rFonts w:hint="eastAsia" w:ascii="宋体" w:hAnsi="宋体" w:eastAsia="宋体" w:cs="宋体"/>
          <w:caps w:val="0"/>
          <w:smallCaps w:val="0"/>
          <w:color w:val="auto"/>
        </w:rPr>
        <w:t>“进入”按钮，</w:t>
      </w:r>
      <w:r>
        <w:rPr>
          <w:rFonts w:hint="eastAsia" w:ascii="宋体" w:hAnsi="宋体" w:eastAsia="宋体" w:cs="宋体"/>
          <w:caps w:val="0"/>
          <w:smallCaps w:val="0"/>
          <w:color w:val="auto"/>
          <w:lang w:val="en-US" w:eastAsia="zh-CN"/>
        </w:rPr>
        <w:t>进入录入资格预审情况页面，</w:t>
      </w:r>
      <w:r>
        <w:rPr>
          <w:rFonts w:hint="eastAsia" w:ascii="宋体" w:hAnsi="宋体" w:eastAsia="宋体" w:cs="宋体"/>
          <w:caps w:val="0"/>
          <w:smallCaps w:val="0"/>
          <w:color w:val="auto"/>
        </w:rPr>
        <w:t>可以录入</w:t>
      </w:r>
      <w:r>
        <w:rPr>
          <w:rFonts w:hint="eastAsia" w:ascii="宋体" w:hAnsi="宋体" w:eastAsia="宋体" w:cs="宋体"/>
          <w:caps w:val="0"/>
          <w:smallCaps w:val="0"/>
          <w:color w:val="auto"/>
          <w:lang w:val="en-US" w:eastAsia="zh-CN"/>
        </w:rPr>
        <w:t>信息。如下图</w:t>
      </w:r>
    </w:p>
    <w:p w14:paraId="5F0F45AD">
      <w:pPr>
        <w:numPr>
          <w:ilvl w:val="0"/>
          <w:numId w:val="0"/>
        </w:numPr>
        <w:bidi w:val="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057775" cy="2193290"/>
            <wp:effectExtent l="0" t="0" r="9525" b="16510"/>
            <wp:docPr id="523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5" name="图片 54"/>
                    <pic:cNvPicPr>
                      <a:picLocks noChangeAspect="1"/>
                    </pic:cNvPicPr>
                  </pic:nvPicPr>
                  <pic:blipFill>
                    <a:blip r:embed="rId309"/>
                    <a:stretch>
                      <a:fillRect/>
                    </a:stretch>
                  </pic:blipFill>
                  <pic:spPr>
                    <a:xfrm>
                      <a:off x="0" y="0"/>
                      <a:ext cx="5057775" cy="2193290"/>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057775" cy="2112645"/>
            <wp:effectExtent l="0" t="0" r="9525" b="1905"/>
            <wp:docPr id="523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 name="图片 55"/>
                    <pic:cNvPicPr>
                      <a:picLocks noChangeAspect="1"/>
                    </pic:cNvPicPr>
                  </pic:nvPicPr>
                  <pic:blipFill>
                    <a:blip r:embed="rId310"/>
                    <a:stretch>
                      <a:fillRect/>
                    </a:stretch>
                  </pic:blipFill>
                  <pic:spPr>
                    <a:xfrm>
                      <a:off x="0" y="0"/>
                      <a:ext cx="5057775" cy="2112645"/>
                    </a:xfrm>
                    <a:prstGeom prst="rect">
                      <a:avLst/>
                    </a:prstGeom>
                    <a:noFill/>
                    <a:ln>
                      <a:noFill/>
                    </a:ln>
                  </pic:spPr>
                </pic:pic>
              </a:graphicData>
            </a:graphic>
          </wp:inline>
        </w:drawing>
      </w:r>
    </w:p>
    <w:p w14:paraId="59957441">
      <w:pPr>
        <w:numPr>
          <w:ilvl w:val="0"/>
          <w:numId w:val="107"/>
        </w:numPr>
        <w:bidi w:val="0"/>
        <w:ind w:left="0" w:leftChars="0" w:firstLine="420" w:firstLineChars="200"/>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auto"/>
          <w:lang w:eastAsia="zh-CN"/>
        </w:rPr>
        <w:t>开启资格预审文件</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上</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进入资格审查室人员</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中点击</w:t>
      </w:r>
      <w:r>
        <w:rPr>
          <w:rFonts w:hint="eastAsia" w:ascii="宋体" w:hAnsi="宋体" w:eastAsia="宋体" w:cs="宋体"/>
          <w:caps w:val="0"/>
          <w:smallCaps w:val="0"/>
          <w:color w:val="auto"/>
        </w:rPr>
        <w:t>“查找人员”按钮，可以查</w:t>
      </w:r>
      <w:r>
        <w:rPr>
          <w:rFonts w:hint="eastAsia" w:ascii="宋体" w:hAnsi="宋体" w:eastAsia="宋体" w:cs="宋体"/>
          <w:caps w:val="0"/>
          <w:smallCaps w:val="0"/>
          <w:color w:val="auto"/>
          <w:lang w:val="en-US" w:eastAsia="zh-CN"/>
        </w:rPr>
        <w:t>找</w:t>
      </w:r>
      <w:r>
        <w:rPr>
          <w:rFonts w:hint="eastAsia" w:ascii="宋体" w:hAnsi="宋体" w:eastAsia="宋体" w:cs="宋体"/>
          <w:caps w:val="0"/>
          <w:smallCaps w:val="0"/>
          <w:color w:val="auto"/>
        </w:rPr>
        <w:t>并</w:t>
      </w:r>
      <w:r>
        <w:rPr>
          <w:rFonts w:hint="eastAsia" w:ascii="宋体" w:hAnsi="宋体" w:eastAsia="宋体" w:cs="宋体"/>
          <w:caps w:val="0"/>
          <w:smallCaps w:val="0"/>
          <w:color w:val="auto"/>
          <w:lang w:val="en-US" w:eastAsia="zh-CN"/>
        </w:rPr>
        <w:t>批量添加人员</w:t>
      </w:r>
      <w:r>
        <w:rPr>
          <w:rFonts w:hint="eastAsia" w:ascii="宋体" w:hAnsi="宋体" w:eastAsia="宋体" w:cs="宋体"/>
          <w:caps w:val="0"/>
          <w:smallCaps w:val="0"/>
          <w:color w:val="auto"/>
        </w:rPr>
        <w:t>。如下图：</w:t>
      </w:r>
    </w:p>
    <w:p w14:paraId="74540519">
      <w:pPr>
        <w:numPr>
          <w:ilvl w:val="0"/>
          <w:numId w:val="0"/>
        </w:numPr>
        <w:bidi w:val="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057775" cy="2100580"/>
            <wp:effectExtent l="0" t="0" r="9525" b="13970"/>
            <wp:docPr id="524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 name="图片 56"/>
                    <pic:cNvPicPr>
                      <a:picLocks noChangeAspect="1"/>
                    </pic:cNvPicPr>
                  </pic:nvPicPr>
                  <pic:blipFill>
                    <a:blip r:embed="rId311"/>
                    <a:stretch>
                      <a:fillRect/>
                    </a:stretch>
                  </pic:blipFill>
                  <pic:spPr>
                    <a:xfrm>
                      <a:off x="0" y="0"/>
                      <a:ext cx="5057775" cy="2100580"/>
                    </a:xfrm>
                    <a:prstGeom prst="rect">
                      <a:avLst/>
                    </a:prstGeom>
                    <a:noFill/>
                    <a:ln>
                      <a:noFill/>
                    </a:ln>
                  </pic:spPr>
                </pic:pic>
              </a:graphicData>
            </a:graphic>
          </wp:inline>
        </w:drawing>
      </w:r>
    </w:p>
    <w:p w14:paraId="7959F023">
      <w:pPr>
        <w:numPr>
          <w:ilvl w:val="0"/>
          <w:numId w:val="107"/>
        </w:numPr>
        <w:bidi w:val="0"/>
        <w:ind w:left="0" w:leftChars="0" w:firstLine="420" w:firstLineChars="200"/>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eastAsia="zh-CN"/>
        </w:rPr>
        <w:t>开启资格预审文件</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上</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进入资格审查室人员</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中点击</w:t>
      </w:r>
      <w:r>
        <w:rPr>
          <w:rFonts w:hint="eastAsia" w:ascii="宋体" w:hAnsi="宋体" w:eastAsia="宋体" w:cs="宋体"/>
          <w:caps w:val="0"/>
          <w:smallCaps w:val="0"/>
          <w:color w:val="auto"/>
        </w:rPr>
        <w:t>“</w:t>
      </w:r>
      <w:r>
        <w:rPr>
          <w:rFonts w:hint="eastAsia" w:ascii="宋体" w:hAnsi="宋体" w:eastAsia="宋体" w:cs="宋体"/>
          <w:caps w:val="0"/>
          <w:smallCaps w:val="0"/>
          <w:color w:val="auto"/>
          <w:lang w:val="en-US" w:eastAsia="zh-CN"/>
        </w:rPr>
        <w:t>新增</w:t>
      </w:r>
      <w:r>
        <w:rPr>
          <w:rFonts w:hint="eastAsia" w:ascii="宋体" w:hAnsi="宋体" w:eastAsia="宋体" w:cs="宋体"/>
          <w:caps w:val="0"/>
          <w:smallCaps w:val="0"/>
          <w:color w:val="auto"/>
        </w:rPr>
        <w:t>人员”按钮，可以</w:t>
      </w:r>
      <w:r>
        <w:rPr>
          <w:rFonts w:hint="eastAsia" w:ascii="宋体" w:hAnsi="宋体" w:eastAsia="宋体" w:cs="宋体"/>
          <w:caps w:val="0"/>
          <w:smallCaps w:val="0"/>
          <w:color w:val="auto"/>
          <w:lang w:val="en-US" w:eastAsia="zh-CN"/>
        </w:rPr>
        <w:t>新增人员。</w:t>
      </w:r>
      <w:r>
        <w:rPr>
          <w:rFonts w:hint="eastAsia" w:ascii="宋体" w:hAnsi="宋体" w:eastAsia="宋体" w:cs="宋体"/>
          <w:caps w:val="0"/>
          <w:smallCaps w:val="0"/>
          <w:color w:val="auto"/>
        </w:rPr>
        <w:t>如下</w:t>
      </w:r>
      <w:r>
        <w:rPr>
          <w:rFonts w:hint="eastAsia" w:ascii="宋体" w:hAnsi="宋体" w:eastAsia="宋体" w:cs="宋体"/>
          <w:caps w:val="0"/>
          <w:smallCaps w:val="0"/>
          <w:color w:val="auto"/>
          <w:lang w:val="en-US" w:eastAsia="zh-CN"/>
        </w:rPr>
        <w:t>图：</w:t>
      </w:r>
    </w:p>
    <w:p w14:paraId="0C39E4A6">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057775" cy="2186940"/>
            <wp:effectExtent l="0" t="0" r="9525" b="3810"/>
            <wp:docPr id="524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4" name="图片 57"/>
                    <pic:cNvPicPr>
                      <a:picLocks noChangeAspect="1"/>
                    </pic:cNvPicPr>
                  </pic:nvPicPr>
                  <pic:blipFill>
                    <a:blip r:embed="rId312"/>
                    <a:stretch>
                      <a:fillRect/>
                    </a:stretch>
                  </pic:blipFill>
                  <pic:spPr>
                    <a:xfrm>
                      <a:off x="0" y="0"/>
                      <a:ext cx="5057775" cy="2186940"/>
                    </a:xfrm>
                    <a:prstGeom prst="rect">
                      <a:avLst/>
                    </a:prstGeom>
                    <a:noFill/>
                    <a:ln>
                      <a:noFill/>
                    </a:ln>
                  </pic:spPr>
                </pic:pic>
              </a:graphicData>
            </a:graphic>
          </wp:inline>
        </w:drawing>
      </w:r>
    </w:p>
    <w:p w14:paraId="545E47AD">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auto"/>
        </w:rPr>
      </w:pPr>
      <w:r>
        <w:rPr>
          <w:rFonts w:hint="eastAsia" w:ascii="宋体" w:hAnsi="宋体" w:eastAsia="宋体" w:cs="宋体"/>
          <w:caps w:val="0"/>
          <w:smallCaps w:val="0"/>
          <w:color w:val="auto"/>
        </w:rPr>
        <w:t>注：“查找人员”和“新增人员”添加进入</w:t>
      </w:r>
      <w:r>
        <w:rPr>
          <w:rFonts w:hint="eastAsia" w:ascii="宋体" w:hAnsi="宋体" w:eastAsia="宋体" w:cs="宋体"/>
          <w:caps w:val="0"/>
          <w:smallCaps w:val="0"/>
          <w:color w:val="auto"/>
          <w:lang w:val="en-US" w:eastAsia="zh-CN"/>
        </w:rPr>
        <w:t>资格审查室</w:t>
      </w:r>
      <w:r>
        <w:rPr>
          <w:rFonts w:hint="eastAsia" w:ascii="宋体" w:hAnsi="宋体" w:eastAsia="宋体" w:cs="宋体"/>
          <w:caps w:val="0"/>
          <w:smallCaps w:val="0"/>
          <w:color w:val="auto"/>
        </w:rPr>
        <w:t>人员的时候都做了身份证</w:t>
      </w:r>
      <w:r>
        <w:rPr>
          <w:rFonts w:hint="eastAsia" w:ascii="宋体" w:hAnsi="宋体" w:eastAsia="宋体" w:cs="宋体"/>
          <w:caps w:val="0"/>
          <w:smallCaps w:val="0"/>
          <w:color w:val="auto"/>
          <w:lang w:val="en-US" w:eastAsia="zh-CN"/>
        </w:rPr>
        <w:t>号</w:t>
      </w:r>
      <w:r>
        <w:rPr>
          <w:rFonts w:hint="eastAsia" w:ascii="宋体" w:hAnsi="宋体" w:eastAsia="宋体" w:cs="宋体"/>
          <w:caps w:val="0"/>
          <w:smallCaps w:val="0"/>
          <w:color w:val="auto"/>
        </w:rPr>
        <w:t>唯一性判断。</w:t>
      </w:r>
    </w:p>
    <w:p w14:paraId="50FF7E8D">
      <w:pPr>
        <w:numPr>
          <w:ilvl w:val="0"/>
          <w:numId w:val="107"/>
        </w:numPr>
        <w:bidi w:val="0"/>
        <w:ind w:left="0" w:leftChars="0" w:firstLine="420" w:firstLineChars="200"/>
        <w:jc w:val="left"/>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eastAsia="zh-CN"/>
        </w:rPr>
        <w:t>开启资格预审文件</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上</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进入资格审查室人员</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中点击</w:t>
      </w:r>
      <w:r>
        <w:rPr>
          <w:rFonts w:hint="eastAsia" w:ascii="宋体" w:hAnsi="宋体" w:eastAsia="宋体" w:cs="宋体"/>
          <w:caps w:val="0"/>
          <w:smallCaps w:val="0"/>
          <w:color w:val="auto"/>
        </w:rPr>
        <w:t>“</w:t>
      </w:r>
      <w:r>
        <w:rPr>
          <w:rFonts w:hint="eastAsia" w:ascii="宋体" w:hAnsi="宋体" w:eastAsia="宋体" w:cs="宋体"/>
          <w:caps w:val="0"/>
          <w:smallCaps w:val="0"/>
          <w:color w:val="auto"/>
          <w:lang w:val="en-US" w:eastAsia="zh-CN"/>
        </w:rPr>
        <w:t>删除</w:t>
      </w:r>
      <w:r>
        <w:rPr>
          <w:rFonts w:hint="eastAsia" w:ascii="宋体" w:hAnsi="宋体" w:eastAsia="宋体" w:cs="宋体"/>
          <w:caps w:val="0"/>
          <w:smallCaps w:val="0"/>
          <w:color w:val="auto"/>
        </w:rPr>
        <w:t>人员”按钮，可以</w:t>
      </w:r>
      <w:r>
        <w:rPr>
          <w:rFonts w:hint="eastAsia" w:ascii="宋体" w:hAnsi="宋体" w:eastAsia="宋体" w:cs="宋体"/>
          <w:caps w:val="0"/>
          <w:smallCaps w:val="0"/>
          <w:color w:val="auto"/>
          <w:lang w:val="en-US" w:eastAsia="zh-CN"/>
        </w:rPr>
        <w:t>删除人员。</w:t>
      </w:r>
      <w:r>
        <w:rPr>
          <w:rFonts w:hint="eastAsia" w:ascii="宋体" w:hAnsi="宋体" w:eastAsia="宋体" w:cs="宋体"/>
          <w:caps w:val="0"/>
          <w:smallCaps w:val="0"/>
          <w:color w:val="auto"/>
        </w:rPr>
        <w:t>如下图：</w:t>
      </w:r>
    </w:p>
    <w:p w14:paraId="06B3C880">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rPr>
        <w:drawing>
          <wp:inline distT="0" distB="0" distL="114300" distR="114300">
            <wp:extent cx="5057775" cy="2147570"/>
            <wp:effectExtent l="0" t="0" r="9525" b="5080"/>
            <wp:docPr id="524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 name="图片 58"/>
                    <pic:cNvPicPr>
                      <a:picLocks noChangeAspect="1"/>
                    </pic:cNvPicPr>
                  </pic:nvPicPr>
                  <pic:blipFill>
                    <a:blip r:embed="rId313"/>
                    <a:stretch>
                      <a:fillRect/>
                    </a:stretch>
                  </pic:blipFill>
                  <pic:spPr>
                    <a:xfrm>
                      <a:off x="0" y="0"/>
                      <a:ext cx="5057775" cy="2147570"/>
                    </a:xfrm>
                    <a:prstGeom prst="rect">
                      <a:avLst/>
                    </a:prstGeom>
                    <a:noFill/>
                    <a:ln>
                      <a:noFill/>
                    </a:ln>
                  </pic:spPr>
                </pic:pic>
              </a:graphicData>
            </a:graphic>
          </wp:inline>
        </w:drawing>
      </w:r>
    </w:p>
    <w:p w14:paraId="518260EF">
      <w:pPr>
        <w:numPr>
          <w:ilvl w:val="0"/>
          <w:numId w:val="107"/>
        </w:numPr>
        <w:bidi w:val="0"/>
        <w:ind w:left="0" w:leftChars="0" w:firstLine="420" w:firstLineChars="200"/>
        <w:jc w:val="left"/>
        <w:rPr>
          <w:rFonts w:hint="eastAsia" w:ascii="宋体" w:hAnsi="宋体" w:eastAsia="宋体" w:cs="宋体"/>
          <w:caps w:val="0"/>
          <w:smallCaps w:val="0"/>
          <w:color w:val="auto"/>
        </w:rPr>
      </w:pPr>
      <w:r>
        <w:rPr>
          <w:rFonts w:hint="eastAsia" w:ascii="宋体" w:hAnsi="宋体" w:eastAsia="宋体" w:cs="宋体"/>
          <w:caps w:val="0"/>
          <w:smallCaps w:val="0"/>
          <w:color w:val="auto"/>
          <w:lang w:eastAsia="zh-CN"/>
        </w:rPr>
        <w:t>开启资格预审文件</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上</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点击“打印资</w:t>
      </w:r>
      <w:r>
        <w:rPr>
          <w:rFonts w:hint="eastAsia" w:ascii="宋体" w:hAnsi="宋体" w:eastAsia="宋体" w:cs="宋体"/>
          <w:caps w:val="0"/>
          <w:smallCaps w:val="0"/>
          <w:color w:val="auto"/>
          <w:lang w:val="en-US" w:eastAsia="zh-CN"/>
        </w:rPr>
        <w:t>格预</w:t>
      </w:r>
      <w:r>
        <w:rPr>
          <w:rFonts w:hint="eastAsia" w:ascii="宋体" w:hAnsi="宋体" w:eastAsia="宋体" w:cs="宋体"/>
          <w:caps w:val="0"/>
          <w:smallCaps w:val="0"/>
          <w:color w:val="auto"/>
        </w:rPr>
        <w:t>审记录”</w:t>
      </w:r>
      <w:r>
        <w:rPr>
          <w:rFonts w:hint="eastAsia" w:ascii="宋体" w:hAnsi="宋体" w:eastAsia="宋体" w:cs="宋体"/>
          <w:caps w:val="0"/>
          <w:smallCaps w:val="0"/>
          <w:color w:val="auto"/>
          <w:lang w:val="en-US" w:eastAsia="zh-CN"/>
        </w:rPr>
        <w:t>按钮，</w:t>
      </w:r>
      <w:r>
        <w:rPr>
          <w:rFonts w:hint="eastAsia" w:ascii="宋体" w:hAnsi="宋体" w:eastAsia="宋体" w:cs="宋体"/>
          <w:caps w:val="0"/>
          <w:smallCaps w:val="0"/>
          <w:color w:val="auto"/>
        </w:rPr>
        <w:t>可以查看并打印资审情况</w:t>
      </w:r>
      <w:r>
        <w:rPr>
          <w:rFonts w:hint="eastAsia" w:ascii="宋体" w:hAnsi="宋体" w:eastAsia="宋体" w:cs="宋体"/>
          <w:caps w:val="0"/>
          <w:smallCaps w:val="0"/>
          <w:color w:val="auto"/>
          <w:lang w:eastAsia="zh-CN"/>
        </w:rPr>
        <w:t>。如下</w:t>
      </w:r>
      <w:r>
        <w:rPr>
          <w:rFonts w:hint="eastAsia" w:ascii="宋体" w:hAnsi="宋体" w:eastAsia="宋体" w:cs="宋体"/>
          <w:caps w:val="0"/>
          <w:smallCaps w:val="0"/>
          <w:color w:val="auto"/>
          <w:lang w:val="en-US" w:eastAsia="zh-CN"/>
        </w:rPr>
        <w:t>图：</w:t>
      </w:r>
    </w:p>
    <w:p w14:paraId="1438D8F6">
      <w:pPr>
        <w:numPr>
          <w:ilvl w:val="0"/>
          <w:numId w:val="0"/>
        </w:numPr>
        <w:bidi w:val="0"/>
        <w:jc w:val="center"/>
        <w:rPr>
          <w:rFonts w:hint="eastAsia" w:ascii="宋体" w:hAnsi="宋体" w:eastAsia="宋体" w:cs="宋体"/>
          <w:caps w:val="0"/>
          <w:smallCaps w:val="0"/>
          <w:color w:val="auto"/>
        </w:rPr>
      </w:pPr>
      <w:r>
        <w:rPr>
          <w:rFonts w:hint="eastAsia" w:ascii="宋体" w:hAnsi="宋体" w:eastAsia="宋体" w:cs="宋体"/>
          <w:caps w:val="0"/>
          <w:smallCaps w:val="0"/>
        </w:rPr>
        <w:drawing>
          <wp:inline distT="0" distB="0" distL="114300" distR="114300">
            <wp:extent cx="5057775" cy="2221230"/>
            <wp:effectExtent l="0" t="0" r="9525" b="7620"/>
            <wp:docPr id="525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 name="图片 59"/>
                    <pic:cNvPicPr>
                      <a:picLocks noChangeAspect="1"/>
                    </pic:cNvPicPr>
                  </pic:nvPicPr>
                  <pic:blipFill>
                    <a:blip r:embed="rId314"/>
                    <a:stretch>
                      <a:fillRect/>
                    </a:stretch>
                  </pic:blipFill>
                  <pic:spPr>
                    <a:xfrm>
                      <a:off x="0" y="0"/>
                      <a:ext cx="5057775" cy="2221230"/>
                    </a:xfrm>
                    <a:prstGeom prst="rect">
                      <a:avLst/>
                    </a:prstGeom>
                    <a:noFill/>
                    <a:ln>
                      <a:noFill/>
                    </a:ln>
                  </pic:spPr>
                </pic:pic>
              </a:graphicData>
            </a:graphic>
          </wp:inline>
        </w:drawing>
      </w:r>
    </w:p>
    <w:p w14:paraId="04E55560">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266690" cy="2189480"/>
            <wp:effectExtent l="0" t="0" r="10160" b="1270"/>
            <wp:docPr id="525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 name="图片 60"/>
                    <pic:cNvPicPr>
                      <a:picLocks noChangeAspect="1"/>
                    </pic:cNvPicPr>
                  </pic:nvPicPr>
                  <pic:blipFill>
                    <a:blip r:embed="rId315"/>
                    <a:stretch>
                      <a:fillRect/>
                    </a:stretch>
                  </pic:blipFill>
                  <pic:spPr>
                    <a:xfrm>
                      <a:off x="0" y="0"/>
                      <a:ext cx="5266690" cy="2189480"/>
                    </a:xfrm>
                    <a:prstGeom prst="rect">
                      <a:avLst/>
                    </a:prstGeom>
                    <a:noFill/>
                    <a:ln>
                      <a:noFill/>
                    </a:ln>
                  </pic:spPr>
                </pic:pic>
              </a:graphicData>
            </a:graphic>
          </wp:inline>
        </w:drawing>
      </w:r>
    </w:p>
    <w:p w14:paraId="6BF1A1B2">
      <w:pPr>
        <w:numPr>
          <w:ilvl w:val="0"/>
          <w:numId w:val="107"/>
        </w:numPr>
        <w:bidi w:val="0"/>
        <w:ind w:left="0" w:leftChars="0" w:firstLine="420" w:firstLineChars="200"/>
        <w:jc w:val="left"/>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点击“开启结束”</w:t>
      </w:r>
      <w:r>
        <w:rPr>
          <w:rFonts w:hint="eastAsia" w:ascii="宋体" w:hAnsi="宋体" w:eastAsia="宋体" w:cs="宋体"/>
          <w:caps w:val="0"/>
          <w:smallCaps w:val="0"/>
          <w:color w:val="000000" w:themeColor="text1"/>
          <w:lang w:val="en-US" w:eastAsia="zh-CN"/>
          <w14:textFill>
            <w14:solidFill>
              <w14:schemeClr w14:val="tx1"/>
            </w14:solidFill>
          </w14:textFill>
        </w:rPr>
        <w:t>按钮</w:t>
      </w:r>
      <w:r>
        <w:rPr>
          <w:rFonts w:hint="eastAsia" w:ascii="宋体" w:hAnsi="宋体" w:eastAsia="宋体" w:cs="宋体"/>
          <w:caps w:val="0"/>
          <w:smallCaps w:val="0"/>
          <w:color w:val="000000" w:themeColor="text1"/>
          <w14:textFill>
            <w14:solidFill>
              <w14:schemeClr w14:val="tx1"/>
            </w14:solidFill>
          </w14:textFill>
        </w:rPr>
        <w:t>，该标段（包）的资格预审结束</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只能查看信息无法修改</w:t>
      </w:r>
      <w:r>
        <w:rPr>
          <w:rFonts w:hint="eastAsia" w:ascii="宋体" w:hAnsi="宋体" w:eastAsia="宋体" w:cs="宋体"/>
          <w:caps w:val="0"/>
          <w:smallCaps w:val="0"/>
          <w:color w:val="000000" w:themeColor="text1"/>
          <w14:textFill>
            <w14:solidFill>
              <w14:schemeClr w14:val="tx1"/>
            </w14:solidFill>
          </w14:textFill>
        </w:rPr>
        <w:t>。如下图：</w:t>
      </w:r>
    </w:p>
    <w:p w14:paraId="255C7CDA">
      <w:pPr>
        <w:numPr>
          <w:ilvl w:val="0"/>
          <w:numId w:val="0"/>
        </w:numPr>
        <w:bidi w:val="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25370"/>
            <wp:effectExtent l="0" t="0" r="7620" b="17780"/>
            <wp:docPr id="525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 name="图片 61"/>
                    <pic:cNvPicPr>
                      <a:picLocks noChangeAspect="1"/>
                    </pic:cNvPicPr>
                  </pic:nvPicPr>
                  <pic:blipFill>
                    <a:blip r:embed="rId316"/>
                    <a:stretch>
                      <a:fillRect/>
                    </a:stretch>
                  </pic:blipFill>
                  <pic:spPr>
                    <a:xfrm>
                      <a:off x="0" y="0"/>
                      <a:ext cx="5269230" cy="2325370"/>
                    </a:xfrm>
                    <a:prstGeom prst="rect">
                      <a:avLst/>
                    </a:prstGeom>
                    <a:noFill/>
                    <a:ln>
                      <a:noFill/>
                    </a:ln>
                  </pic:spPr>
                </pic:pic>
              </a:graphicData>
            </a:graphic>
          </wp:inline>
        </w:drawing>
      </w:r>
    </w:p>
    <w:p w14:paraId="133C783A">
      <w:pPr>
        <w:numPr>
          <w:ilvl w:val="0"/>
          <w:numId w:val="0"/>
        </w:numPr>
        <w:bidi w:val="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057775" cy="2272665"/>
            <wp:effectExtent l="0" t="0" r="9525" b="13335"/>
            <wp:docPr id="525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 name="图片 62"/>
                    <pic:cNvPicPr>
                      <a:picLocks noChangeAspect="1"/>
                    </pic:cNvPicPr>
                  </pic:nvPicPr>
                  <pic:blipFill>
                    <a:blip r:embed="rId317"/>
                    <a:stretch>
                      <a:fillRect/>
                    </a:stretch>
                  </pic:blipFill>
                  <pic:spPr>
                    <a:xfrm>
                      <a:off x="0" y="0"/>
                      <a:ext cx="5057775" cy="2272665"/>
                    </a:xfrm>
                    <a:prstGeom prst="rect">
                      <a:avLst/>
                    </a:prstGeom>
                    <a:noFill/>
                    <a:ln>
                      <a:noFill/>
                    </a:ln>
                  </pic:spPr>
                </pic:pic>
              </a:graphicData>
            </a:graphic>
          </wp:inline>
        </w:drawing>
      </w:r>
    </w:p>
    <w:p w14:paraId="780C36C1">
      <w:pPr>
        <w:pStyle w:val="5"/>
        <w:numPr>
          <w:ilvl w:val="3"/>
          <w:numId w:val="92"/>
        </w:numPr>
        <w:bidi w:val="0"/>
        <w:rPr>
          <w:rFonts w:hint="eastAsia" w:ascii="宋体" w:hAnsi="宋体" w:eastAsia="宋体" w:cs="宋体"/>
          <w:caps w:val="0"/>
          <w:smallCaps w:val="0"/>
        </w:rPr>
      </w:pPr>
      <w:bookmarkStart w:id="373" w:name="_Toc11057"/>
      <w:r>
        <w:rPr>
          <w:rFonts w:hint="eastAsia" w:ascii="宋体" w:hAnsi="宋体" w:eastAsia="宋体" w:cs="宋体"/>
          <w:caps w:val="0"/>
          <w:smallCaps w:val="0"/>
        </w:rPr>
        <w:t>资格预审申请结果</w:t>
      </w:r>
      <w:bookmarkEnd w:id="373"/>
    </w:p>
    <w:p w14:paraId="4401CE78">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3CF9EF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者采购人登录系统，挑选标段，进入资格预审结果录入页面，对于网上招投标的项目，能够从电子资审中获取信息；非网上招投标项目，能够手动设置每个供应商是否通过资格预审。完成录入操作后，先提交采购人确认。</w:t>
      </w:r>
    </w:p>
    <w:p w14:paraId="62A22A6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C59EDA4">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0FDDA877">
      <w:pPr>
        <w:ind w:firstLineChars="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6B5333C0">
      <w:pPr>
        <w:ind w:firstLineChars="0"/>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资格预审开标时间已过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资审申请文件已开启。</w:t>
      </w:r>
    </w:p>
    <w:p w14:paraId="1C3F89A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3FF3429">
      <w:pPr>
        <w:numPr>
          <w:ilvl w:val="0"/>
          <w:numId w:val="10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资格预审申请结果”菜单，进入资格预审</w:t>
      </w:r>
      <w:r>
        <w:rPr>
          <w:rFonts w:hint="eastAsia" w:ascii="宋体" w:hAnsi="宋体" w:eastAsia="宋体" w:cs="宋体"/>
          <w:caps w:val="0"/>
          <w:smallCaps w:val="0"/>
          <w:color w:val="000000" w:themeColor="text1"/>
          <w:lang w:val="en-US" w:eastAsia="zh-CN"/>
          <w14:textFill>
            <w14:solidFill>
              <w14:schemeClr w14:val="tx1"/>
            </w14:solidFill>
          </w14:textFill>
        </w:rPr>
        <w:t>申请</w:t>
      </w:r>
      <w:r>
        <w:rPr>
          <w:rFonts w:hint="eastAsia" w:ascii="宋体" w:hAnsi="宋体" w:eastAsia="宋体" w:cs="宋体"/>
          <w:caps w:val="0"/>
          <w:smallCaps w:val="0"/>
          <w:color w:val="000000" w:themeColor="text1"/>
          <w14:textFill>
            <w14:solidFill>
              <w14:schemeClr w14:val="tx1"/>
            </w14:solidFill>
          </w14:textFill>
        </w:rPr>
        <w:t>结果</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50225120">
      <w:pPr>
        <w:pStyle w:val="42"/>
        <w:jc w:val="center"/>
        <w:rPr>
          <w:rFonts w:hint="eastAsia" w:ascii="宋体" w:hAnsi="宋体" w:eastAsia="宋体" w:cs="宋体"/>
          <w:caps w:val="0"/>
          <w:smallCaps w:val="0"/>
        </w:rPr>
      </w:pPr>
      <w:r>
        <w:drawing>
          <wp:inline distT="0" distB="0" distL="114300" distR="114300">
            <wp:extent cx="5121910" cy="2378710"/>
            <wp:effectExtent l="0" t="0" r="2540" b="2540"/>
            <wp:docPr id="526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2" name="图片 76"/>
                    <pic:cNvPicPr>
                      <a:picLocks noChangeAspect="1"/>
                    </pic:cNvPicPr>
                  </pic:nvPicPr>
                  <pic:blipFill>
                    <a:blip r:embed="rId550"/>
                    <a:stretch>
                      <a:fillRect/>
                    </a:stretch>
                  </pic:blipFill>
                  <pic:spPr>
                    <a:xfrm>
                      <a:off x="0" y="0"/>
                      <a:ext cx="5121910" cy="2378710"/>
                    </a:xfrm>
                    <a:prstGeom prst="rect">
                      <a:avLst/>
                    </a:prstGeom>
                    <a:noFill/>
                    <a:ln>
                      <a:noFill/>
                    </a:ln>
                  </pic:spPr>
                </pic:pic>
              </a:graphicData>
            </a:graphic>
          </wp:inline>
        </w:drawing>
      </w:r>
    </w:p>
    <w:p w14:paraId="3CAF0E3D">
      <w:pPr>
        <w:numPr>
          <w:ilvl w:val="0"/>
          <w:numId w:val="108"/>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14:textFill>
            <w14:solidFill>
              <w14:schemeClr w14:val="tx1"/>
            </w14:solidFill>
          </w14:textFill>
        </w:rPr>
        <w:t>资格预审</w:t>
      </w:r>
      <w:r>
        <w:rPr>
          <w:rFonts w:hint="eastAsia" w:ascii="宋体" w:hAnsi="宋体" w:eastAsia="宋体" w:cs="宋体"/>
          <w:caps w:val="0"/>
          <w:smallCaps w:val="0"/>
          <w:color w:val="000000" w:themeColor="text1"/>
          <w:lang w:val="en-US" w:eastAsia="zh-CN"/>
          <w14:textFill>
            <w14:solidFill>
              <w14:schemeClr w14:val="tx1"/>
            </w14:solidFill>
          </w14:textFill>
        </w:rPr>
        <w:t>申请</w:t>
      </w:r>
      <w:r>
        <w:rPr>
          <w:rFonts w:hint="eastAsia" w:ascii="宋体" w:hAnsi="宋体" w:eastAsia="宋体" w:cs="宋体"/>
          <w:caps w:val="0"/>
          <w:smallCaps w:val="0"/>
          <w:color w:val="000000" w:themeColor="text1"/>
          <w14:textFill>
            <w14:solidFill>
              <w14:schemeClr w14:val="tx1"/>
            </w14:solidFill>
          </w14:textFill>
        </w:rPr>
        <w:t>结果</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点击“新增资格预审结果”按钮，进入挑选标段(包)列表页面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1C4E1F61">
      <w:pPr>
        <w:pStyle w:val="42"/>
        <w:jc w:val="center"/>
        <w:rPr>
          <w:rFonts w:hint="eastAsia" w:ascii="宋体" w:hAnsi="宋体" w:eastAsia="宋体" w:cs="宋体"/>
          <w:caps w:val="0"/>
          <w:smallCaps w:val="0"/>
        </w:rPr>
      </w:pPr>
      <w:r>
        <w:drawing>
          <wp:inline distT="0" distB="0" distL="114300" distR="114300">
            <wp:extent cx="4971415" cy="2404110"/>
            <wp:effectExtent l="0" t="0" r="635" b="15240"/>
            <wp:docPr id="52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 name="图片 8"/>
                    <pic:cNvPicPr>
                      <a:picLocks noChangeAspect="1"/>
                    </pic:cNvPicPr>
                  </pic:nvPicPr>
                  <pic:blipFill>
                    <a:blip r:embed="rId319"/>
                    <a:stretch>
                      <a:fillRect/>
                    </a:stretch>
                  </pic:blipFill>
                  <pic:spPr>
                    <a:xfrm>
                      <a:off x="0" y="0"/>
                      <a:ext cx="4971415" cy="2404110"/>
                    </a:xfrm>
                    <a:prstGeom prst="rect">
                      <a:avLst/>
                    </a:prstGeom>
                    <a:noFill/>
                    <a:ln>
                      <a:noFill/>
                    </a:ln>
                  </pic:spPr>
                </pic:pic>
              </a:graphicData>
            </a:graphic>
          </wp:inline>
        </w:drawing>
      </w:r>
    </w:p>
    <w:p w14:paraId="56536214">
      <w:pPr>
        <w:numPr>
          <w:ilvl w:val="0"/>
          <w:numId w:val="108"/>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挑选标段(包)列表页面，选择标段，进入</w:t>
      </w:r>
      <w:r>
        <w:rPr>
          <w:rFonts w:hint="eastAsia" w:ascii="宋体" w:hAnsi="宋体" w:eastAsia="宋体" w:cs="宋体"/>
          <w:caps w:val="0"/>
          <w:smallCaps w:val="0"/>
          <w:color w:val="333333"/>
          <w:kern w:val="0"/>
          <w:sz w:val="21"/>
          <w:szCs w:val="21"/>
          <w:shd w:val="clear" w:fill="FFFFFF"/>
          <w:lang w:val="en-US" w:eastAsia="zh-CN" w:bidi="ar"/>
        </w:rPr>
        <w:t>资格预审结果页面</w:t>
      </w:r>
      <w:r>
        <w:rPr>
          <w:rFonts w:hint="eastAsia" w:ascii="宋体" w:hAnsi="宋体" w:eastAsia="宋体" w:cs="宋体"/>
          <w:caps w:val="0"/>
          <w:smallCaps w:val="0"/>
          <w:color w:val="000000" w:themeColor="text1"/>
          <w14:textFill>
            <w14:solidFill>
              <w14:schemeClr w14:val="tx1"/>
            </w14:solidFill>
          </w14:textFill>
        </w:rPr>
        <w:t>。如下图：</w:t>
      </w:r>
    </w:p>
    <w:p w14:paraId="69811EBF">
      <w:pPr>
        <w:pStyle w:val="42"/>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25700"/>
            <wp:effectExtent l="0" t="0" r="9525" b="12700"/>
            <wp:docPr id="526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 name="图片 52"/>
                    <pic:cNvPicPr>
                      <a:picLocks noChangeAspect="1"/>
                    </pic:cNvPicPr>
                  </pic:nvPicPr>
                  <pic:blipFill>
                    <a:blip r:embed="rId320"/>
                    <a:stretch>
                      <a:fillRect/>
                    </a:stretch>
                  </pic:blipFill>
                  <pic:spPr>
                    <a:xfrm>
                      <a:off x="0" y="0"/>
                      <a:ext cx="5057775" cy="2425700"/>
                    </a:xfrm>
                    <a:prstGeom prst="rect">
                      <a:avLst/>
                    </a:prstGeom>
                    <a:noFill/>
                    <a:ln>
                      <a:noFill/>
                    </a:ln>
                  </pic:spPr>
                </pic:pic>
              </a:graphicData>
            </a:graphic>
          </wp:inline>
        </w:drawing>
      </w:r>
    </w:p>
    <w:p w14:paraId="29A7EC59">
      <w:pPr>
        <w:numPr>
          <w:ilvl w:val="0"/>
          <w:numId w:val="10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资格预审结果页面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资审不通过的单位点</w:t>
      </w:r>
      <w:r>
        <w:rPr>
          <w:rFonts w:hint="eastAsia" w:ascii="宋体" w:hAnsi="宋体" w:eastAsia="宋体" w:cs="宋体"/>
          <w:caps w:val="0"/>
          <w:smallCaps w:val="0"/>
          <w:color w:val="auto"/>
          <w:lang w:val="en-US" w:eastAsia="zh-CN"/>
        </w:rPr>
        <w:t>击“</w:t>
      </w:r>
      <w:r>
        <w:rPr>
          <w:rFonts w:hint="eastAsia" w:ascii="宋体" w:hAnsi="宋体" w:eastAsia="宋体" w:cs="宋体"/>
          <w:caps w:val="0"/>
          <w:smallCaps w:val="0"/>
          <w:color w:val="auto"/>
        </w:rPr>
        <w:drawing>
          <wp:inline distT="0" distB="0" distL="114300" distR="114300">
            <wp:extent cx="190500" cy="152400"/>
            <wp:effectExtent l="0" t="0" r="0" b="0"/>
            <wp:docPr id="52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1" name="图片 10"/>
                    <pic:cNvPicPr>
                      <a:picLocks noChangeAspect="1"/>
                    </pic:cNvPicPr>
                  </pic:nvPicPr>
                  <pic:blipFill>
                    <a:blip r:embed="rId321"/>
                    <a:stretch>
                      <a:fillRect/>
                    </a:stretch>
                  </pic:blipFill>
                  <pic:spPr>
                    <a:xfrm>
                      <a:off x="0" y="0"/>
                      <a:ext cx="190500" cy="152400"/>
                    </a:xfrm>
                    <a:prstGeom prst="rect">
                      <a:avLst/>
                    </a:prstGeom>
                    <a:noFill/>
                    <a:ln>
                      <a:noFill/>
                    </a:ln>
                  </pic:spPr>
                </pic:pic>
              </a:graphicData>
            </a:graphic>
          </wp:inline>
        </w:drawing>
      </w:r>
      <w:r>
        <w:rPr>
          <w:rFonts w:hint="eastAsia" w:ascii="宋体" w:hAnsi="宋体" w:eastAsia="宋体" w:cs="宋体"/>
          <w:caps w:val="0"/>
          <w:smallCaps w:val="0"/>
          <w:color w:val="auto"/>
          <w:lang w:val="en-US" w:eastAsia="zh-CN"/>
        </w:rPr>
        <w:t>”按钮</w:t>
      </w:r>
      <w:r>
        <w:rPr>
          <w:rFonts w:hint="eastAsia" w:ascii="宋体" w:hAnsi="宋体" w:eastAsia="宋体" w:cs="宋体"/>
          <w:caps w:val="0"/>
          <w:smallCaps w:val="0"/>
          <w:color w:val="000000" w:themeColor="text1"/>
          <w:lang w:val="en-US" w:eastAsia="zh-CN"/>
          <w14:textFill>
            <w14:solidFill>
              <w14:schemeClr w14:val="tx1"/>
            </w14:solidFill>
          </w14:textFill>
        </w:rPr>
        <w:t>，可选择资审不通过原因，资审不通过的单位，是不能参加该标段（包）后续的投标流程。如下图</w:t>
      </w:r>
      <w:r>
        <w:rPr>
          <w:rFonts w:hint="eastAsia" w:ascii="宋体" w:hAnsi="宋体" w:eastAsia="宋体" w:cs="宋体"/>
          <w:caps w:val="0"/>
          <w:smallCaps w:val="0"/>
          <w:color w:val="000000" w:themeColor="text1"/>
          <w14:textFill>
            <w14:solidFill>
              <w14:schemeClr w14:val="tx1"/>
            </w14:solidFill>
          </w14:textFill>
        </w:rPr>
        <w:t>：</w:t>
      </w:r>
    </w:p>
    <w:p w14:paraId="37BA3F7C">
      <w:pPr>
        <w:pStyle w:val="42"/>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760220"/>
            <wp:effectExtent l="0" t="0" r="9525" b="11430"/>
            <wp:docPr id="527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 name="图片 53"/>
                    <pic:cNvPicPr>
                      <a:picLocks noChangeAspect="1"/>
                    </pic:cNvPicPr>
                  </pic:nvPicPr>
                  <pic:blipFill>
                    <a:blip r:embed="rId322"/>
                    <a:stretch>
                      <a:fillRect/>
                    </a:stretch>
                  </pic:blipFill>
                  <pic:spPr>
                    <a:xfrm>
                      <a:off x="0" y="0"/>
                      <a:ext cx="5057775" cy="1760220"/>
                    </a:xfrm>
                    <a:prstGeom prst="rect">
                      <a:avLst/>
                    </a:prstGeom>
                    <a:noFill/>
                    <a:ln>
                      <a:noFill/>
                    </a:ln>
                  </pic:spPr>
                </pic:pic>
              </a:graphicData>
            </a:graphic>
          </wp:inline>
        </w:drawing>
      </w:r>
    </w:p>
    <w:p w14:paraId="3BC68E11">
      <w:pPr>
        <w:numPr>
          <w:ilvl w:val="0"/>
          <w:numId w:val="108"/>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“04附件信息”手风琴，资格预审名单、投标报名登记表均可以可以直接生成，资格预审报告可以选择模版，确定模版后，也会自动生成</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1502DF7D">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998220"/>
            <wp:effectExtent l="0" t="0" r="9525" b="11430"/>
            <wp:docPr id="527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 name="图片 54"/>
                    <pic:cNvPicPr>
                      <a:picLocks noChangeAspect="1"/>
                    </pic:cNvPicPr>
                  </pic:nvPicPr>
                  <pic:blipFill>
                    <a:blip r:embed="rId323"/>
                    <a:stretch>
                      <a:fillRect/>
                    </a:stretch>
                  </pic:blipFill>
                  <pic:spPr>
                    <a:xfrm>
                      <a:off x="0" y="0"/>
                      <a:ext cx="5057775" cy="998220"/>
                    </a:xfrm>
                    <a:prstGeom prst="rect">
                      <a:avLst/>
                    </a:prstGeom>
                    <a:noFill/>
                    <a:ln>
                      <a:noFill/>
                    </a:ln>
                  </pic:spPr>
                </pic:pic>
              </a:graphicData>
            </a:graphic>
          </wp:inline>
        </w:drawing>
      </w:r>
    </w:p>
    <w:p w14:paraId="694DA7C5">
      <w:pPr>
        <w:numPr>
          <w:ilvl w:val="0"/>
          <w:numId w:val="108"/>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信息填写完成后，</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招标人确认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弹出意见框中输入意见，点击“确认提交”按钮后，资格预审结果提交审核</w:t>
      </w:r>
      <w:r>
        <w:rPr>
          <w:rFonts w:hint="eastAsia" w:ascii="宋体" w:hAnsi="宋体" w:eastAsia="宋体" w:cs="宋体"/>
          <w:caps w:val="0"/>
          <w:smallCaps w:val="0"/>
          <w:color w:val="000000" w:themeColor="text1"/>
          <w:lang w:eastAsia="zh-CN"/>
          <w14:textFill>
            <w14:solidFill>
              <w14:schemeClr w14:val="tx1"/>
            </w14:solidFill>
          </w14:textFill>
        </w:rPr>
        <w:t>。如下图：</w:t>
      </w:r>
    </w:p>
    <w:p w14:paraId="625385D5">
      <w:pPr>
        <w:numPr>
          <w:ilvl w:val="0"/>
          <w:numId w:val="0"/>
        </w:numPr>
        <w:bidi w:val="0"/>
        <w:ind w:leftChars="20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59635"/>
            <wp:effectExtent l="0" t="0" r="9525" b="12065"/>
            <wp:docPr id="528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0" name="图片 55"/>
                    <pic:cNvPicPr>
                      <a:picLocks noChangeAspect="1"/>
                    </pic:cNvPicPr>
                  </pic:nvPicPr>
                  <pic:blipFill>
                    <a:blip r:embed="rId324"/>
                    <a:stretch>
                      <a:fillRect/>
                    </a:stretch>
                  </pic:blipFill>
                  <pic:spPr>
                    <a:xfrm>
                      <a:off x="0" y="0"/>
                      <a:ext cx="5057775" cy="2159635"/>
                    </a:xfrm>
                    <a:prstGeom prst="rect">
                      <a:avLst/>
                    </a:prstGeom>
                    <a:noFill/>
                    <a:ln>
                      <a:noFill/>
                    </a:ln>
                  </pic:spPr>
                </pic:pic>
              </a:graphicData>
            </a:graphic>
          </wp:inline>
        </w:drawing>
      </w:r>
    </w:p>
    <w:p w14:paraId="2D9F0734">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68B930E8">
      <w:pPr>
        <w:pStyle w:val="39"/>
        <w:keepNext w:val="0"/>
        <w:keepLines w:val="0"/>
        <w:pageBreakBefore w:val="0"/>
        <w:widowControl w:val="0"/>
        <w:numPr>
          <w:ilvl w:val="0"/>
          <w:numId w:val="64"/>
        </w:numPr>
        <w:kinsoku/>
        <w:wordWrap/>
        <w:overflowPunct/>
        <w:topLinePunct w:val="0"/>
        <w:autoSpaceDE/>
        <w:autoSpaceDN/>
        <w:bidi w:val="0"/>
        <w:adjustRightInd/>
        <w:snapToGrid/>
        <w:ind w:left="0" w:firstLine="422" w:firstLineChars="200"/>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招标办</w:t>
      </w:r>
      <w:r>
        <w:rPr>
          <w:rFonts w:hint="eastAsia" w:ascii="宋体" w:hAnsi="宋体" w:eastAsia="宋体" w:cs="宋体"/>
          <w:b/>
          <w:caps w:val="0"/>
          <w:smallCaps w:val="0"/>
          <w:color w:val="000000" w:themeColor="text1"/>
          <w14:textFill>
            <w14:solidFill>
              <w14:schemeClr w14:val="tx1"/>
            </w14:solidFill>
          </w14:textFill>
        </w:rPr>
        <w:t>审核资格预审申请结果</w:t>
      </w:r>
    </w:p>
    <w:p w14:paraId="60C4F0FA">
      <w:pPr>
        <w:pStyle w:val="39"/>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b/>
          <w:bCs/>
          <w:caps w:val="0"/>
          <w:smallCaps w:val="0"/>
          <w:lang w:val="en-US" w:eastAsia="zh-CN"/>
        </w:rPr>
        <w:t>前置条件：</w:t>
      </w:r>
      <w:r>
        <w:rPr>
          <w:rFonts w:hint="eastAsia" w:ascii="宋体" w:hAnsi="宋体" w:eastAsia="宋体" w:cs="宋体"/>
          <w:b w:val="0"/>
          <w:bCs w:val="0"/>
          <w:caps w:val="0"/>
          <w:smallCaps w:val="0"/>
          <w:lang w:val="en-US" w:eastAsia="zh-CN"/>
        </w:rPr>
        <w:t>采购人提交招标办审核资格预审申请结果。</w:t>
      </w:r>
    </w:p>
    <w:p w14:paraId="60E73189">
      <w:pPr>
        <w:pStyle w:val="39"/>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b/>
          <w:bCs/>
          <w:caps w:val="0"/>
          <w:smallCaps w:val="0"/>
          <w:lang w:val="en-US" w:eastAsia="zh-CN"/>
        </w:rPr>
        <w:t>功能说明：</w:t>
      </w:r>
      <w:r>
        <w:rPr>
          <w:rFonts w:hint="eastAsia" w:ascii="宋体" w:hAnsi="宋体" w:eastAsia="宋体" w:cs="宋体"/>
          <w:caps w:val="0"/>
          <w:smallCaps w:val="0"/>
          <w:lang w:val="en-US" w:eastAsia="zh-CN"/>
        </w:rPr>
        <w:t>提交招标办审核的资格预审结果。</w:t>
      </w:r>
    </w:p>
    <w:p w14:paraId="15E56E44">
      <w:pPr>
        <w:pStyle w:val="39"/>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b/>
          <w:bCs/>
          <w:caps w:val="0"/>
          <w:smallCaps w:val="0"/>
          <w:lang w:val="en-US" w:eastAsia="zh-CN"/>
        </w:rPr>
      </w:pPr>
      <w:r>
        <w:rPr>
          <w:rFonts w:hint="eastAsia" w:ascii="宋体" w:hAnsi="宋体" w:eastAsia="宋体" w:cs="宋体"/>
          <w:b/>
          <w:bCs/>
          <w:caps w:val="0"/>
          <w:smallCaps w:val="0"/>
          <w:lang w:val="en-US" w:eastAsia="zh-CN"/>
        </w:rPr>
        <w:t>操作步骤：</w:t>
      </w:r>
    </w:p>
    <w:p w14:paraId="25E1E6B8">
      <w:pPr>
        <w:pStyle w:val="39"/>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方法一：</w:t>
      </w:r>
    </w:p>
    <w:p w14:paraId="762ADDD5">
      <w:pPr>
        <w:numPr>
          <w:ilvl w:val="0"/>
          <w:numId w:val="109"/>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首页—待办事宜</w:t>
      </w:r>
      <w:r>
        <w:rPr>
          <w:rFonts w:hint="eastAsia" w:ascii="宋体" w:hAnsi="宋体" w:eastAsia="宋体" w:cs="宋体"/>
          <w:caps w:val="0"/>
          <w:smallCaps w:val="0"/>
          <w:color w:val="000000" w:themeColor="text1"/>
          <w14:textFill>
            <w14:solidFill>
              <w14:schemeClr w14:val="tx1"/>
            </w14:solidFill>
          </w14:textFill>
        </w:rPr>
        <w:t>”中的资格预审</w:t>
      </w:r>
      <w:r>
        <w:rPr>
          <w:rFonts w:hint="eastAsia" w:ascii="宋体" w:hAnsi="宋体" w:eastAsia="宋体" w:cs="宋体"/>
          <w:caps w:val="0"/>
          <w:smallCaps w:val="0"/>
          <w:color w:val="000000" w:themeColor="text1"/>
          <w:lang w:val="en-US" w:eastAsia="zh-CN"/>
          <w14:textFill>
            <w14:solidFill>
              <w14:schemeClr w14:val="tx1"/>
            </w14:solidFill>
          </w14:textFill>
        </w:rPr>
        <w:t>申请</w:t>
      </w:r>
      <w:r>
        <w:rPr>
          <w:rFonts w:hint="eastAsia" w:ascii="宋体" w:hAnsi="宋体" w:eastAsia="宋体" w:cs="宋体"/>
          <w:caps w:val="0"/>
          <w:smallCaps w:val="0"/>
          <w:color w:val="000000" w:themeColor="text1"/>
          <w14:textFill>
            <w14:solidFill>
              <w14:schemeClr w14:val="tx1"/>
            </w14:solidFill>
          </w14:textFill>
        </w:rPr>
        <w:t>结果的标题，进入</w:t>
      </w:r>
      <w:r>
        <w:rPr>
          <w:rFonts w:hint="eastAsia" w:ascii="宋体" w:hAnsi="宋体" w:eastAsia="宋体" w:cs="宋体"/>
          <w:caps w:val="0"/>
          <w:smallCaps w:val="0"/>
          <w:color w:val="000000" w:themeColor="text1"/>
          <w:lang w:val="en-US" w:eastAsia="zh-CN"/>
          <w14:textFill>
            <w14:solidFill>
              <w14:schemeClr w14:val="tx1"/>
            </w14:solidFill>
          </w14:textFill>
        </w:rPr>
        <w:t>资格预审申请结果</w:t>
      </w:r>
      <w:r>
        <w:rPr>
          <w:rFonts w:hint="eastAsia" w:ascii="宋体" w:hAnsi="宋体" w:eastAsia="宋体" w:cs="宋体"/>
          <w:caps w:val="0"/>
          <w:smallCaps w:val="0"/>
          <w:color w:val="000000" w:themeColor="text1"/>
          <w14:textFill>
            <w14:solidFill>
              <w14:schemeClr w14:val="tx1"/>
            </w14:solidFill>
          </w14:textFill>
        </w:rPr>
        <w:t>审核页面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038B0BB">
      <w:pPr>
        <w:numPr>
          <w:ilvl w:val="0"/>
          <w:numId w:val="0"/>
        </w:numPr>
        <w:bidi w:val="0"/>
        <w:ind w:leftChars="20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438400"/>
            <wp:effectExtent l="0" t="0" r="9525" b="0"/>
            <wp:docPr id="528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3" name="图片 56"/>
                    <pic:cNvPicPr>
                      <a:picLocks noChangeAspect="1"/>
                    </pic:cNvPicPr>
                  </pic:nvPicPr>
                  <pic:blipFill>
                    <a:blip r:embed="rId325"/>
                    <a:stretch>
                      <a:fillRect/>
                    </a:stretch>
                  </pic:blipFill>
                  <pic:spPr>
                    <a:xfrm>
                      <a:off x="0" y="0"/>
                      <a:ext cx="5057775" cy="2438400"/>
                    </a:xfrm>
                    <a:prstGeom prst="rect">
                      <a:avLst/>
                    </a:prstGeom>
                    <a:noFill/>
                    <a:ln>
                      <a:noFill/>
                    </a:ln>
                  </pic:spPr>
                </pic:pic>
              </a:graphicData>
            </a:graphic>
          </wp:inline>
        </w:drawing>
      </w:r>
    </w:p>
    <w:p w14:paraId="389D2459">
      <w:pPr>
        <w:ind w:firstLine="0" w:firstLineChars="0"/>
        <w:jc w:val="both"/>
        <w:rPr>
          <w:rFonts w:hint="eastAsia" w:ascii="宋体" w:hAnsi="宋体" w:eastAsia="宋体" w:cs="宋体"/>
          <w:caps w:val="0"/>
          <w:smallCaps w:val="0"/>
          <w:color w:val="000000" w:themeColor="text1"/>
          <w14:textFill>
            <w14:solidFill>
              <w14:schemeClr w14:val="tx1"/>
            </w14:solidFill>
          </w14:textFill>
        </w:rPr>
      </w:pPr>
    </w:p>
    <w:p w14:paraId="15078370">
      <w:pPr>
        <w:numPr>
          <w:ilvl w:val="0"/>
          <w:numId w:val="109"/>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资格预审结果</w:t>
      </w:r>
      <w:r>
        <w:rPr>
          <w:rFonts w:hint="eastAsia" w:ascii="宋体" w:hAnsi="宋体" w:eastAsia="宋体" w:cs="宋体"/>
          <w:caps w:val="0"/>
          <w:smallCaps w:val="0"/>
          <w:lang w:val="en-US" w:eastAsia="zh-CN"/>
        </w:rPr>
        <w:t>审核页面，</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同意</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弹出意见框中输入意见，点击“确认提交”按钮后</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提交审核</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如下图：</w:t>
      </w:r>
    </w:p>
    <w:p w14:paraId="3C14BC23">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4570"/>
            <wp:effectExtent l="0" t="0" r="9525" b="11430"/>
            <wp:docPr id="528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6" name="图片 57"/>
                    <pic:cNvPicPr>
                      <a:picLocks noChangeAspect="1"/>
                    </pic:cNvPicPr>
                  </pic:nvPicPr>
                  <pic:blipFill>
                    <a:blip r:embed="rId326"/>
                    <a:stretch>
                      <a:fillRect/>
                    </a:stretch>
                  </pic:blipFill>
                  <pic:spPr>
                    <a:xfrm>
                      <a:off x="0" y="0"/>
                      <a:ext cx="5057775" cy="2274570"/>
                    </a:xfrm>
                    <a:prstGeom prst="rect">
                      <a:avLst/>
                    </a:prstGeom>
                    <a:noFill/>
                    <a:ln>
                      <a:noFill/>
                    </a:ln>
                  </pic:spPr>
                </pic:pic>
              </a:graphicData>
            </a:graphic>
          </wp:inline>
        </w:drawing>
      </w:r>
    </w:p>
    <w:p w14:paraId="2B80F12A">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退回修改</w:t>
      </w:r>
      <w:r>
        <w:rPr>
          <w:rFonts w:hint="eastAsia" w:ascii="宋体" w:hAnsi="宋体" w:eastAsia="宋体" w:cs="宋体"/>
          <w:caps w:val="0"/>
          <w:smallCaps w:val="0"/>
        </w:rPr>
        <w:t>”按钮，审核不通过，返回给提交人。</w:t>
      </w:r>
    </w:p>
    <w:p w14:paraId="63D013CE">
      <w:pPr>
        <w:ind w:firstLine="422" w:firstLineChars="200"/>
        <w:rPr>
          <w:rFonts w:hint="eastAsia" w:ascii="宋体" w:hAnsi="宋体" w:eastAsia="宋体" w:cs="宋体"/>
          <w:caps w:val="0"/>
          <w:smallCaps w:val="0"/>
          <w:lang w:val="en-US" w:eastAsia="zh-CN"/>
        </w:rPr>
      </w:pPr>
      <w:r>
        <w:rPr>
          <w:rFonts w:hint="eastAsia" w:ascii="宋体" w:hAnsi="宋体" w:eastAsia="宋体" w:cs="宋体"/>
          <w:b/>
          <w:bCs/>
          <w:caps w:val="0"/>
          <w:smallCaps w:val="0"/>
          <w:lang w:val="en-US" w:eastAsia="zh-CN"/>
        </w:rPr>
        <w:t>方法二：</w:t>
      </w:r>
    </w:p>
    <w:p w14:paraId="41065932">
      <w:pPr>
        <w:numPr>
          <w:ilvl w:val="0"/>
          <w:numId w:val="66"/>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首页</w:t>
      </w:r>
      <w:r>
        <w:rPr>
          <w:rFonts w:hint="eastAsia" w:ascii="宋体" w:hAnsi="宋体" w:eastAsia="宋体" w:cs="宋体"/>
          <w:caps w:val="0"/>
          <w:smallCaps w:val="0"/>
        </w:rPr>
        <w:t>点击“消息提醒”</w:t>
      </w:r>
      <w:r>
        <w:rPr>
          <w:rFonts w:hint="eastAsia" w:ascii="宋体" w:hAnsi="宋体" w:eastAsia="宋体" w:cs="宋体"/>
          <w:caps w:val="0"/>
          <w:smallCaps w:val="0"/>
          <w:lang w:val="en-US" w:eastAsia="zh-CN"/>
        </w:rPr>
        <w:t>按钮</w:t>
      </w:r>
      <w:r>
        <w:rPr>
          <w:rFonts w:hint="eastAsia" w:ascii="宋体" w:hAnsi="宋体" w:eastAsia="宋体" w:cs="宋体"/>
          <w:caps w:val="0"/>
          <w:smallCaps w:val="0"/>
        </w:rPr>
        <w:t>，弹出“</w:t>
      </w:r>
      <w:r>
        <w:rPr>
          <w:rFonts w:hint="eastAsia" w:ascii="宋体" w:hAnsi="宋体" w:eastAsia="宋体" w:cs="宋体"/>
          <w:caps w:val="0"/>
          <w:smallCaps w:val="0"/>
          <w:lang w:val="en-US" w:eastAsia="zh-CN"/>
        </w:rPr>
        <w:t>待办通知</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点击标题，进入</w:t>
      </w:r>
      <w:r>
        <w:rPr>
          <w:rFonts w:hint="eastAsia" w:ascii="宋体" w:hAnsi="宋体" w:eastAsia="宋体" w:cs="宋体"/>
          <w:caps w:val="0"/>
          <w:smallCaps w:val="0"/>
        </w:rPr>
        <w:t>资格预审结果</w:t>
      </w:r>
      <w:r>
        <w:rPr>
          <w:rFonts w:hint="eastAsia" w:ascii="宋体" w:hAnsi="宋体" w:eastAsia="宋体" w:cs="宋体"/>
          <w:caps w:val="0"/>
          <w:smallCaps w:val="0"/>
          <w:lang w:val="en-US" w:eastAsia="zh-CN"/>
        </w:rPr>
        <w:t>审核页面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B4E4D1A">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3115310"/>
            <wp:effectExtent l="0" t="0" r="9525" b="8890"/>
            <wp:docPr id="528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 name="图片 58"/>
                    <pic:cNvPicPr>
                      <a:picLocks noChangeAspect="1"/>
                    </pic:cNvPicPr>
                  </pic:nvPicPr>
                  <pic:blipFill>
                    <a:blip r:embed="rId327"/>
                    <a:stretch>
                      <a:fillRect/>
                    </a:stretch>
                  </pic:blipFill>
                  <pic:spPr>
                    <a:xfrm>
                      <a:off x="0" y="0"/>
                      <a:ext cx="5057775" cy="3115310"/>
                    </a:xfrm>
                    <a:prstGeom prst="rect">
                      <a:avLst/>
                    </a:prstGeom>
                    <a:noFill/>
                    <a:ln>
                      <a:noFill/>
                    </a:ln>
                  </pic:spPr>
                </pic:pic>
              </a:graphicData>
            </a:graphic>
          </wp:inline>
        </w:drawing>
      </w:r>
    </w:p>
    <w:p w14:paraId="5161C7FC">
      <w:pPr>
        <w:numPr>
          <w:ilvl w:val="0"/>
          <w:numId w:val="66"/>
        </w:numPr>
        <w:bidi w:val="0"/>
        <w:ind w:left="0" w:leftChars="0" w:firstLine="420" w:firstLineChars="200"/>
        <w:jc w:val="left"/>
        <w:rPr>
          <w:rFonts w:hint="eastAsia" w:ascii="宋体" w:hAnsi="宋体" w:eastAsia="宋体" w:cs="宋体"/>
          <w:caps w:val="0"/>
          <w:smallCaps w:val="0"/>
        </w:rPr>
      </w:pPr>
      <w:r>
        <w:rPr>
          <w:rFonts w:hint="eastAsia" w:ascii="宋体" w:hAnsi="宋体" w:eastAsia="宋体" w:cs="宋体"/>
          <w:caps w:val="0"/>
          <w:smallCaps w:val="0"/>
        </w:rPr>
        <w:t>资格预审结果</w:t>
      </w:r>
      <w:r>
        <w:rPr>
          <w:rFonts w:hint="eastAsia" w:ascii="宋体" w:hAnsi="宋体" w:eastAsia="宋体" w:cs="宋体"/>
          <w:caps w:val="0"/>
          <w:smallCaps w:val="0"/>
          <w:lang w:val="en-US" w:eastAsia="zh-CN"/>
        </w:rPr>
        <w:t>审核页面，</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确认</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弹出意见框中输入意见，点击“确认提交”按钮后，提交至中心审核，待中心管理员审核通过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如下图：</w:t>
      </w:r>
    </w:p>
    <w:p w14:paraId="5A0BA648">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4570"/>
            <wp:effectExtent l="0" t="0" r="9525" b="11430"/>
            <wp:docPr id="529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2" name="图片 57"/>
                    <pic:cNvPicPr>
                      <a:picLocks noChangeAspect="1"/>
                    </pic:cNvPicPr>
                  </pic:nvPicPr>
                  <pic:blipFill>
                    <a:blip r:embed="rId326"/>
                    <a:stretch>
                      <a:fillRect/>
                    </a:stretch>
                  </pic:blipFill>
                  <pic:spPr>
                    <a:xfrm>
                      <a:off x="0" y="0"/>
                      <a:ext cx="5057775" cy="2274570"/>
                    </a:xfrm>
                    <a:prstGeom prst="rect">
                      <a:avLst/>
                    </a:prstGeom>
                    <a:noFill/>
                    <a:ln>
                      <a:noFill/>
                    </a:ln>
                  </pic:spPr>
                </pic:pic>
              </a:graphicData>
            </a:graphic>
          </wp:inline>
        </w:drawing>
      </w:r>
    </w:p>
    <w:p w14:paraId="18EB5E37">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退回修改</w:t>
      </w:r>
      <w:r>
        <w:rPr>
          <w:rFonts w:hint="eastAsia" w:ascii="宋体" w:hAnsi="宋体" w:eastAsia="宋体" w:cs="宋体"/>
          <w:caps w:val="0"/>
          <w:smallCaps w:val="0"/>
        </w:rPr>
        <w:t>”按钮，审核不通过，返回给提交人。</w:t>
      </w:r>
    </w:p>
    <w:p w14:paraId="0019AE9E">
      <w:pPr>
        <w:pStyle w:val="5"/>
        <w:numPr>
          <w:ilvl w:val="3"/>
          <w:numId w:val="92"/>
        </w:numPr>
        <w:bidi w:val="0"/>
        <w:rPr>
          <w:rFonts w:hint="eastAsia" w:ascii="宋体" w:hAnsi="宋体" w:eastAsia="宋体" w:cs="宋体"/>
          <w:caps w:val="0"/>
          <w:smallCaps w:val="0"/>
        </w:rPr>
      </w:pPr>
      <w:bookmarkStart w:id="374" w:name="_Toc30095"/>
      <w:r>
        <w:rPr>
          <w:rFonts w:hint="eastAsia" w:ascii="宋体" w:hAnsi="宋体" w:eastAsia="宋体" w:cs="宋体"/>
          <w:caps w:val="0"/>
          <w:smallCaps w:val="0"/>
        </w:rPr>
        <w:t>资格预审结果通知书</w:t>
      </w:r>
      <w:bookmarkEnd w:id="374"/>
    </w:p>
    <w:p w14:paraId="45B71B9B">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8C94CCF">
      <w:pPr>
        <w:spacing w:line="360" w:lineRule="auto"/>
        <w:ind w:firstLine="200"/>
        <w:jc w:val="both"/>
        <w:rPr>
          <w:rFonts w:hint="eastAsia" w:ascii="宋体" w:hAnsi="宋体" w:eastAsia="宋体" w:cs="宋体"/>
          <w:sz w:val="24"/>
          <w:szCs w:val="21"/>
          <w:highlight w:val="none"/>
        </w:rPr>
      </w:pPr>
      <w:r>
        <w:rPr>
          <w:rFonts w:hint="eastAsia" w:ascii="宋体" w:hAnsi="宋体" w:eastAsia="宋体" w:cs="宋体"/>
          <w:sz w:val="24"/>
          <w:szCs w:val="21"/>
          <w:highlight w:val="none"/>
        </w:rPr>
        <w:t>该环节具备资格预审结果通知书的编辑和发出功能，数据项包括标段（包）编号、标段（包）名称、招标文件获取时间及获取方法、投标文件递交截止时间及递交方法、回复截止时间、投标邀请发出时间、附件等。该环节还具备资格预审通过的单位接受或拒绝邀请的功能。</w:t>
      </w:r>
    </w:p>
    <w:p w14:paraId="3B190BCD">
      <w:pPr>
        <w:spacing w:line="360" w:lineRule="auto"/>
        <w:ind w:firstLine="200"/>
        <w:jc w:val="both"/>
        <w:rPr>
          <w:rFonts w:hint="eastAsia" w:ascii="宋体" w:hAnsi="宋体" w:eastAsia="宋体" w:cs="宋体"/>
          <w:sz w:val="24"/>
          <w:szCs w:val="21"/>
          <w:highlight w:val="none"/>
        </w:rPr>
      </w:pPr>
      <w:r>
        <w:rPr>
          <w:rFonts w:hint="eastAsia" w:ascii="宋体" w:hAnsi="宋体" w:eastAsia="宋体" w:cs="宋体"/>
          <w:sz w:val="24"/>
          <w:szCs w:val="21"/>
          <w:highlight w:val="none"/>
          <w:lang w:val="en-US" w:eastAsia="zh-CN"/>
        </w:rPr>
        <w:t>采购</w:t>
      </w:r>
      <w:r>
        <w:rPr>
          <w:rFonts w:hint="eastAsia" w:ascii="宋体" w:hAnsi="宋体" w:eastAsia="宋体" w:cs="宋体"/>
          <w:sz w:val="24"/>
          <w:szCs w:val="21"/>
          <w:highlight w:val="none"/>
        </w:rPr>
        <w:t>代理或者</w:t>
      </w:r>
      <w:r>
        <w:rPr>
          <w:rFonts w:hint="eastAsia" w:ascii="宋体" w:hAnsi="宋体" w:eastAsia="宋体" w:cs="宋体"/>
          <w:sz w:val="24"/>
          <w:szCs w:val="21"/>
          <w:highlight w:val="none"/>
          <w:lang w:val="en-US" w:eastAsia="zh-CN"/>
        </w:rPr>
        <w:t>采购</w:t>
      </w:r>
      <w:r>
        <w:rPr>
          <w:rFonts w:hint="eastAsia" w:ascii="宋体" w:hAnsi="宋体" w:eastAsia="宋体" w:cs="宋体"/>
          <w:sz w:val="24"/>
          <w:szCs w:val="21"/>
          <w:highlight w:val="none"/>
        </w:rPr>
        <w:t>人登录系统，针对已经备案通过的资格预审申请结果，能够分别向资审通过和未通过的单位发送资审通过通知书和资审结果通知书。</w:t>
      </w:r>
    </w:p>
    <w:p w14:paraId="1C04A725">
      <w:pPr>
        <w:spacing w:line="360" w:lineRule="auto"/>
        <w:ind w:firstLine="200"/>
        <w:jc w:val="both"/>
        <w:rPr>
          <w:rFonts w:hint="eastAsia" w:ascii="宋体" w:hAnsi="宋体" w:eastAsia="宋体" w:cs="宋体"/>
          <w:sz w:val="21"/>
          <w:lang w:val="en-US" w:eastAsia="zh-CN" w:bidi="ar-SA"/>
        </w:rPr>
      </w:pPr>
      <w:r>
        <w:rPr>
          <w:rFonts w:hint="eastAsia" w:ascii="宋体" w:hAnsi="宋体" w:eastAsia="宋体" w:cs="宋体"/>
          <w:sz w:val="24"/>
          <w:szCs w:val="21"/>
          <w:highlight w:val="none"/>
          <w:lang w:val="en-US" w:eastAsia="zh-CN"/>
        </w:rPr>
        <w:t>供应商</w:t>
      </w:r>
      <w:r>
        <w:rPr>
          <w:rFonts w:hint="eastAsia" w:ascii="宋体" w:hAnsi="宋体" w:eastAsia="宋体" w:cs="宋体"/>
          <w:sz w:val="24"/>
          <w:szCs w:val="21"/>
          <w:highlight w:val="none"/>
        </w:rPr>
        <w:t>登录系统，能够在最新消息中看到资审结果通知书和资审通过通知书，进入对应菜单，对于资审结果通知书，能够查看资审结果通知书内容；对于资审通过通知书，能够确认参加或者确认不参加投标。</w:t>
      </w:r>
    </w:p>
    <w:p w14:paraId="56F1921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1CDBC01E">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5D4A5D1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240EC0E2">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资格预审申请结果审核通过。</w:t>
      </w:r>
    </w:p>
    <w:p w14:paraId="67CFCA3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D071B80">
      <w:pPr>
        <w:numPr>
          <w:ilvl w:val="0"/>
          <w:numId w:val="110"/>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lang w:val="en-US" w:eastAsia="zh-CN"/>
          <w14:textFill>
            <w14:solidFill>
              <w14:schemeClr w14:val="tx1"/>
            </w14:solidFill>
          </w14:textFill>
        </w:rPr>
        <w:t>资格预</w:t>
      </w:r>
      <w:r>
        <w:rPr>
          <w:rFonts w:hint="eastAsia" w:ascii="宋体" w:hAnsi="宋体" w:eastAsia="宋体" w:cs="宋体"/>
          <w:caps w:val="0"/>
          <w:smallCaps w:val="0"/>
          <w:color w:val="000000" w:themeColor="text1"/>
          <w14:textFill>
            <w14:solidFill>
              <w14:schemeClr w14:val="tx1"/>
            </w14:solidFill>
          </w14:textFill>
        </w:rPr>
        <w:t>审结果通知书”菜单，进入资格预审结果通知书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2A18BFDF">
      <w:pPr>
        <w:pStyle w:val="42"/>
        <w:jc w:val="center"/>
        <w:rPr>
          <w:rFonts w:hint="eastAsia" w:ascii="宋体" w:hAnsi="宋体" w:eastAsia="宋体" w:cs="宋体"/>
          <w:caps w:val="0"/>
          <w:smallCaps w:val="0"/>
        </w:rPr>
      </w:pPr>
      <w:r>
        <w:drawing>
          <wp:inline distT="0" distB="0" distL="114300" distR="114300">
            <wp:extent cx="4812665" cy="2202815"/>
            <wp:effectExtent l="0" t="0" r="6985" b="6985"/>
            <wp:docPr id="529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5" name="图片 77"/>
                    <pic:cNvPicPr>
                      <a:picLocks noChangeAspect="1"/>
                    </pic:cNvPicPr>
                  </pic:nvPicPr>
                  <pic:blipFill>
                    <a:blip r:embed="rId551"/>
                    <a:stretch>
                      <a:fillRect/>
                    </a:stretch>
                  </pic:blipFill>
                  <pic:spPr>
                    <a:xfrm>
                      <a:off x="0" y="0"/>
                      <a:ext cx="4812665" cy="2202815"/>
                    </a:xfrm>
                    <a:prstGeom prst="rect">
                      <a:avLst/>
                    </a:prstGeom>
                    <a:noFill/>
                    <a:ln>
                      <a:noFill/>
                    </a:ln>
                  </pic:spPr>
                </pic:pic>
              </a:graphicData>
            </a:graphic>
          </wp:inline>
        </w:drawing>
      </w:r>
    </w:p>
    <w:p w14:paraId="4F811A84">
      <w:pPr>
        <w:numPr>
          <w:ilvl w:val="0"/>
          <w:numId w:val="110"/>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资格预审结果通知书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点击“新增资审结果通知书”按钮，进入挑选资审</w:t>
      </w:r>
      <w:r>
        <w:rPr>
          <w:rFonts w:hint="eastAsia" w:ascii="宋体" w:hAnsi="宋体" w:eastAsia="宋体" w:cs="宋体"/>
          <w:caps w:val="0"/>
          <w:smallCaps w:val="0"/>
          <w:color w:val="000000" w:themeColor="text1"/>
          <w14:textFill>
            <w14:solidFill>
              <w14:schemeClr w14:val="tx1"/>
            </w14:solidFill>
          </w14:textFill>
        </w:rPr>
        <w:t>。如下图：</w:t>
      </w:r>
    </w:p>
    <w:p w14:paraId="712DB470">
      <w:pPr>
        <w:pStyle w:val="42"/>
        <w:jc w:val="center"/>
        <w:rPr>
          <w:rFonts w:hint="eastAsia" w:ascii="宋体" w:hAnsi="宋体" w:eastAsia="宋体" w:cs="宋体"/>
        </w:rPr>
      </w:pPr>
      <w:r>
        <w:drawing>
          <wp:inline distT="0" distB="0" distL="114300" distR="114300">
            <wp:extent cx="4535805" cy="2376805"/>
            <wp:effectExtent l="0" t="0" r="17145" b="4445"/>
            <wp:docPr id="52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8" name="图片 11"/>
                    <pic:cNvPicPr>
                      <a:picLocks noChangeAspect="1"/>
                    </pic:cNvPicPr>
                  </pic:nvPicPr>
                  <pic:blipFill>
                    <a:blip r:embed="rId329"/>
                    <a:stretch>
                      <a:fillRect/>
                    </a:stretch>
                  </pic:blipFill>
                  <pic:spPr>
                    <a:xfrm>
                      <a:off x="0" y="0"/>
                      <a:ext cx="4535805" cy="2376805"/>
                    </a:xfrm>
                    <a:prstGeom prst="rect">
                      <a:avLst/>
                    </a:prstGeom>
                    <a:noFill/>
                    <a:ln>
                      <a:noFill/>
                    </a:ln>
                  </pic:spPr>
                </pic:pic>
              </a:graphicData>
            </a:graphic>
          </wp:inline>
        </w:drawing>
      </w:r>
    </w:p>
    <w:p w14:paraId="7C42DC35">
      <w:pPr>
        <w:pStyle w:val="42"/>
        <w:ind w:firstLine="630" w:firstLineChars="300"/>
        <w:rPr>
          <w:rFonts w:hint="eastAsia" w:ascii="宋体" w:hAnsi="宋体" w:eastAsia="宋体" w:cs="宋体"/>
          <w:lang w:val="en-US" w:eastAsia="zh-CN"/>
        </w:rPr>
      </w:pPr>
      <w:r>
        <w:rPr>
          <w:rFonts w:hint="eastAsia" w:ascii="宋体" w:hAnsi="宋体" w:eastAsia="宋体" w:cs="宋体"/>
          <w:lang w:val="en-US" w:eastAsia="zh-CN"/>
        </w:rPr>
        <w:t>挑选标段，点击“确认选择”，进入资格结果通知书页面。如图</w:t>
      </w:r>
    </w:p>
    <w:p w14:paraId="6E9F5323">
      <w:pPr>
        <w:pStyle w:val="42"/>
        <w:jc w:val="center"/>
        <w:rPr>
          <w:rFonts w:hint="eastAsia" w:ascii="宋体" w:hAnsi="宋体" w:eastAsia="宋体" w:cs="宋体"/>
        </w:rPr>
      </w:pPr>
      <w:r>
        <w:drawing>
          <wp:inline distT="0" distB="0" distL="114300" distR="114300">
            <wp:extent cx="4658360" cy="2280285"/>
            <wp:effectExtent l="0" t="0" r="8890" b="5715"/>
            <wp:docPr id="53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 name="图片 10"/>
                    <pic:cNvPicPr>
                      <a:picLocks noChangeAspect="1"/>
                    </pic:cNvPicPr>
                  </pic:nvPicPr>
                  <pic:blipFill>
                    <a:blip r:embed="rId330"/>
                    <a:stretch>
                      <a:fillRect/>
                    </a:stretch>
                  </pic:blipFill>
                  <pic:spPr>
                    <a:xfrm>
                      <a:off x="0" y="0"/>
                      <a:ext cx="4658360" cy="2280285"/>
                    </a:xfrm>
                    <a:prstGeom prst="rect">
                      <a:avLst/>
                    </a:prstGeom>
                    <a:noFill/>
                    <a:ln>
                      <a:noFill/>
                    </a:ln>
                  </pic:spPr>
                </pic:pic>
              </a:graphicData>
            </a:graphic>
          </wp:inline>
        </w:drawing>
      </w:r>
    </w:p>
    <w:p w14:paraId="5D11109D">
      <w:pPr>
        <w:numPr>
          <w:ilvl w:val="0"/>
          <w:numId w:val="110"/>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资格预审结果通知书页面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填写通知书信息。如下图：</w:t>
      </w:r>
    </w:p>
    <w:p w14:paraId="57A25FC5">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drawing>
          <wp:inline distT="0" distB="0" distL="114300" distR="114300">
            <wp:extent cx="4618990" cy="571500"/>
            <wp:effectExtent l="0" t="0" r="10160" b="0"/>
            <wp:docPr id="530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 name="图片 12"/>
                    <pic:cNvPicPr>
                      <a:picLocks noChangeAspect="1"/>
                    </pic:cNvPicPr>
                  </pic:nvPicPr>
                  <pic:blipFill>
                    <a:blip r:embed="rId331"/>
                    <a:stretch>
                      <a:fillRect/>
                    </a:stretch>
                  </pic:blipFill>
                  <pic:spPr>
                    <a:xfrm>
                      <a:off x="0" y="0"/>
                      <a:ext cx="4618990" cy="571500"/>
                    </a:xfrm>
                    <a:prstGeom prst="rect">
                      <a:avLst/>
                    </a:prstGeom>
                    <a:noFill/>
                    <a:ln>
                      <a:noFill/>
                    </a:ln>
                  </pic:spPr>
                </pic:pic>
              </a:graphicData>
            </a:graphic>
          </wp:inline>
        </w:drawing>
      </w:r>
    </w:p>
    <w:p w14:paraId="2476D7F6">
      <w:pPr>
        <w:numPr>
          <w:ilvl w:val="0"/>
          <w:numId w:val="0"/>
        </w:numPr>
        <w:ind w:left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r>
        <w:rPr>
          <w:rFonts w:hint="eastAsia" w:ascii="宋体" w:hAnsi="宋体" w:cs="宋体"/>
          <w:caps w:val="0"/>
          <w:smallCaps w:val="0"/>
          <w:color w:val="000000" w:themeColor="text1"/>
          <w:lang w:val="en-US" w:eastAsia="zh-CN"/>
          <w14:textFill>
            <w14:solidFill>
              <w14:schemeClr w14:val="tx1"/>
            </w14:solidFill>
          </w14:textFill>
        </w:rPr>
        <w:t>采购</w:t>
      </w:r>
      <w:r>
        <w:rPr>
          <w:rFonts w:hint="eastAsia" w:ascii="宋体" w:hAnsi="宋体" w:eastAsia="宋体" w:cs="宋体"/>
          <w:caps w:val="0"/>
          <w:smallCaps w:val="0"/>
          <w:color w:val="000000" w:themeColor="text1"/>
          <w14:textFill>
            <w14:solidFill>
              <w14:schemeClr w14:val="tx1"/>
            </w14:solidFill>
          </w14:textFill>
        </w:rPr>
        <w:t>文件工本费”是</w:t>
      </w:r>
      <w:r>
        <w:rPr>
          <w:rFonts w:hint="eastAsia" w:ascii="宋体" w:hAnsi="宋体" w:eastAsia="宋体" w:cs="宋体"/>
          <w:caps w:val="0"/>
          <w:smallCaps w:val="0"/>
          <w:color w:val="000000" w:themeColor="text1"/>
          <w:lang w:val="en-US" w:eastAsia="zh-CN"/>
          <w14:textFill>
            <w14:solidFill>
              <w14:schemeClr w14:val="tx1"/>
            </w14:solidFill>
          </w14:textFill>
        </w:rPr>
        <w:t>投标单位</w:t>
      </w:r>
      <w:r>
        <w:rPr>
          <w:rFonts w:hint="eastAsia" w:ascii="宋体" w:hAnsi="宋体" w:eastAsia="宋体" w:cs="宋体"/>
          <w:caps w:val="0"/>
          <w:smallCaps w:val="0"/>
          <w:color w:val="000000" w:themeColor="text1"/>
          <w14:textFill>
            <w14:solidFill>
              <w14:schemeClr w14:val="tx1"/>
            </w14:solidFill>
          </w14:textFill>
        </w:rPr>
        <w:t>网上下载</w:t>
      </w:r>
      <w:r>
        <w:rPr>
          <w:rFonts w:hint="eastAsia" w:ascii="宋体" w:hAnsi="宋体" w:cs="宋体"/>
          <w:caps w:val="0"/>
          <w:smallCaps w:val="0"/>
          <w:color w:val="000000" w:themeColor="text1"/>
          <w:lang w:val="en-US" w:eastAsia="zh-CN"/>
          <w14:textFill>
            <w14:solidFill>
              <w14:schemeClr w14:val="tx1"/>
            </w14:solidFill>
          </w14:textFill>
        </w:rPr>
        <w:t>采购</w:t>
      </w:r>
      <w:r>
        <w:rPr>
          <w:rFonts w:hint="eastAsia" w:ascii="宋体" w:hAnsi="宋体" w:eastAsia="宋体" w:cs="宋体"/>
          <w:caps w:val="0"/>
          <w:smallCaps w:val="0"/>
          <w:color w:val="000000" w:themeColor="text1"/>
          <w14:textFill>
            <w14:solidFill>
              <w14:schemeClr w14:val="tx1"/>
            </w14:solidFill>
          </w14:textFill>
        </w:rPr>
        <w:t>文件时支付的价格。</w:t>
      </w:r>
    </w:p>
    <w:p w14:paraId="503B8E87">
      <w:pPr>
        <w:numPr>
          <w:ilvl w:val="0"/>
          <w:numId w:val="110"/>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中点击“盖章”按钮生成通知书，</w:t>
      </w:r>
      <w:r>
        <w:rPr>
          <w:rFonts w:hint="eastAsia" w:ascii="宋体" w:hAnsi="宋体" w:eastAsia="宋体" w:cs="宋体"/>
          <w:caps w:val="0"/>
          <w:smallCaps w:val="0"/>
          <w:sz w:val="24"/>
          <w:szCs w:val="24"/>
        </w:rPr>
        <w:t>进入</w:t>
      </w:r>
      <w:r>
        <w:rPr>
          <w:rFonts w:hint="eastAsia" w:ascii="宋体" w:hAnsi="宋体" w:eastAsia="宋体" w:cs="宋体"/>
          <w:caps w:val="0"/>
          <w:smallCaps w:val="0"/>
          <w:sz w:val="24"/>
          <w:szCs w:val="24"/>
          <w:lang w:val="en-US" w:eastAsia="zh-CN"/>
        </w:rPr>
        <w:t>生成资格预审通过通知书</w:t>
      </w:r>
      <w:r>
        <w:rPr>
          <w:rFonts w:hint="eastAsia" w:ascii="宋体" w:hAnsi="宋体" w:eastAsia="宋体" w:cs="宋体"/>
          <w:caps w:val="0"/>
          <w:smallCaps w:val="0"/>
          <w:sz w:val="24"/>
          <w:szCs w:val="24"/>
        </w:rPr>
        <w:t>页面。如下图：</w:t>
      </w:r>
    </w:p>
    <w:p w14:paraId="7D3D7747">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940435"/>
            <wp:effectExtent l="0" t="0" r="9525" b="12065"/>
            <wp:docPr id="53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7" name="图片 5"/>
                    <pic:cNvPicPr>
                      <a:picLocks noChangeAspect="1"/>
                    </pic:cNvPicPr>
                  </pic:nvPicPr>
                  <pic:blipFill>
                    <a:blip r:embed="rId332"/>
                    <a:stretch>
                      <a:fillRect/>
                    </a:stretch>
                  </pic:blipFill>
                  <pic:spPr>
                    <a:xfrm>
                      <a:off x="0" y="0"/>
                      <a:ext cx="5057775" cy="940435"/>
                    </a:xfrm>
                    <a:prstGeom prst="rect">
                      <a:avLst/>
                    </a:prstGeom>
                    <a:noFill/>
                    <a:ln>
                      <a:noFill/>
                    </a:ln>
                  </pic:spPr>
                </pic:pic>
              </a:graphicData>
            </a:graphic>
          </wp:inline>
        </w:drawing>
      </w:r>
    </w:p>
    <w:p w14:paraId="368BD78C">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33955"/>
            <wp:effectExtent l="0" t="0" r="9525" b="4445"/>
            <wp:docPr id="53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0" name="图片 6"/>
                    <pic:cNvPicPr>
                      <a:picLocks noChangeAspect="1"/>
                    </pic:cNvPicPr>
                  </pic:nvPicPr>
                  <pic:blipFill>
                    <a:blip r:embed="rId333"/>
                    <a:stretch>
                      <a:fillRect/>
                    </a:stretch>
                  </pic:blipFill>
                  <pic:spPr>
                    <a:xfrm>
                      <a:off x="0" y="0"/>
                      <a:ext cx="5057775" cy="2433955"/>
                    </a:xfrm>
                    <a:prstGeom prst="rect">
                      <a:avLst/>
                    </a:prstGeom>
                    <a:noFill/>
                    <a:ln>
                      <a:noFill/>
                    </a:ln>
                  </pic:spPr>
                </pic:pic>
              </a:graphicData>
            </a:graphic>
          </wp:inline>
        </w:drawing>
      </w:r>
    </w:p>
    <w:p w14:paraId="7640F93D">
      <w:pPr>
        <w:bidi w:val="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7B1C7E20">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①进入“生成资审通过通知书”页面。插入CA锁，点击“签章”按钮，对通知书内容进行签章。然后点击“签章提交”按钮，签章完成。</w:t>
      </w:r>
    </w:p>
    <w:p w14:paraId="2D6D4BFC">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fldChar w:fldCharType="begin"/>
      </w:r>
      <w:r>
        <w:rPr>
          <w:rFonts w:hint="eastAsia" w:ascii="宋体" w:hAnsi="宋体" w:eastAsia="宋体" w:cs="宋体"/>
          <w:caps w:val="0"/>
          <w:smallCaps w:val="0"/>
          <w:color w:val="000000" w:themeColor="text1"/>
          <w:lang w:val="en-US" w:eastAsia="zh-CN"/>
          <w14:textFill>
            <w14:solidFill>
              <w14:schemeClr w14:val="tx1"/>
            </w14:solidFill>
          </w14:textFill>
        </w:rPr>
        <w:instrText xml:space="preserve"> = 2 \* GB3 \* MERGEFORMAT </w:instrText>
      </w:r>
      <w:r>
        <w:rPr>
          <w:rFonts w:hint="eastAsia" w:ascii="宋体" w:hAnsi="宋体" w:eastAsia="宋体" w:cs="宋体"/>
          <w:caps w:val="0"/>
          <w:smallCaps w:val="0"/>
          <w:color w:val="000000" w:themeColor="text1"/>
          <w:lang w:val="en-US" w:eastAsia="zh-CN"/>
          <w14:textFill>
            <w14:solidFill>
              <w14:schemeClr w14:val="tx1"/>
            </w14:solidFill>
          </w14:textFill>
        </w:rPr>
        <w:fldChar w:fldCharType="separate"/>
      </w:r>
      <w:r>
        <w:rPr>
          <w:rFonts w:hint="eastAsia" w:ascii="宋体" w:hAnsi="宋体" w:eastAsia="宋体" w:cs="宋体"/>
          <w:caps w:val="0"/>
          <w:smallCaps w:val="0"/>
        </w:rPr>
        <w:t>②</w:t>
      </w:r>
      <w:r>
        <w:rPr>
          <w:rFonts w:hint="eastAsia" w:ascii="宋体" w:hAnsi="宋体" w:eastAsia="宋体" w:cs="宋体"/>
          <w:caps w:val="0"/>
          <w:smallCaps w:val="0"/>
          <w:color w:val="000000" w:themeColor="text1"/>
          <w:lang w:val="en-US" w:eastAsia="zh-CN"/>
          <w14:textFill>
            <w14:solidFill>
              <w14:schemeClr w14:val="tx1"/>
            </w14:solidFill>
          </w14:textFill>
        </w:rPr>
        <w:fldChar w:fldCharType="end"/>
      </w:r>
      <w:r>
        <w:rPr>
          <w:rFonts w:hint="eastAsia" w:ascii="宋体" w:hAnsi="宋体" w:eastAsia="宋体" w:cs="宋体"/>
          <w:caps w:val="0"/>
          <w:smallCaps w:val="0"/>
          <w:color w:val="000000" w:themeColor="text1"/>
          <w:lang w:val="en-US" w:eastAsia="zh-CN"/>
          <w14:textFill>
            <w14:solidFill>
              <w14:schemeClr w14:val="tx1"/>
            </w14:solidFill>
          </w14:textFill>
        </w:rPr>
        <w:t>有多家单位时，需要对每家单位</w:t>
      </w:r>
      <w:r>
        <w:rPr>
          <w:rFonts w:hint="eastAsia" w:ascii="宋体" w:hAnsi="宋体" w:eastAsia="宋体" w:cs="宋体"/>
          <w:caps w:val="0"/>
          <w:smallCaps w:val="0"/>
          <w:color w:val="000000" w:themeColor="text1"/>
          <w14:textFill>
            <w14:solidFill>
              <w14:schemeClr w14:val="tx1"/>
            </w14:solidFill>
          </w14:textFill>
        </w:rPr>
        <w:t>签章</w:t>
      </w:r>
      <w:r>
        <w:rPr>
          <w:rFonts w:hint="eastAsia" w:ascii="宋体" w:hAnsi="宋体" w:eastAsia="宋体" w:cs="宋体"/>
          <w:caps w:val="0"/>
          <w:smallCaps w:val="0"/>
          <w:color w:val="000000" w:themeColor="text1"/>
          <w:lang w:val="en-US" w:eastAsia="zh-CN"/>
          <w14:textFill>
            <w14:solidFill>
              <w14:schemeClr w14:val="tx1"/>
            </w14:solidFill>
          </w14:textFill>
        </w:rPr>
        <w:t>并提交。。</w:t>
      </w:r>
    </w:p>
    <w:p w14:paraId="148C3961">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fldChar w:fldCharType="begin"/>
      </w:r>
      <w:r>
        <w:rPr>
          <w:rFonts w:hint="eastAsia" w:ascii="宋体" w:hAnsi="宋体" w:eastAsia="宋体" w:cs="宋体"/>
          <w:caps w:val="0"/>
          <w:smallCaps w:val="0"/>
          <w:color w:val="000000" w:themeColor="text1"/>
          <w:lang w:val="en-US" w:eastAsia="zh-CN"/>
          <w14:textFill>
            <w14:solidFill>
              <w14:schemeClr w14:val="tx1"/>
            </w14:solidFill>
          </w14:textFill>
        </w:rPr>
        <w:instrText xml:space="preserve"> = 3 \* GB3 \* MERGEFORMAT </w:instrText>
      </w:r>
      <w:r>
        <w:rPr>
          <w:rFonts w:hint="eastAsia" w:ascii="宋体" w:hAnsi="宋体" w:eastAsia="宋体" w:cs="宋体"/>
          <w:caps w:val="0"/>
          <w:smallCaps w:val="0"/>
          <w:color w:val="000000" w:themeColor="text1"/>
          <w:lang w:val="en-US" w:eastAsia="zh-CN"/>
          <w14:textFill>
            <w14:solidFill>
              <w14:schemeClr w14:val="tx1"/>
            </w14:solidFill>
          </w14:textFill>
        </w:rPr>
        <w:fldChar w:fldCharType="separate"/>
      </w:r>
      <w:r>
        <w:rPr>
          <w:rFonts w:hint="eastAsia" w:ascii="宋体" w:hAnsi="宋体" w:eastAsia="宋体" w:cs="宋体"/>
          <w:caps w:val="0"/>
          <w:smallCaps w:val="0"/>
        </w:rPr>
        <w:t>③</w:t>
      </w:r>
      <w:r>
        <w:rPr>
          <w:rFonts w:hint="eastAsia" w:ascii="宋体" w:hAnsi="宋体" w:eastAsia="宋体" w:cs="宋体"/>
          <w:caps w:val="0"/>
          <w:smallCaps w:val="0"/>
          <w:color w:val="000000" w:themeColor="text1"/>
          <w:lang w:val="en-US" w:eastAsia="zh-CN"/>
          <w14:textFill>
            <w14:solidFill>
              <w14:schemeClr w14:val="tx1"/>
            </w14:solidFill>
          </w14:textFill>
        </w:rPr>
        <w:fldChar w:fldCharType="end"/>
      </w:r>
      <w:r>
        <w:rPr>
          <w:rFonts w:hint="eastAsia" w:ascii="宋体" w:hAnsi="宋体" w:eastAsia="宋体" w:cs="宋体"/>
          <w:caps w:val="0"/>
          <w:smallCaps w:val="0"/>
          <w:color w:val="000000" w:themeColor="text1"/>
          <w14:textFill>
            <w14:solidFill>
              <w14:schemeClr w14:val="tx1"/>
            </w14:solidFill>
          </w14:textFill>
        </w:rPr>
        <w:t>“资审通过通知书”中，显示的都是资审通过的单位，发送资审通过通知书；“资审结果通知书”显示的都是资审不通过的单位，发送的是资审结果通知书。</w:t>
      </w:r>
    </w:p>
    <w:p w14:paraId="53B9416A">
      <w:pPr>
        <w:numPr>
          <w:ilvl w:val="0"/>
          <w:numId w:val="110"/>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所有单位签章完毕后，点击“提交信息”。弹出确认意见框，点击“确认提交”。流程若一步审核，状态变为审核通过，并且将资审通知书同步自动送给对应的供应商、如下图：</w:t>
      </w:r>
    </w:p>
    <w:p w14:paraId="3FDD2266">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04435" cy="2315845"/>
            <wp:effectExtent l="0" t="0" r="5715" b="8255"/>
            <wp:docPr id="53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3" name="图片 7"/>
                    <pic:cNvPicPr>
                      <a:picLocks noChangeAspect="1"/>
                    </pic:cNvPicPr>
                  </pic:nvPicPr>
                  <pic:blipFill>
                    <a:blip r:embed="rId334"/>
                    <a:srcRect l="1055"/>
                    <a:stretch>
                      <a:fillRect/>
                    </a:stretch>
                  </pic:blipFill>
                  <pic:spPr>
                    <a:xfrm>
                      <a:off x="0" y="0"/>
                      <a:ext cx="5004435" cy="2315845"/>
                    </a:xfrm>
                    <a:prstGeom prst="rect">
                      <a:avLst/>
                    </a:prstGeom>
                    <a:noFill/>
                    <a:ln>
                      <a:noFill/>
                    </a:ln>
                  </pic:spPr>
                </pic:pic>
              </a:graphicData>
            </a:graphic>
          </wp:inline>
        </w:drawing>
      </w:r>
    </w:p>
    <w:p w14:paraId="562AACA6">
      <w:pPr>
        <w:numPr>
          <w:ilvl w:val="0"/>
          <w:numId w:val="110"/>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通知书发送完毕后，回到资审结果通知书列表中，点击查看“回复情况”按钮。如图。</w:t>
      </w:r>
    </w:p>
    <w:p w14:paraId="11F56D0C">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879475"/>
            <wp:effectExtent l="0" t="0" r="9525" b="15875"/>
            <wp:docPr id="53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 name="图片 8"/>
                    <pic:cNvPicPr>
                      <a:picLocks noChangeAspect="1"/>
                    </pic:cNvPicPr>
                  </pic:nvPicPr>
                  <pic:blipFill>
                    <a:blip r:embed="rId335"/>
                    <a:stretch>
                      <a:fillRect/>
                    </a:stretch>
                  </pic:blipFill>
                  <pic:spPr>
                    <a:xfrm>
                      <a:off x="0" y="0"/>
                      <a:ext cx="5057775" cy="879475"/>
                    </a:xfrm>
                    <a:prstGeom prst="rect">
                      <a:avLst/>
                    </a:prstGeom>
                    <a:noFill/>
                    <a:ln>
                      <a:noFill/>
                    </a:ln>
                  </pic:spPr>
                </pic:pic>
              </a:graphicData>
            </a:graphic>
          </wp:inline>
        </w:drawing>
      </w:r>
    </w:p>
    <w:p w14:paraId="78A744D5">
      <w:pPr>
        <w:numPr>
          <w:ilvl w:val="0"/>
          <w:numId w:val="110"/>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进入查看资格预审结果反馈情况页面，可查看供应商回复情况</w:t>
      </w:r>
      <w:r>
        <w:rPr>
          <w:rFonts w:hint="eastAsia" w:ascii="宋体" w:hAnsi="宋体" w:eastAsia="宋体" w:cs="宋体"/>
          <w:caps w:val="0"/>
          <w:smallCaps w:val="0"/>
          <w:color w:val="000000" w:themeColor="text1"/>
          <w14:textFill>
            <w14:solidFill>
              <w14:schemeClr w14:val="tx1"/>
            </w14:solidFill>
          </w14:textFill>
        </w:rPr>
        <w:t>。如下图：</w:t>
      </w:r>
    </w:p>
    <w:p w14:paraId="51CE5E9A">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04435" cy="1004570"/>
            <wp:effectExtent l="0" t="0" r="5715" b="5080"/>
            <wp:docPr id="53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9" name="图片 9"/>
                    <pic:cNvPicPr>
                      <a:picLocks noChangeAspect="1"/>
                    </pic:cNvPicPr>
                  </pic:nvPicPr>
                  <pic:blipFill>
                    <a:blip r:embed="rId336"/>
                    <a:srcRect l="1055"/>
                    <a:stretch>
                      <a:fillRect/>
                    </a:stretch>
                  </pic:blipFill>
                  <pic:spPr>
                    <a:xfrm>
                      <a:off x="0" y="0"/>
                      <a:ext cx="5004435" cy="1004570"/>
                    </a:xfrm>
                    <a:prstGeom prst="rect">
                      <a:avLst/>
                    </a:prstGeom>
                    <a:noFill/>
                    <a:ln>
                      <a:noFill/>
                    </a:ln>
                  </pic:spPr>
                </pic:pic>
              </a:graphicData>
            </a:graphic>
          </wp:inline>
        </w:drawing>
      </w:r>
    </w:p>
    <w:p w14:paraId="7C3F722A">
      <w:pPr>
        <w:pStyle w:val="4"/>
        <w:numPr>
          <w:ilvl w:val="2"/>
          <w:numId w:val="92"/>
        </w:numPr>
        <w:bidi w:val="0"/>
        <w:rPr>
          <w:rFonts w:hint="eastAsia" w:ascii="宋体" w:hAnsi="宋体" w:eastAsia="宋体" w:cs="宋体"/>
          <w:caps w:val="0"/>
          <w:smallCaps w:val="0"/>
        </w:rPr>
      </w:pPr>
      <w:bookmarkStart w:id="375" w:name="_Toc1989"/>
      <w:r>
        <w:rPr>
          <w:rFonts w:hint="eastAsia" w:ascii="宋体" w:hAnsi="宋体" w:eastAsia="宋体" w:cs="宋体"/>
          <w:caps w:val="0"/>
          <w:smallCaps w:val="0"/>
          <w:lang w:eastAsia="zh-CN"/>
        </w:rPr>
        <w:t>编制采购文件</w:t>
      </w:r>
      <w:bookmarkEnd w:id="360"/>
      <w:bookmarkEnd w:id="361"/>
      <w:bookmarkEnd w:id="362"/>
      <w:bookmarkEnd w:id="363"/>
      <w:bookmarkEnd w:id="375"/>
    </w:p>
    <w:p w14:paraId="3AF16EEA">
      <w:pPr>
        <w:ind w:firstLine="422"/>
        <w:rPr>
          <w:rFonts w:hint="eastAsia" w:ascii="宋体" w:hAnsi="宋体" w:eastAsia="宋体" w:cs="宋体"/>
          <w:caps w:val="0"/>
          <w:smallCaps w:val="0"/>
          <w:lang w:val="en-US" w:eastAsia="zh-CN"/>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招标采购立项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标段（包）采购方式为直接采购的标段（包）。</w:t>
      </w:r>
    </w:p>
    <w:p w14:paraId="396D2282">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编制</w:t>
      </w:r>
      <w:r>
        <w:rPr>
          <w:rFonts w:hint="eastAsia" w:ascii="宋体" w:hAnsi="宋体" w:eastAsia="宋体" w:cs="宋体"/>
          <w:caps w:val="0"/>
          <w:smallCaps w:val="0"/>
          <w:color w:val="000000" w:themeColor="text1"/>
          <w:lang w:eastAsia="zh-CN"/>
          <w14:textFill>
            <w14:solidFill>
              <w14:schemeClr w14:val="tx1"/>
            </w14:solidFill>
          </w14:textFill>
        </w:rPr>
        <w:t>采购文件。</w:t>
      </w:r>
    </w:p>
    <w:p w14:paraId="7E880BFC">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C632F85">
      <w:pPr>
        <w:numPr>
          <w:ilvl w:val="0"/>
          <w:numId w:val="111"/>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点击“直接采购-编制采购文件”菜单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编制采购文件列表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7B6085CF">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060950" cy="2347595"/>
            <wp:effectExtent l="0" t="0" r="6350" b="14605"/>
            <wp:docPr id="532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 name="图片 78"/>
                    <pic:cNvPicPr>
                      <a:picLocks noChangeAspect="1"/>
                    </pic:cNvPicPr>
                  </pic:nvPicPr>
                  <pic:blipFill>
                    <a:blip r:embed="rId552"/>
                    <a:stretch>
                      <a:fillRect/>
                    </a:stretch>
                  </pic:blipFill>
                  <pic:spPr>
                    <a:xfrm>
                      <a:off x="0" y="0"/>
                      <a:ext cx="5060950" cy="2347595"/>
                    </a:xfrm>
                    <a:prstGeom prst="rect">
                      <a:avLst/>
                    </a:prstGeom>
                    <a:noFill/>
                    <a:ln>
                      <a:noFill/>
                    </a:ln>
                  </pic:spPr>
                </pic:pic>
              </a:graphicData>
            </a:graphic>
          </wp:inline>
        </w:drawing>
      </w:r>
    </w:p>
    <w:p w14:paraId="14F8EB91">
      <w:pPr>
        <w:numPr>
          <w:ilvl w:val="0"/>
          <w:numId w:val="111"/>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点击【新增采购文件】按钮，进入挑选标段（包）页面。如下图：</w:t>
      </w:r>
    </w:p>
    <w:p w14:paraId="1249C521">
      <w:pPr>
        <w:numPr>
          <w:ilvl w:val="0"/>
          <w:numId w:val="0"/>
        </w:numPr>
        <w:jc w:val="center"/>
        <w:rPr>
          <w:rFonts w:hint="eastAsia" w:ascii="宋体" w:hAnsi="宋体" w:eastAsia="宋体" w:cs="宋体"/>
          <w:caps w:val="0"/>
          <w:smallCaps w:val="0"/>
        </w:rPr>
      </w:pPr>
      <w:r>
        <w:drawing>
          <wp:inline distT="0" distB="0" distL="114300" distR="114300">
            <wp:extent cx="5132705" cy="2496820"/>
            <wp:effectExtent l="0" t="0" r="10795" b="17780"/>
            <wp:docPr id="532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 name="图片 79"/>
                    <pic:cNvPicPr>
                      <a:picLocks noChangeAspect="1"/>
                    </pic:cNvPicPr>
                  </pic:nvPicPr>
                  <pic:blipFill>
                    <a:blip r:embed="rId553"/>
                    <a:stretch>
                      <a:fillRect/>
                    </a:stretch>
                  </pic:blipFill>
                  <pic:spPr>
                    <a:xfrm>
                      <a:off x="0" y="0"/>
                      <a:ext cx="5132705" cy="2496820"/>
                    </a:xfrm>
                    <a:prstGeom prst="rect">
                      <a:avLst/>
                    </a:prstGeom>
                    <a:noFill/>
                    <a:ln>
                      <a:noFill/>
                    </a:ln>
                  </pic:spPr>
                </pic:pic>
              </a:graphicData>
            </a:graphic>
          </wp:inline>
        </w:drawing>
      </w:r>
    </w:p>
    <w:p w14:paraId="51CCDAB7">
      <w:pPr>
        <w:numPr>
          <w:ilvl w:val="0"/>
          <w:numId w:val="111"/>
        </w:numPr>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挑选标段（包）页面，选择标段（包），点击【确认选择】按钮，进入“编制采购文件”页面。如下图：</w:t>
      </w:r>
    </w:p>
    <w:p w14:paraId="35AE53D6">
      <w:pPr>
        <w:numPr>
          <w:ilvl w:val="0"/>
          <w:numId w:val="0"/>
        </w:numPr>
        <w:jc w:val="center"/>
        <w:rPr>
          <w:rFonts w:hint="eastAsia" w:ascii="宋体" w:hAnsi="宋体" w:eastAsia="宋体" w:cs="宋体"/>
          <w:caps w:val="0"/>
          <w:smallCaps w:val="0"/>
        </w:rPr>
      </w:pPr>
      <w:r>
        <w:drawing>
          <wp:inline distT="0" distB="0" distL="114300" distR="114300">
            <wp:extent cx="5121910" cy="2526030"/>
            <wp:effectExtent l="0" t="0" r="2540" b="7620"/>
            <wp:docPr id="532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 name="图片 80"/>
                    <pic:cNvPicPr>
                      <a:picLocks noChangeAspect="1"/>
                    </pic:cNvPicPr>
                  </pic:nvPicPr>
                  <pic:blipFill>
                    <a:blip r:embed="rId554"/>
                    <a:stretch>
                      <a:fillRect/>
                    </a:stretch>
                  </pic:blipFill>
                  <pic:spPr>
                    <a:xfrm>
                      <a:off x="0" y="0"/>
                      <a:ext cx="5121910" cy="2526030"/>
                    </a:xfrm>
                    <a:prstGeom prst="rect">
                      <a:avLst/>
                    </a:prstGeom>
                    <a:noFill/>
                    <a:ln>
                      <a:noFill/>
                    </a:ln>
                  </pic:spPr>
                </pic:pic>
              </a:graphicData>
            </a:graphic>
          </wp:inline>
        </w:drawing>
      </w:r>
    </w:p>
    <w:p w14:paraId="331564D2">
      <w:pPr>
        <w:numPr>
          <w:ilvl w:val="0"/>
          <w:numId w:val="111"/>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填写页面内容。</w:t>
      </w:r>
      <w:r>
        <w:rPr>
          <w:rFonts w:hint="eastAsia" w:ascii="宋体" w:hAnsi="宋体" w:eastAsia="宋体" w:cs="宋体"/>
          <w:caps w:val="0"/>
          <w:smallCaps w:val="0"/>
          <w:color w:val="000000" w:themeColor="text1"/>
          <w14:textFill>
            <w14:solidFill>
              <w14:schemeClr w14:val="tx1"/>
            </w14:solidFill>
          </w14:textFill>
        </w:rPr>
        <w:t>如下图：</w:t>
      </w:r>
    </w:p>
    <w:p w14:paraId="4224A034">
      <w:pPr>
        <w:numPr>
          <w:ilvl w:val="0"/>
          <w:numId w:val="0"/>
        </w:numPr>
        <w:jc w:val="center"/>
        <w:rPr>
          <w:rFonts w:hint="eastAsia" w:ascii="宋体" w:hAnsi="宋体" w:eastAsia="宋体" w:cs="宋体"/>
          <w:caps w:val="0"/>
          <w:smallCaps w:val="0"/>
        </w:rPr>
      </w:pPr>
      <w:r>
        <w:drawing>
          <wp:inline distT="0" distB="0" distL="114300" distR="114300">
            <wp:extent cx="5053330" cy="2465705"/>
            <wp:effectExtent l="0" t="0" r="13970" b="10795"/>
            <wp:docPr id="533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 name="图片 81"/>
                    <pic:cNvPicPr>
                      <a:picLocks noChangeAspect="1"/>
                    </pic:cNvPicPr>
                  </pic:nvPicPr>
                  <pic:blipFill>
                    <a:blip r:embed="rId555"/>
                    <a:stretch>
                      <a:fillRect/>
                    </a:stretch>
                  </pic:blipFill>
                  <pic:spPr>
                    <a:xfrm>
                      <a:off x="0" y="0"/>
                      <a:ext cx="5053330" cy="2465705"/>
                    </a:xfrm>
                    <a:prstGeom prst="rect">
                      <a:avLst/>
                    </a:prstGeom>
                    <a:noFill/>
                    <a:ln>
                      <a:noFill/>
                    </a:ln>
                  </pic:spPr>
                </pic:pic>
              </a:graphicData>
            </a:graphic>
          </wp:inline>
        </w:drawing>
      </w:r>
    </w:p>
    <w:p w14:paraId="55E9644F">
      <w:pPr>
        <w:numPr>
          <w:ilvl w:val="0"/>
          <w:numId w:val="0"/>
        </w:numPr>
        <w:jc w:val="center"/>
        <w:rPr>
          <w:rFonts w:hint="eastAsia" w:ascii="宋体" w:hAnsi="宋体" w:eastAsia="宋体" w:cs="宋体"/>
          <w:caps w:val="0"/>
          <w:smallCaps w:val="0"/>
        </w:rPr>
      </w:pPr>
      <w:r>
        <w:drawing>
          <wp:inline distT="0" distB="0" distL="114300" distR="114300">
            <wp:extent cx="5135245" cy="2236470"/>
            <wp:effectExtent l="0" t="0" r="8255" b="11430"/>
            <wp:docPr id="533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 name="图片 82"/>
                    <pic:cNvPicPr>
                      <a:picLocks noChangeAspect="1"/>
                    </pic:cNvPicPr>
                  </pic:nvPicPr>
                  <pic:blipFill>
                    <a:blip r:embed="rId556"/>
                    <a:stretch>
                      <a:fillRect/>
                    </a:stretch>
                  </pic:blipFill>
                  <pic:spPr>
                    <a:xfrm>
                      <a:off x="0" y="0"/>
                      <a:ext cx="5135245" cy="2236470"/>
                    </a:xfrm>
                    <a:prstGeom prst="rect">
                      <a:avLst/>
                    </a:prstGeom>
                    <a:noFill/>
                    <a:ln>
                      <a:noFill/>
                    </a:ln>
                  </pic:spPr>
                </pic:pic>
              </a:graphicData>
            </a:graphic>
          </wp:inline>
        </w:drawing>
      </w:r>
    </w:p>
    <w:p w14:paraId="59518FFF">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0B2BF0C0">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1</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highlight w:val="none"/>
          <w:lang w:val="en-US" w:eastAsia="zh-CN"/>
        </w:rPr>
        <w:t>“标段（包）信息”中，点击“</w:t>
      </w:r>
      <w:r>
        <w:rPr>
          <w:rFonts w:hint="eastAsia" w:ascii="宋体" w:hAnsi="宋体" w:eastAsia="宋体" w:cs="宋体"/>
          <w:caps w:val="0"/>
          <w:smallCaps w:val="0"/>
        </w:rPr>
        <w:drawing>
          <wp:inline distT="0" distB="0" distL="114300" distR="114300">
            <wp:extent cx="161925" cy="209550"/>
            <wp:effectExtent l="0" t="0" r="9525" b="0"/>
            <wp:docPr id="53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 name="图片 8"/>
                    <pic:cNvPicPr>
                      <a:picLocks noChangeAspect="1"/>
                    </pic:cNvPicPr>
                  </pic:nvPicPr>
                  <pic:blipFill>
                    <a:blip r:embed="rId343"/>
                    <a:stretch>
                      <a:fillRect/>
                    </a:stretch>
                  </pic:blipFill>
                  <pic:spPr>
                    <a:xfrm>
                      <a:off x="0" y="0"/>
                      <a:ext cx="161925" cy="209550"/>
                    </a:xfrm>
                    <a:prstGeom prst="rect">
                      <a:avLst/>
                    </a:prstGeom>
                    <a:noFill/>
                    <a:ln>
                      <a:noFill/>
                    </a:ln>
                  </pic:spPr>
                </pic:pic>
              </a:graphicData>
            </a:graphic>
          </wp:inline>
        </w:drawing>
      </w:r>
      <w:r>
        <w:rPr>
          <w:rFonts w:hint="eastAsia" w:ascii="宋体" w:hAnsi="宋体" w:eastAsia="宋体" w:cs="宋体"/>
          <w:caps w:val="0"/>
          <w:smallCaps w:val="0"/>
          <w:highlight w:val="none"/>
          <w:lang w:val="en-US" w:eastAsia="zh-CN"/>
        </w:rPr>
        <w:t>”按钮可以添加其他标段（包）一起编制采购文件。（只能选择到同一个招标项目下相同采购方式且尚未编制采购文件的标段（包）。）</w:t>
      </w:r>
    </w:p>
    <w:p w14:paraId="0A3B0A28">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2</w:t>
      </w:r>
      <w:r>
        <w:rPr>
          <w:rFonts w:hint="eastAsia" w:ascii="宋体" w:hAnsi="宋体" w:eastAsia="宋体" w:cs="宋体"/>
          <w:caps w:val="0"/>
          <w:smallCaps w:val="0"/>
          <w:color w:val="000000" w:themeColor="text1"/>
          <w:lang w:eastAsia="zh-CN"/>
          <w14:textFill>
            <w14:solidFill>
              <w14:schemeClr w14:val="tx1"/>
            </w14:solidFill>
          </w14:textFill>
        </w:rPr>
        <w:t>）“供应商征集方式”默认为“邀请供应商”，并且灰化不可修改。</w:t>
      </w:r>
    </w:p>
    <w:p w14:paraId="58D47DE5">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3</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响应文件递交截止时间：设置的时间之前，被邀请的供应商允许回复邀请函；设置的时间已到，被邀请的供应商不允许回复邀请函</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03CFA7FF">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4</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响应文件开启时间不能早于响应文件递交截止时间。</w:t>
      </w:r>
    </w:p>
    <w:p w14:paraId="6FB24CFB">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5</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采购文件工本费为供应商下载采购文件时需支付的费用。</w:t>
      </w:r>
    </w:p>
    <w:p w14:paraId="33F3A13C">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6</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响应保证金金额为供应商参与投标时缴纳的保证金金额。选择“收费”时，需设置响应保证金允许递交方式。</w:t>
      </w:r>
    </w:p>
    <w:p w14:paraId="6AD498DE">
      <w:pPr>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7</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highlight w:val="none"/>
          <w:lang w:val="en-US" w:eastAsia="zh-CN"/>
        </w:rPr>
        <w:t>报价货币：选择后，“谈判及评审情况录入”菜单中，针对行项目录入价格时，可以选择到该货币</w:t>
      </w:r>
      <w:r>
        <w:rPr>
          <w:rFonts w:hint="eastAsia" w:ascii="宋体" w:hAnsi="宋体" w:eastAsia="宋体" w:cs="宋体"/>
          <w:caps w:val="0"/>
          <w:smallCaps w:val="0"/>
          <w:color w:val="auto"/>
          <w:lang w:val="en-US" w:eastAsia="zh-CN"/>
        </w:rPr>
        <w:t>。</w:t>
      </w:r>
    </w:p>
    <w:p w14:paraId="73502ADF">
      <w:pPr>
        <w:numPr>
          <w:ilvl w:val="0"/>
          <w:numId w:val="0"/>
        </w:numPr>
        <w:ind w:firstLine="420" w:firstLineChars="200"/>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8</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auto"/>
          <w:lang w:val="en-US" w:eastAsia="zh-CN"/>
        </w:rPr>
        <w:t>评审货币：选择后，在“谈判及评审情况录入”菜单中，录入的最终谈判金额的货币即为所选择的货币。</w:t>
      </w:r>
    </w:p>
    <w:p w14:paraId="71950649">
      <w:pPr>
        <w:numPr>
          <w:ilvl w:val="0"/>
          <w:numId w:val="0"/>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3、点击“邀请单位”按钮，进入邀请单位录入页面</w:t>
      </w:r>
      <w:r>
        <w:rPr>
          <w:rFonts w:hint="eastAsia" w:ascii="宋体" w:hAnsi="宋体" w:cs="宋体"/>
          <w:caps w:val="0"/>
          <w:smallCaps w:val="0"/>
          <w:lang w:val="en-US" w:eastAsia="zh-CN"/>
        </w:rPr>
        <w:t>，选择供应商库。</w:t>
      </w:r>
      <w:r>
        <w:rPr>
          <w:rFonts w:hint="eastAsia" w:ascii="宋体" w:hAnsi="宋体" w:eastAsia="宋体" w:cs="宋体"/>
          <w:caps w:val="0"/>
          <w:smallCaps w:val="0"/>
          <w:lang w:val="en-US" w:eastAsia="zh-CN"/>
        </w:rPr>
        <w:t>如下图：</w:t>
      </w:r>
    </w:p>
    <w:p w14:paraId="160FE695">
      <w:pPr>
        <w:numPr>
          <w:ilvl w:val="0"/>
          <w:numId w:val="0"/>
        </w:numPr>
        <w:bidi w:val="0"/>
        <w:rPr>
          <w:rFonts w:hint="eastAsia" w:ascii="宋体" w:hAnsi="宋体" w:eastAsia="宋体" w:cs="宋体"/>
          <w:caps w:val="0"/>
          <w:smallCaps w:val="0"/>
        </w:rPr>
      </w:pPr>
      <w:r>
        <w:drawing>
          <wp:inline distT="0" distB="0" distL="114300" distR="114300">
            <wp:extent cx="5198745" cy="631825"/>
            <wp:effectExtent l="0" t="0" r="1905" b="15875"/>
            <wp:docPr id="53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 name="图片 40"/>
                    <pic:cNvPicPr>
                      <a:picLocks noChangeAspect="1"/>
                    </pic:cNvPicPr>
                  </pic:nvPicPr>
                  <pic:blipFill>
                    <a:blip r:embed="rId351"/>
                    <a:stretch>
                      <a:fillRect/>
                    </a:stretch>
                  </pic:blipFill>
                  <pic:spPr>
                    <a:xfrm flipV="1">
                      <a:off x="0" y="0"/>
                      <a:ext cx="5198745" cy="631825"/>
                    </a:xfrm>
                    <a:prstGeom prst="rect">
                      <a:avLst/>
                    </a:prstGeom>
                    <a:noFill/>
                    <a:ln>
                      <a:noFill/>
                    </a:ln>
                  </pic:spPr>
                </pic:pic>
              </a:graphicData>
            </a:graphic>
          </wp:inline>
        </w:drawing>
      </w:r>
    </w:p>
    <w:p w14:paraId="5BE425A5">
      <w:pPr>
        <w:numPr>
          <w:ilvl w:val="0"/>
          <w:numId w:val="0"/>
        </w:numPr>
        <w:bidi w:val="0"/>
        <w:rPr>
          <w:rFonts w:hint="eastAsia" w:ascii="宋体" w:hAnsi="宋体" w:eastAsia="宋体" w:cs="宋体"/>
          <w:caps w:val="0"/>
          <w:smallCaps w:val="0"/>
        </w:rPr>
      </w:pPr>
      <w:r>
        <w:drawing>
          <wp:inline distT="0" distB="0" distL="114300" distR="114300">
            <wp:extent cx="5225415" cy="2511425"/>
            <wp:effectExtent l="0" t="0" r="13335" b="3175"/>
            <wp:docPr id="534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 name="图片 39"/>
                    <pic:cNvPicPr>
                      <a:picLocks noChangeAspect="1"/>
                    </pic:cNvPicPr>
                  </pic:nvPicPr>
                  <pic:blipFill>
                    <a:blip r:embed="rId352"/>
                    <a:stretch>
                      <a:fillRect/>
                    </a:stretch>
                  </pic:blipFill>
                  <pic:spPr>
                    <a:xfrm>
                      <a:off x="0" y="0"/>
                      <a:ext cx="5225415" cy="2511425"/>
                    </a:xfrm>
                    <a:prstGeom prst="rect">
                      <a:avLst/>
                    </a:prstGeom>
                    <a:noFill/>
                    <a:ln>
                      <a:noFill/>
                    </a:ln>
                  </pic:spPr>
                </pic:pic>
              </a:graphicData>
            </a:graphic>
          </wp:inline>
        </w:drawing>
      </w:r>
    </w:p>
    <w:p w14:paraId="763964FD">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注：添加邀请单位前，必须先填写页面上的信息。</w:t>
      </w:r>
    </w:p>
    <w:p w14:paraId="7E4E9D4E">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4、选择要邀请的供应商，点击“确定选择”按钮。供应商添加成功。如下图：</w:t>
      </w:r>
    </w:p>
    <w:p w14:paraId="2D8339A5">
      <w:pPr>
        <w:numPr>
          <w:ilvl w:val="0"/>
          <w:numId w:val="0"/>
        </w:numPr>
        <w:bidi w:val="0"/>
      </w:pPr>
      <w:r>
        <w:drawing>
          <wp:inline distT="0" distB="0" distL="114300" distR="114300">
            <wp:extent cx="5716270" cy="963295"/>
            <wp:effectExtent l="0" t="0" r="17780" b="8255"/>
            <wp:docPr id="5346"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6" name="图片 83"/>
                    <pic:cNvPicPr>
                      <a:picLocks noChangeAspect="1"/>
                    </pic:cNvPicPr>
                  </pic:nvPicPr>
                  <pic:blipFill>
                    <a:blip r:embed="rId557"/>
                    <a:stretch>
                      <a:fillRect/>
                    </a:stretch>
                  </pic:blipFill>
                  <pic:spPr>
                    <a:xfrm>
                      <a:off x="0" y="0"/>
                      <a:ext cx="5716270" cy="963295"/>
                    </a:xfrm>
                    <a:prstGeom prst="rect">
                      <a:avLst/>
                    </a:prstGeom>
                    <a:noFill/>
                    <a:ln>
                      <a:noFill/>
                    </a:ln>
                  </pic:spPr>
                </pic:pic>
              </a:graphicData>
            </a:graphic>
          </wp:inline>
        </w:drawing>
      </w:r>
    </w:p>
    <w:p w14:paraId="40220211">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rPr>
      </w:pPr>
      <w:r>
        <w:rPr>
          <w:rFonts w:hint="eastAsia" w:ascii="宋体" w:hAnsi="宋体" w:eastAsia="宋体" w:cs="宋体"/>
          <w:caps w:val="0"/>
          <w:smallCaps w:val="0"/>
          <w:color w:val="000000" w:themeColor="text1"/>
          <w:lang w:val="en-US" w:eastAsia="zh-CN"/>
          <w14:textFill>
            <w14:solidFill>
              <w14:schemeClr w14:val="tx1"/>
            </w14:solidFill>
          </w14:textFill>
        </w:rPr>
        <w:t>注：直接采购方式下只能邀请一家供应商。若是邀请多家供应商，点击“通过”按钮时，会给出提示信息。</w:t>
      </w:r>
    </w:p>
    <w:p w14:paraId="6780B5BB">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5、如要删除已经添加的单位，点击“</w:t>
      </w:r>
      <w:r>
        <w:rPr>
          <w:rFonts w:hint="eastAsia" w:ascii="宋体" w:hAnsi="宋体" w:eastAsia="宋体" w:cs="宋体"/>
          <w:caps w:val="0"/>
          <w:smallCaps w:val="0"/>
        </w:rPr>
        <w:drawing>
          <wp:inline distT="0" distB="0" distL="114300" distR="114300">
            <wp:extent cx="171450" cy="200025"/>
            <wp:effectExtent l="0" t="0" r="0" b="9525"/>
            <wp:docPr id="53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9" name="图片 10"/>
                    <pic:cNvPicPr>
                      <a:picLocks noChangeAspect="1"/>
                    </pic:cNvPicPr>
                  </pic:nvPicPr>
                  <pic:blipFill>
                    <a:blip r:embed="rId354"/>
                    <a:stretch>
                      <a:fillRect/>
                    </a:stretch>
                  </pic:blipFill>
                  <pic:spPr>
                    <a:xfrm>
                      <a:off x="0" y="0"/>
                      <a:ext cx="171450" cy="20002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”按钮，可以删除单位。如下图：</w:t>
      </w:r>
    </w:p>
    <w:p w14:paraId="0DB61841">
      <w:pPr>
        <w:numPr>
          <w:ilvl w:val="0"/>
          <w:numId w:val="0"/>
        </w:numPr>
        <w:bidi w:val="0"/>
        <w:rPr>
          <w:rFonts w:hint="eastAsia" w:ascii="宋体" w:hAnsi="宋体" w:eastAsia="宋体" w:cs="宋体"/>
          <w:caps w:val="0"/>
          <w:smallCaps w:val="0"/>
        </w:rPr>
      </w:pPr>
      <w:r>
        <w:drawing>
          <wp:inline distT="0" distB="0" distL="114300" distR="114300">
            <wp:extent cx="5221605" cy="2577465"/>
            <wp:effectExtent l="0" t="0" r="17145" b="13335"/>
            <wp:docPr id="535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 name="图片 42"/>
                    <pic:cNvPicPr>
                      <a:picLocks noChangeAspect="1"/>
                    </pic:cNvPicPr>
                  </pic:nvPicPr>
                  <pic:blipFill>
                    <a:blip r:embed="rId355"/>
                    <a:stretch>
                      <a:fillRect/>
                    </a:stretch>
                  </pic:blipFill>
                  <pic:spPr>
                    <a:xfrm>
                      <a:off x="0" y="0"/>
                      <a:ext cx="5221605" cy="2577465"/>
                    </a:xfrm>
                    <a:prstGeom prst="rect">
                      <a:avLst/>
                    </a:prstGeom>
                    <a:noFill/>
                    <a:ln>
                      <a:noFill/>
                    </a:ln>
                  </pic:spPr>
                </pic:pic>
              </a:graphicData>
            </a:graphic>
          </wp:inline>
        </w:drawing>
      </w:r>
    </w:p>
    <w:p w14:paraId="5F61301A">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6、点击“查看邀请函”按钮，弹出提示信息对话框。如下图：</w:t>
      </w:r>
    </w:p>
    <w:p w14:paraId="20D4675C">
      <w:pPr>
        <w:numPr>
          <w:ilvl w:val="0"/>
          <w:numId w:val="0"/>
        </w:numPr>
        <w:bidi w:val="0"/>
        <w:rPr>
          <w:rFonts w:hint="eastAsia" w:ascii="宋体" w:hAnsi="宋体" w:eastAsia="宋体" w:cs="宋体"/>
          <w:caps w:val="0"/>
          <w:smallCaps w:val="0"/>
        </w:rPr>
      </w:pPr>
      <w:r>
        <w:drawing>
          <wp:inline distT="0" distB="0" distL="114300" distR="114300">
            <wp:extent cx="5160645" cy="2533650"/>
            <wp:effectExtent l="0" t="0" r="1905" b="0"/>
            <wp:docPr id="535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5" name="图片 43"/>
                    <pic:cNvPicPr>
                      <a:picLocks noChangeAspect="1"/>
                    </pic:cNvPicPr>
                  </pic:nvPicPr>
                  <pic:blipFill>
                    <a:blip r:embed="rId356"/>
                    <a:stretch>
                      <a:fillRect/>
                    </a:stretch>
                  </pic:blipFill>
                  <pic:spPr>
                    <a:xfrm>
                      <a:off x="0" y="0"/>
                      <a:ext cx="5160645" cy="2533650"/>
                    </a:xfrm>
                    <a:prstGeom prst="rect">
                      <a:avLst/>
                    </a:prstGeom>
                    <a:noFill/>
                    <a:ln>
                      <a:noFill/>
                    </a:ln>
                  </pic:spPr>
                </pic:pic>
              </a:graphicData>
            </a:graphic>
          </wp:inline>
        </w:drawing>
      </w:r>
    </w:p>
    <w:p w14:paraId="145A3166">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7、提示信息点击“确定”按钮或者“取消”按钮，均可以进入生成邀请函页面。如下图：</w:t>
      </w:r>
    </w:p>
    <w:p w14:paraId="32708AD1">
      <w:pPr>
        <w:bidi w:val="0"/>
        <w:ind w:left="0" w:leftChars="0" w:firstLine="0" w:firstLineChars="0"/>
        <w:rPr>
          <w:rFonts w:hint="eastAsia" w:ascii="宋体" w:hAnsi="宋体" w:eastAsia="宋体" w:cs="宋体"/>
          <w:caps w:val="0"/>
          <w:smallCaps w:val="0"/>
          <w:lang w:val="en-US" w:eastAsia="zh-CN"/>
        </w:rPr>
      </w:pPr>
    </w:p>
    <w:p w14:paraId="4CEEE2FD">
      <w:pPr>
        <w:numPr>
          <w:ilvl w:val="0"/>
          <w:numId w:val="0"/>
        </w:numPr>
        <w:bidi w:val="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3515" cy="2400300"/>
            <wp:effectExtent l="0" t="0" r="13335" b="0"/>
            <wp:docPr id="53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 name="图片 4"/>
                    <pic:cNvPicPr>
                      <a:picLocks noChangeAspect="1"/>
                    </pic:cNvPicPr>
                  </pic:nvPicPr>
                  <pic:blipFill>
                    <a:blip r:embed="rId357"/>
                    <a:stretch>
                      <a:fillRect/>
                    </a:stretch>
                  </pic:blipFill>
                  <pic:spPr>
                    <a:xfrm>
                      <a:off x="0" y="0"/>
                      <a:ext cx="5263515" cy="2400300"/>
                    </a:xfrm>
                    <a:prstGeom prst="rect">
                      <a:avLst/>
                    </a:prstGeom>
                    <a:noFill/>
                    <a:ln>
                      <a:noFill/>
                    </a:ln>
                  </pic:spPr>
                </pic:pic>
              </a:graphicData>
            </a:graphic>
          </wp:inline>
        </w:drawing>
      </w:r>
    </w:p>
    <w:p w14:paraId="2581F08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注：如果邀请函已经完成签章，提示信息中，点击“取消”按钮，生成邀请函页面上仍然显示该签章；点击“确定”按钮，则生成邀请函页面上，签章消失，需要重新签章。</w:t>
      </w:r>
    </w:p>
    <w:p w14:paraId="614FB1D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8、插入CA锁，点击“</w:t>
      </w:r>
      <w:r>
        <w:rPr>
          <w:rFonts w:hint="eastAsia" w:ascii="宋体" w:hAnsi="宋体" w:eastAsia="宋体" w:cs="宋体"/>
          <w:caps w:val="0"/>
          <w:smallCaps w:val="0"/>
        </w:rPr>
        <w:drawing>
          <wp:inline distT="0" distB="0" distL="114300" distR="114300">
            <wp:extent cx="219075" cy="249555"/>
            <wp:effectExtent l="0" t="0" r="9525" b="17145"/>
            <wp:docPr id="53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 name="图片 6"/>
                    <pic:cNvPicPr>
                      <a:picLocks noChangeAspect="1"/>
                    </pic:cNvPicPr>
                  </pic:nvPicPr>
                  <pic:blipFill>
                    <a:blip r:embed="rId358"/>
                    <a:stretch>
                      <a:fillRect/>
                    </a:stretch>
                  </pic:blipFill>
                  <pic:spPr>
                    <a:xfrm>
                      <a:off x="0" y="0"/>
                      <a:ext cx="219075" cy="24955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”按钮，可以对邀请函签章。签章完成后，点击“签章提交”按钮，签章成功。如下图：</w:t>
      </w:r>
    </w:p>
    <w:p w14:paraId="06920C7F">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4310" cy="2450465"/>
            <wp:effectExtent l="0" t="0" r="2540" b="6985"/>
            <wp:docPr id="53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 name="图片 5"/>
                    <pic:cNvPicPr>
                      <a:picLocks noChangeAspect="1"/>
                    </pic:cNvPicPr>
                  </pic:nvPicPr>
                  <pic:blipFill>
                    <a:blip r:embed="rId359"/>
                    <a:stretch>
                      <a:fillRect/>
                    </a:stretch>
                  </pic:blipFill>
                  <pic:spPr>
                    <a:xfrm>
                      <a:off x="0" y="0"/>
                      <a:ext cx="5274310" cy="2450465"/>
                    </a:xfrm>
                    <a:prstGeom prst="rect">
                      <a:avLst/>
                    </a:prstGeom>
                    <a:noFill/>
                    <a:ln>
                      <a:noFill/>
                    </a:ln>
                  </pic:spPr>
                </pic:pic>
              </a:graphicData>
            </a:graphic>
          </wp:inline>
        </w:drawing>
      </w:r>
    </w:p>
    <w:p w14:paraId="2E1B2F8E">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宋体" w:hAnsi="宋体" w:eastAsia="宋体" w:cs="宋体"/>
          <w:caps w:val="0"/>
          <w:smallCaps w:val="0"/>
        </w:rPr>
      </w:pPr>
      <w:r>
        <w:drawing>
          <wp:inline distT="0" distB="0" distL="114300" distR="114300">
            <wp:extent cx="5285740" cy="1943735"/>
            <wp:effectExtent l="0" t="0" r="10160" b="18415"/>
            <wp:docPr id="536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7" name="图片 44"/>
                    <pic:cNvPicPr>
                      <a:picLocks noChangeAspect="1"/>
                    </pic:cNvPicPr>
                  </pic:nvPicPr>
                  <pic:blipFill>
                    <a:blip r:embed="rId360"/>
                    <a:stretch>
                      <a:fillRect/>
                    </a:stretch>
                  </pic:blipFill>
                  <pic:spPr>
                    <a:xfrm>
                      <a:off x="0" y="0"/>
                      <a:ext cx="5285740" cy="1943735"/>
                    </a:xfrm>
                    <a:prstGeom prst="rect">
                      <a:avLst/>
                    </a:prstGeom>
                    <a:noFill/>
                    <a:ln>
                      <a:noFill/>
                    </a:ln>
                  </pic:spPr>
                </pic:pic>
              </a:graphicData>
            </a:graphic>
          </wp:inline>
        </w:drawing>
      </w:r>
    </w:p>
    <w:p w14:paraId="449A295A">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59F85776">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①供应商征集方式选择“邀请供应商”，编制采购文件审核通过，则发出邀请函。</w:t>
      </w:r>
    </w:p>
    <w:p w14:paraId="4543495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②回执件：供应商征集方式选择“邀请供应商”，审核通过的编制采购文件页面上，如果供应商已经回复邀请函，点击“</w:t>
      </w:r>
      <w:r>
        <w:rPr>
          <w:rFonts w:hint="eastAsia" w:ascii="宋体" w:hAnsi="宋体" w:eastAsia="宋体" w:cs="宋体"/>
          <w:caps w:val="0"/>
          <w:smallCaps w:val="0"/>
          <w:lang w:val="en-US" w:eastAsia="zh-CN"/>
        </w:rPr>
        <w:drawing>
          <wp:inline distT="0" distB="0" distL="114300" distR="114300">
            <wp:extent cx="152400" cy="142875"/>
            <wp:effectExtent l="0" t="0" r="0" b="9525"/>
            <wp:docPr id="537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 name="图片 32"/>
                    <pic:cNvPicPr>
                      <a:picLocks noChangeAspect="1"/>
                    </pic:cNvPicPr>
                  </pic:nvPicPr>
                  <pic:blipFill>
                    <a:blip r:embed="rId361"/>
                    <a:stretch>
                      <a:fillRect/>
                    </a:stretch>
                  </pic:blipFill>
                  <pic:spPr>
                    <a:xfrm>
                      <a:off x="0" y="0"/>
                      <a:ext cx="152400" cy="14287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”按钮，可以查看回执函。</w:t>
      </w:r>
    </w:p>
    <w:p w14:paraId="6CF9C7CD">
      <w:pPr>
        <w:numPr>
          <w:ilvl w:val="0"/>
          <w:numId w:val="0"/>
        </w:numPr>
        <w:ind w:leftChars="200"/>
        <w:jc w:val="left"/>
        <w:rPr>
          <w:rFonts w:hint="default" w:ascii="宋体" w:hAnsi="宋体" w:eastAsia="宋体" w:cs="宋体"/>
          <w:caps w:val="0"/>
          <w:smallCaps w:val="0"/>
          <w:lang w:val="en-US" w:eastAsia="zh-CN"/>
        </w:rPr>
      </w:pPr>
      <w:r>
        <w:rPr>
          <w:rFonts w:hint="eastAsia" w:ascii="宋体" w:hAnsi="宋体" w:cs="宋体"/>
          <w:caps w:val="0"/>
          <w:smallCaps w:val="0"/>
          <w:lang w:val="en-US" w:eastAsia="zh-CN"/>
        </w:rPr>
        <w:t>9、</w:t>
      </w:r>
      <w:r>
        <w:rPr>
          <w:rFonts w:hint="eastAsia" w:ascii="宋体" w:hAnsi="宋体" w:eastAsia="宋体" w:cs="宋体"/>
          <w:caps w:val="0"/>
          <w:smallCaps w:val="0"/>
          <w:lang w:val="en-US" w:eastAsia="zh-CN"/>
        </w:rPr>
        <w:t>“0</w:t>
      </w:r>
      <w:r>
        <w:rPr>
          <w:rFonts w:hint="eastAsia" w:ascii="宋体" w:hAnsi="宋体" w:cs="宋体"/>
          <w:caps w:val="0"/>
          <w:smallCaps w:val="0"/>
          <w:lang w:val="en-US" w:eastAsia="zh-CN"/>
        </w:rPr>
        <w:t>7</w:t>
      </w:r>
      <w:r>
        <w:rPr>
          <w:rFonts w:hint="eastAsia" w:ascii="宋体" w:hAnsi="宋体" w:eastAsia="宋体" w:cs="宋体"/>
          <w:caps w:val="0"/>
          <w:smallCaps w:val="0"/>
          <w:lang w:val="en-US" w:eastAsia="zh-CN"/>
        </w:rPr>
        <w:t>相关</w:t>
      </w:r>
      <w:r>
        <w:rPr>
          <w:rFonts w:hint="eastAsia" w:ascii="宋体" w:hAnsi="宋体" w:cs="宋体"/>
          <w:caps w:val="0"/>
          <w:smallCaps w:val="0"/>
          <w:lang w:val="en-US" w:eastAsia="zh-CN"/>
        </w:rPr>
        <w:t>附件</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，点击</w:t>
      </w:r>
      <w:r>
        <w:rPr>
          <w:rFonts w:hint="eastAsia" w:ascii="宋体" w:hAnsi="宋体" w:cs="宋体"/>
          <w:caps w:val="0"/>
          <w:smallCaps w:val="0"/>
          <w:lang w:val="en-US" w:eastAsia="zh-CN"/>
        </w:rPr>
        <w:t>采购</w:t>
      </w:r>
      <w:r>
        <w:rPr>
          <w:rFonts w:hint="eastAsia" w:ascii="宋体" w:hAnsi="宋体" w:eastAsia="宋体" w:cs="宋体"/>
          <w:caps w:val="0"/>
          <w:smallCaps w:val="0"/>
          <w:lang w:val="en-US" w:eastAsia="zh-CN"/>
        </w:rPr>
        <w:t>文件中的“上传”按钮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可以上传附件</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02AE9E8">
      <w:pPr>
        <w:keepNext w:val="0"/>
        <w:keepLines w:val="0"/>
        <w:pageBreakBefore w:val="0"/>
        <w:widowControl w:val="0"/>
        <w:kinsoku/>
        <w:wordWrap/>
        <w:overflowPunct/>
        <w:topLinePunct w:val="0"/>
        <w:autoSpaceDE/>
        <w:autoSpaceDN/>
        <w:bidi w:val="0"/>
        <w:adjustRightInd/>
        <w:snapToGrid/>
        <w:textAlignment w:val="auto"/>
      </w:pPr>
      <w:r>
        <w:drawing>
          <wp:inline distT="0" distB="0" distL="114300" distR="114300">
            <wp:extent cx="4961255" cy="693420"/>
            <wp:effectExtent l="0" t="0" r="10795" b="11430"/>
            <wp:docPr id="537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3" name="图片 45"/>
                    <pic:cNvPicPr>
                      <a:picLocks noChangeAspect="1"/>
                    </pic:cNvPicPr>
                  </pic:nvPicPr>
                  <pic:blipFill>
                    <a:blip r:embed="rId362"/>
                    <a:stretch>
                      <a:fillRect/>
                    </a:stretch>
                  </pic:blipFill>
                  <pic:spPr>
                    <a:xfrm>
                      <a:off x="0" y="0"/>
                      <a:ext cx="4961255" cy="693420"/>
                    </a:xfrm>
                    <a:prstGeom prst="rect">
                      <a:avLst/>
                    </a:prstGeom>
                    <a:noFill/>
                    <a:ln>
                      <a:noFill/>
                    </a:ln>
                  </pic:spPr>
                </pic:pic>
              </a:graphicData>
            </a:graphic>
          </wp:inline>
        </w:drawing>
      </w:r>
    </w:p>
    <w:p w14:paraId="72C40291">
      <w:pPr>
        <w:numPr>
          <w:ilvl w:val="0"/>
          <w:numId w:val="0"/>
        </w:numPr>
        <w:ind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注：如果</w:t>
      </w:r>
      <w:r>
        <w:rPr>
          <w:rFonts w:hint="eastAsia" w:ascii="宋体" w:hAnsi="宋体" w:eastAsia="宋体" w:cs="宋体"/>
          <w:caps w:val="0"/>
          <w:smallCaps w:val="0"/>
          <w:color w:val="000000" w:themeColor="text1"/>
          <w:lang w:val="en-US"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中，该标段（包）“</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”，则上传附件时，只能上传固定格式的附件</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一般可以从招标文件工具中生成，生成完成后将自动带入</w:t>
      </w:r>
      <w:r>
        <w:rPr>
          <w:rFonts w:hint="eastAsia" w:ascii="宋体" w:hAnsi="宋体" w:eastAsia="宋体" w:cs="宋体"/>
          <w:caps w:val="0"/>
          <w:smallCaps w:val="0"/>
          <w:color w:val="000000" w:themeColor="text1"/>
          <w14:textFill>
            <w14:solidFill>
              <w14:schemeClr w14:val="tx1"/>
            </w14:solidFill>
          </w14:textFill>
        </w:rPr>
        <w:t>。</w:t>
      </w:r>
    </w:p>
    <w:p w14:paraId="360017A0">
      <w:pPr>
        <w:pStyle w:val="4"/>
        <w:numPr>
          <w:ilvl w:val="2"/>
          <w:numId w:val="92"/>
        </w:numPr>
        <w:bidi w:val="0"/>
        <w:rPr>
          <w:rFonts w:hint="eastAsia" w:ascii="宋体" w:hAnsi="宋体" w:eastAsia="宋体" w:cs="宋体"/>
          <w:b/>
          <w:bCs/>
          <w:caps w:val="0"/>
          <w:smallCaps w:val="0"/>
          <w:kern w:val="2"/>
          <w:sz w:val="28"/>
          <w:szCs w:val="18"/>
          <w:lang w:val="en-US" w:eastAsia="zh-CN" w:bidi="ar-SA"/>
        </w:rPr>
      </w:pPr>
      <w:bookmarkStart w:id="376" w:name="_Toc27686"/>
      <w:bookmarkStart w:id="377" w:name="_Toc29288"/>
      <w:bookmarkStart w:id="378" w:name="_Toc28728"/>
      <w:bookmarkStart w:id="379" w:name="_Toc19998"/>
      <w:bookmarkStart w:id="380" w:name="_Toc29"/>
      <w:r>
        <w:rPr>
          <w:rFonts w:hint="eastAsia" w:ascii="宋体" w:hAnsi="宋体" w:cs="宋体"/>
          <w:b/>
          <w:bCs/>
          <w:caps w:val="0"/>
          <w:smallCaps w:val="0"/>
          <w:kern w:val="2"/>
          <w:sz w:val="28"/>
          <w:szCs w:val="18"/>
          <w:lang w:val="en-US" w:eastAsia="zh-CN" w:bidi="ar-SA"/>
        </w:rPr>
        <w:t>场地预约</w:t>
      </w:r>
      <w:bookmarkEnd w:id="376"/>
    </w:p>
    <w:p w14:paraId="776D6F48">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C57160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功能类似于资审场地预约。</w:t>
      </w:r>
    </w:p>
    <w:p w14:paraId="684EE4B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标题、开标时间、预计开标时长、是否不见面开标、开标室的录入保存，点击提交审核，经由主管单位领导审核，并确定评标时间、预计评标时长、评标室，完成开评标场地的安排，至此开评标场地预约成功。</w:t>
      </w:r>
    </w:p>
    <w:p w14:paraId="0895B04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录入开评标场地信息时，开标时间必须大于今天且若保存后修改开标时间只能推迟，不能提前；同一时段，同一开/评标场地，不能预约两次。可根据场地使用情况，查询开评标场地在哪些时段已被预约。</w:t>
      </w:r>
    </w:p>
    <w:p w14:paraId="1E1734D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具备查看已预约开评标场地的是否已开标、开标剩余天数的功能。</w:t>
      </w:r>
    </w:p>
    <w:p w14:paraId="1A81140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是否不见面开标选择为是时，开标场地只能挑选到不见面开标室。</w:t>
      </w:r>
    </w:p>
    <w:p w14:paraId="7FB7DF3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是否远程评标项目选择为是时，开标场地只能挑选到远程评标室。</w:t>
      </w:r>
    </w:p>
    <w:p w14:paraId="19E2EFF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584E0B0">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8D42DA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42B90A7D">
      <w:pPr>
        <w:ind w:firstLine="422"/>
        <w:rPr>
          <w:rFonts w:hint="eastAsia" w:ascii="宋体" w:hAnsi="宋体" w:eastAsia="宋体" w:cs="宋体"/>
          <w:caps w:val="0"/>
          <w:smallCaps w:val="0"/>
          <w:color w:val="000000" w:themeColor="text1"/>
          <w:lang w:val="en-US"/>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采购立项审核通过。</w:t>
      </w:r>
    </w:p>
    <w:p w14:paraId="30DA261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D589297">
      <w:pPr>
        <w:numPr>
          <w:ilvl w:val="0"/>
          <w:numId w:val="11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直接采购</w:t>
      </w:r>
      <w:r>
        <w:rPr>
          <w:rFonts w:hint="eastAsia" w:ascii="宋体" w:hAnsi="宋体" w:eastAsia="宋体" w:cs="宋体"/>
          <w:caps w:val="0"/>
          <w:smallCaps w:val="0"/>
          <w:color w:val="000000" w:themeColor="text1"/>
          <w:lang w:val="en-US"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场地预约”</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，进入开评标场地预约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1F11F08A">
      <w:pPr>
        <w:pStyle w:val="42"/>
        <w:jc w:val="center"/>
        <w:rPr>
          <w:rFonts w:hint="eastAsia" w:ascii="宋体" w:hAnsi="宋体" w:eastAsia="宋体" w:cs="宋体"/>
          <w:caps w:val="0"/>
          <w:smallCaps w:val="0"/>
        </w:rPr>
      </w:pPr>
      <w:r>
        <w:drawing>
          <wp:inline distT="0" distB="0" distL="114300" distR="114300">
            <wp:extent cx="5114290" cy="2377440"/>
            <wp:effectExtent l="0" t="0" r="10160" b="3810"/>
            <wp:docPr id="537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6" name="图片 84"/>
                    <pic:cNvPicPr>
                      <a:picLocks noChangeAspect="1"/>
                    </pic:cNvPicPr>
                  </pic:nvPicPr>
                  <pic:blipFill>
                    <a:blip r:embed="rId558"/>
                    <a:stretch>
                      <a:fillRect/>
                    </a:stretch>
                  </pic:blipFill>
                  <pic:spPr>
                    <a:xfrm>
                      <a:off x="0" y="0"/>
                      <a:ext cx="5114290" cy="2377440"/>
                    </a:xfrm>
                    <a:prstGeom prst="rect">
                      <a:avLst/>
                    </a:prstGeom>
                    <a:noFill/>
                    <a:ln>
                      <a:noFill/>
                    </a:ln>
                  </pic:spPr>
                </pic:pic>
              </a:graphicData>
            </a:graphic>
          </wp:inline>
        </w:drawing>
      </w:r>
    </w:p>
    <w:p w14:paraId="5105BC0F">
      <w:pPr>
        <w:numPr>
          <w:ilvl w:val="0"/>
          <w:numId w:val="11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点击“新增场地预约”按钮，进入</w:t>
      </w:r>
      <w:r>
        <w:rPr>
          <w:rFonts w:hint="eastAsia" w:ascii="宋体" w:hAnsi="宋体" w:eastAsia="宋体" w:cs="宋体"/>
          <w:caps w:val="0"/>
          <w:smallCaps w:val="0"/>
          <w:color w:val="333333"/>
          <w:kern w:val="0"/>
          <w:sz w:val="21"/>
          <w:szCs w:val="21"/>
          <w:shd w:val="clear" w:fill="FFFFFF"/>
          <w:lang w:val="en-US" w:eastAsia="zh-CN" w:bidi="ar"/>
        </w:rPr>
        <w:t>挑选标段(包)</w:t>
      </w:r>
      <w:r>
        <w:rPr>
          <w:rFonts w:hint="eastAsia" w:ascii="宋体" w:hAnsi="宋体" w:eastAsia="宋体" w:cs="宋体"/>
          <w:caps w:val="0"/>
          <w:smallCaps w:val="0"/>
          <w:color w:val="000000" w:themeColor="text1"/>
          <w:lang w:val="en-US" w:eastAsia="zh-CN"/>
          <w14:textFill>
            <w14:solidFill>
              <w14:schemeClr w14:val="tx1"/>
            </w14:solidFill>
          </w14:textFill>
        </w:rPr>
        <w:t>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1ABE20A">
      <w:pPr>
        <w:pStyle w:val="42"/>
        <w:jc w:val="center"/>
        <w:rPr>
          <w:rFonts w:hint="eastAsia" w:ascii="宋体" w:hAnsi="宋体" w:eastAsia="宋体" w:cs="宋体"/>
          <w:caps w:val="0"/>
          <w:smallCaps w:val="0"/>
        </w:rPr>
      </w:pPr>
      <w:r>
        <w:drawing>
          <wp:inline distT="0" distB="0" distL="114300" distR="114300">
            <wp:extent cx="4983480" cy="2275205"/>
            <wp:effectExtent l="0" t="0" r="7620" b="10795"/>
            <wp:docPr id="537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 name="图片 85"/>
                    <pic:cNvPicPr>
                      <a:picLocks noChangeAspect="1"/>
                    </pic:cNvPicPr>
                  </pic:nvPicPr>
                  <pic:blipFill>
                    <a:blip r:embed="rId559"/>
                    <a:stretch>
                      <a:fillRect/>
                    </a:stretch>
                  </pic:blipFill>
                  <pic:spPr>
                    <a:xfrm>
                      <a:off x="0" y="0"/>
                      <a:ext cx="4983480" cy="2275205"/>
                    </a:xfrm>
                    <a:prstGeom prst="rect">
                      <a:avLst/>
                    </a:prstGeom>
                    <a:noFill/>
                    <a:ln>
                      <a:noFill/>
                    </a:ln>
                  </pic:spPr>
                </pic:pic>
              </a:graphicData>
            </a:graphic>
          </wp:inline>
        </w:drawing>
      </w:r>
    </w:p>
    <w:p w14:paraId="257BBEA0">
      <w:pPr>
        <w:pStyle w:val="42"/>
        <w:jc w:val="center"/>
        <w:rPr>
          <w:rFonts w:hint="eastAsia" w:ascii="宋体" w:hAnsi="宋体" w:eastAsia="宋体" w:cs="宋体"/>
          <w:caps w:val="0"/>
          <w:smallCaps w:val="0"/>
        </w:rPr>
      </w:pPr>
      <w:r>
        <w:drawing>
          <wp:inline distT="0" distB="0" distL="114300" distR="114300">
            <wp:extent cx="4814570" cy="2357755"/>
            <wp:effectExtent l="0" t="0" r="5080" b="4445"/>
            <wp:docPr id="53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2" name="图片 3"/>
                    <pic:cNvPicPr>
                      <a:picLocks noChangeAspect="1"/>
                    </pic:cNvPicPr>
                  </pic:nvPicPr>
                  <pic:blipFill>
                    <a:blip r:embed="rId374"/>
                    <a:stretch>
                      <a:fillRect/>
                    </a:stretch>
                  </pic:blipFill>
                  <pic:spPr>
                    <a:xfrm>
                      <a:off x="0" y="0"/>
                      <a:ext cx="4814570" cy="2357755"/>
                    </a:xfrm>
                    <a:prstGeom prst="rect">
                      <a:avLst/>
                    </a:prstGeom>
                    <a:noFill/>
                    <a:ln>
                      <a:noFill/>
                    </a:ln>
                  </pic:spPr>
                </pic:pic>
              </a:graphicData>
            </a:graphic>
          </wp:inline>
        </w:drawing>
      </w:r>
    </w:p>
    <w:p w14:paraId="37D625AD">
      <w:pPr>
        <w:numPr>
          <w:ilvl w:val="0"/>
          <w:numId w:val="11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w:t>
      </w:r>
      <w:r>
        <w:rPr>
          <w:rFonts w:hint="eastAsia" w:ascii="宋体" w:hAnsi="宋体" w:eastAsia="宋体" w:cs="宋体"/>
          <w:caps w:val="0"/>
          <w:smallCaps w:val="0"/>
          <w:color w:val="333333"/>
          <w:kern w:val="0"/>
          <w:sz w:val="21"/>
          <w:szCs w:val="21"/>
          <w:shd w:val="clear" w:fill="FFFFFF"/>
          <w:lang w:val="en-US" w:eastAsia="zh-CN" w:bidi="ar"/>
        </w:rPr>
        <w:t>挑选标段(包)</w:t>
      </w:r>
      <w:r>
        <w:rPr>
          <w:rFonts w:hint="eastAsia" w:ascii="宋体" w:hAnsi="宋体" w:eastAsia="宋体" w:cs="宋体"/>
          <w:caps w:val="0"/>
          <w:smallCaps w:val="0"/>
          <w:color w:val="000000" w:themeColor="text1"/>
          <w:lang w:val="en-US" w:eastAsia="zh-CN"/>
          <w14:textFill>
            <w14:solidFill>
              <w14:schemeClr w14:val="tx1"/>
            </w14:solidFill>
          </w14:textFill>
        </w:rPr>
        <w:t>列表页面，勾选标段并点击“确认选择”按钮，进入新增开评标场地预约页面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4DB79E8">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45715"/>
            <wp:effectExtent l="0" t="0" r="9525" b="6985"/>
            <wp:docPr id="538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5" name="图片 13"/>
                    <pic:cNvPicPr>
                      <a:picLocks noChangeAspect="1"/>
                    </pic:cNvPicPr>
                  </pic:nvPicPr>
                  <pic:blipFill>
                    <a:blip r:embed="rId47"/>
                    <a:stretch>
                      <a:fillRect/>
                    </a:stretch>
                  </pic:blipFill>
                  <pic:spPr>
                    <a:xfrm>
                      <a:off x="0" y="0"/>
                      <a:ext cx="5057775" cy="2545715"/>
                    </a:xfrm>
                    <a:prstGeom prst="rect">
                      <a:avLst/>
                    </a:prstGeom>
                    <a:noFill/>
                    <a:ln>
                      <a:noFill/>
                    </a:ln>
                  </pic:spPr>
                </pic:pic>
              </a:graphicData>
            </a:graphic>
          </wp:inline>
        </w:drawing>
      </w:r>
    </w:p>
    <w:p w14:paraId="07EDCBA1">
      <w:pPr>
        <w:pStyle w:val="42"/>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3287395"/>
            <wp:effectExtent l="0" t="0" r="9525" b="8255"/>
            <wp:docPr id="538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8" name="图片 14"/>
                    <pic:cNvPicPr>
                      <a:picLocks noChangeAspect="1"/>
                    </pic:cNvPicPr>
                  </pic:nvPicPr>
                  <pic:blipFill>
                    <a:blip r:embed="rId48"/>
                    <a:srcRect b="13079"/>
                    <a:stretch>
                      <a:fillRect/>
                    </a:stretch>
                  </pic:blipFill>
                  <pic:spPr>
                    <a:xfrm>
                      <a:off x="0" y="0"/>
                      <a:ext cx="5057775" cy="3287395"/>
                    </a:xfrm>
                    <a:prstGeom prst="rect">
                      <a:avLst/>
                    </a:prstGeom>
                    <a:noFill/>
                    <a:ln>
                      <a:noFill/>
                    </a:ln>
                  </pic:spPr>
                </pic:pic>
              </a:graphicData>
            </a:graphic>
          </wp:inline>
        </w:drawing>
      </w:r>
    </w:p>
    <w:p w14:paraId="38A6EF9E">
      <w:pPr>
        <w:numPr>
          <w:ilvl w:val="0"/>
          <w:numId w:val="11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新增</w:t>
      </w:r>
      <w:r>
        <w:rPr>
          <w:rFonts w:hint="eastAsia" w:ascii="宋体" w:hAnsi="宋体" w:eastAsia="宋体" w:cs="宋体"/>
          <w:caps w:val="0"/>
          <w:smallCaps w:val="0"/>
          <w:color w:val="000000" w:themeColor="text1"/>
          <w14:textFill>
            <w14:solidFill>
              <w14:schemeClr w14:val="tx1"/>
            </w14:solidFill>
          </w14:textFill>
        </w:rPr>
        <w:t>开评标场地预约页面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选择开评标场地的时间和地点。如下图</w:t>
      </w:r>
      <w:r>
        <w:rPr>
          <w:rFonts w:hint="eastAsia" w:ascii="宋体" w:hAnsi="宋体" w:eastAsia="宋体" w:cs="宋体"/>
          <w:caps w:val="0"/>
          <w:smallCaps w:val="0"/>
          <w:color w:val="000000" w:themeColor="text1"/>
          <w14:textFill>
            <w14:solidFill>
              <w14:schemeClr w14:val="tx1"/>
            </w14:solidFill>
          </w14:textFill>
        </w:rPr>
        <w:t>：</w:t>
      </w:r>
    </w:p>
    <w:p w14:paraId="4A8EDDE5">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30450"/>
            <wp:effectExtent l="0" t="0" r="9525" b="12700"/>
            <wp:docPr id="53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1" name="图片 15"/>
                    <pic:cNvPicPr>
                      <a:picLocks noChangeAspect="1"/>
                    </pic:cNvPicPr>
                  </pic:nvPicPr>
                  <pic:blipFill>
                    <a:blip r:embed="rId49"/>
                    <a:stretch>
                      <a:fillRect/>
                    </a:stretch>
                  </pic:blipFill>
                  <pic:spPr>
                    <a:xfrm>
                      <a:off x="0" y="0"/>
                      <a:ext cx="5057775" cy="2330450"/>
                    </a:xfrm>
                    <a:prstGeom prst="rect">
                      <a:avLst/>
                    </a:prstGeom>
                    <a:noFill/>
                    <a:ln>
                      <a:noFill/>
                    </a:ln>
                  </pic:spPr>
                </pic:pic>
              </a:graphicData>
            </a:graphic>
          </wp:inline>
        </w:drawing>
      </w:r>
    </w:p>
    <w:p w14:paraId="2B55B017">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49C64072">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①页面上“标段（包）信息”中，</w:t>
      </w:r>
      <w:r>
        <w:rPr>
          <w:rFonts w:hint="eastAsia" w:ascii="宋体" w:hAnsi="宋体" w:eastAsia="宋体" w:cs="宋体"/>
          <w:caps w:val="0"/>
          <w:smallCaps w:val="0"/>
          <w:lang w:val="en-US" w:eastAsia="zh-CN"/>
        </w:rPr>
        <w:t>勾选复选框，可以添加多个同一个招标项目下未组建场地预约的标段</w:t>
      </w:r>
      <w:r>
        <w:rPr>
          <w:rFonts w:hint="eastAsia" w:ascii="宋体" w:hAnsi="宋体" w:eastAsia="宋体" w:cs="宋体"/>
          <w:caps w:val="0"/>
          <w:smallCaps w:val="0"/>
        </w:rPr>
        <w:t>。</w:t>
      </w:r>
    </w:p>
    <w:p w14:paraId="01C9D174">
      <w:pP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4682490" cy="834390"/>
            <wp:effectExtent l="0" t="0" r="3810" b="3810"/>
            <wp:docPr id="53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4" name="图片 4"/>
                    <pic:cNvPicPr>
                      <a:picLocks noChangeAspect="1"/>
                    </pic:cNvPicPr>
                  </pic:nvPicPr>
                  <pic:blipFill>
                    <a:blip r:embed="rId375"/>
                    <a:stretch>
                      <a:fillRect/>
                    </a:stretch>
                  </pic:blipFill>
                  <pic:spPr>
                    <a:xfrm>
                      <a:off x="0" y="0"/>
                      <a:ext cx="4682490" cy="834390"/>
                    </a:xfrm>
                    <a:prstGeom prst="rect">
                      <a:avLst/>
                    </a:prstGeom>
                    <a:noFill/>
                    <a:ln>
                      <a:noFill/>
                    </a:ln>
                  </pic:spPr>
                </pic:pic>
              </a:graphicData>
            </a:graphic>
          </wp:inline>
        </w:drawing>
      </w:r>
    </w:p>
    <w:p w14:paraId="52E92BC7">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②设置的“</w:t>
      </w:r>
      <w:r>
        <w:rPr>
          <w:rFonts w:hint="eastAsia" w:ascii="宋体" w:hAnsi="宋体" w:eastAsia="宋体" w:cs="宋体"/>
          <w:caps w:val="0"/>
          <w:smallCaps w:val="0"/>
          <w:color w:val="000000" w:themeColor="text1"/>
          <w:lang w:val="en-US" w:eastAsia="zh-CN"/>
          <w14:textFill>
            <w14:solidFill>
              <w14:schemeClr w14:val="tx1"/>
            </w14:solidFill>
          </w14:textFill>
        </w:rPr>
        <w:t>开标</w:t>
      </w:r>
      <w:r>
        <w:rPr>
          <w:rFonts w:hint="eastAsia" w:ascii="宋体" w:hAnsi="宋体" w:eastAsia="宋体" w:cs="宋体"/>
          <w:caps w:val="0"/>
          <w:smallCaps w:val="0"/>
          <w:color w:val="000000" w:themeColor="text1"/>
          <w14:textFill>
            <w14:solidFill>
              <w14:schemeClr w14:val="tx1"/>
            </w14:solidFill>
          </w14:textFill>
        </w:rPr>
        <w:t>时间”必须晚于当前时间。</w:t>
      </w:r>
    </w:p>
    <w:p w14:paraId="6FA9554A">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③选择的“</w:t>
      </w:r>
      <w:r>
        <w:rPr>
          <w:rFonts w:hint="eastAsia" w:ascii="宋体" w:hAnsi="宋体" w:eastAsia="宋体" w:cs="宋体"/>
          <w:caps w:val="0"/>
          <w:smallCaps w:val="0"/>
          <w:color w:val="000000" w:themeColor="text1"/>
          <w:lang w:val="en-US" w:eastAsia="zh-CN"/>
          <w14:textFill>
            <w14:solidFill>
              <w14:schemeClr w14:val="tx1"/>
            </w14:solidFill>
          </w14:textFill>
        </w:rPr>
        <w:t>开标室</w:t>
      </w:r>
      <w:r>
        <w:rPr>
          <w:rFonts w:hint="eastAsia" w:ascii="宋体" w:hAnsi="宋体" w:eastAsia="宋体" w:cs="宋体"/>
          <w:caps w:val="0"/>
          <w:smallCaps w:val="0"/>
          <w:color w:val="000000" w:themeColor="text1"/>
          <w14:textFill>
            <w14:solidFill>
              <w14:schemeClr w14:val="tx1"/>
            </w14:solidFill>
          </w14:textFill>
        </w:rPr>
        <w:t>”在同时间段内不能与其他标段（包）重复。</w:t>
      </w:r>
    </w:p>
    <w:p w14:paraId="4623ECDF">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④勾选“是否使用外部场地”后，可以填写外部场地信息。</w:t>
      </w:r>
    </w:p>
    <w:p w14:paraId="53F28261">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834390"/>
            <wp:effectExtent l="0" t="0" r="9525" b="3810"/>
            <wp:docPr id="539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 name="图片 21"/>
                    <pic:cNvPicPr>
                      <a:picLocks noChangeAspect="1"/>
                    </pic:cNvPicPr>
                  </pic:nvPicPr>
                  <pic:blipFill>
                    <a:blip r:embed="rId50"/>
                    <a:stretch>
                      <a:fillRect/>
                    </a:stretch>
                  </pic:blipFill>
                  <pic:spPr>
                    <a:xfrm>
                      <a:off x="0" y="0"/>
                      <a:ext cx="5057775" cy="834390"/>
                    </a:xfrm>
                    <a:prstGeom prst="rect">
                      <a:avLst/>
                    </a:prstGeom>
                    <a:noFill/>
                    <a:ln>
                      <a:noFill/>
                    </a:ln>
                  </pic:spPr>
                </pic:pic>
              </a:graphicData>
            </a:graphic>
          </wp:inline>
        </w:drawing>
      </w:r>
    </w:p>
    <w:p w14:paraId="08C89C51">
      <w:pPr>
        <w:numPr>
          <w:ilvl w:val="0"/>
          <w:numId w:val="112"/>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场地选择后，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color w:val="000000" w:themeColor="text1"/>
          <w14:textFill>
            <w14:solidFill>
              <w14:schemeClr w14:val="tx1"/>
            </w14:solidFill>
          </w14:textFill>
        </w:rPr>
        <w:t>提交</w:t>
      </w:r>
      <w:r>
        <w:rPr>
          <w:rFonts w:hint="eastAsia" w:ascii="宋体" w:hAnsi="宋体" w:eastAsia="宋体" w:cs="宋体"/>
          <w:caps w:val="0"/>
          <w:smallCaps w:val="0"/>
          <w:color w:val="000000" w:themeColor="text1"/>
          <w:lang w:val="en-US" w:eastAsia="zh-CN"/>
          <w14:textFill>
            <w14:solidFill>
              <w14:schemeClr w14:val="tx1"/>
            </w14:solidFill>
          </w14:textFill>
        </w:rPr>
        <w:t>中心审核，待中心管理员审核通过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1E0A3F6D">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60930"/>
            <wp:effectExtent l="0" t="0" r="9525" b="1270"/>
            <wp:docPr id="540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0" name="图片 16"/>
                    <pic:cNvPicPr>
                      <a:picLocks noChangeAspect="1"/>
                    </pic:cNvPicPr>
                  </pic:nvPicPr>
                  <pic:blipFill>
                    <a:blip r:embed="rId51"/>
                    <a:stretch>
                      <a:fillRect/>
                    </a:stretch>
                  </pic:blipFill>
                  <pic:spPr>
                    <a:xfrm>
                      <a:off x="0" y="0"/>
                      <a:ext cx="5057775" cy="2360930"/>
                    </a:xfrm>
                    <a:prstGeom prst="rect">
                      <a:avLst/>
                    </a:prstGeom>
                    <a:noFill/>
                    <a:ln>
                      <a:noFill/>
                    </a:ln>
                  </pic:spPr>
                </pic:pic>
              </a:graphicData>
            </a:graphic>
          </wp:inline>
        </w:drawing>
      </w:r>
    </w:p>
    <w:p w14:paraId="58980560">
      <w:pPr>
        <w:bidi w:val="0"/>
        <w:rPr>
          <w:rFonts w:hint="eastAsia" w:ascii="宋体" w:hAnsi="宋体" w:eastAsia="宋体" w:cs="宋体"/>
          <w:b/>
          <w:bCs/>
          <w:caps w:val="0"/>
          <w:smallCaps w:val="0"/>
          <w:kern w:val="2"/>
          <w:sz w:val="28"/>
          <w:szCs w:val="18"/>
          <w:lang w:val="en-US" w:eastAsia="zh-CN" w:bidi="ar-SA"/>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67641A6B">
      <w:pPr>
        <w:rPr>
          <w:rFonts w:hint="eastAsia"/>
          <w:lang w:val="en-US" w:eastAsia="zh-CN"/>
        </w:rPr>
      </w:pPr>
    </w:p>
    <w:p w14:paraId="25786069">
      <w:pPr>
        <w:pStyle w:val="4"/>
        <w:numPr>
          <w:ilvl w:val="2"/>
          <w:numId w:val="92"/>
        </w:numPr>
        <w:bidi w:val="0"/>
        <w:rPr>
          <w:rFonts w:hint="eastAsia" w:ascii="宋体" w:hAnsi="宋体" w:eastAsia="宋体" w:cs="宋体"/>
          <w:b/>
          <w:bCs/>
          <w:caps w:val="0"/>
          <w:smallCaps w:val="0"/>
          <w:kern w:val="2"/>
          <w:sz w:val="28"/>
          <w:szCs w:val="18"/>
          <w:lang w:val="en-US" w:eastAsia="zh-CN" w:bidi="ar-SA"/>
        </w:rPr>
      </w:pPr>
      <w:bookmarkStart w:id="381" w:name="_Toc24873"/>
      <w:r>
        <w:rPr>
          <w:rFonts w:hint="eastAsia" w:ascii="宋体" w:hAnsi="宋体" w:cs="宋体"/>
          <w:b/>
          <w:bCs/>
          <w:caps w:val="0"/>
          <w:smallCaps w:val="0"/>
          <w:kern w:val="2"/>
          <w:sz w:val="28"/>
          <w:szCs w:val="18"/>
          <w:lang w:val="en-US" w:eastAsia="zh-CN" w:bidi="ar-SA"/>
        </w:rPr>
        <w:t>场地变更</w:t>
      </w:r>
      <w:bookmarkEnd w:id="381"/>
    </w:p>
    <w:p w14:paraId="420CDCD3">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984BD1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功能类似于资审场地变更。</w:t>
      </w:r>
    </w:p>
    <w:p w14:paraId="5209E671">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变更原因，开标室的录入保存，点击提交审核，经由主管单位领导审核，并确定评标时间、预计评标时长、评标室，完成开评标场地的安排，至此开评标场地变更成功。</w:t>
      </w:r>
    </w:p>
    <w:p w14:paraId="170A03D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录入开评标场地信息时，开标时间必须大于今天且若保存后修改开标时间只能推迟，不能提前；同一时段，同一开/评标场地，不能预约两次。可根据场地使用情况，查询开评标场地在哪些时段已被预约。</w:t>
      </w:r>
    </w:p>
    <w:p w14:paraId="59A3692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页面选择不见面开标项目时，只能挑选到不见面开标室。</w:t>
      </w:r>
    </w:p>
    <w:p w14:paraId="0A7809A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944911F">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38CE359B">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0235BC9D">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开评标场地预约审核通过</w:t>
      </w:r>
      <w:r>
        <w:rPr>
          <w:rFonts w:hint="eastAsia" w:ascii="宋体" w:hAnsi="宋体" w:eastAsia="宋体" w:cs="宋体"/>
          <w:caps w:val="0"/>
          <w:smallCaps w:val="0"/>
          <w:color w:val="000000" w:themeColor="text1"/>
          <w14:textFill>
            <w14:solidFill>
              <w14:schemeClr w14:val="tx1"/>
            </w14:solidFill>
          </w14:textFill>
        </w:rPr>
        <w:t>。</w:t>
      </w:r>
    </w:p>
    <w:p w14:paraId="5B2E5E69">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caps w:val="0"/>
          <w:smallCaps w:val="0"/>
        </w:rPr>
      </w:pPr>
      <w:r>
        <w:rPr>
          <w:rFonts w:hint="eastAsia" w:ascii="宋体" w:hAnsi="宋体" w:eastAsia="宋体" w:cs="宋体"/>
          <w:b/>
          <w:caps w:val="0"/>
          <w:smallCaps w:val="0"/>
          <w:color w:val="000000" w:themeColor="text1"/>
          <w14:textFill>
            <w14:solidFill>
              <w14:schemeClr w14:val="tx1"/>
            </w14:solidFill>
          </w14:textFill>
        </w:rPr>
        <w:t>操作步骤：</w:t>
      </w:r>
    </w:p>
    <w:p w14:paraId="47730472">
      <w:pPr>
        <w:numPr>
          <w:ilvl w:val="0"/>
          <w:numId w:val="11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 “</w:t>
      </w:r>
      <w:r>
        <w:rPr>
          <w:rFonts w:hint="eastAsia" w:ascii="宋体" w:hAnsi="宋体" w:cs="宋体"/>
          <w:caps w:val="0"/>
          <w:smallCaps w:val="0"/>
          <w:color w:val="000000" w:themeColor="text1"/>
          <w:lang w:val="en-US" w:eastAsia="zh-CN"/>
          <w14:textFill>
            <w14:solidFill>
              <w14:schemeClr w14:val="tx1"/>
            </w14:solidFill>
          </w14:textFill>
        </w:rPr>
        <w:t>直接采购</w:t>
      </w:r>
      <w:r>
        <w:rPr>
          <w:rFonts w:hint="eastAsia" w:ascii="宋体" w:hAnsi="宋体" w:eastAsia="宋体" w:cs="宋体"/>
          <w:caps w:val="0"/>
          <w:smallCaps w:val="0"/>
          <w:color w:val="000000" w:themeColor="text1"/>
          <w:lang w:val="en-US"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76C587DB">
      <w:pPr>
        <w:pStyle w:val="42"/>
        <w:jc w:val="center"/>
        <w:rPr>
          <w:rFonts w:hint="eastAsia" w:ascii="宋体" w:hAnsi="宋体" w:eastAsia="宋体" w:cs="宋体"/>
          <w:b/>
          <w:bCs/>
          <w:caps w:val="0"/>
          <w:smallCaps w:val="0"/>
        </w:rPr>
      </w:pPr>
      <w:r>
        <w:drawing>
          <wp:inline distT="0" distB="0" distL="114300" distR="114300">
            <wp:extent cx="4932045" cy="2277745"/>
            <wp:effectExtent l="0" t="0" r="1905" b="8255"/>
            <wp:docPr id="540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 name="图片 86"/>
                    <pic:cNvPicPr>
                      <a:picLocks noChangeAspect="1"/>
                    </pic:cNvPicPr>
                  </pic:nvPicPr>
                  <pic:blipFill>
                    <a:blip r:embed="rId560"/>
                    <a:stretch>
                      <a:fillRect/>
                    </a:stretch>
                  </pic:blipFill>
                  <pic:spPr>
                    <a:xfrm>
                      <a:off x="0" y="0"/>
                      <a:ext cx="4932045" cy="2277745"/>
                    </a:xfrm>
                    <a:prstGeom prst="rect">
                      <a:avLst/>
                    </a:prstGeom>
                    <a:noFill/>
                    <a:ln>
                      <a:noFill/>
                    </a:ln>
                  </pic:spPr>
                </pic:pic>
              </a:graphicData>
            </a:graphic>
          </wp:inline>
        </w:drawing>
      </w:r>
    </w:p>
    <w:p w14:paraId="59DE7F02">
      <w:pPr>
        <w:numPr>
          <w:ilvl w:val="0"/>
          <w:numId w:val="11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点击“新增开评标场地变更”按钮，进入挑选标段包列表页面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7CE95637">
      <w:pPr>
        <w:pStyle w:val="42"/>
        <w:jc w:val="center"/>
        <w:rPr>
          <w:rFonts w:hint="eastAsia" w:ascii="宋体" w:hAnsi="宋体" w:eastAsia="宋体" w:cs="宋体"/>
          <w:caps w:val="0"/>
          <w:smallCaps w:val="0"/>
        </w:rPr>
      </w:pPr>
      <w:r>
        <w:drawing>
          <wp:inline distT="0" distB="0" distL="114300" distR="114300">
            <wp:extent cx="4639945" cy="2258695"/>
            <wp:effectExtent l="0" t="0" r="8255" b="8255"/>
            <wp:docPr id="5406"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 name="图片 87"/>
                    <pic:cNvPicPr>
                      <a:picLocks noChangeAspect="1"/>
                    </pic:cNvPicPr>
                  </pic:nvPicPr>
                  <pic:blipFill>
                    <a:blip r:embed="rId561"/>
                    <a:stretch>
                      <a:fillRect/>
                    </a:stretch>
                  </pic:blipFill>
                  <pic:spPr>
                    <a:xfrm>
                      <a:off x="0" y="0"/>
                      <a:ext cx="4639945" cy="2258695"/>
                    </a:xfrm>
                    <a:prstGeom prst="rect">
                      <a:avLst/>
                    </a:prstGeom>
                    <a:noFill/>
                    <a:ln>
                      <a:noFill/>
                    </a:ln>
                  </pic:spPr>
                </pic:pic>
              </a:graphicData>
            </a:graphic>
          </wp:inline>
        </w:drawing>
      </w:r>
    </w:p>
    <w:p w14:paraId="331C6E6B">
      <w:pPr>
        <w:numPr>
          <w:ilvl w:val="0"/>
          <w:numId w:val="11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挑选标段包列表页面，勾选标段并点击“确认选择”按钮，进入新增开评标场地变更</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6687797C">
      <w:pPr>
        <w:pStyle w:val="42"/>
        <w:jc w:val="center"/>
        <w:rPr>
          <w:rFonts w:hint="eastAsia" w:ascii="宋体" w:hAnsi="宋体" w:eastAsia="宋体" w:cs="宋体"/>
          <w:caps w:val="0"/>
          <w:smallCaps w:val="0"/>
          <w:lang w:val="en-US" w:eastAsia="zh-CN"/>
        </w:rPr>
      </w:pPr>
      <w:r>
        <w:drawing>
          <wp:inline distT="0" distB="0" distL="114300" distR="114300">
            <wp:extent cx="4802505" cy="2379345"/>
            <wp:effectExtent l="0" t="0" r="17145" b="1905"/>
            <wp:docPr id="540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 name="图片 88"/>
                    <pic:cNvPicPr>
                      <a:picLocks noChangeAspect="1"/>
                    </pic:cNvPicPr>
                  </pic:nvPicPr>
                  <pic:blipFill>
                    <a:blip r:embed="rId562"/>
                    <a:stretch>
                      <a:fillRect/>
                    </a:stretch>
                  </pic:blipFill>
                  <pic:spPr>
                    <a:xfrm>
                      <a:off x="0" y="0"/>
                      <a:ext cx="4802505" cy="2379345"/>
                    </a:xfrm>
                    <a:prstGeom prst="rect">
                      <a:avLst/>
                    </a:prstGeom>
                    <a:noFill/>
                    <a:ln>
                      <a:noFill/>
                    </a:ln>
                  </pic:spPr>
                </pic:pic>
              </a:graphicData>
            </a:graphic>
          </wp:inline>
        </w:drawing>
      </w:r>
    </w:p>
    <w:p w14:paraId="7770F024">
      <w:pPr>
        <w:numPr>
          <w:ilvl w:val="0"/>
          <w:numId w:val="11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进入开评标场地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填写变更原因，重新选择开标时间、开标场地和评标时间、评标场地</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rPr>
        <w:drawing>
          <wp:inline distT="0" distB="0" distL="114300" distR="114300">
            <wp:extent cx="5023485" cy="2521585"/>
            <wp:effectExtent l="0" t="0" r="5715" b="12065"/>
            <wp:docPr id="54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2" name="图片 19"/>
                    <pic:cNvPicPr>
                      <a:picLocks noChangeAspect="1"/>
                    </pic:cNvPicPr>
                  </pic:nvPicPr>
                  <pic:blipFill>
                    <a:blip r:embed="rId56"/>
                    <a:srcRect l="678"/>
                    <a:stretch>
                      <a:fillRect/>
                    </a:stretch>
                  </pic:blipFill>
                  <pic:spPr>
                    <a:xfrm>
                      <a:off x="0" y="0"/>
                      <a:ext cx="5023485" cy="2521585"/>
                    </a:xfrm>
                    <a:prstGeom prst="rect">
                      <a:avLst/>
                    </a:prstGeom>
                    <a:noFill/>
                    <a:ln>
                      <a:noFill/>
                    </a:ln>
                  </pic:spPr>
                </pic:pic>
              </a:graphicData>
            </a:graphic>
          </wp:inline>
        </w:drawing>
      </w:r>
    </w:p>
    <w:p w14:paraId="7DFC3A40">
      <w:pPr>
        <w:pStyle w:val="42"/>
        <w:jc w:val="center"/>
        <w:rPr>
          <w:rFonts w:hint="eastAsia" w:ascii="宋体" w:hAnsi="宋体" w:eastAsia="宋体" w:cs="宋体"/>
          <w:caps w:val="0"/>
          <w:smallCaps w:val="0"/>
          <w:color w:val="000000" w:themeColor="text1"/>
          <w:sz w:val="24"/>
          <w14:textFill>
            <w14:solidFill>
              <w14:schemeClr w14:val="tx1"/>
            </w14:solidFill>
          </w14:textFill>
        </w:rPr>
      </w:pPr>
      <w:r>
        <w:rPr>
          <w:rFonts w:hint="eastAsia" w:ascii="宋体" w:hAnsi="宋体" w:eastAsia="宋体" w:cs="宋体"/>
        </w:rPr>
        <w:drawing>
          <wp:inline distT="0" distB="0" distL="114300" distR="114300">
            <wp:extent cx="5057775" cy="1235075"/>
            <wp:effectExtent l="0" t="0" r="9525" b="3175"/>
            <wp:docPr id="541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5" name="图片 20"/>
                    <pic:cNvPicPr>
                      <a:picLocks noChangeAspect="1"/>
                    </pic:cNvPicPr>
                  </pic:nvPicPr>
                  <pic:blipFill>
                    <a:blip r:embed="rId57"/>
                    <a:stretch>
                      <a:fillRect/>
                    </a:stretch>
                  </pic:blipFill>
                  <pic:spPr>
                    <a:xfrm>
                      <a:off x="0" y="0"/>
                      <a:ext cx="5057775" cy="1235075"/>
                    </a:xfrm>
                    <a:prstGeom prst="rect">
                      <a:avLst/>
                    </a:prstGeom>
                    <a:noFill/>
                    <a:ln>
                      <a:noFill/>
                    </a:ln>
                  </pic:spPr>
                </pic:pic>
              </a:graphicData>
            </a:graphic>
          </wp:inline>
        </w:drawing>
      </w:r>
    </w:p>
    <w:p w14:paraId="3F45FFF2">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24FAA94B">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①开标时间只能往后变更，不能往前变更。</w:t>
      </w:r>
    </w:p>
    <w:p w14:paraId="0AB76AD6">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②评标时间不能早于开标时间，可以同时选择多个评标室。</w:t>
      </w:r>
    </w:p>
    <w:p w14:paraId="6076AB25">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③选择的“开标室”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评标室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在同时间段内不能与其他标段（包）重复。</w:t>
      </w:r>
    </w:p>
    <w:p w14:paraId="1EA9BABA">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④勾选“是否使用外部场地”后，可以填写外部场地信息。</w:t>
      </w:r>
    </w:p>
    <w:p w14:paraId="0F7398B1">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⑤“评标室”勾选“自定义”，可以填写外部场地信息。</w:t>
      </w:r>
    </w:p>
    <w:p w14:paraId="38080E38">
      <w:pPr>
        <w:numPr>
          <w:ilvl w:val="0"/>
          <w:numId w:val="11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选择完时间和场地，</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弹出意见框中输入意见，点击“确认提交”按钮后，场地变更成功</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7E348F0E">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66670"/>
            <wp:effectExtent l="0" t="0" r="9525" b="5080"/>
            <wp:docPr id="541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 name="图片 22"/>
                    <pic:cNvPicPr>
                      <a:picLocks noChangeAspect="1"/>
                    </pic:cNvPicPr>
                  </pic:nvPicPr>
                  <pic:blipFill>
                    <a:blip r:embed="rId58"/>
                    <a:stretch>
                      <a:fillRect/>
                    </a:stretch>
                  </pic:blipFill>
                  <pic:spPr>
                    <a:xfrm>
                      <a:off x="0" y="0"/>
                      <a:ext cx="5057775" cy="2566670"/>
                    </a:xfrm>
                    <a:prstGeom prst="rect">
                      <a:avLst/>
                    </a:prstGeom>
                    <a:noFill/>
                    <a:ln>
                      <a:noFill/>
                    </a:ln>
                  </pic:spPr>
                </pic:pic>
              </a:graphicData>
            </a:graphic>
          </wp:inline>
        </w:drawing>
      </w:r>
    </w:p>
    <w:p w14:paraId="0D7B786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5C781C01">
      <w:pPr>
        <w:rPr>
          <w:rFonts w:hint="eastAsia"/>
          <w:lang w:val="en-US" w:eastAsia="zh-CN"/>
        </w:rPr>
      </w:pPr>
    </w:p>
    <w:p w14:paraId="00E3D518">
      <w:pPr>
        <w:pStyle w:val="4"/>
        <w:numPr>
          <w:ilvl w:val="2"/>
          <w:numId w:val="92"/>
        </w:numPr>
        <w:bidi w:val="0"/>
        <w:rPr>
          <w:rFonts w:hint="eastAsia" w:ascii="宋体" w:hAnsi="宋体" w:eastAsia="宋体" w:cs="宋体"/>
          <w:b/>
          <w:bCs/>
          <w:caps w:val="0"/>
          <w:smallCaps w:val="0"/>
          <w:kern w:val="2"/>
          <w:sz w:val="28"/>
          <w:szCs w:val="18"/>
          <w:lang w:val="en-US" w:eastAsia="zh-CN" w:bidi="ar-SA"/>
        </w:rPr>
      </w:pPr>
      <w:bookmarkStart w:id="382" w:name="_Toc539"/>
      <w:r>
        <w:rPr>
          <w:rFonts w:hint="eastAsia" w:ascii="宋体" w:hAnsi="宋体" w:cs="宋体"/>
          <w:b/>
          <w:bCs/>
          <w:caps w:val="0"/>
          <w:smallCaps w:val="0"/>
          <w:kern w:val="2"/>
          <w:sz w:val="28"/>
          <w:szCs w:val="18"/>
          <w:lang w:val="en-US" w:eastAsia="zh-CN" w:bidi="ar-SA"/>
        </w:rPr>
        <w:t>场地取消</w:t>
      </w:r>
      <w:bookmarkEnd w:id="382"/>
    </w:p>
    <w:p w14:paraId="1BC8A1D7">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E5768F3">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功能类似于资审场地取消。</w:t>
      </w:r>
    </w:p>
    <w:p w14:paraId="7C3D42B0">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采购代理或采购人登录系统，选择标段（包），录入取消原因保存，点击提交审核，经由主管单位领导审核，审核通过后开评标场地取消成功并成功释放场地。</w:t>
      </w:r>
    </w:p>
    <w:p w14:paraId="0005608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05209F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7D1430A0">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0244A891">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场地预约审核通过。</w:t>
      </w:r>
    </w:p>
    <w:p w14:paraId="6B4EA5CA">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F39A709">
      <w:pPr>
        <w:numPr>
          <w:ilvl w:val="0"/>
          <w:numId w:val="114"/>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直接采购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7ADA36FA">
      <w:pPr>
        <w:numPr>
          <w:ilvl w:val="0"/>
          <w:numId w:val="0"/>
        </w:numPr>
        <w:jc w:val="center"/>
        <w:rPr>
          <w:rFonts w:hint="eastAsia" w:ascii="宋体" w:hAnsi="宋体" w:eastAsia="宋体" w:cs="宋体"/>
          <w:caps w:val="0"/>
          <w:smallCaps w:val="0"/>
        </w:rPr>
      </w:pPr>
      <w:r>
        <w:drawing>
          <wp:inline distT="0" distB="0" distL="114300" distR="114300">
            <wp:extent cx="4911725" cy="2283460"/>
            <wp:effectExtent l="0" t="0" r="3175" b="2540"/>
            <wp:docPr id="542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 name="图片 89"/>
                    <pic:cNvPicPr>
                      <a:picLocks noChangeAspect="1"/>
                    </pic:cNvPicPr>
                  </pic:nvPicPr>
                  <pic:blipFill>
                    <a:blip r:embed="rId563"/>
                    <a:stretch>
                      <a:fillRect/>
                    </a:stretch>
                  </pic:blipFill>
                  <pic:spPr>
                    <a:xfrm>
                      <a:off x="0" y="0"/>
                      <a:ext cx="4911725" cy="2283460"/>
                    </a:xfrm>
                    <a:prstGeom prst="rect">
                      <a:avLst/>
                    </a:prstGeom>
                    <a:noFill/>
                    <a:ln>
                      <a:noFill/>
                    </a:ln>
                  </pic:spPr>
                </pic:pic>
              </a:graphicData>
            </a:graphic>
          </wp:inline>
        </w:drawing>
      </w:r>
    </w:p>
    <w:p w14:paraId="71802532">
      <w:pPr>
        <w:numPr>
          <w:ilvl w:val="0"/>
          <w:numId w:val="11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点击“新增开评标场地预约取消”按钮，进入挑选标段包列表页面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3101A325">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58415"/>
            <wp:effectExtent l="0" t="0" r="9525" b="13335"/>
            <wp:docPr id="54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 name="图片 26"/>
                    <pic:cNvPicPr>
                      <a:picLocks noChangeAspect="1"/>
                    </pic:cNvPicPr>
                  </pic:nvPicPr>
                  <pic:blipFill>
                    <a:blip r:embed="rId60"/>
                    <a:stretch>
                      <a:fillRect/>
                    </a:stretch>
                  </pic:blipFill>
                  <pic:spPr>
                    <a:xfrm>
                      <a:off x="0" y="0"/>
                      <a:ext cx="5057775" cy="2558415"/>
                    </a:xfrm>
                    <a:prstGeom prst="rect">
                      <a:avLst/>
                    </a:prstGeom>
                    <a:noFill/>
                    <a:ln>
                      <a:noFill/>
                    </a:ln>
                  </pic:spPr>
                </pic:pic>
              </a:graphicData>
            </a:graphic>
          </wp:inline>
        </w:drawing>
      </w:r>
    </w:p>
    <w:p w14:paraId="4D9ED6EF">
      <w:pPr>
        <w:numPr>
          <w:ilvl w:val="0"/>
          <w:numId w:val="114"/>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挑选标段包列表页面，勾选标段并点击“确认选择”按钮，进入新增资格预审场地取消页面</w:t>
      </w:r>
      <w:r>
        <w:rPr>
          <w:rFonts w:hint="eastAsia" w:ascii="宋体" w:hAnsi="宋体" w:eastAsia="宋体" w:cs="宋体"/>
          <w:caps w:val="0"/>
          <w:smallCaps w:val="0"/>
          <w:color w:val="000000" w:themeColor="text1"/>
          <w14:textFill>
            <w14:solidFill>
              <w14:schemeClr w14:val="tx1"/>
            </w14:solidFill>
          </w14:textFill>
        </w:rPr>
        <w:t>。如下图：</w:t>
      </w:r>
    </w:p>
    <w:p w14:paraId="21FA90A8">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19350"/>
            <wp:effectExtent l="0" t="0" r="9525" b="0"/>
            <wp:docPr id="54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 name="图片 27"/>
                    <pic:cNvPicPr>
                      <a:picLocks noChangeAspect="1"/>
                    </pic:cNvPicPr>
                  </pic:nvPicPr>
                  <pic:blipFill>
                    <a:blip r:embed="rId61"/>
                    <a:stretch>
                      <a:fillRect/>
                    </a:stretch>
                  </pic:blipFill>
                  <pic:spPr>
                    <a:xfrm>
                      <a:off x="0" y="0"/>
                      <a:ext cx="5057775" cy="2419350"/>
                    </a:xfrm>
                    <a:prstGeom prst="rect">
                      <a:avLst/>
                    </a:prstGeom>
                    <a:noFill/>
                    <a:ln>
                      <a:noFill/>
                    </a:ln>
                  </pic:spPr>
                </pic:pic>
              </a:graphicData>
            </a:graphic>
          </wp:inline>
        </w:drawing>
      </w:r>
    </w:p>
    <w:p w14:paraId="15BB5AB0">
      <w:pPr>
        <w:numPr>
          <w:ilvl w:val="0"/>
          <w:numId w:val="11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输入取消场地原因。</w:t>
      </w:r>
      <w:r>
        <w:rPr>
          <w:rFonts w:hint="eastAsia" w:ascii="宋体" w:hAnsi="宋体" w:eastAsia="宋体" w:cs="宋体"/>
          <w:caps w:val="0"/>
          <w:smallCaps w:val="0"/>
          <w:color w:val="000000" w:themeColor="text1"/>
          <w14:textFill>
            <w14:solidFill>
              <w14:schemeClr w14:val="tx1"/>
            </w14:solidFill>
          </w14:textFill>
        </w:rPr>
        <w:t>如下图：</w:t>
      </w:r>
    </w:p>
    <w:p w14:paraId="39B3F449">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859790"/>
            <wp:effectExtent l="0" t="0" r="9525" b="16510"/>
            <wp:docPr id="543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 name="图片 28"/>
                    <pic:cNvPicPr>
                      <a:picLocks noChangeAspect="1"/>
                    </pic:cNvPicPr>
                  </pic:nvPicPr>
                  <pic:blipFill>
                    <a:blip r:embed="rId62"/>
                    <a:stretch>
                      <a:fillRect/>
                    </a:stretch>
                  </pic:blipFill>
                  <pic:spPr>
                    <a:xfrm>
                      <a:off x="0" y="0"/>
                      <a:ext cx="5057775" cy="859790"/>
                    </a:xfrm>
                    <a:prstGeom prst="rect">
                      <a:avLst/>
                    </a:prstGeom>
                    <a:noFill/>
                    <a:ln>
                      <a:noFill/>
                    </a:ln>
                  </pic:spPr>
                </pic:pic>
              </a:graphicData>
            </a:graphic>
          </wp:inline>
        </w:drawing>
      </w:r>
    </w:p>
    <w:p w14:paraId="1F275862">
      <w:pPr>
        <w:numPr>
          <w:ilvl w:val="0"/>
          <w:numId w:val="114"/>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输入完成后，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审核通过后，当前资审场地信息被取消，可以重新对当前标段进行预约资审场地。</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2D49472A">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2680"/>
            <wp:effectExtent l="0" t="0" r="9525" b="7620"/>
            <wp:docPr id="54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3" name="图片 29"/>
                    <pic:cNvPicPr>
                      <a:picLocks noChangeAspect="1"/>
                    </pic:cNvPicPr>
                  </pic:nvPicPr>
                  <pic:blipFill>
                    <a:blip r:embed="rId63"/>
                    <a:stretch>
                      <a:fillRect/>
                    </a:stretch>
                  </pic:blipFill>
                  <pic:spPr>
                    <a:xfrm>
                      <a:off x="0" y="0"/>
                      <a:ext cx="5057775" cy="2392680"/>
                    </a:xfrm>
                    <a:prstGeom prst="rect">
                      <a:avLst/>
                    </a:prstGeom>
                    <a:noFill/>
                    <a:ln>
                      <a:noFill/>
                    </a:ln>
                  </pic:spPr>
                </pic:pic>
              </a:graphicData>
            </a:graphic>
          </wp:inline>
        </w:drawing>
      </w:r>
    </w:p>
    <w:p w14:paraId="61547619">
      <w:pPr>
        <w:bidi w:val="0"/>
        <w:rPr>
          <w:rFonts w:hint="eastAsia"/>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4DC79444">
      <w:pPr>
        <w:pStyle w:val="4"/>
        <w:numPr>
          <w:ilvl w:val="2"/>
          <w:numId w:val="92"/>
        </w:numPr>
        <w:bidi w:val="0"/>
        <w:rPr>
          <w:rFonts w:hint="eastAsia" w:ascii="宋体" w:hAnsi="宋体" w:eastAsia="宋体" w:cs="宋体"/>
          <w:b/>
          <w:bCs/>
          <w:caps w:val="0"/>
          <w:smallCaps w:val="0"/>
          <w:kern w:val="2"/>
          <w:sz w:val="28"/>
          <w:szCs w:val="18"/>
          <w:lang w:val="en-US" w:eastAsia="zh-CN" w:bidi="ar-SA"/>
        </w:rPr>
      </w:pPr>
      <w:bookmarkStart w:id="383" w:name="_Toc11266"/>
      <w:r>
        <w:rPr>
          <w:rFonts w:hint="eastAsia" w:ascii="宋体" w:hAnsi="宋体" w:cs="宋体"/>
          <w:b/>
          <w:bCs/>
          <w:caps w:val="0"/>
          <w:smallCaps w:val="0"/>
          <w:kern w:val="2"/>
          <w:sz w:val="28"/>
          <w:szCs w:val="18"/>
          <w:lang w:val="en-US" w:eastAsia="zh-CN" w:bidi="ar-SA"/>
        </w:rPr>
        <w:t>供应商响应情况</w:t>
      </w:r>
      <w:bookmarkEnd w:id="383"/>
    </w:p>
    <w:p w14:paraId="6EC90567">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查看供应商响应情况。</w:t>
      </w:r>
    </w:p>
    <w:p w14:paraId="67741325">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lang w:eastAsia="zh-CN"/>
          <w14:textFill>
            <w14:solidFill>
              <w14:schemeClr w14:val="tx1"/>
            </w14:solidFill>
          </w14:textFill>
        </w:rPr>
        <w:t>采购人、采购代理</w:t>
      </w:r>
    </w:p>
    <w:p w14:paraId="0AC56BED">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编制采购文件审核通过。</w:t>
      </w:r>
    </w:p>
    <w:p w14:paraId="760C649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C372F7C">
      <w:pPr>
        <w:numPr>
          <w:ilvl w:val="0"/>
          <w:numId w:val="115"/>
        </w:numPr>
        <w:ind w:firstLineChars="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lang w:eastAsia="zh-CN"/>
          <w14:textFill>
            <w14:solidFill>
              <w14:schemeClr w14:val="tx1"/>
            </w14:solidFill>
          </w14:textFill>
        </w:rPr>
        <w:t>中，</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直接采购-</w:t>
      </w:r>
      <w:r>
        <w:rPr>
          <w:rFonts w:hint="eastAsia" w:ascii="宋体" w:hAnsi="宋体" w:eastAsia="宋体" w:cs="宋体"/>
          <w:caps w:val="0"/>
          <w:smallCaps w:val="0"/>
          <w:color w:val="000000" w:themeColor="text1"/>
          <w:lang w:eastAsia="zh-CN"/>
          <w14:textFill>
            <w14:solidFill>
              <w14:schemeClr w14:val="tx1"/>
            </w14:solidFill>
          </w14:textFill>
        </w:rPr>
        <w:t>供应商响应情况</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供应商响应情况</w:t>
      </w:r>
      <w:r>
        <w:rPr>
          <w:rFonts w:hint="eastAsia" w:ascii="宋体" w:hAnsi="宋体" w:eastAsia="宋体" w:cs="宋体"/>
          <w:caps w:val="0"/>
          <w:smallCaps w:val="0"/>
          <w:color w:val="000000" w:themeColor="text1"/>
          <w14:textFill>
            <w14:solidFill>
              <w14:schemeClr w14:val="tx1"/>
            </w14:solidFill>
          </w14:textFill>
        </w:rPr>
        <w:t>页面。如下图：</w:t>
      </w:r>
    </w:p>
    <w:p w14:paraId="7271D9F6">
      <w:pPr>
        <w:numPr>
          <w:ilvl w:val="0"/>
          <w:numId w:val="0"/>
        </w:numPr>
        <w:rPr>
          <w:rFonts w:hint="eastAsia" w:ascii="宋体" w:hAnsi="宋体" w:eastAsia="宋体" w:cs="宋体"/>
          <w:caps w:val="0"/>
          <w:smallCaps w:val="0"/>
        </w:rPr>
      </w:pPr>
      <w:r>
        <w:drawing>
          <wp:inline distT="0" distB="0" distL="114300" distR="114300">
            <wp:extent cx="5302885" cy="2443480"/>
            <wp:effectExtent l="0" t="0" r="12065" b="13970"/>
            <wp:docPr id="548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 name="图片 92"/>
                    <pic:cNvPicPr>
                      <a:picLocks noChangeAspect="1"/>
                    </pic:cNvPicPr>
                  </pic:nvPicPr>
                  <pic:blipFill>
                    <a:blip r:embed="rId564"/>
                    <a:stretch>
                      <a:fillRect/>
                    </a:stretch>
                  </pic:blipFill>
                  <pic:spPr>
                    <a:xfrm>
                      <a:off x="0" y="0"/>
                      <a:ext cx="5302885" cy="2443480"/>
                    </a:xfrm>
                    <a:prstGeom prst="rect">
                      <a:avLst/>
                    </a:prstGeom>
                    <a:noFill/>
                    <a:ln>
                      <a:noFill/>
                    </a:ln>
                  </pic:spPr>
                </pic:pic>
              </a:graphicData>
            </a:graphic>
          </wp:inline>
        </w:drawing>
      </w:r>
    </w:p>
    <w:p w14:paraId="6D281454">
      <w:pPr>
        <w:numPr>
          <w:ilvl w:val="0"/>
          <w:numId w:val="115"/>
        </w:numPr>
        <w:bidi w:val="0"/>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页面列表按照【所有】【所有未开标项目】【今日开标项目】【所有已开标项目】4个状态查看标段。</w:t>
      </w:r>
    </w:p>
    <w:p w14:paraId="6F6721A1">
      <w:pPr>
        <w:numPr>
          <w:ilvl w:val="0"/>
          <w:numId w:val="0"/>
        </w:numPr>
        <w:bidi w:val="0"/>
        <w:jc w:val="center"/>
        <w:rPr>
          <w:rFonts w:hint="eastAsia" w:ascii="宋体" w:hAnsi="宋体" w:eastAsia="宋体" w:cs="宋体"/>
          <w:caps w:val="0"/>
          <w:smallCaps w:val="0"/>
        </w:rPr>
      </w:pPr>
      <w:r>
        <w:drawing>
          <wp:inline distT="0" distB="0" distL="114300" distR="114300">
            <wp:extent cx="4752975" cy="2216785"/>
            <wp:effectExtent l="0" t="0" r="9525" b="12065"/>
            <wp:docPr id="5487"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 name="图片 93"/>
                    <pic:cNvPicPr>
                      <a:picLocks noChangeAspect="1"/>
                    </pic:cNvPicPr>
                  </pic:nvPicPr>
                  <pic:blipFill>
                    <a:blip r:embed="rId565"/>
                    <a:stretch>
                      <a:fillRect/>
                    </a:stretch>
                  </pic:blipFill>
                  <pic:spPr>
                    <a:xfrm>
                      <a:off x="0" y="0"/>
                      <a:ext cx="4752975" cy="2216785"/>
                    </a:xfrm>
                    <a:prstGeom prst="rect">
                      <a:avLst/>
                    </a:prstGeom>
                    <a:noFill/>
                    <a:ln>
                      <a:noFill/>
                    </a:ln>
                  </pic:spPr>
                </pic:pic>
              </a:graphicData>
            </a:graphic>
          </wp:inline>
        </w:drawing>
      </w:r>
    </w:p>
    <w:p w14:paraId="11602F33">
      <w:pPr>
        <w:numPr>
          <w:ilvl w:val="0"/>
          <w:numId w:val="115"/>
        </w:numPr>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点击“报价查看”，进入查看报价页面，查看供应商响应情况。</w:t>
      </w:r>
    </w:p>
    <w:p w14:paraId="3018E30C">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响应文件开启时间未到，“供应商响应情况”中不显示供应商的响应情况</w:t>
      </w:r>
      <w:r>
        <w:rPr>
          <w:rFonts w:hint="eastAsia" w:ascii="宋体" w:hAnsi="宋体" w:eastAsia="宋体" w:cs="宋体"/>
          <w:caps w:val="0"/>
          <w:smallCaps w:val="0"/>
          <w:lang w:val="en-US" w:eastAsia="zh-CN"/>
        </w:rPr>
        <w:t>。</w:t>
      </w:r>
    </w:p>
    <w:p w14:paraId="6DE4EC41">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响应文件开启时间已到，“供应商响应情况”中显示供应商的响应情况</w:t>
      </w:r>
      <w:r>
        <w:rPr>
          <w:rFonts w:hint="eastAsia" w:ascii="宋体" w:hAnsi="宋体" w:eastAsia="宋体" w:cs="宋体"/>
          <w:caps w:val="0"/>
          <w:smallCaps w:val="0"/>
          <w:color w:val="000000" w:themeColor="text1"/>
          <w14:textFill>
            <w14:solidFill>
              <w14:schemeClr w14:val="tx1"/>
            </w14:solidFill>
          </w14:textFill>
        </w:rPr>
        <w:t>。</w:t>
      </w:r>
    </w:p>
    <w:p w14:paraId="4324F46B">
      <w:pPr>
        <w:numPr>
          <w:ilvl w:val="0"/>
          <w:numId w:val="0"/>
        </w:numPr>
        <w:jc w:val="both"/>
        <w:rPr>
          <w:rFonts w:hint="eastAsia" w:ascii="宋体" w:hAnsi="宋体" w:eastAsia="宋体" w:cs="宋体"/>
          <w:caps w:val="0"/>
          <w:smallCaps w:val="0"/>
        </w:rPr>
      </w:pPr>
      <w:r>
        <w:drawing>
          <wp:inline distT="0" distB="0" distL="114300" distR="114300">
            <wp:extent cx="5887085" cy="2788920"/>
            <wp:effectExtent l="0" t="0" r="18415" b="11430"/>
            <wp:docPr id="5490"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 name="图片 94"/>
                    <pic:cNvPicPr>
                      <a:picLocks noChangeAspect="1"/>
                    </pic:cNvPicPr>
                  </pic:nvPicPr>
                  <pic:blipFill>
                    <a:blip r:embed="rId566"/>
                    <a:stretch>
                      <a:fillRect/>
                    </a:stretch>
                  </pic:blipFill>
                  <pic:spPr>
                    <a:xfrm>
                      <a:off x="0" y="0"/>
                      <a:ext cx="5887085" cy="2788920"/>
                    </a:xfrm>
                    <a:prstGeom prst="rect">
                      <a:avLst/>
                    </a:prstGeom>
                    <a:noFill/>
                    <a:ln>
                      <a:noFill/>
                    </a:ln>
                  </pic:spPr>
                </pic:pic>
              </a:graphicData>
            </a:graphic>
          </wp:inline>
        </w:drawing>
      </w:r>
    </w:p>
    <w:p w14:paraId="4AB1BAC4">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6CC8E1CB">
      <w:pPr>
        <w:bidi w:val="0"/>
        <w:rPr>
          <w:rFonts w:hint="eastAsia" w:ascii="宋体" w:hAnsi="宋体" w:eastAsia="宋体" w:cs="宋体"/>
          <w:caps w:val="0"/>
          <w:smallCaps w:val="0"/>
          <w:color w:val="auto"/>
          <w:lang w:val="en-US" w:eastAsia="zh-CN"/>
        </w:rPr>
      </w:pPr>
      <w:r>
        <w:rPr>
          <w:rFonts w:hint="eastAsia" w:ascii="宋体" w:hAnsi="宋体" w:eastAsia="宋体" w:cs="宋体"/>
          <w:caps w:val="0"/>
          <w:smallCaps w:val="0"/>
          <w:lang w:val="en-US" w:eastAsia="zh-CN"/>
        </w:rPr>
        <w:t>用户想提前查看投标供应商名单，</w:t>
      </w:r>
      <w:r>
        <w:rPr>
          <w:rFonts w:hint="eastAsia" w:ascii="宋体" w:hAnsi="宋体" w:eastAsia="宋体" w:cs="宋体"/>
          <w:caps w:val="0"/>
          <w:smallCaps w:val="0"/>
          <w:color w:val="auto"/>
          <w:lang w:val="en-US" w:eastAsia="zh-CN"/>
        </w:rPr>
        <w:t>通过系统参数控制是否允许开标前查看投标供应商名单。</w:t>
      </w:r>
    </w:p>
    <w:p w14:paraId="0A35DD67">
      <w:pPr>
        <w:rPr>
          <w:rFonts w:hint="eastAsia"/>
          <w:lang w:val="en-US" w:eastAsia="zh-CN"/>
        </w:rPr>
      </w:pPr>
    </w:p>
    <w:bookmarkEnd w:id="377"/>
    <w:bookmarkEnd w:id="378"/>
    <w:bookmarkEnd w:id="379"/>
    <w:bookmarkEnd w:id="380"/>
    <w:p w14:paraId="21CDA11F">
      <w:pPr>
        <w:pStyle w:val="4"/>
        <w:numPr>
          <w:ilvl w:val="2"/>
          <w:numId w:val="92"/>
        </w:numPr>
        <w:bidi w:val="0"/>
        <w:rPr>
          <w:rFonts w:hint="eastAsia" w:ascii="宋体" w:hAnsi="宋体" w:eastAsia="宋体" w:cs="宋体"/>
          <w:b/>
          <w:bCs/>
          <w:caps w:val="0"/>
          <w:smallCaps w:val="0"/>
          <w:kern w:val="2"/>
          <w:sz w:val="28"/>
          <w:szCs w:val="18"/>
          <w:lang w:val="en-US" w:eastAsia="zh-CN" w:bidi="ar-SA"/>
        </w:rPr>
      </w:pPr>
      <w:bookmarkStart w:id="384" w:name="_Toc8708"/>
      <w:bookmarkStart w:id="385" w:name="_Toc21253"/>
      <w:bookmarkStart w:id="386" w:name="_Toc11107"/>
      <w:bookmarkStart w:id="387" w:name="_Toc20184"/>
      <w:bookmarkStart w:id="388" w:name="_Toc32333"/>
      <w:r>
        <w:rPr>
          <w:rFonts w:hint="eastAsia" w:ascii="宋体" w:hAnsi="宋体" w:cs="宋体"/>
          <w:b/>
          <w:bCs/>
          <w:caps w:val="0"/>
          <w:smallCaps w:val="0"/>
          <w:kern w:val="2"/>
          <w:sz w:val="28"/>
          <w:szCs w:val="18"/>
          <w:lang w:val="en-US" w:eastAsia="zh-CN" w:bidi="ar-SA"/>
        </w:rPr>
        <w:t>提问回复</w:t>
      </w:r>
      <w:bookmarkEnd w:id="384"/>
    </w:p>
    <w:p w14:paraId="6D1E0AA4">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0C1465E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主要由采购人或者采购代理对供应商在本次投标中存在的疑惑进行解答。问题由供应商发起，采购人或者采购代理对问题进行作答。作答环节主要包含标段、问题、提问时间等相关信息。在此采购人和招标单位亦可下载供应商上传的关于问题的相关附件，更直观的了解问题，更深入全面的进行作答。</w:t>
      </w:r>
    </w:p>
    <w:p w14:paraId="78C7510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采购人或者采购代理登录系统，选择相关问题进行作答。</w:t>
      </w:r>
    </w:p>
    <w:p w14:paraId="3B75A18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1D248CF">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64EA29B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027CF233">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供应商针对开标过程提交了提问信息</w:t>
      </w:r>
      <w:r>
        <w:rPr>
          <w:rFonts w:hint="eastAsia" w:ascii="宋体" w:hAnsi="宋体" w:eastAsia="宋体" w:cs="宋体"/>
          <w:caps w:val="0"/>
          <w:smallCaps w:val="0"/>
          <w:color w:val="000000" w:themeColor="text1"/>
          <w14:textFill>
            <w14:solidFill>
              <w14:schemeClr w14:val="tx1"/>
            </w14:solidFill>
          </w14:textFill>
        </w:rPr>
        <w:t>。</w:t>
      </w:r>
    </w:p>
    <w:p w14:paraId="4D48F320">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52452D3">
      <w:pPr>
        <w:numPr>
          <w:ilvl w:val="0"/>
          <w:numId w:val="116"/>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直接采购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提问回复</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页面。如下图：</w:t>
      </w:r>
    </w:p>
    <w:p w14:paraId="08418C45">
      <w:pPr>
        <w:pStyle w:val="42"/>
        <w:jc w:val="center"/>
        <w:rPr>
          <w:rFonts w:hint="eastAsia" w:ascii="宋体" w:hAnsi="宋体" w:eastAsia="宋体" w:cs="宋体"/>
          <w:caps w:val="0"/>
          <w:smallCaps w:val="0"/>
        </w:rPr>
      </w:pPr>
      <w:r>
        <w:drawing>
          <wp:inline distT="0" distB="0" distL="114300" distR="114300">
            <wp:extent cx="4860925" cy="2211705"/>
            <wp:effectExtent l="0" t="0" r="15875" b="17145"/>
            <wp:docPr id="5493"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 name="图片 95"/>
                    <pic:cNvPicPr>
                      <a:picLocks noChangeAspect="1"/>
                    </pic:cNvPicPr>
                  </pic:nvPicPr>
                  <pic:blipFill>
                    <a:blip r:embed="rId567"/>
                    <a:stretch>
                      <a:fillRect/>
                    </a:stretch>
                  </pic:blipFill>
                  <pic:spPr>
                    <a:xfrm>
                      <a:off x="0" y="0"/>
                      <a:ext cx="4860925" cy="2211705"/>
                    </a:xfrm>
                    <a:prstGeom prst="rect">
                      <a:avLst/>
                    </a:prstGeom>
                    <a:noFill/>
                    <a:ln>
                      <a:noFill/>
                    </a:ln>
                  </pic:spPr>
                </pic:pic>
              </a:graphicData>
            </a:graphic>
          </wp:inline>
        </w:drawing>
      </w:r>
    </w:p>
    <w:p w14:paraId="3B0F3697">
      <w:pPr>
        <w:numPr>
          <w:ilvl w:val="0"/>
          <w:numId w:val="116"/>
        </w:numPr>
        <w:bidi w:val="0"/>
        <w:ind w:left="0" w:leftChars="0" w:firstLine="420" w:firstLineChars="200"/>
        <w:rPr>
          <w:rFonts w:hint="eastAsia" w:ascii="宋体" w:hAnsi="宋体" w:eastAsia="宋体" w:cs="宋体"/>
        </w:rPr>
      </w:pP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选择“未答复”状态的提问，点击“操作”进入回复页面</w:t>
      </w:r>
      <w:r>
        <w:rPr>
          <w:rFonts w:hint="eastAsia" w:ascii="宋体" w:hAnsi="宋体" w:eastAsia="宋体" w:cs="宋体"/>
          <w:caps w:val="0"/>
          <w:smallCaps w:val="0"/>
          <w:color w:val="000000" w:themeColor="text1"/>
          <w14:textFill>
            <w14:solidFill>
              <w14:schemeClr w14:val="tx1"/>
            </w14:solidFill>
          </w14:textFill>
        </w:rPr>
        <w:t>。如下图：</w:t>
      </w:r>
    </w:p>
    <w:p w14:paraId="32805C39">
      <w:pPr>
        <w:pStyle w:val="42"/>
        <w:jc w:val="center"/>
        <w:rPr>
          <w:rFonts w:hint="eastAsia" w:ascii="宋体" w:hAnsi="宋体" w:eastAsia="宋体" w:cs="宋体"/>
        </w:rPr>
      </w:pPr>
      <w:r>
        <w:drawing>
          <wp:inline distT="0" distB="0" distL="114300" distR="114300">
            <wp:extent cx="4980940" cy="2430780"/>
            <wp:effectExtent l="0" t="0" r="10160" b="7620"/>
            <wp:docPr id="549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 name="图片 19"/>
                    <pic:cNvPicPr>
                      <a:picLocks noChangeAspect="1"/>
                    </pic:cNvPicPr>
                  </pic:nvPicPr>
                  <pic:blipFill>
                    <a:blip r:embed="rId386"/>
                    <a:stretch>
                      <a:fillRect/>
                    </a:stretch>
                  </pic:blipFill>
                  <pic:spPr>
                    <a:xfrm>
                      <a:off x="0" y="0"/>
                      <a:ext cx="4980940" cy="2430780"/>
                    </a:xfrm>
                    <a:prstGeom prst="rect">
                      <a:avLst/>
                    </a:prstGeom>
                    <a:noFill/>
                    <a:ln>
                      <a:noFill/>
                    </a:ln>
                  </pic:spPr>
                </pic:pic>
              </a:graphicData>
            </a:graphic>
          </wp:inline>
        </w:drawing>
      </w:r>
    </w:p>
    <w:p w14:paraId="0C226552">
      <w:pPr>
        <w:numPr>
          <w:ilvl w:val="0"/>
          <w:numId w:val="116"/>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输入“回复”信息内容，点击“确认回复”</w:t>
      </w:r>
      <w:r>
        <w:rPr>
          <w:rFonts w:hint="eastAsia" w:ascii="宋体" w:hAnsi="宋体" w:eastAsia="宋体" w:cs="宋体"/>
          <w:caps w:val="0"/>
          <w:smallCaps w:val="0"/>
          <w:color w:val="000000" w:themeColor="text1"/>
          <w14:textFill>
            <w14:solidFill>
              <w14:schemeClr w14:val="tx1"/>
            </w14:solidFill>
          </w14:textFill>
        </w:rPr>
        <w:t>。如下图：</w:t>
      </w:r>
    </w:p>
    <w:p w14:paraId="72622E41">
      <w:pPr>
        <w:pStyle w:val="42"/>
        <w:jc w:val="center"/>
        <w:rPr>
          <w:rFonts w:hint="eastAsia" w:ascii="宋体" w:hAnsi="宋体" w:eastAsia="宋体" w:cs="宋体"/>
        </w:rPr>
      </w:pPr>
      <w:r>
        <w:drawing>
          <wp:inline distT="0" distB="0" distL="114300" distR="114300">
            <wp:extent cx="5121910" cy="2487295"/>
            <wp:effectExtent l="0" t="0" r="2540" b="8255"/>
            <wp:docPr id="549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 name="图片 20"/>
                    <pic:cNvPicPr>
                      <a:picLocks noChangeAspect="1"/>
                    </pic:cNvPicPr>
                  </pic:nvPicPr>
                  <pic:blipFill>
                    <a:blip r:embed="rId387"/>
                    <a:stretch>
                      <a:fillRect/>
                    </a:stretch>
                  </pic:blipFill>
                  <pic:spPr>
                    <a:xfrm>
                      <a:off x="0" y="0"/>
                      <a:ext cx="5121910" cy="2487295"/>
                    </a:xfrm>
                    <a:prstGeom prst="rect">
                      <a:avLst/>
                    </a:prstGeom>
                    <a:noFill/>
                    <a:ln>
                      <a:noFill/>
                    </a:ln>
                  </pic:spPr>
                </pic:pic>
              </a:graphicData>
            </a:graphic>
          </wp:inline>
        </w:drawing>
      </w:r>
    </w:p>
    <w:p w14:paraId="519F508E">
      <w:pPr>
        <w:pStyle w:val="42"/>
        <w:jc w:val="left"/>
        <w:rPr>
          <w:rFonts w:hint="eastAsia" w:ascii="宋体" w:hAnsi="宋体" w:eastAsia="宋体" w:cs="宋体"/>
          <w:lang w:val="en-US" w:eastAsia="zh-CN"/>
        </w:rPr>
      </w:pPr>
      <w:r>
        <w:rPr>
          <w:rFonts w:hint="eastAsia" w:ascii="宋体" w:hAnsi="宋体" w:eastAsia="宋体" w:cs="宋体"/>
          <w:lang w:val="en-US" w:eastAsia="zh-CN"/>
        </w:rPr>
        <w:t>注：若是勾选了“回复所有投标单位”，当前回复信息回展示给所有投标单位可查看。</w:t>
      </w:r>
    </w:p>
    <w:p w14:paraId="5499ABE3">
      <w:pPr>
        <w:numPr>
          <w:ilvl w:val="0"/>
          <w:numId w:val="116"/>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回复完成后，供应商提问人可以收到回复信息。状态变为“已回复”。</w:t>
      </w:r>
    </w:p>
    <w:p w14:paraId="34B166B6">
      <w:pPr>
        <w:bidi w:val="0"/>
        <w:jc w:val="center"/>
        <w:rPr>
          <w:rFonts w:hint="eastAsia" w:ascii="宋体" w:hAnsi="宋体" w:eastAsia="宋体" w:cs="宋体"/>
          <w:caps w:val="0"/>
          <w:smallCaps w:val="0"/>
          <w:lang w:val="en-US" w:eastAsia="zh-CN"/>
        </w:rPr>
      </w:pPr>
      <w:r>
        <w:drawing>
          <wp:inline distT="0" distB="0" distL="114300" distR="114300">
            <wp:extent cx="5019040" cy="2296795"/>
            <wp:effectExtent l="0" t="0" r="10160" b="8255"/>
            <wp:docPr id="55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2" name="图片 21"/>
                    <pic:cNvPicPr>
                      <a:picLocks noChangeAspect="1"/>
                    </pic:cNvPicPr>
                  </pic:nvPicPr>
                  <pic:blipFill>
                    <a:blip r:embed="rId388"/>
                    <a:stretch>
                      <a:fillRect/>
                    </a:stretch>
                  </pic:blipFill>
                  <pic:spPr>
                    <a:xfrm>
                      <a:off x="0" y="0"/>
                      <a:ext cx="5019040" cy="2296795"/>
                    </a:xfrm>
                    <a:prstGeom prst="rect">
                      <a:avLst/>
                    </a:prstGeom>
                    <a:noFill/>
                    <a:ln>
                      <a:noFill/>
                    </a:ln>
                  </pic:spPr>
                </pic:pic>
              </a:graphicData>
            </a:graphic>
          </wp:inline>
        </w:drawing>
      </w:r>
    </w:p>
    <w:p w14:paraId="006B2CF5">
      <w:pPr>
        <w:ind w:left="0" w:leftChars="0" w:firstLine="0" w:firstLineChars="0"/>
        <w:rPr>
          <w:rFonts w:hint="eastAsia"/>
          <w:lang w:val="en-US" w:eastAsia="zh-CN"/>
        </w:rPr>
      </w:pPr>
    </w:p>
    <w:p w14:paraId="4BD1B292">
      <w:pPr>
        <w:pStyle w:val="4"/>
        <w:numPr>
          <w:ilvl w:val="2"/>
          <w:numId w:val="92"/>
        </w:numPr>
        <w:bidi w:val="0"/>
        <w:rPr>
          <w:rFonts w:hint="eastAsia" w:ascii="宋体" w:hAnsi="宋体" w:eastAsia="宋体" w:cs="宋体"/>
          <w:caps w:val="0"/>
          <w:smallCaps w:val="0"/>
          <w:color w:val="000000" w:themeColor="text1"/>
          <w:lang w:eastAsia="zh-CN"/>
          <w14:textFill>
            <w14:solidFill>
              <w14:schemeClr w14:val="tx1"/>
            </w14:solidFill>
          </w14:textFill>
        </w:rPr>
      </w:pPr>
      <w:bookmarkStart w:id="389" w:name="_Toc22282"/>
      <w:r>
        <w:rPr>
          <w:rFonts w:hint="eastAsia" w:ascii="宋体" w:hAnsi="宋体" w:eastAsia="宋体" w:cs="宋体"/>
          <w:caps w:val="0"/>
          <w:smallCaps w:val="0"/>
          <w:lang w:val="en-US" w:eastAsia="zh-CN"/>
        </w:rPr>
        <w:t>谈判情况录入</w:t>
      </w:r>
      <w:bookmarkEnd w:id="385"/>
      <w:bookmarkEnd w:id="386"/>
      <w:bookmarkEnd w:id="387"/>
      <w:bookmarkEnd w:id="388"/>
      <w:bookmarkEnd w:id="389"/>
    </w:p>
    <w:p w14:paraId="33714931">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录入最终谈判金额及谈判结果。</w:t>
      </w:r>
    </w:p>
    <w:p w14:paraId="22A13D29">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操作岗位：</w:t>
      </w:r>
      <w:r>
        <w:rPr>
          <w:rFonts w:hint="eastAsia" w:ascii="宋体" w:hAnsi="宋体" w:eastAsia="宋体" w:cs="宋体"/>
          <w:caps w:val="0"/>
          <w:smallCaps w:val="0"/>
          <w:color w:val="000000" w:themeColor="text1"/>
          <w:lang w:val="en-US" w:eastAsia="zh-CN"/>
          <w14:textFill>
            <w14:solidFill>
              <w14:schemeClr w14:val="tx1"/>
            </w14:solidFill>
          </w14:textFill>
        </w:rPr>
        <w:t>采购人、采购代理</w:t>
      </w:r>
    </w:p>
    <w:p w14:paraId="72708E5F">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编制采购文件审核通过，响应文件开启时间已到。</w:t>
      </w:r>
    </w:p>
    <w:p w14:paraId="76AFD7B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A9F54C3">
      <w:pPr>
        <w:numPr>
          <w:ilvl w:val="0"/>
          <w:numId w:val="117"/>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点击“直接采购-谈判情况录入”菜单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谈判及评审情况录入列表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186B3657">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125085" cy="2366645"/>
            <wp:effectExtent l="0" t="0" r="18415" b="14605"/>
            <wp:docPr id="550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5" name="图片 96"/>
                    <pic:cNvPicPr>
                      <a:picLocks noChangeAspect="1"/>
                    </pic:cNvPicPr>
                  </pic:nvPicPr>
                  <pic:blipFill>
                    <a:blip r:embed="rId568"/>
                    <a:stretch>
                      <a:fillRect/>
                    </a:stretch>
                  </pic:blipFill>
                  <pic:spPr>
                    <a:xfrm>
                      <a:off x="0" y="0"/>
                      <a:ext cx="5125085" cy="2366645"/>
                    </a:xfrm>
                    <a:prstGeom prst="rect">
                      <a:avLst/>
                    </a:prstGeom>
                    <a:noFill/>
                    <a:ln>
                      <a:noFill/>
                    </a:ln>
                  </pic:spPr>
                </pic:pic>
              </a:graphicData>
            </a:graphic>
          </wp:inline>
        </w:drawing>
      </w:r>
    </w:p>
    <w:p w14:paraId="5B17CEF7">
      <w:pPr>
        <w:numPr>
          <w:ilvl w:val="0"/>
          <w:numId w:val="117"/>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点击“未录入”列表后的查“查看”图标，进入“谈判及评审情况录入”页面。</w:t>
      </w:r>
      <w:r>
        <w:rPr>
          <w:rFonts w:hint="eastAsia" w:ascii="宋体" w:hAnsi="宋体" w:eastAsia="宋体" w:cs="宋体"/>
          <w:caps w:val="0"/>
          <w:smallCaps w:val="0"/>
          <w:color w:val="000000" w:themeColor="text1"/>
          <w:lang w:val="en-US" w:eastAsia="zh-CN"/>
          <w14:textFill>
            <w14:solidFill>
              <w14:schemeClr w14:val="tx1"/>
            </w14:solidFill>
          </w14:textFill>
        </w:rPr>
        <w:tab/>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62A66887">
      <w:pPr>
        <w:numPr>
          <w:ilvl w:val="0"/>
          <w:numId w:val="0"/>
        </w:numPr>
        <w:jc w:val="center"/>
        <w:rPr>
          <w:rFonts w:hint="eastAsia" w:ascii="宋体" w:hAnsi="宋体" w:eastAsia="宋体" w:cs="宋体"/>
          <w:caps w:val="0"/>
          <w:smallCaps w:val="0"/>
        </w:rPr>
      </w:pPr>
      <w:r>
        <w:drawing>
          <wp:inline distT="0" distB="0" distL="114300" distR="114300">
            <wp:extent cx="5264150" cy="2447290"/>
            <wp:effectExtent l="0" t="0" r="12700" b="10160"/>
            <wp:docPr id="550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8" name="图片 97"/>
                    <pic:cNvPicPr>
                      <a:picLocks noChangeAspect="1"/>
                    </pic:cNvPicPr>
                  </pic:nvPicPr>
                  <pic:blipFill>
                    <a:blip r:embed="rId569"/>
                    <a:stretch>
                      <a:fillRect/>
                    </a:stretch>
                  </pic:blipFill>
                  <pic:spPr>
                    <a:xfrm>
                      <a:off x="0" y="0"/>
                      <a:ext cx="5264150" cy="2447290"/>
                    </a:xfrm>
                    <a:prstGeom prst="rect">
                      <a:avLst/>
                    </a:prstGeom>
                    <a:noFill/>
                    <a:ln>
                      <a:noFill/>
                    </a:ln>
                  </pic:spPr>
                </pic:pic>
              </a:graphicData>
            </a:graphic>
          </wp:inline>
        </w:drawing>
      </w:r>
    </w:p>
    <w:p w14:paraId="40EC7A21">
      <w:pPr>
        <w:numPr>
          <w:ilvl w:val="0"/>
          <w:numId w:val="0"/>
        </w:numPr>
        <w:rPr>
          <w:rFonts w:hint="eastAsia" w:ascii="宋体" w:hAnsi="宋体" w:eastAsia="宋体" w:cs="宋体"/>
          <w:caps w:val="0"/>
          <w:smallCaps w:val="0"/>
        </w:rPr>
      </w:pPr>
      <w:r>
        <w:drawing>
          <wp:inline distT="0" distB="0" distL="114300" distR="114300">
            <wp:extent cx="5269865" cy="2590165"/>
            <wp:effectExtent l="0" t="0" r="6985" b="635"/>
            <wp:docPr id="551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 name="图片 98"/>
                    <pic:cNvPicPr>
                      <a:picLocks noChangeAspect="1"/>
                    </pic:cNvPicPr>
                  </pic:nvPicPr>
                  <pic:blipFill>
                    <a:blip r:embed="rId570"/>
                    <a:stretch>
                      <a:fillRect/>
                    </a:stretch>
                  </pic:blipFill>
                  <pic:spPr>
                    <a:xfrm>
                      <a:off x="0" y="0"/>
                      <a:ext cx="5269865" cy="2590165"/>
                    </a:xfrm>
                    <a:prstGeom prst="rect">
                      <a:avLst/>
                    </a:prstGeom>
                    <a:noFill/>
                    <a:ln>
                      <a:noFill/>
                    </a:ln>
                  </pic:spPr>
                </pic:pic>
              </a:graphicData>
            </a:graphic>
          </wp:inline>
        </w:drawing>
      </w:r>
    </w:p>
    <w:p w14:paraId="1F32661E">
      <w:pPr>
        <w:numPr>
          <w:ilvl w:val="0"/>
          <w:numId w:val="117"/>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填写</w:t>
      </w:r>
      <w:r>
        <w:rPr>
          <w:rFonts w:hint="eastAsia" w:ascii="宋体" w:hAnsi="宋体" w:eastAsia="宋体" w:cs="宋体"/>
          <w:caps w:val="0"/>
          <w:smallCaps w:val="0"/>
          <w:color w:val="000000" w:themeColor="text1"/>
          <w:lang w:val="en-US" w:eastAsia="zh-CN"/>
          <w14:textFill>
            <w14:solidFill>
              <w14:schemeClr w14:val="tx1"/>
            </w14:solidFill>
          </w14:textFill>
        </w:rPr>
        <w:t>页面上</w:t>
      </w:r>
      <w:r>
        <w:rPr>
          <w:rFonts w:hint="eastAsia" w:ascii="宋体" w:hAnsi="宋体" w:eastAsia="宋体" w:cs="宋体"/>
          <w:caps w:val="0"/>
          <w:smallCaps w:val="0"/>
          <w:color w:val="000000" w:themeColor="text1"/>
          <w:lang w:eastAsia="zh-CN"/>
          <w14:textFill>
            <w14:solidFill>
              <w14:schemeClr w14:val="tx1"/>
            </w14:solidFill>
          </w14:textFill>
        </w:rPr>
        <w:t>的信息</w:t>
      </w:r>
      <w:r>
        <w:rPr>
          <w:rFonts w:hint="eastAsia" w:ascii="宋体" w:hAnsi="宋体" w:eastAsia="宋体" w:cs="宋体"/>
          <w:caps w:val="0"/>
          <w:smallCaps w:val="0"/>
          <w:color w:val="000000" w:themeColor="text1"/>
          <w:lang w:val="en-US"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5C500BED">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043170" cy="2412365"/>
            <wp:effectExtent l="0" t="0" r="5080" b="6985"/>
            <wp:docPr id="5514"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4" name="图片 99"/>
                    <pic:cNvPicPr>
                      <a:picLocks noChangeAspect="1"/>
                    </pic:cNvPicPr>
                  </pic:nvPicPr>
                  <pic:blipFill>
                    <a:blip r:embed="rId571"/>
                    <a:stretch>
                      <a:fillRect/>
                    </a:stretch>
                  </pic:blipFill>
                  <pic:spPr>
                    <a:xfrm>
                      <a:off x="0" y="0"/>
                      <a:ext cx="5043170" cy="2412365"/>
                    </a:xfrm>
                    <a:prstGeom prst="rect">
                      <a:avLst/>
                    </a:prstGeom>
                    <a:noFill/>
                    <a:ln>
                      <a:noFill/>
                    </a:ln>
                  </pic:spPr>
                </pic:pic>
              </a:graphicData>
            </a:graphic>
          </wp:inline>
        </w:drawing>
      </w:r>
    </w:p>
    <w:p w14:paraId="3F722D95">
      <w:pPr>
        <w:numPr>
          <w:ilvl w:val="0"/>
          <w:numId w:val="0"/>
        </w:numPr>
        <w:ind w:firstLine="420" w:firstLineChars="200"/>
        <w:rPr>
          <w:rFonts w:hint="eastAsia" w:ascii="宋体" w:hAnsi="宋体" w:eastAsia="宋体" w:cs="宋体"/>
          <w:caps w:val="0"/>
          <w:smallCaps w:val="0"/>
          <w:lang w:eastAsia="zh-CN"/>
        </w:rPr>
      </w:pPr>
      <w:r>
        <w:rPr>
          <w:rFonts w:hint="eastAsia" w:ascii="宋体" w:hAnsi="宋体" w:eastAsia="宋体" w:cs="宋体"/>
          <w:caps w:val="0"/>
          <w:smallCaps w:val="0"/>
          <w:lang w:eastAsia="zh-CN"/>
        </w:rPr>
        <w:t>注：</w:t>
      </w:r>
    </w:p>
    <w:p w14:paraId="0B8BCC4A">
      <w:pPr>
        <w:numPr>
          <w:ilvl w:val="0"/>
          <w:numId w:val="118"/>
        </w:numPr>
        <w:ind w:firstLine="420" w:firstLineChars="200"/>
        <w:rPr>
          <w:rFonts w:hint="eastAsia" w:ascii="宋体" w:hAnsi="宋体" w:eastAsia="宋体" w:cs="宋体"/>
          <w:caps w:val="0"/>
          <w:smallCaps w:val="0"/>
          <w:lang w:eastAsia="zh-CN"/>
        </w:rPr>
      </w:pPr>
      <w:r>
        <w:rPr>
          <w:rFonts w:hint="eastAsia" w:ascii="宋体" w:hAnsi="宋体" w:eastAsia="宋体" w:cs="宋体"/>
          <w:caps w:val="0"/>
          <w:smallCaps w:val="0"/>
          <w:lang w:eastAsia="zh-CN"/>
        </w:rPr>
        <w:t>“最终谈判金额”的货币种类为编制采购文件时设置评审货币种类。</w:t>
      </w:r>
    </w:p>
    <w:p w14:paraId="01A4C556">
      <w:pPr>
        <w:numPr>
          <w:ilvl w:val="0"/>
          <w:numId w:val="118"/>
        </w:numPr>
        <w:ind w:firstLine="420" w:firstLineChars="200"/>
        <w:rPr>
          <w:rFonts w:hint="eastAsia" w:ascii="宋体" w:hAnsi="宋体" w:eastAsia="宋体" w:cs="宋体"/>
          <w:caps w:val="0"/>
          <w:smallCaps w:val="0"/>
          <w:lang w:eastAsia="zh-CN"/>
        </w:rPr>
      </w:pP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是否谈判成功</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无论选择“是”或“否”对后面流程没有实际影响，只是备案功能。</w:t>
      </w:r>
    </w:p>
    <w:p w14:paraId="320CE1B8">
      <w:pPr>
        <w:numPr>
          <w:ilvl w:val="0"/>
          <w:numId w:val="117"/>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录入完毕</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弹出的信息提示中，点击“确定”按钮，直接为“录入完毕”状态</w:t>
      </w:r>
      <w:r>
        <w:rPr>
          <w:rFonts w:hint="eastAsia" w:ascii="宋体" w:hAnsi="宋体" w:eastAsia="宋体" w:cs="宋体"/>
          <w:caps w:val="0"/>
          <w:smallCaps w:val="0"/>
          <w:color w:val="000000" w:themeColor="text1"/>
          <w:lang w:eastAsia="zh-CN"/>
          <w14:textFill>
            <w14:solidFill>
              <w14:schemeClr w14:val="tx1"/>
            </w14:solidFill>
          </w14:textFill>
        </w:rPr>
        <w:t>。</w:t>
      </w:r>
    </w:p>
    <w:p w14:paraId="21CD4947">
      <w:pPr>
        <w:pStyle w:val="4"/>
        <w:numPr>
          <w:ilvl w:val="2"/>
          <w:numId w:val="92"/>
        </w:numPr>
        <w:bidi w:val="0"/>
        <w:rPr>
          <w:rFonts w:hint="eastAsia" w:ascii="宋体" w:hAnsi="宋体" w:eastAsia="宋体" w:cs="宋体"/>
          <w:caps w:val="0"/>
          <w:smallCaps w:val="0"/>
          <w:color w:val="000000" w:themeColor="text1"/>
          <w:lang w:val="en-US" w:eastAsia="zh-CN"/>
          <w14:textFill>
            <w14:solidFill>
              <w14:schemeClr w14:val="tx1"/>
            </w14:solidFill>
          </w14:textFill>
        </w:rPr>
      </w:pPr>
      <w:bookmarkStart w:id="390" w:name="_Toc26443"/>
      <w:bookmarkStart w:id="391" w:name="_Toc16049"/>
      <w:bookmarkStart w:id="392" w:name="_Toc7861"/>
      <w:bookmarkStart w:id="393" w:name="_Toc16523"/>
      <w:bookmarkStart w:id="394" w:name="_Toc23620"/>
      <w:r>
        <w:rPr>
          <w:rFonts w:hint="eastAsia" w:ascii="宋体" w:hAnsi="宋体" w:eastAsia="宋体" w:cs="宋体"/>
          <w:caps w:val="0"/>
          <w:smallCaps w:val="0"/>
          <w:lang w:eastAsia="zh-CN"/>
        </w:rPr>
        <w:t>成交通知</w:t>
      </w:r>
      <w:bookmarkEnd w:id="390"/>
      <w:bookmarkEnd w:id="391"/>
      <w:bookmarkEnd w:id="392"/>
      <w:bookmarkEnd w:id="393"/>
      <w:r>
        <w:rPr>
          <w:rFonts w:hint="eastAsia" w:ascii="宋体" w:hAnsi="宋体" w:cs="宋体"/>
          <w:caps w:val="0"/>
          <w:smallCaps w:val="0"/>
          <w:lang w:val="en-US" w:eastAsia="zh-CN"/>
        </w:rPr>
        <w:t>书</w:t>
      </w:r>
      <w:bookmarkEnd w:id="394"/>
    </w:p>
    <w:p w14:paraId="1C5C1E4C">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编制、</w:t>
      </w:r>
      <w:r>
        <w:rPr>
          <w:rFonts w:hint="eastAsia" w:ascii="宋体" w:hAnsi="宋体" w:eastAsia="宋体" w:cs="宋体"/>
          <w:caps w:val="0"/>
          <w:smallCaps w:val="0"/>
          <w:color w:val="000000" w:themeColor="text1"/>
          <w:lang w:eastAsia="zh-CN"/>
          <w14:textFill>
            <w14:solidFill>
              <w14:schemeClr w14:val="tx1"/>
            </w14:solidFill>
          </w14:textFill>
        </w:rPr>
        <w:t>发送成交通知书。</w:t>
      </w:r>
    </w:p>
    <w:p w14:paraId="3150DCCC">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lang w:eastAsia="zh-CN"/>
          <w14:textFill>
            <w14:solidFill>
              <w14:schemeClr w14:val="tx1"/>
            </w14:solidFill>
          </w14:textFill>
        </w:rPr>
        <w:t>采购人、采购代理</w:t>
      </w:r>
    </w:p>
    <w:p w14:paraId="7BC8D006">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编制采购文件审核通过，谈判及评审情况录入完成。</w:t>
      </w:r>
    </w:p>
    <w:p w14:paraId="5E70B69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A8F9854">
      <w:pPr>
        <w:numPr>
          <w:ilvl w:val="0"/>
          <w:numId w:val="119"/>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点击“直接采购-成交通知”菜单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eastAsia="zh-CN"/>
          <w14:textFill>
            <w14:solidFill>
              <w14:schemeClr w14:val="tx1"/>
            </w14:solidFill>
          </w14:textFill>
        </w:rPr>
        <w:t>成交结果通知</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lang w:eastAsia="zh-CN"/>
          <w14:textFill>
            <w14:solidFill>
              <w14:schemeClr w14:val="tx1"/>
            </w14:solidFill>
          </w14:textFill>
        </w:rPr>
        <w:t>页面。</w:t>
      </w:r>
      <w:r>
        <w:rPr>
          <w:rFonts w:hint="eastAsia" w:ascii="宋体" w:hAnsi="宋体" w:eastAsia="宋体" w:cs="宋体"/>
          <w:caps w:val="0"/>
          <w:smallCaps w:val="0"/>
          <w:color w:val="000000" w:themeColor="text1"/>
          <w14:textFill>
            <w14:solidFill>
              <w14:schemeClr w14:val="tx1"/>
            </w14:solidFill>
          </w14:textFill>
        </w:rPr>
        <w:t>如下图：</w:t>
      </w:r>
    </w:p>
    <w:p w14:paraId="7AD7EFEA">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4892675" cy="2256790"/>
            <wp:effectExtent l="0" t="0" r="3175" b="10160"/>
            <wp:docPr id="5517"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7" name="图片 100"/>
                    <pic:cNvPicPr>
                      <a:picLocks noChangeAspect="1"/>
                    </pic:cNvPicPr>
                  </pic:nvPicPr>
                  <pic:blipFill>
                    <a:blip r:embed="rId572"/>
                    <a:stretch>
                      <a:fillRect/>
                    </a:stretch>
                  </pic:blipFill>
                  <pic:spPr>
                    <a:xfrm>
                      <a:off x="0" y="0"/>
                      <a:ext cx="4892675" cy="2256790"/>
                    </a:xfrm>
                    <a:prstGeom prst="rect">
                      <a:avLst/>
                    </a:prstGeom>
                    <a:noFill/>
                    <a:ln>
                      <a:noFill/>
                    </a:ln>
                  </pic:spPr>
                </pic:pic>
              </a:graphicData>
            </a:graphic>
          </wp:inline>
        </w:drawing>
      </w:r>
    </w:p>
    <w:p w14:paraId="14DBE234">
      <w:pPr>
        <w:numPr>
          <w:ilvl w:val="0"/>
          <w:numId w:val="119"/>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点击【新增成交结果通知】按钮，进入挑选标段（包）页面。如下图：</w:t>
      </w:r>
    </w:p>
    <w:p w14:paraId="67B24BD4">
      <w:pPr>
        <w:numPr>
          <w:ilvl w:val="0"/>
          <w:numId w:val="0"/>
        </w:numPr>
        <w:rPr>
          <w:rFonts w:hint="eastAsia" w:ascii="宋体" w:hAnsi="宋体" w:eastAsia="宋体" w:cs="宋体"/>
          <w:caps w:val="0"/>
          <w:smallCaps w:val="0"/>
        </w:rPr>
      </w:pPr>
      <w:r>
        <w:drawing>
          <wp:inline distT="0" distB="0" distL="114300" distR="114300">
            <wp:extent cx="5231765" cy="2435225"/>
            <wp:effectExtent l="0" t="0" r="6985" b="3175"/>
            <wp:docPr id="5520"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 name="图片 101"/>
                    <pic:cNvPicPr>
                      <a:picLocks noChangeAspect="1"/>
                    </pic:cNvPicPr>
                  </pic:nvPicPr>
                  <pic:blipFill>
                    <a:blip r:embed="rId573"/>
                    <a:stretch>
                      <a:fillRect/>
                    </a:stretch>
                  </pic:blipFill>
                  <pic:spPr>
                    <a:xfrm>
                      <a:off x="0" y="0"/>
                      <a:ext cx="5231765" cy="2435225"/>
                    </a:xfrm>
                    <a:prstGeom prst="rect">
                      <a:avLst/>
                    </a:prstGeom>
                    <a:noFill/>
                    <a:ln>
                      <a:noFill/>
                    </a:ln>
                  </pic:spPr>
                </pic:pic>
              </a:graphicData>
            </a:graphic>
          </wp:inline>
        </w:drawing>
      </w:r>
    </w:p>
    <w:p w14:paraId="1B81DA37">
      <w:pPr>
        <w:numPr>
          <w:ilvl w:val="0"/>
          <w:numId w:val="0"/>
        </w:numPr>
        <w:rPr>
          <w:rFonts w:hint="eastAsia" w:ascii="宋体" w:hAnsi="宋体" w:eastAsia="宋体" w:cs="宋体"/>
          <w:caps w:val="0"/>
          <w:smallCaps w:val="0"/>
        </w:rPr>
      </w:pPr>
      <w:r>
        <w:drawing>
          <wp:inline distT="0" distB="0" distL="114300" distR="114300">
            <wp:extent cx="5153660" cy="2511425"/>
            <wp:effectExtent l="0" t="0" r="8890" b="3175"/>
            <wp:docPr id="552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3" name="图片 102"/>
                    <pic:cNvPicPr>
                      <a:picLocks noChangeAspect="1"/>
                    </pic:cNvPicPr>
                  </pic:nvPicPr>
                  <pic:blipFill>
                    <a:blip r:embed="rId574"/>
                    <a:stretch>
                      <a:fillRect/>
                    </a:stretch>
                  </pic:blipFill>
                  <pic:spPr>
                    <a:xfrm>
                      <a:off x="0" y="0"/>
                      <a:ext cx="5153660" cy="2511425"/>
                    </a:xfrm>
                    <a:prstGeom prst="rect">
                      <a:avLst/>
                    </a:prstGeom>
                    <a:noFill/>
                    <a:ln>
                      <a:noFill/>
                    </a:ln>
                  </pic:spPr>
                </pic:pic>
              </a:graphicData>
            </a:graphic>
          </wp:inline>
        </w:drawing>
      </w:r>
    </w:p>
    <w:p w14:paraId="1DE97FD1">
      <w:pPr>
        <w:numPr>
          <w:ilvl w:val="0"/>
          <w:numId w:val="119"/>
        </w:numPr>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挑选标段（包）页面，选择标段（包），点击【确认选择】按钮，进入“新增成交结果通知”页面。如下图：</w:t>
      </w:r>
    </w:p>
    <w:p w14:paraId="311FBBD0">
      <w:pPr>
        <w:numPr>
          <w:ilvl w:val="0"/>
          <w:numId w:val="0"/>
        </w:numPr>
        <w:rPr>
          <w:rFonts w:hint="eastAsia" w:ascii="宋体" w:hAnsi="宋体" w:eastAsia="宋体" w:cs="宋体"/>
          <w:caps w:val="0"/>
          <w:smallCaps w:val="0"/>
        </w:rPr>
      </w:pPr>
      <w:r>
        <w:drawing>
          <wp:inline distT="0" distB="0" distL="114300" distR="114300">
            <wp:extent cx="5052060" cy="2462530"/>
            <wp:effectExtent l="0" t="0" r="15240" b="13970"/>
            <wp:docPr id="552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 name="图片 103"/>
                    <pic:cNvPicPr>
                      <a:picLocks noChangeAspect="1"/>
                    </pic:cNvPicPr>
                  </pic:nvPicPr>
                  <pic:blipFill>
                    <a:blip r:embed="rId575"/>
                    <a:stretch>
                      <a:fillRect/>
                    </a:stretch>
                  </pic:blipFill>
                  <pic:spPr>
                    <a:xfrm>
                      <a:off x="0" y="0"/>
                      <a:ext cx="5052060" cy="2462530"/>
                    </a:xfrm>
                    <a:prstGeom prst="rect">
                      <a:avLst/>
                    </a:prstGeom>
                    <a:noFill/>
                    <a:ln>
                      <a:noFill/>
                    </a:ln>
                  </pic:spPr>
                </pic:pic>
              </a:graphicData>
            </a:graphic>
          </wp:inline>
        </w:drawing>
      </w:r>
    </w:p>
    <w:p w14:paraId="6EEBBFB4">
      <w:pPr>
        <w:numPr>
          <w:ilvl w:val="0"/>
          <w:numId w:val="119"/>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填写成交结果信息。如下图：</w:t>
      </w:r>
    </w:p>
    <w:p w14:paraId="46CF2C71">
      <w:pPr>
        <w:numPr>
          <w:ilvl w:val="0"/>
          <w:numId w:val="0"/>
        </w:numPr>
        <w:jc w:val="center"/>
        <w:rPr>
          <w:rFonts w:hint="eastAsia" w:ascii="宋体" w:hAnsi="宋体" w:eastAsia="宋体" w:cs="宋体"/>
          <w:caps w:val="0"/>
          <w:smallCaps w:val="0"/>
        </w:rPr>
      </w:pPr>
      <w:r>
        <w:drawing>
          <wp:inline distT="0" distB="0" distL="114300" distR="114300">
            <wp:extent cx="5172710" cy="2504440"/>
            <wp:effectExtent l="0" t="0" r="8890" b="10160"/>
            <wp:docPr id="5529"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 name="图片 104"/>
                    <pic:cNvPicPr>
                      <a:picLocks noChangeAspect="1"/>
                    </pic:cNvPicPr>
                  </pic:nvPicPr>
                  <pic:blipFill>
                    <a:blip r:embed="rId576"/>
                    <a:stretch>
                      <a:fillRect/>
                    </a:stretch>
                  </pic:blipFill>
                  <pic:spPr>
                    <a:xfrm>
                      <a:off x="0" y="0"/>
                      <a:ext cx="5172710" cy="2504440"/>
                    </a:xfrm>
                    <a:prstGeom prst="rect">
                      <a:avLst/>
                    </a:prstGeom>
                    <a:noFill/>
                    <a:ln>
                      <a:noFill/>
                    </a:ln>
                  </pic:spPr>
                </pic:pic>
              </a:graphicData>
            </a:graphic>
          </wp:inline>
        </w:drawing>
      </w:r>
    </w:p>
    <w:p w14:paraId="327EA3D5">
      <w:pPr>
        <w:numPr>
          <w:ilvl w:val="0"/>
          <w:numId w:val="0"/>
        </w:numPr>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3A334724">
      <w:pPr>
        <w:numPr>
          <w:ilvl w:val="0"/>
          <w:numId w:val="120"/>
        </w:numPr>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“成交单位信息”中获取邀请并确认参加的供应商。</w:t>
      </w:r>
    </w:p>
    <w:p w14:paraId="72DFB4A8">
      <w:pPr>
        <w:numPr>
          <w:ilvl w:val="0"/>
          <w:numId w:val="120"/>
        </w:numPr>
        <w:ind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“是否发布成交公告”，选择“否”，隐藏“公告开始日期”、“公开结束日期”和“备注说明”字段。并隐藏右上角的“编辑/预览”按钮。</w:t>
      </w:r>
    </w:p>
    <w:p w14:paraId="31C0733F">
      <w:pPr>
        <w:numPr>
          <w:ilvl w:val="0"/>
          <w:numId w:val="120"/>
        </w:numPr>
        <w:ind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eastAsia="zh-CN"/>
          <w14:textFill>
            <w14:solidFill>
              <w14:schemeClr w14:val="tx1"/>
            </w14:solidFill>
          </w14:textFill>
        </w:rPr>
        <w:t>是否发布成交公告，选择“是”会将成交公告推送至网站；选择“否”，则不会将成交公告推送至网站。</w:t>
      </w:r>
    </w:p>
    <w:p w14:paraId="33D378E7">
      <w:pPr>
        <w:numPr>
          <w:ilvl w:val="0"/>
          <w:numId w:val="120"/>
        </w:numPr>
        <w:ind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eastAsia="zh-CN"/>
          <w14:textFill>
            <w14:solidFill>
              <w14:schemeClr w14:val="tx1"/>
            </w14:solidFill>
          </w14:textFill>
        </w:rPr>
        <w:t>是否发布成交公告，选择“是”，</w:t>
      </w:r>
      <w:r>
        <w:rPr>
          <w:rFonts w:hint="eastAsia" w:ascii="宋体" w:hAnsi="宋体" w:eastAsia="宋体" w:cs="宋体"/>
          <w:caps w:val="0"/>
          <w:smallCaps w:val="0"/>
          <w:color w:val="000000" w:themeColor="text1"/>
          <w:lang w:val="en-US" w:eastAsia="zh-CN"/>
          <w14:textFill>
            <w14:solidFill>
              <w14:schemeClr w14:val="tx1"/>
            </w14:solidFill>
          </w14:textFill>
        </w:rPr>
        <w:t>成交公告审核通过后，查看页面显示多出06公示内容部分，显示公告内容。选择“否”，则不显示公示内容部分。</w:t>
      </w:r>
    </w:p>
    <w:p w14:paraId="47CBF9AF">
      <w:pPr>
        <w:numPr>
          <w:ilvl w:val="0"/>
          <w:numId w:val="119"/>
        </w:num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“成交通知书”中，点击“通过原因”按钮，弹出通过原因对话框，可添加通过原因。如下图：</w:t>
      </w:r>
    </w:p>
    <w:p w14:paraId="6185A09E">
      <w:pPr>
        <w:numPr>
          <w:ilvl w:val="0"/>
          <w:numId w:val="0"/>
        </w:numPr>
        <w:rPr>
          <w:rFonts w:hint="eastAsia" w:ascii="宋体" w:hAnsi="宋体" w:eastAsia="宋体" w:cs="宋体"/>
          <w:caps w:val="0"/>
          <w:smallCaps w:val="0"/>
          <w:lang w:val="en-US" w:eastAsia="zh-CN"/>
        </w:rPr>
      </w:pPr>
      <w:r>
        <w:drawing>
          <wp:inline distT="0" distB="0" distL="114300" distR="114300">
            <wp:extent cx="5300345" cy="2613660"/>
            <wp:effectExtent l="0" t="0" r="14605" b="15240"/>
            <wp:docPr id="5532"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2" name="图片 105"/>
                    <pic:cNvPicPr>
                      <a:picLocks noChangeAspect="1"/>
                    </pic:cNvPicPr>
                  </pic:nvPicPr>
                  <pic:blipFill>
                    <a:blip r:embed="rId577"/>
                    <a:stretch>
                      <a:fillRect/>
                    </a:stretch>
                  </pic:blipFill>
                  <pic:spPr>
                    <a:xfrm>
                      <a:off x="0" y="0"/>
                      <a:ext cx="5300345" cy="2613660"/>
                    </a:xfrm>
                    <a:prstGeom prst="rect">
                      <a:avLst/>
                    </a:prstGeom>
                    <a:noFill/>
                    <a:ln>
                      <a:noFill/>
                    </a:ln>
                  </pic:spPr>
                </pic:pic>
              </a:graphicData>
            </a:graphic>
          </wp:inline>
        </w:drawing>
      </w:r>
    </w:p>
    <w:p w14:paraId="3589EC6B">
      <w:pPr>
        <w:numPr>
          <w:ilvl w:val="0"/>
          <w:numId w:val="119"/>
        </w:num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“成交通知书”中，点击“生成通知书”按钮，弹出提示信息，点击“确定”或“取消”按钮后，进入生成成交通知书页面。如下图：</w:t>
      </w:r>
    </w:p>
    <w:p w14:paraId="6B42A660">
      <w:pPr>
        <w:numPr>
          <w:ilvl w:val="0"/>
          <w:numId w:val="0"/>
        </w:numPr>
        <w:jc w:val="center"/>
        <w:rPr>
          <w:rFonts w:hint="eastAsia" w:ascii="宋体" w:hAnsi="宋体" w:eastAsia="宋体" w:cs="宋体"/>
          <w:caps w:val="0"/>
          <w:smallCaps w:val="0"/>
        </w:rPr>
      </w:pPr>
      <w:r>
        <w:drawing>
          <wp:inline distT="0" distB="0" distL="114300" distR="114300">
            <wp:extent cx="5147945" cy="2482850"/>
            <wp:effectExtent l="0" t="0" r="14605" b="12700"/>
            <wp:docPr id="5535"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 name="图片 106"/>
                    <pic:cNvPicPr>
                      <a:picLocks noChangeAspect="1"/>
                    </pic:cNvPicPr>
                  </pic:nvPicPr>
                  <pic:blipFill>
                    <a:blip r:embed="rId578"/>
                    <a:stretch>
                      <a:fillRect/>
                    </a:stretch>
                  </pic:blipFill>
                  <pic:spPr>
                    <a:xfrm>
                      <a:off x="0" y="0"/>
                      <a:ext cx="5147945" cy="2482850"/>
                    </a:xfrm>
                    <a:prstGeom prst="rect">
                      <a:avLst/>
                    </a:prstGeom>
                    <a:noFill/>
                    <a:ln>
                      <a:noFill/>
                    </a:ln>
                  </pic:spPr>
                </pic:pic>
              </a:graphicData>
            </a:graphic>
          </wp:inline>
        </w:drawing>
      </w:r>
    </w:p>
    <w:p w14:paraId="06846A5C">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宋体" w:hAnsi="宋体" w:eastAsia="宋体" w:cs="宋体"/>
          <w:caps w:val="0"/>
          <w:smallCaps w:val="0"/>
          <w:lang w:eastAsia="zh-CN"/>
        </w:rPr>
      </w:pPr>
      <w:r>
        <w:rPr>
          <w:rFonts w:hint="eastAsia" w:ascii="宋体" w:hAnsi="宋体" w:eastAsia="宋体" w:cs="宋体"/>
          <w:caps w:val="0"/>
          <w:smallCaps w:val="0"/>
          <w:lang w:eastAsia="zh-CN"/>
        </w:rPr>
        <w:t>注：成交通知书已经签章完成后，再次</w:t>
      </w:r>
      <w:r>
        <w:rPr>
          <w:rFonts w:hint="eastAsia" w:ascii="宋体" w:hAnsi="宋体" w:eastAsia="宋体" w:cs="宋体"/>
          <w:caps w:val="0"/>
          <w:smallCaps w:val="0"/>
          <w:lang w:val="en-US" w:eastAsia="zh-CN"/>
        </w:rPr>
        <w:t>点击</w:t>
      </w:r>
      <w:r>
        <w:rPr>
          <w:rFonts w:hint="eastAsia" w:ascii="宋体" w:hAnsi="宋体" w:eastAsia="宋体" w:cs="宋体"/>
          <w:caps w:val="0"/>
          <w:smallCaps w:val="0"/>
          <w:lang w:eastAsia="zh-CN"/>
        </w:rPr>
        <w:t>“生成通知书”按钮，弹出的提示信息，点击“确认”</w:t>
      </w:r>
      <w:r>
        <w:rPr>
          <w:rFonts w:hint="eastAsia" w:ascii="宋体" w:hAnsi="宋体" w:eastAsia="宋体" w:cs="宋体"/>
          <w:caps w:val="0"/>
          <w:smallCaps w:val="0"/>
          <w:lang w:val="en-US" w:eastAsia="zh-CN"/>
        </w:rPr>
        <w:t>按钮，</w:t>
      </w:r>
      <w:r>
        <w:rPr>
          <w:rFonts w:hint="eastAsia" w:ascii="宋体" w:hAnsi="宋体" w:eastAsia="宋体" w:cs="宋体"/>
          <w:caps w:val="0"/>
          <w:smallCaps w:val="0"/>
          <w:lang w:eastAsia="zh-CN"/>
        </w:rPr>
        <w:t>重新生成成交通知书，之前的签章会被清除；提示信息若是点击“取消”</w:t>
      </w:r>
      <w:r>
        <w:rPr>
          <w:rFonts w:hint="eastAsia" w:ascii="宋体" w:hAnsi="宋体" w:eastAsia="宋体" w:cs="宋体"/>
          <w:caps w:val="0"/>
          <w:smallCaps w:val="0"/>
          <w:lang w:val="en-US" w:eastAsia="zh-CN"/>
        </w:rPr>
        <w:t>按钮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进入</w:t>
      </w:r>
      <w:r>
        <w:rPr>
          <w:rFonts w:hint="eastAsia" w:ascii="宋体" w:hAnsi="宋体" w:eastAsia="宋体" w:cs="宋体"/>
          <w:caps w:val="0"/>
          <w:smallCaps w:val="0"/>
          <w:lang w:eastAsia="zh-CN"/>
        </w:rPr>
        <w:t>生成成交通知书页面，之前的签章不会被清除。</w:t>
      </w:r>
    </w:p>
    <w:p w14:paraId="1607587C">
      <w:pPr>
        <w:numPr>
          <w:ilvl w:val="0"/>
          <w:numId w:val="119"/>
        </w:num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插入CA锁，点击“</w:t>
      </w:r>
      <w:r>
        <w:rPr>
          <w:rFonts w:hint="eastAsia" w:ascii="宋体" w:hAnsi="宋体" w:eastAsia="宋体" w:cs="宋体"/>
          <w:caps w:val="0"/>
          <w:smallCaps w:val="0"/>
          <w:color w:val="000000" w:themeColor="text1"/>
          <w:lang w:val="en-US" w:eastAsia="zh-CN"/>
          <w14:textFill>
            <w14:solidFill>
              <w14:schemeClr w14:val="tx1"/>
            </w14:solidFill>
          </w14:textFill>
        </w:rPr>
        <w:drawing>
          <wp:inline distT="0" distB="0" distL="114300" distR="114300">
            <wp:extent cx="238125" cy="333375"/>
            <wp:effectExtent l="0" t="0" r="9525" b="9525"/>
            <wp:docPr id="55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 name="图片 3"/>
                    <pic:cNvPicPr>
                      <a:picLocks noChangeAspect="1"/>
                    </pic:cNvPicPr>
                  </pic:nvPicPr>
                  <pic:blipFill>
                    <a:blip r:embed="rId579"/>
                    <a:stretch>
                      <a:fillRect/>
                    </a:stretch>
                  </pic:blipFill>
                  <pic:spPr>
                    <a:xfrm>
                      <a:off x="0" y="0"/>
                      <a:ext cx="238125" cy="333375"/>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”按钮，可以对成交通知书签章。签章完成后，点击“签章提交”按钮，签章成功。如下图：</w:t>
      </w:r>
    </w:p>
    <w:p w14:paraId="374D37AA">
      <w:pPr>
        <w:ind w:left="0" w:leftChars="0" w:firstLine="0" w:firstLineChars="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rPr>
        <w:drawing>
          <wp:inline distT="0" distB="0" distL="114300" distR="114300">
            <wp:extent cx="5266690" cy="2051685"/>
            <wp:effectExtent l="0" t="0" r="10160" b="5715"/>
            <wp:docPr id="554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1" name="图片 59"/>
                    <pic:cNvPicPr>
                      <a:picLocks noChangeAspect="1"/>
                    </pic:cNvPicPr>
                  </pic:nvPicPr>
                  <pic:blipFill>
                    <a:blip r:embed="rId580"/>
                    <a:stretch>
                      <a:fillRect/>
                    </a:stretch>
                  </pic:blipFill>
                  <pic:spPr>
                    <a:xfrm>
                      <a:off x="0" y="0"/>
                      <a:ext cx="5266690" cy="2051685"/>
                    </a:xfrm>
                    <a:prstGeom prst="rect">
                      <a:avLst/>
                    </a:prstGeom>
                    <a:noFill/>
                    <a:ln>
                      <a:noFill/>
                    </a:ln>
                  </pic:spPr>
                </pic:pic>
              </a:graphicData>
            </a:graphic>
          </wp:inline>
        </w:drawing>
      </w:r>
    </w:p>
    <w:p w14:paraId="1C227AB9">
      <w:pPr>
        <w:numPr>
          <w:ilvl w:val="0"/>
          <w:numId w:val="119"/>
        </w:numPr>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签章完成后，关闭生成成交通知书页面，返回成交结果通知页面，签过章的通知书按钮变为“</w:t>
      </w:r>
      <w:r>
        <w:rPr>
          <w:rFonts w:hint="eastAsia" w:ascii="宋体" w:hAnsi="宋体" w:eastAsia="宋体" w:cs="宋体"/>
          <w:caps w:val="0"/>
          <w:smallCaps w:val="0"/>
          <w:color w:val="000000" w:themeColor="text1"/>
          <w:lang w:val="en-US" w:eastAsia="zh-CN"/>
          <w14:textFill>
            <w14:solidFill>
              <w14:schemeClr w14:val="tx1"/>
            </w14:solidFill>
          </w14:textFill>
        </w:rPr>
        <w:drawing>
          <wp:inline distT="0" distB="0" distL="114300" distR="114300">
            <wp:extent cx="142875" cy="190500"/>
            <wp:effectExtent l="0" t="0" r="9525" b="0"/>
            <wp:docPr id="55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 name="图片 8"/>
                    <pic:cNvPicPr>
                      <a:picLocks noChangeAspect="1"/>
                    </pic:cNvPicPr>
                  </pic:nvPicPr>
                  <pic:blipFill>
                    <a:blip r:embed="rId581"/>
                    <a:stretch>
                      <a:fillRect/>
                    </a:stretch>
                  </pic:blipFill>
                  <pic:spPr>
                    <a:xfrm>
                      <a:off x="0" y="0"/>
                      <a:ext cx="142875" cy="190500"/>
                    </a:xfrm>
                    <a:prstGeom prst="rect">
                      <a:avLst/>
                    </a:prstGeom>
                    <a:noFill/>
                    <a:ln>
                      <a:noFill/>
                    </a:ln>
                  </pic:spPr>
                </pic:pic>
              </a:graphicData>
            </a:graphic>
          </wp:inline>
        </w:drawing>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69116E7E">
      <w:pPr>
        <w:numPr>
          <w:ilvl w:val="0"/>
          <w:numId w:val="119"/>
        </w:num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如要修改公告内容，点击“编辑/预览”按钮，进入修改/编辑公告内容页面，可修改公告内容。如下图：</w:t>
      </w:r>
    </w:p>
    <w:p w14:paraId="14E99DDB">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color w:val="000000" w:themeColor="text1"/>
          <w:lang w:val="en-US" w:eastAsia="zh-CN"/>
          <w14:textFill>
            <w14:solidFill>
              <w14:schemeClr w14:val="tx1"/>
            </w14:solidFill>
          </w14:textFill>
        </w:rPr>
      </w:pPr>
      <w:r>
        <w:drawing>
          <wp:inline distT="0" distB="0" distL="114300" distR="114300">
            <wp:extent cx="5136515" cy="1358900"/>
            <wp:effectExtent l="0" t="0" r="6985" b="12700"/>
            <wp:docPr id="554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7" name="图片 107"/>
                    <pic:cNvPicPr>
                      <a:picLocks noChangeAspect="1"/>
                    </pic:cNvPicPr>
                  </pic:nvPicPr>
                  <pic:blipFill>
                    <a:blip r:embed="rId582"/>
                    <a:stretch>
                      <a:fillRect/>
                    </a:stretch>
                  </pic:blipFill>
                  <pic:spPr>
                    <a:xfrm>
                      <a:off x="0" y="0"/>
                      <a:ext cx="5136515" cy="1358900"/>
                    </a:xfrm>
                    <a:prstGeom prst="rect">
                      <a:avLst/>
                    </a:prstGeom>
                    <a:noFill/>
                    <a:ln>
                      <a:noFill/>
                    </a:ln>
                  </pic:spPr>
                </pic:pic>
              </a:graphicData>
            </a:graphic>
          </wp:inline>
        </w:drawing>
      </w:r>
    </w:p>
    <w:p w14:paraId="4718DA8B">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r>
        <w:rPr>
          <w:rFonts w:hint="eastAsia" w:ascii="宋体" w:hAnsi="宋体" w:eastAsia="宋体" w:cs="宋体"/>
          <w:caps w:val="0"/>
          <w:smallCaps w:val="0"/>
          <w:lang w:val="en-US" w:eastAsia="zh-CN"/>
        </w:rPr>
        <w:t>必须要先保存信息后，才能修改公告内容。</w:t>
      </w:r>
    </w:p>
    <w:p w14:paraId="546C0E30">
      <w:pPr>
        <w:numPr>
          <w:ilvl w:val="0"/>
          <w:numId w:val="119"/>
        </w:num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公告内容修改后，点击“修改保存”按钮，公告内容保存成功。</w:t>
      </w:r>
    </w:p>
    <w:p w14:paraId="79C2E73E">
      <w:pPr>
        <w:numPr>
          <w:ilvl w:val="0"/>
          <w:numId w:val="119"/>
        </w:numPr>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成交结果通知页面上，点击“提交信息”按钮，弹出“请输入意见”对话框，输入意见后点击“确认提交”按钮，成交结果通知编制成功，状态显示为“审核通过”。</w:t>
      </w:r>
    </w:p>
    <w:p w14:paraId="71E7D44F">
      <w:pPr>
        <w:keepNext w:val="0"/>
        <w:keepLines w:val="0"/>
        <w:pageBreakBefore w:val="0"/>
        <w:widowControl w:val="0"/>
        <w:numPr>
          <w:ilvl w:val="0"/>
          <w:numId w:val="0"/>
        </w:numPr>
        <w:kinsoku/>
        <w:wordWrap/>
        <w:overflowPunct/>
        <w:topLinePunct w:val="0"/>
        <w:autoSpaceDE/>
        <w:autoSpaceDN/>
        <w:bidi w:val="0"/>
        <w:adjustRightInd/>
        <w:snapToGrid/>
        <w:ind w:left="315" w:leftChars="0"/>
        <w:textAlignment w:val="auto"/>
        <w:rPr>
          <w:rFonts w:hint="eastAsia" w:ascii="宋体" w:hAnsi="宋体" w:eastAsia="宋体" w:cs="宋体"/>
          <w:caps w:val="0"/>
          <w:smallCaps w:val="0"/>
        </w:rPr>
      </w:pPr>
      <w:r>
        <w:rPr>
          <w:rFonts w:hint="eastAsia" w:ascii="宋体" w:hAnsi="宋体" w:eastAsia="宋体" w:cs="宋体"/>
          <w:caps w:val="0"/>
          <w:smallCaps w:val="0"/>
          <w:lang w:val="en-US" w:eastAsia="zh-CN"/>
        </w:rPr>
        <w:t>11、成交结果通知审核通过后，“通知书状态”变为“</w:t>
      </w:r>
      <w:r>
        <w:rPr>
          <w:rFonts w:hint="eastAsia" w:ascii="宋体" w:hAnsi="宋体" w:eastAsia="宋体" w:cs="宋体"/>
          <w:caps w:val="0"/>
          <w:smallCaps w:val="0"/>
        </w:rPr>
        <w:drawing>
          <wp:inline distT="0" distB="0" distL="114300" distR="114300">
            <wp:extent cx="238125" cy="209550"/>
            <wp:effectExtent l="0" t="0" r="9525" b="0"/>
            <wp:docPr id="555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0" name="图片 61"/>
                    <pic:cNvPicPr>
                      <a:picLocks noChangeAspect="1"/>
                    </pic:cNvPicPr>
                  </pic:nvPicPr>
                  <pic:blipFill>
                    <a:blip r:embed="rId583"/>
                    <a:stretch>
                      <a:fillRect/>
                    </a:stretch>
                  </pic:blipFill>
                  <pic:spPr>
                    <a:xfrm>
                      <a:off x="0" y="0"/>
                      <a:ext cx="238125" cy="209550"/>
                    </a:xfrm>
                    <a:prstGeom prst="rect">
                      <a:avLst/>
                    </a:prstGeom>
                    <a:noFill/>
                    <a:ln>
                      <a:noFill/>
                    </a:ln>
                  </pic:spPr>
                </pic:pic>
              </a:graphicData>
            </a:graphic>
          </wp:inline>
        </w:drawing>
      </w:r>
      <w:r>
        <w:rPr>
          <w:rFonts w:hint="eastAsia" w:ascii="宋体" w:hAnsi="宋体" w:eastAsia="宋体" w:cs="宋体"/>
          <w:caps w:val="0"/>
          <w:smallCaps w:val="0"/>
          <w:lang w:val="en-US" w:eastAsia="zh-CN"/>
        </w:rPr>
        <w:t>”</w:t>
      </w:r>
      <w:r>
        <w:rPr>
          <w:rFonts w:hint="eastAsia" w:ascii="宋体" w:hAnsi="宋体" w:eastAsia="宋体" w:cs="宋体"/>
          <w:caps w:val="0"/>
          <w:smallCaps w:val="0"/>
          <w:lang w:eastAsia="zh-CN"/>
        </w:rPr>
        <w:t>。如下图：</w:t>
      </w:r>
    </w:p>
    <w:p w14:paraId="50DEC29A">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宋体" w:hAnsi="宋体" w:eastAsia="宋体" w:cs="宋体"/>
          <w:caps w:val="0"/>
          <w:smallCaps w:val="0"/>
        </w:rPr>
      </w:pPr>
      <w:bookmarkStart w:id="395" w:name="_Toc19306"/>
      <w:bookmarkStart w:id="396" w:name="_Toc23125"/>
      <w:r>
        <w:drawing>
          <wp:inline distT="0" distB="0" distL="114300" distR="114300">
            <wp:extent cx="5117465" cy="2503805"/>
            <wp:effectExtent l="0" t="0" r="6985" b="10795"/>
            <wp:docPr id="5553"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 name="图片 108"/>
                    <pic:cNvPicPr>
                      <a:picLocks noChangeAspect="1"/>
                    </pic:cNvPicPr>
                  </pic:nvPicPr>
                  <pic:blipFill>
                    <a:blip r:embed="rId584"/>
                    <a:stretch>
                      <a:fillRect/>
                    </a:stretch>
                  </pic:blipFill>
                  <pic:spPr>
                    <a:xfrm>
                      <a:off x="0" y="0"/>
                      <a:ext cx="5117465" cy="2503805"/>
                    </a:xfrm>
                    <a:prstGeom prst="rect">
                      <a:avLst/>
                    </a:prstGeom>
                    <a:noFill/>
                    <a:ln>
                      <a:noFill/>
                    </a:ln>
                  </pic:spPr>
                </pic:pic>
              </a:graphicData>
            </a:graphic>
          </wp:inline>
        </w:drawing>
      </w:r>
    </w:p>
    <w:bookmarkEnd w:id="395"/>
    <w:bookmarkEnd w:id="396"/>
    <w:p w14:paraId="07D6EDA8">
      <w:pPr>
        <w:pStyle w:val="4"/>
        <w:numPr>
          <w:ilvl w:val="2"/>
          <w:numId w:val="92"/>
        </w:numPr>
        <w:bidi w:val="0"/>
        <w:rPr>
          <w:rFonts w:hint="eastAsia" w:ascii="宋体" w:hAnsi="宋体" w:eastAsia="宋体" w:cs="宋体"/>
          <w:caps w:val="0"/>
          <w:smallCaps w:val="0"/>
        </w:rPr>
      </w:pPr>
      <w:bookmarkStart w:id="397" w:name="_Toc25439"/>
      <w:r>
        <w:rPr>
          <w:rFonts w:hint="eastAsia" w:ascii="宋体" w:hAnsi="宋体" w:eastAsia="宋体" w:cs="宋体"/>
          <w:caps w:val="0"/>
          <w:smallCaps w:val="0"/>
          <w:lang w:val="en-US" w:eastAsia="zh-CN"/>
        </w:rPr>
        <w:t>采购</w:t>
      </w:r>
      <w:r>
        <w:rPr>
          <w:rFonts w:hint="eastAsia" w:ascii="宋体" w:hAnsi="宋体" w:eastAsia="宋体" w:cs="宋体"/>
          <w:caps w:val="0"/>
          <w:smallCaps w:val="0"/>
        </w:rPr>
        <w:t>异常</w:t>
      </w:r>
      <w:bookmarkEnd w:id="397"/>
    </w:p>
    <w:p w14:paraId="0516E93C">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04B8430">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异常模块具备采购项目的终止功能及招标终止公告的编辑、提交和发布的功能；及重新发布招标公告或资格预审公告、资格预审文件或招标文件和重新评标，并保留已完成招标程序的相关数据的功能；具备采购项目按有关规定改用非采购方式后，记录其他交易方式和成交结果的功能。包含采购项目名称、标段（包）名称、标段（包）编号、采购人、采购代理机构、异常情况描述、处理结果、已发布公告情况及标段（包）历史记录等信息。</w:t>
      </w:r>
    </w:p>
    <w:p w14:paraId="40C3E25A">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采购代理机构或采购人登录系统，选择需要进行异常变更的标段（包），填写异常情况描述等信息并在所填信息确认无误后提交至审核人员审核，审核完成后将需要发布到门户网站。</w:t>
      </w:r>
    </w:p>
    <w:p w14:paraId="4F2E2851">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90CBE24">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6633DBBF">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3353B16F">
      <w:pPr>
        <w:ind w:firstLine="422"/>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采购立项审核通过</w:t>
      </w:r>
      <w:r>
        <w:rPr>
          <w:rFonts w:hint="eastAsia" w:ascii="宋体" w:hAnsi="宋体" w:eastAsia="宋体" w:cs="宋体"/>
          <w:caps w:val="0"/>
          <w:smallCaps w:val="0"/>
          <w:color w:val="000000" w:themeColor="text1"/>
          <w14:textFill>
            <w14:solidFill>
              <w14:schemeClr w14:val="tx1"/>
            </w14:solidFill>
          </w14:textFill>
        </w:rPr>
        <w:t>。</w:t>
      </w:r>
    </w:p>
    <w:p w14:paraId="454A69F0">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59D627A">
      <w:pPr>
        <w:numPr>
          <w:ilvl w:val="0"/>
          <w:numId w:val="121"/>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w:t>
      </w:r>
      <w:r>
        <w:rPr>
          <w:rFonts w:hint="eastAsia" w:ascii="宋体" w:hAnsi="宋体" w:cs="宋体"/>
          <w:caps w:val="0"/>
          <w:smallCaps w:val="0"/>
          <w:lang w:val="en-US" w:eastAsia="zh-CN"/>
        </w:rPr>
        <w:t>直接采购-</w:t>
      </w:r>
      <w:r>
        <w:rPr>
          <w:rFonts w:hint="eastAsia" w:ascii="宋体" w:hAnsi="宋体" w:eastAsia="宋体" w:cs="宋体"/>
          <w:caps w:val="0"/>
          <w:smallCaps w:val="0"/>
          <w:color w:val="000000" w:themeColor="text1"/>
          <w:lang w:val="en-US" w:eastAsia="zh-CN"/>
          <w14:textFill>
            <w14:solidFill>
              <w14:schemeClr w14:val="tx1"/>
            </w14:solidFill>
          </w14:textFill>
        </w:rPr>
        <w:t>采购异常</w:t>
      </w:r>
      <w:r>
        <w:rPr>
          <w:rFonts w:hint="eastAsia" w:ascii="宋体" w:hAnsi="宋体" w:eastAsia="宋体" w:cs="宋体"/>
          <w:caps w:val="0"/>
          <w:smallCaps w:val="0"/>
          <w:lang w:val="en-US" w:eastAsia="zh-CN"/>
        </w:rPr>
        <w:t>”菜单，进入采购异常列表页面。如下图：</w:t>
      </w:r>
    </w:p>
    <w:p w14:paraId="3269927B">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lang w:val="en-US" w:eastAsia="zh-CN"/>
        </w:rPr>
      </w:pPr>
      <w:r>
        <w:drawing>
          <wp:inline distT="0" distB="0" distL="114300" distR="114300">
            <wp:extent cx="4970780" cy="2287905"/>
            <wp:effectExtent l="0" t="0" r="1270" b="17145"/>
            <wp:docPr id="5595"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 name="图片 111"/>
                    <pic:cNvPicPr>
                      <a:picLocks noChangeAspect="1"/>
                    </pic:cNvPicPr>
                  </pic:nvPicPr>
                  <pic:blipFill>
                    <a:blip r:embed="rId585"/>
                    <a:stretch>
                      <a:fillRect/>
                    </a:stretch>
                  </pic:blipFill>
                  <pic:spPr>
                    <a:xfrm>
                      <a:off x="0" y="0"/>
                      <a:ext cx="4970780" cy="2287905"/>
                    </a:xfrm>
                    <a:prstGeom prst="rect">
                      <a:avLst/>
                    </a:prstGeom>
                    <a:noFill/>
                    <a:ln>
                      <a:noFill/>
                    </a:ln>
                  </pic:spPr>
                </pic:pic>
              </a:graphicData>
            </a:graphic>
          </wp:inline>
        </w:drawing>
      </w:r>
    </w:p>
    <w:p w14:paraId="1F4E0B5D">
      <w:pPr>
        <w:numPr>
          <w:ilvl w:val="0"/>
          <w:numId w:val="121"/>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点击“新增标段异常”</w:t>
      </w:r>
      <w:r>
        <w:rPr>
          <w:rFonts w:hint="eastAsia" w:ascii="宋体" w:hAnsi="宋体" w:eastAsia="宋体" w:cs="宋体"/>
          <w:caps w:val="0"/>
          <w:smallCaps w:val="0"/>
          <w:color w:val="000000" w:themeColor="text1"/>
          <w:lang w:val="en-US" w:eastAsia="zh-CN"/>
          <w14:textFill>
            <w14:solidFill>
              <w14:schemeClr w14:val="tx1"/>
            </w14:solidFill>
          </w14:textFill>
        </w:rPr>
        <w:t>按钮，可以</w:t>
      </w:r>
      <w:r>
        <w:rPr>
          <w:rFonts w:hint="eastAsia" w:ascii="宋体" w:hAnsi="宋体" w:eastAsia="宋体" w:cs="宋体"/>
          <w:caps w:val="0"/>
          <w:smallCaps w:val="0"/>
          <w:color w:val="000000" w:themeColor="text1"/>
          <w14:textFill>
            <w14:solidFill>
              <w14:schemeClr w14:val="tx1"/>
            </w14:solidFill>
          </w14:textFill>
        </w:rPr>
        <w:t>进入“挑选标段（包）”页面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C143471">
      <w:pPr>
        <w:pStyle w:val="42"/>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5100320" cy="2341880"/>
            <wp:effectExtent l="0" t="0" r="5080" b="1270"/>
            <wp:docPr id="5598"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8" name="图片 112"/>
                    <pic:cNvPicPr>
                      <a:picLocks noChangeAspect="1"/>
                    </pic:cNvPicPr>
                  </pic:nvPicPr>
                  <pic:blipFill>
                    <a:blip r:embed="rId586"/>
                    <a:stretch>
                      <a:fillRect/>
                    </a:stretch>
                  </pic:blipFill>
                  <pic:spPr>
                    <a:xfrm>
                      <a:off x="0" y="0"/>
                      <a:ext cx="5100320" cy="2341880"/>
                    </a:xfrm>
                    <a:prstGeom prst="rect">
                      <a:avLst/>
                    </a:prstGeom>
                    <a:noFill/>
                    <a:ln>
                      <a:noFill/>
                    </a:ln>
                  </pic:spPr>
                </pic:pic>
              </a:graphicData>
            </a:graphic>
          </wp:inline>
        </w:drawing>
      </w:r>
    </w:p>
    <w:p w14:paraId="1A1B5502">
      <w:pPr>
        <w:numPr>
          <w:ilvl w:val="0"/>
          <w:numId w:val="121"/>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选择一个标段（包），点击“确认选择”按钮，进入</w:t>
      </w:r>
      <w:r>
        <w:rPr>
          <w:rFonts w:hint="eastAsia" w:ascii="宋体" w:hAnsi="宋体" w:eastAsia="宋体" w:cs="宋体"/>
          <w:caps w:val="0"/>
          <w:smallCaps w:val="0"/>
          <w:color w:val="000000" w:themeColor="text1"/>
          <w:lang w:val="en-US" w:eastAsia="zh-CN"/>
          <w14:textFill>
            <w14:solidFill>
              <w14:schemeClr w14:val="tx1"/>
            </w14:solidFill>
          </w14:textFill>
        </w:rPr>
        <w:t>新增标段（包）</w:t>
      </w:r>
      <w:r>
        <w:rPr>
          <w:rFonts w:hint="eastAsia" w:ascii="宋体" w:hAnsi="宋体" w:eastAsia="宋体" w:cs="宋体"/>
          <w:caps w:val="0"/>
          <w:smallCaps w:val="0"/>
          <w:color w:val="000000" w:themeColor="text1"/>
          <w14:textFill>
            <w14:solidFill>
              <w14:schemeClr w14:val="tx1"/>
            </w14:solidFill>
          </w14:textFill>
        </w:rPr>
        <w:t>异常页面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68787362">
      <w:pPr>
        <w:pStyle w:val="42"/>
        <w:jc w:val="center"/>
        <w:rPr>
          <w:rFonts w:hint="eastAsia" w:ascii="宋体" w:hAnsi="宋体" w:eastAsia="宋体" w:cs="宋体"/>
          <w:caps w:val="0"/>
          <w:smallCaps w:val="0"/>
        </w:rPr>
      </w:pPr>
      <w:r>
        <w:drawing>
          <wp:inline distT="0" distB="0" distL="114300" distR="114300">
            <wp:extent cx="5198745" cy="2530475"/>
            <wp:effectExtent l="0" t="0" r="1905" b="3175"/>
            <wp:docPr id="5601"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 name="图片 113"/>
                    <pic:cNvPicPr>
                      <a:picLocks noChangeAspect="1"/>
                    </pic:cNvPicPr>
                  </pic:nvPicPr>
                  <pic:blipFill>
                    <a:blip r:embed="rId587"/>
                    <a:stretch>
                      <a:fillRect/>
                    </a:stretch>
                  </pic:blipFill>
                  <pic:spPr>
                    <a:xfrm>
                      <a:off x="0" y="0"/>
                      <a:ext cx="5198745" cy="2530475"/>
                    </a:xfrm>
                    <a:prstGeom prst="rect">
                      <a:avLst/>
                    </a:prstGeom>
                    <a:noFill/>
                    <a:ln>
                      <a:noFill/>
                    </a:ln>
                  </pic:spPr>
                </pic:pic>
              </a:graphicData>
            </a:graphic>
          </wp:inline>
        </w:drawing>
      </w:r>
    </w:p>
    <w:p w14:paraId="7D020456">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73630"/>
            <wp:effectExtent l="0" t="0" r="9525" b="7620"/>
            <wp:docPr id="5604"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 name="图片 105"/>
                    <pic:cNvPicPr>
                      <a:picLocks noChangeAspect="1"/>
                    </pic:cNvPicPr>
                  </pic:nvPicPr>
                  <pic:blipFill>
                    <a:blip r:embed="rId236"/>
                    <a:stretch>
                      <a:fillRect/>
                    </a:stretch>
                  </pic:blipFill>
                  <pic:spPr>
                    <a:xfrm>
                      <a:off x="0" y="0"/>
                      <a:ext cx="5057775" cy="2373630"/>
                    </a:xfrm>
                    <a:prstGeom prst="rect">
                      <a:avLst/>
                    </a:prstGeom>
                    <a:noFill/>
                    <a:ln>
                      <a:noFill/>
                    </a:ln>
                  </pic:spPr>
                </pic:pic>
              </a:graphicData>
            </a:graphic>
          </wp:inline>
        </w:drawing>
      </w:r>
    </w:p>
    <w:p w14:paraId="13023BF3">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p>
    <w:p w14:paraId="16F25642">
      <w:pPr>
        <w:numPr>
          <w:ilvl w:val="0"/>
          <w:numId w:val="0"/>
        </w:numPr>
        <w:bidi w:val="0"/>
        <w:ind w:firstLine="420" w:firstLineChars="200"/>
        <w:rPr>
          <w:rFonts w:hint="eastAsia" w:ascii="宋体" w:hAnsi="宋体" w:eastAsia="宋体" w:cs="宋体"/>
          <w:caps w:val="0"/>
          <w:smallCaps w:val="0"/>
          <w:lang w:val="en-US" w:eastAsia="zh-CN"/>
        </w:rPr>
      </w:pPr>
      <w:r>
        <w:rPr>
          <w:rFonts w:hint="eastAsia" w:ascii="宋体" w:hAnsi="宋体" w:cs="宋体"/>
          <w:caps w:val="0"/>
          <w:smallCaps w:val="0"/>
          <w:lang w:val="en-US" w:eastAsia="zh-CN"/>
        </w:rPr>
        <w:t>（1）</w:t>
      </w:r>
      <w:r>
        <w:rPr>
          <w:rFonts w:hint="eastAsia" w:ascii="宋体" w:hAnsi="宋体" w:eastAsia="宋体" w:cs="宋体"/>
          <w:caps w:val="0"/>
          <w:smallCaps w:val="0"/>
          <w:lang w:val="en-US" w:eastAsia="zh-CN"/>
        </w:rPr>
        <w:t>重新招标、延后变更、终止招标审核通过，旧标段终止，不会生成新的标段。</w:t>
      </w:r>
    </w:p>
    <w:p w14:paraId="16176089">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（2）是否通知投标人：勾选“是”会给投标单位发招标异常的消息提醒，不选中则不发送。</w:t>
      </w:r>
    </w:p>
    <w:p w14:paraId="6EE17EFF">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（3）</w:t>
      </w:r>
      <w:r>
        <w:rPr>
          <w:rFonts w:hint="eastAsia" w:ascii="宋体" w:hAnsi="宋体" w:eastAsia="宋体" w:cs="宋体"/>
          <w:caps w:val="0"/>
          <w:smallCaps w:val="0"/>
        </w:rPr>
        <w:t>是否发布公告：</w:t>
      </w:r>
      <w:r>
        <w:rPr>
          <w:rFonts w:hint="eastAsia" w:ascii="宋体" w:hAnsi="宋体" w:eastAsia="宋体" w:cs="宋体"/>
          <w:caps w:val="0"/>
          <w:smallCaps w:val="0"/>
          <w:lang w:val="en-US" w:eastAsia="zh-CN"/>
        </w:rPr>
        <w:t>勾选“是”</w:t>
      </w:r>
      <w:r>
        <w:rPr>
          <w:rFonts w:hint="eastAsia" w:ascii="宋体" w:hAnsi="宋体" w:eastAsia="宋体" w:cs="宋体"/>
          <w:caps w:val="0"/>
          <w:smallCaps w:val="0"/>
        </w:rPr>
        <w:t>，则向网站发送招标异常公告；不选中则</w:t>
      </w:r>
      <w:r>
        <w:rPr>
          <w:rFonts w:hint="eastAsia" w:ascii="宋体" w:hAnsi="宋体" w:eastAsia="宋体" w:cs="宋体"/>
          <w:caps w:val="0"/>
          <w:smallCaps w:val="0"/>
          <w:lang w:val="en-US" w:eastAsia="zh-CN"/>
        </w:rPr>
        <w:t>不发送</w:t>
      </w:r>
      <w:r>
        <w:rPr>
          <w:rFonts w:hint="eastAsia" w:ascii="宋体" w:hAnsi="宋体" w:eastAsia="宋体" w:cs="宋体"/>
          <w:caps w:val="0"/>
          <w:smallCaps w:val="0"/>
        </w:rPr>
        <w:t>。</w:t>
      </w:r>
    </w:p>
    <w:p w14:paraId="734D77C6">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4</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是否复制投标单位：勾选“是”，则会复制原标段的投标单位信息；不选则不复制，需要重新报名。</w:t>
      </w:r>
    </w:p>
    <w:p w14:paraId="24412DC6">
      <w:pPr>
        <w:numPr>
          <w:ilvl w:val="0"/>
          <w:numId w:val="12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lang w:val="en-US" w:eastAsia="zh-CN"/>
        </w:rPr>
        <w:t>点击“提交信息”按钮，弹出的意见框中输入意见</w:t>
      </w:r>
      <w:r>
        <w:rPr>
          <w:rFonts w:hint="eastAsia" w:ascii="宋体" w:hAnsi="宋体" w:eastAsia="宋体" w:cs="宋体"/>
          <w:caps w:val="0"/>
          <w:smallCaps w:val="0"/>
          <w:color w:val="000000" w:themeColor="text1"/>
          <w14:textFill>
            <w14:solidFill>
              <w14:schemeClr w14:val="tx1"/>
            </w14:solidFill>
          </w14:textFill>
        </w:rPr>
        <w:t>，输入意见后点击“确认提交”按钮，直接为“审核通过”状态。</w:t>
      </w:r>
      <w:r>
        <w:rPr>
          <w:rFonts w:hint="eastAsia" w:ascii="宋体" w:hAnsi="宋体" w:eastAsia="宋体" w:cs="宋体"/>
          <w:caps w:val="0"/>
          <w:smallCaps w:val="0"/>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2984D101">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rPr>
      </w:pPr>
      <w:r>
        <w:rPr>
          <w:rFonts w:hint="eastAsia" w:ascii="宋体" w:hAnsi="宋体" w:eastAsia="宋体" w:cs="宋体"/>
        </w:rPr>
        <w:drawing>
          <wp:inline distT="0" distB="0" distL="114300" distR="114300">
            <wp:extent cx="4733290" cy="2244725"/>
            <wp:effectExtent l="0" t="0" r="10160" b="3175"/>
            <wp:docPr id="560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7" name="图片 106"/>
                    <pic:cNvPicPr>
                      <a:picLocks noChangeAspect="1"/>
                    </pic:cNvPicPr>
                  </pic:nvPicPr>
                  <pic:blipFill>
                    <a:blip r:embed="rId237"/>
                    <a:stretch>
                      <a:fillRect/>
                    </a:stretch>
                  </pic:blipFill>
                  <pic:spPr>
                    <a:xfrm>
                      <a:off x="0" y="0"/>
                      <a:ext cx="4733290" cy="2244725"/>
                    </a:xfrm>
                    <a:prstGeom prst="rect">
                      <a:avLst/>
                    </a:prstGeom>
                    <a:noFill/>
                    <a:ln>
                      <a:noFill/>
                    </a:ln>
                  </pic:spPr>
                </pic:pic>
              </a:graphicData>
            </a:graphic>
          </wp:inline>
        </w:drawing>
      </w:r>
    </w:p>
    <w:p w14:paraId="042C70B1">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10E07A8D">
      <w:pPr>
        <w:numPr>
          <w:ilvl w:val="0"/>
          <w:numId w:val="12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采购异常</w:t>
      </w:r>
      <w:r>
        <w:rPr>
          <w:rFonts w:hint="eastAsia" w:ascii="宋体" w:hAnsi="宋体" w:eastAsia="宋体" w:cs="宋体"/>
          <w:caps w:val="0"/>
          <w:smallCaps w:val="0"/>
        </w:rPr>
        <w:t>列表页面上，点击“编辑中”状态下的“操作”按钮，可修改</w:t>
      </w:r>
      <w:r>
        <w:rPr>
          <w:rFonts w:hint="eastAsia" w:ascii="宋体" w:hAnsi="宋体" w:eastAsia="宋体" w:cs="宋体"/>
          <w:caps w:val="0"/>
          <w:smallCaps w:val="0"/>
          <w:lang w:val="en-US" w:eastAsia="zh-CN"/>
        </w:rPr>
        <w:t>编辑中的采购异常</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4D7170E3">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ascii="宋体" w:hAnsi="宋体" w:eastAsia="宋体" w:cs="宋体"/>
          <w:caps w:val="0"/>
          <w:smallCaps w:val="0"/>
          <w:lang w:val="en-US" w:eastAsia="zh-CN"/>
        </w:rPr>
      </w:pPr>
      <w:r>
        <w:drawing>
          <wp:inline distT="0" distB="0" distL="114300" distR="114300">
            <wp:extent cx="5338445" cy="2167255"/>
            <wp:effectExtent l="0" t="0" r="14605" b="4445"/>
            <wp:docPr id="5610"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 name="图片 115"/>
                    <pic:cNvPicPr>
                      <a:picLocks noChangeAspect="1"/>
                    </pic:cNvPicPr>
                  </pic:nvPicPr>
                  <pic:blipFill>
                    <a:blip r:embed="rId588"/>
                    <a:stretch>
                      <a:fillRect/>
                    </a:stretch>
                  </pic:blipFill>
                  <pic:spPr>
                    <a:xfrm>
                      <a:off x="0" y="0"/>
                      <a:ext cx="5338445" cy="2167255"/>
                    </a:xfrm>
                    <a:prstGeom prst="rect">
                      <a:avLst/>
                    </a:prstGeom>
                    <a:noFill/>
                    <a:ln>
                      <a:noFill/>
                    </a:ln>
                  </pic:spPr>
                </pic:pic>
              </a:graphicData>
            </a:graphic>
          </wp:inline>
        </w:drawing>
      </w:r>
    </w:p>
    <w:p w14:paraId="197DD480">
      <w:pPr>
        <w:numPr>
          <w:ilvl w:val="0"/>
          <w:numId w:val="121"/>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采购异常</w:t>
      </w:r>
      <w:r>
        <w:rPr>
          <w:rFonts w:hint="eastAsia" w:ascii="宋体" w:hAnsi="宋体" w:eastAsia="宋体" w:cs="宋体"/>
          <w:caps w:val="0"/>
          <w:smallCaps w:val="0"/>
        </w:rPr>
        <w:t>列表页面上，选中要删除的</w:t>
      </w:r>
      <w:r>
        <w:rPr>
          <w:rFonts w:hint="eastAsia" w:ascii="宋体" w:hAnsi="宋体" w:eastAsia="宋体" w:cs="宋体"/>
          <w:caps w:val="0"/>
          <w:smallCaps w:val="0"/>
          <w:lang w:val="en-US" w:eastAsia="zh-CN"/>
        </w:rPr>
        <w:t>招标异常</w:t>
      </w:r>
      <w:r>
        <w:rPr>
          <w:rFonts w:hint="eastAsia" w:ascii="宋体" w:hAnsi="宋体" w:eastAsia="宋体" w:cs="宋体"/>
          <w:caps w:val="0"/>
          <w:smallCaps w:val="0"/>
        </w:rPr>
        <w:t>，点击“删除</w:t>
      </w:r>
      <w:r>
        <w:rPr>
          <w:rFonts w:hint="eastAsia" w:ascii="宋体" w:hAnsi="宋体" w:eastAsia="宋体" w:cs="宋体"/>
          <w:caps w:val="0"/>
          <w:smallCaps w:val="0"/>
          <w:lang w:val="en-US" w:eastAsia="zh-CN"/>
        </w:rPr>
        <w:t>标段（包）异常</w:t>
      </w:r>
      <w:r>
        <w:rPr>
          <w:rFonts w:hint="eastAsia" w:ascii="宋体" w:hAnsi="宋体" w:eastAsia="宋体" w:cs="宋体"/>
          <w:caps w:val="0"/>
          <w:smallCaps w:val="0"/>
        </w:rPr>
        <w:t>”按钮，可删除该</w:t>
      </w:r>
      <w:r>
        <w:rPr>
          <w:rFonts w:hint="eastAsia" w:ascii="宋体" w:hAnsi="宋体" w:eastAsia="宋体" w:cs="宋体"/>
          <w:caps w:val="0"/>
          <w:smallCaps w:val="0"/>
          <w:lang w:val="en-US" w:eastAsia="zh-CN"/>
        </w:rPr>
        <w:t>标段包异常</w:t>
      </w:r>
      <w:r>
        <w:rPr>
          <w:rFonts w:hint="eastAsia" w:ascii="宋体" w:hAnsi="宋体" w:eastAsia="宋体" w:cs="宋体"/>
          <w:caps w:val="0"/>
          <w:smallCaps w:val="0"/>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3576AE78">
      <w:pPr>
        <w:bidi w:val="0"/>
      </w:pPr>
      <w:r>
        <w:drawing>
          <wp:inline distT="0" distB="0" distL="114300" distR="114300">
            <wp:extent cx="5558155" cy="2244725"/>
            <wp:effectExtent l="0" t="0" r="4445" b="3175"/>
            <wp:docPr id="5613"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3" name="图片 114"/>
                    <pic:cNvPicPr>
                      <a:picLocks noChangeAspect="1"/>
                    </pic:cNvPicPr>
                  </pic:nvPicPr>
                  <pic:blipFill>
                    <a:blip r:embed="rId589"/>
                    <a:stretch>
                      <a:fillRect/>
                    </a:stretch>
                  </pic:blipFill>
                  <pic:spPr>
                    <a:xfrm>
                      <a:off x="0" y="0"/>
                      <a:ext cx="5558155" cy="2244725"/>
                    </a:xfrm>
                    <a:prstGeom prst="rect">
                      <a:avLst/>
                    </a:prstGeom>
                    <a:noFill/>
                    <a:ln>
                      <a:noFill/>
                    </a:ln>
                  </pic:spPr>
                </pic:pic>
              </a:graphicData>
            </a:graphic>
          </wp:inline>
        </w:drawing>
      </w:r>
    </w:p>
    <w:p w14:paraId="64B20A3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注：只有“编辑中”的数据才可以删除。</w:t>
      </w:r>
    </w:p>
    <w:p w14:paraId="07520A01">
      <w:pPr>
        <w:pStyle w:val="3"/>
        <w:bidi w:val="0"/>
        <w:rPr>
          <w:rFonts w:hint="eastAsia" w:ascii="宋体" w:hAnsi="宋体" w:eastAsia="宋体" w:cs="宋体"/>
          <w:b/>
          <w:bCs/>
          <w:caps w:val="0"/>
          <w:smallCaps w:val="0"/>
          <w:kern w:val="2"/>
          <w:sz w:val="30"/>
          <w:szCs w:val="32"/>
          <w:highlight w:val="yellow"/>
          <w:lang w:val="en-US" w:eastAsia="zh-CN" w:bidi="ar-SA"/>
        </w:rPr>
      </w:pPr>
      <w:bookmarkStart w:id="398" w:name="_Toc16036"/>
      <w:r>
        <w:rPr>
          <w:rFonts w:hint="eastAsia" w:ascii="宋体" w:hAnsi="宋体" w:cs="宋体"/>
          <w:b/>
          <w:bCs/>
          <w:caps w:val="0"/>
          <w:smallCaps w:val="0"/>
          <w:kern w:val="2"/>
          <w:sz w:val="30"/>
          <w:szCs w:val="32"/>
          <w:highlight w:val="yellow"/>
          <w:lang w:val="en-US" w:eastAsia="zh-CN" w:bidi="ar-SA"/>
        </w:rPr>
        <w:t>竞争性磋商</w:t>
      </w:r>
    </w:p>
    <w:p w14:paraId="6E0BB152">
      <w:pPr>
        <w:pStyle w:val="4"/>
        <w:bidi w:val="0"/>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cs="宋体"/>
          <w:b/>
          <w:bCs/>
          <w:caps w:val="0"/>
          <w:smallCaps w:val="0"/>
          <w:color w:val="000000" w:themeColor="text1"/>
          <w:lang w:val="en-US" w:eastAsia="zh-CN"/>
          <w14:textFill>
            <w14:solidFill>
              <w14:schemeClr w14:val="tx1"/>
            </w14:solidFill>
          </w14:textFill>
        </w:rPr>
        <w:t>场地预约</w:t>
      </w:r>
    </w:p>
    <w:p w14:paraId="13FE3FB6">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90FCD0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功能类似于资审场地预约。</w:t>
      </w:r>
    </w:p>
    <w:p w14:paraId="3244D99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标题、开标时间、预计开标时长、是否不见面开标、开标室的录入保存，点击提交审核，经由主管单位领导审核，并确定评标时间、预计评标时长、评标室，完成开评标场地的安排，至此开评标场地预约成功。</w:t>
      </w:r>
    </w:p>
    <w:p w14:paraId="499CBCA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录入开评标场地信息时，开标时间必须大于今天且若保存后修改开标时间只能推迟，不能提前；同一时段，同一开/评标场地，不能预约两次。可根据场地使用情况，查询开评标场地在哪些时段已被预约。</w:t>
      </w:r>
    </w:p>
    <w:p w14:paraId="60C1C09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具备查看已预约开评标场地的是否已开标、开标剩余天数的功能。</w:t>
      </w:r>
    </w:p>
    <w:p w14:paraId="26BC59E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是否不见面开标选择为是时，开标场地只能挑选到不见面开标室。</w:t>
      </w:r>
    </w:p>
    <w:p w14:paraId="13E7C15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是否远程评标项目选择为是时，开标场地只能挑选到远程评标室。</w:t>
      </w:r>
    </w:p>
    <w:p w14:paraId="7E741751">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1E8AA17">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1CDFB59C">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34D03FBD">
      <w:pPr>
        <w:ind w:firstLine="422"/>
        <w:rPr>
          <w:rFonts w:hint="eastAsia" w:ascii="宋体" w:hAnsi="宋体" w:eastAsia="宋体" w:cs="宋体"/>
          <w:caps w:val="0"/>
          <w:smallCaps w:val="0"/>
          <w:color w:val="000000" w:themeColor="text1"/>
          <w:lang w:val="en-US"/>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采购立项审核通过。</w:t>
      </w:r>
    </w:p>
    <w:p w14:paraId="78CC0E77">
      <w:pPr>
        <w:pStyle w:val="4"/>
        <w:bidi w:val="0"/>
        <w:rPr>
          <w:rFonts w:hint="eastAsia" w:ascii="宋体" w:hAnsi="宋体" w:eastAsia="宋体" w:cs="宋体"/>
          <w:caps w:val="0"/>
          <w:smallCaps w:val="0"/>
        </w:rPr>
      </w:pPr>
      <w:r>
        <w:rPr>
          <w:rFonts w:hint="eastAsia" w:ascii="宋体" w:hAnsi="宋体" w:eastAsia="宋体" w:cs="宋体"/>
          <w:caps w:val="0"/>
          <w:smallCaps w:val="0"/>
          <w:lang w:eastAsia="zh-CN"/>
        </w:rPr>
        <w:t>编制采购文件</w:t>
      </w:r>
    </w:p>
    <w:p w14:paraId="384D09BB">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编制</w:t>
      </w:r>
      <w:r>
        <w:rPr>
          <w:rFonts w:hint="eastAsia" w:ascii="宋体" w:hAnsi="宋体" w:eastAsia="宋体" w:cs="宋体"/>
          <w:caps w:val="0"/>
          <w:smallCaps w:val="0"/>
          <w:color w:val="000000" w:themeColor="text1"/>
          <w:lang w:eastAsia="zh-CN"/>
          <w14:textFill>
            <w14:solidFill>
              <w14:schemeClr w14:val="tx1"/>
            </w14:solidFill>
          </w14:textFill>
        </w:rPr>
        <w:t>采购</w:t>
      </w:r>
      <w:r>
        <w:rPr>
          <w:rFonts w:hint="eastAsia" w:ascii="宋体" w:hAnsi="宋体" w:eastAsia="宋体" w:cs="宋体"/>
          <w:caps w:val="0"/>
          <w:smallCaps w:val="0"/>
          <w:color w:val="000000" w:themeColor="text1"/>
          <w:lang w:val="en-US" w:eastAsia="zh-CN"/>
          <w14:textFill>
            <w14:solidFill>
              <w14:schemeClr w14:val="tx1"/>
            </w14:solidFill>
          </w14:textFill>
        </w:rPr>
        <w:t>文件</w:t>
      </w:r>
      <w:r>
        <w:rPr>
          <w:rFonts w:hint="eastAsia" w:ascii="宋体" w:hAnsi="宋体" w:eastAsia="宋体" w:cs="宋体"/>
          <w:caps w:val="0"/>
          <w:smallCaps w:val="0"/>
          <w:color w:val="000000" w:themeColor="text1"/>
          <w14:textFill>
            <w14:solidFill>
              <w14:schemeClr w14:val="tx1"/>
            </w14:solidFill>
          </w14:textFill>
        </w:rPr>
        <w:t>。</w:t>
      </w:r>
    </w:p>
    <w:p w14:paraId="0D44BF14">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115B3495">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招标</w:t>
      </w:r>
      <w:r>
        <w:rPr>
          <w:rFonts w:hint="eastAsia" w:ascii="宋体" w:hAnsi="宋体" w:eastAsia="宋体" w:cs="宋体"/>
          <w:caps w:val="0"/>
          <w:smallCaps w:val="0"/>
          <w:color w:val="000000" w:themeColor="text1"/>
          <w:lang w:eastAsia="zh-CN"/>
          <w14:textFill>
            <w14:solidFill>
              <w14:schemeClr w14:val="tx1"/>
            </w14:solidFill>
          </w14:textFill>
        </w:rPr>
        <w:t>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w:t>
      </w:r>
      <w:r>
        <w:rPr>
          <w:rFonts w:hint="eastAsia" w:ascii="宋体" w:hAnsi="宋体" w:cs="宋体"/>
          <w:caps w:val="0"/>
          <w:smallCaps w:val="0"/>
          <w:lang w:val="en-US" w:eastAsia="zh-CN"/>
        </w:rPr>
        <w:t>竞争性磋商</w:t>
      </w:r>
      <w:r>
        <w:rPr>
          <w:rFonts w:hint="eastAsia" w:ascii="宋体" w:hAnsi="宋体" w:eastAsia="宋体" w:cs="宋体"/>
          <w:caps w:val="0"/>
          <w:smallCaps w:val="0"/>
          <w:color w:val="000000" w:themeColor="text1"/>
          <w14:textFill>
            <w14:solidFill>
              <w14:schemeClr w14:val="tx1"/>
            </w14:solidFill>
          </w14:textFill>
        </w:rPr>
        <w:t>。</w:t>
      </w:r>
    </w:p>
    <w:p w14:paraId="058487B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4FD4EE0">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编制采购文件</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编制采购文件</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点击【新增采购文件】，进入挑选标段（包）页面，如要修改采购公告内容，点击“编辑/预览”按钮，进入修改/编辑公告内容页面，修改完成后，点击“修改保存”按钮，修改成功</w:t>
      </w:r>
    </w:p>
    <w:p w14:paraId="571C4949">
      <w:pPr>
        <w:pStyle w:val="4"/>
        <w:bidi w:val="0"/>
        <w:rPr>
          <w:rFonts w:hint="eastAsia" w:ascii="宋体" w:hAnsi="宋体" w:eastAsia="宋体" w:cs="宋体"/>
          <w:caps w:val="0"/>
          <w:smallCaps w:val="0"/>
        </w:rPr>
      </w:pPr>
      <w:r>
        <w:rPr>
          <w:rFonts w:hint="eastAsia" w:ascii="宋体" w:hAnsi="宋体" w:eastAsia="宋体" w:cs="宋体"/>
          <w:caps w:val="0"/>
          <w:smallCaps w:val="0"/>
          <w:lang w:val="en-US" w:eastAsia="zh-CN"/>
        </w:rPr>
        <w:t>采购公告/邀请函</w:t>
      </w:r>
    </w:p>
    <w:p w14:paraId="07673D1A">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补推采购公告。</w:t>
      </w:r>
    </w:p>
    <w:p w14:paraId="13778F2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操作岗位：</w:t>
      </w:r>
      <w:r>
        <w:rPr>
          <w:rFonts w:hint="eastAsia" w:ascii="宋体" w:hAnsi="宋体" w:eastAsia="宋体" w:cs="宋体"/>
          <w:caps w:val="0"/>
          <w:smallCaps w:val="0"/>
          <w:color w:val="000000" w:themeColor="text1"/>
          <w:lang w:val="en-US" w:eastAsia="zh-CN"/>
          <w14:textFill>
            <w14:solidFill>
              <w14:schemeClr w14:val="tx1"/>
            </w14:solidFill>
          </w14:textFill>
        </w:rPr>
        <w:t>采购人、采购代理</w:t>
      </w:r>
    </w:p>
    <w:p w14:paraId="6383B550">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r>
        <w:rPr>
          <w:rFonts w:hint="eastAsia" w:ascii="宋体" w:hAnsi="宋体" w:eastAsia="宋体" w:cs="宋体"/>
          <w:caps w:val="0"/>
          <w:smallCaps w:val="0"/>
          <w:color w:val="000000" w:themeColor="text1"/>
          <w:lang w:val="en-US" w:eastAsia="zh-CN"/>
          <w14:textFill>
            <w14:solidFill>
              <w14:schemeClr w14:val="tx1"/>
            </w14:solidFill>
          </w14:textFill>
        </w:rPr>
        <w:t>编制采购文件审核通过，且采购文件中“供应商征集方式”选择“公开征集”</w:t>
      </w:r>
      <w:r>
        <w:rPr>
          <w:rFonts w:hint="eastAsia" w:ascii="宋体" w:hAnsi="宋体" w:eastAsia="宋体" w:cs="宋体"/>
          <w:caps w:val="0"/>
          <w:smallCaps w:val="0"/>
          <w:color w:val="000000" w:themeColor="text1"/>
          <w14:textFill>
            <w14:solidFill>
              <w14:schemeClr w14:val="tx1"/>
            </w14:solidFill>
          </w14:textFill>
        </w:rPr>
        <w:t>。</w:t>
      </w:r>
    </w:p>
    <w:p w14:paraId="4C2A772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BB83BC3">
      <w:pPr>
        <w:numPr>
          <w:ilvl w:val="0"/>
          <w:numId w:val="122"/>
        </w:numPr>
        <w:ind w:firstLine="422"/>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点击“谈判采购—采购公告/邀请函”菜单，进入采购公告/邀请函列表页面。</w:t>
      </w:r>
    </w:p>
    <w:p w14:paraId="3E11ACED">
      <w:pPr>
        <w:numPr>
          <w:ilvl w:val="0"/>
          <w:numId w:val="0"/>
        </w:numPr>
        <w:ind w:firstLine="422"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查看邀请信息。</w:t>
      </w:r>
    </w:p>
    <w:p w14:paraId="7DE0578F">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操作岗位：</w:t>
      </w:r>
      <w:r>
        <w:rPr>
          <w:rFonts w:hint="eastAsia" w:ascii="宋体" w:hAnsi="宋体" w:eastAsia="宋体" w:cs="宋体"/>
          <w:caps w:val="0"/>
          <w:smallCaps w:val="0"/>
          <w:color w:val="000000" w:themeColor="text1"/>
          <w:lang w:val="en-US" w:eastAsia="zh-CN"/>
          <w14:textFill>
            <w14:solidFill>
              <w14:schemeClr w14:val="tx1"/>
            </w14:solidFill>
          </w14:textFill>
        </w:rPr>
        <w:t>采购人、采购代理</w:t>
      </w:r>
    </w:p>
    <w:p w14:paraId="0B2CFEE7">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r>
        <w:rPr>
          <w:rFonts w:hint="eastAsia" w:ascii="宋体" w:hAnsi="宋体" w:eastAsia="宋体" w:cs="宋体"/>
          <w:caps w:val="0"/>
          <w:smallCaps w:val="0"/>
          <w:color w:val="000000" w:themeColor="text1"/>
          <w:lang w:val="en-US" w:eastAsia="zh-CN"/>
          <w14:textFill>
            <w14:solidFill>
              <w14:schemeClr w14:val="tx1"/>
            </w14:solidFill>
          </w14:textFill>
        </w:rPr>
        <w:t>编制采购文件审核通过，且采购文件中“供应商征集方式”选择“</w:t>
      </w:r>
      <w:r>
        <w:rPr>
          <w:rFonts w:hint="eastAsia" w:ascii="宋体" w:hAnsi="宋体" w:cs="宋体"/>
          <w:caps w:val="0"/>
          <w:smallCaps w:val="0"/>
          <w:color w:val="000000" w:themeColor="text1"/>
          <w:lang w:val="en-US" w:eastAsia="zh-CN"/>
          <w14:textFill>
            <w14:solidFill>
              <w14:schemeClr w14:val="tx1"/>
            </w14:solidFill>
          </w14:textFill>
        </w:rPr>
        <w:t>邀请供应商</w:t>
      </w:r>
      <w:r>
        <w:rPr>
          <w:rFonts w:hint="eastAsia" w:ascii="宋体" w:hAnsi="宋体" w:eastAsia="宋体" w:cs="宋体"/>
          <w:caps w:val="0"/>
          <w:smallCaps w:val="0"/>
          <w:color w:val="000000" w:themeColor="text1"/>
          <w:lang w:val="en-US"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w:t>
      </w:r>
    </w:p>
    <w:p w14:paraId="4A9323C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2AB57A8">
      <w:pPr>
        <w:numPr>
          <w:ilvl w:val="0"/>
          <w:numId w:val="0"/>
        </w:numPr>
        <w:bidi w:val="0"/>
        <w:ind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14:textFill>
            <w14:solidFill>
              <w14:schemeClr w14:val="tx1"/>
            </w14:solidFill>
          </w14:textFill>
        </w:rPr>
        <w:t>1、</w:t>
      </w:r>
      <w:r>
        <w:rPr>
          <w:rFonts w:hint="eastAsia" w:ascii="宋体" w:hAnsi="宋体" w:eastAsia="宋体" w:cs="宋体"/>
          <w:caps w:val="0"/>
          <w:smallCaps w:val="0"/>
          <w:lang w:val="en-US" w:eastAsia="zh-CN"/>
        </w:rPr>
        <w:t>点击“</w:t>
      </w:r>
      <w:r>
        <w:rPr>
          <w:rFonts w:hint="eastAsia" w:ascii="宋体" w:hAnsi="宋体" w:cs="宋体"/>
          <w:caps w:val="0"/>
          <w:smallCaps w:val="0"/>
          <w:lang w:val="en-US" w:eastAsia="zh-CN"/>
        </w:rPr>
        <w:t>竞争性磋商</w:t>
      </w:r>
      <w:r>
        <w:rPr>
          <w:rFonts w:hint="eastAsia" w:ascii="宋体" w:hAnsi="宋体" w:eastAsia="宋体" w:cs="宋体"/>
          <w:caps w:val="0"/>
          <w:smallCaps w:val="0"/>
          <w:lang w:val="en-US" w:eastAsia="zh-CN"/>
        </w:rPr>
        <w:t>—采购公告/邀请函”菜单，进入采购公告/邀请函列表页面</w:t>
      </w:r>
      <w:r>
        <w:rPr>
          <w:rFonts w:hint="eastAsia" w:ascii="宋体" w:hAnsi="宋体" w:cs="宋体"/>
          <w:caps w:val="0"/>
          <w:smallCaps w:val="0"/>
          <w:lang w:val="en-US" w:eastAsia="zh-CN"/>
        </w:rPr>
        <w:t>。</w:t>
      </w:r>
    </w:p>
    <w:p w14:paraId="3B204296">
      <w:pPr>
        <w:pStyle w:val="4"/>
        <w:bidi w:val="0"/>
        <w:rPr>
          <w:rFonts w:hint="eastAsia" w:ascii="宋体" w:hAnsi="宋体" w:eastAsia="宋体" w:cs="宋体"/>
          <w:b/>
          <w:bCs/>
          <w:caps w:val="0"/>
          <w:smallCaps w:val="0"/>
          <w:color w:val="000000" w:themeColor="text1"/>
          <w:kern w:val="2"/>
          <w:sz w:val="28"/>
          <w:szCs w:val="18"/>
          <w:lang w:val="en-US" w:eastAsia="zh-CN" w:bidi="ar-SA"/>
          <w14:textFill>
            <w14:solidFill>
              <w14:schemeClr w14:val="tx1"/>
            </w14:solidFill>
          </w14:textFill>
        </w:rPr>
      </w:pPr>
      <w:r>
        <w:rPr>
          <w:rFonts w:hint="eastAsia" w:ascii="宋体" w:hAnsi="宋体" w:cs="宋体"/>
          <w:b/>
          <w:bCs/>
          <w:caps w:val="0"/>
          <w:smallCaps w:val="0"/>
          <w:color w:val="000000" w:themeColor="text1"/>
          <w:kern w:val="2"/>
          <w:sz w:val="28"/>
          <w:szCs w:val="18"/>
          <w:lang w:val="en-US" w:eastAsia="zh-CN" w:bidi="ar-SA"/>
          <w14:textFill>
            <w14:solidFill>
              <w14:schemeClr w14:val="tx1"/>
            </w14:solidFill>
          </w14:textFill>
        </w:rPr>
        <w:t>场地变更</w:t>
      </w:r>
    </w:p>
    <w:p w14:paraId="755D7A7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7132A0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功能类似于资审场地变更。</w:t>
      </w:r>
    </w:p>
    <w:p w14:paraId="2E41C13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标段（包），完成变更原因，开标室的录入保存，点击提交审核，经由主管单位领导审核，并确定评标时间、预计评标时长、评标室，完成开评标场地的安排，至此开评标场地变更成功。</w:t>
      </w:r>
    </w:p>
    <w:p w14:paraId="4BDA3A2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录入开评标场地信息时，开标时间必须大于今天且若保存后修改开标时间只能推迟，不能提前；同一时段，同一开/评标场地，不能预约两次。可根据场地使用情况，查询开评标场地在哪些时段已被预约。</w:t>
      </w:r>
    </w:p>
    <w:p w14:paraId="22BF62E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页面选择不见面开标项目时，只能挑选到不见面开标室。</w:t>
      </w:r>
    </w:p>
    <w:p w14:paraId="64F80463">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313C909">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5E310EC5">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DF8C872">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开评标场地预约审核通过</w:t>
      </w:r>
      <w:r>
        <w:rPr>
          <w:rFonts w:hint="eastAsia" w:ascii="宋体" w:hAnsi="宋体" w:eastAsia="宋体" w:cs="宋体"/>
          <w:caps w:val="0"/>
          <w:smallCaps w:val="0"/>
          <w:color w:val="000000" w:themeColor="text1"/>
          <w14:textFill>
            <w14:solidFill>
              <w14:schemeClr w14:val="tx1"/>
            </w14:solidFill>
          </w14:textFill>
        </w:rPr>
        <w:t>。</w:t>
      </w:r>
    </w:p>
    <w:p w14:paraId="6AA864A0">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caps w:val="0"/>
          <w:smallCaps w:val="0"/>
        </w:rPr>
      </w:pPr>
      <w:r>
        <w:rPr>
          <w:rFonts w:hint="eastAsia" w:ascii="宋体" w:hAnsi="宋体" w:eastAsia="宋体" w:cs="宋体"/>
          <w:b/>
          <w:caps w:val="0"/>
          <w:smallCaps w:val="0"/>
          <w:color w:val="000000" w:themeColor="text1"/>
          <w14:textFill>
            <w14:solidFill>
              <w14:schemeClr w14:val="tx1"/>
            </w14:solidFill>
          </w14:textFill>
        </w:rPr>
        <w:t>操作步骤：</w:t>
      </w:r>
    </w:p>
    <w:p w14:paraId="63F82F83">
      <w:pPr>
        <w:numPr>
          <w:ilvl w:val="0"/>
          <w:numId w:val="12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 “</w:t>
      </w:r>
      <w:r>
        <w:rPr>
          <w:rFonts w:hint="eastAsia" w:ascii="宋体" w:hAnsi="宋体" w:cs="宋体"/>
          <w:caps w:val="0"/>
          <w:smallCaps w:val="0"/>
          <w:color w:val="000000" w:themeColor="text1"/>
          <w:lang w:val="en-US" w:eastAsia="zh-CN"/>
          <w14:textFill>
            <w14:solidFill>
              <w14:schemeClr w14:val="tx1"/>
            </w14:solidFill>
          </w14:textFill>
        </w:rPr>
        <w:t>竞争性磋商</w:t>
      </w:r>
      <w:r>
        <w:rPr>
          <w:rFonts w:hint="eastAsia" w:ascii="宋体" w:hAnsi="宋体" w:eastAsia="宋体" w:cs="宋体"/>
          <w:caps w:val="0"/>
          <w:smallCaps w:val="0"/>
          <w:color w:val="000000" w:themeColor="text1"/>
          <w:lang w:val="en-US"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p>
    <w:p w14:paraId="505D2B55">
      <w:pPr>
        <w:numPr>
          <w:ilvl w:val="0"/>
          <w:numId w:val="12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点击“新增开评标场地变更”按钮，进入挑选标段包列表页面</w:t>
      </w:r>
      <w:r>
        <w:rPr>
          <w:rFonts w:hint="eastAsia" w:ascii="宋体" w:hAnsi="宋体" w:eastAsia="宋体" w:cs="宋体"/>
          <w:caps w:val="0"/>
          <w:smallCaps w:val="0"/>
          <w:color w:val="000000" w:themeColor="text1"/>
          <w:lang w:eastAsia="zh-CN"/>
          <w14:textFill>
            <w14:solidFill>
              <w14:schemeClr w14:val="tx1"/>
            </w14:solidFill>
          </w14:textFill>
        </w:rPr>
        <w:t>。</w:t>
      </w:r>
    </w:p>
    <w:p w14:paraId="5CAA36E5">
      <w:pPr>
        <w:numPr>
          <w:ilvl w:val="0"/>
          <w:numId w:val="12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挑选标段包列表页面，勾选标段并点击“确认选择”按钮，进入新增开评标场地变更</w:t>
      </w:r>
      <w:r>
        <w:rPr>
          <w:rFonts w:hint="eastAsia" w:ascii="宋体" w:hAnsi="宋体" w:eastAsia="宋体" w:cs="宋体"/>
          <w:caps w:val="0"/>
          <w:smallCaps w:val="0"/>
          <w:color w:val="000000" w:themeColor="text1"/>
          <w:lang w:eastAsia="zh-CN"/>
          <w14:textFill>
            <w14:solidFill>
              <w14:schemeClr w14:val="tx1"/>
            </w14:solidFill>
          </w14:textFill>
        </w:rPr>
        <w:t>。</w:t>
      </w:r>
    </w:p>
    <w:p w14:paraId="1ED2C13C">
      <w:pPr>
        <w:numPr>
          <w:ilvl w:val="0"/>
          <w:numId w:val="12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进入开评标场地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填写变更原因，重新选择开标时间、开标场地和评标时间、评标场地</w:t>
      </w:r>
      <w:r>
        <w:rPr>
          <w:rFonts w:hint="eastAsia" w:ascii="宋体" w:hAnsi="宋体" w:eastAsia="宋体" w:cs="宋体"/>
          <w:caps w:val="0"/>
          <w:smallCaps w:val="0"/>
          <w:color w:val="000000" w:themeColor="text1"/>
          <w14:textFill>
            <w14:solidFill>
              <w14:schemeClr w14:val="tx1"/>
            </w14:solidFill>
          </w14:textFill>
        </w:rPr>
        <w:t>。</w:t>
      </w:r>
    </w:p>
    <w:p w14:paraId="522B6683">
      <w:pPr>
        <w:pStyle w:val="4"/>
        <w:bidi w:val="0"/>
        <w:rPr>
          <w:rFonts w:hint="eastAsia" w:ascii="宋体" w:hAnsi="宋体" w:eastAsia="宋体" w:cs="宋体"/>
          <w:b/>
          <w:bCs/>
          <w:caps w:val="0"/>
          <w:smallCaps w:val="0"/>
          <w:color w:val="000000" w:themeColor="text1"/>
          <w:kern w:val="2"/>
          <w:sz w:val="28"/>
          <w:szCs w:val="18"/>
          <w:lang w:val="en-US" w:eastAsia="zh-CN" w:bidi="ar-SA"/>
          <w14:textFill>
            <w14:solidFill>
              <w14:schemeClr w14:val="tx1"/>
            </w14:solidFill>
          </w14:textFill>
        </w:rPr>
      </w:pPr>
      <w:r>
        <w:rPr>
          <w:rFonts w:hint="eastAsia" w:ascii="宋体" w:hAnsi="宋体" w:cs="宋体"/>
          <w:b/>
          <w:bCs/>
          <w:caps w:val="0"/>
          <w:smallCaps w:val="0"/>
          <w:color w:val="000000" w:themeColor="text1"/>
          <w:kern w:val="2"/>
          <w:sz w:val="28"/>
          <w:szCs w:val="18"/>
          <w:lang w:val="en-US" w:eastAsia="zh-CN" w:bidi="ar-SA"/>
          <w14:textFill>
            <w14:solidFill>
              <w14:schemeClr w14:val="tx1"/>
            </w14:solidFill>
          </w14:textFill>
        </w:rPr>
        <w:t>场地取消</w:t>
      </w:r>
    </w:p>
    <w:p w14:paraId="50A6E747">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4254171">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功能类似于资审场地取消。</w:t>
      </w:r>
    </w:p>
    <w:p w14:paraId="6399B57C">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采购代理或采购人登录系统，选择标段（包），录入取消原因保存，点击提交审核，经由主管单位领导审核，审核通过后开评标场地取消成功并成功释放场地。</w:t>
      </w:r>
    </w:p>
    <w:p w14:paraId="19976AC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14120E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采购人、采购代理</w:t>
      </w:r>
    </w:p>
    <w:p w14:paraId="4C7BEB92">
      <w:pPr>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前置条件：</w:t>
      </w:r>
    </w:p>
    <w:p w14:paraId="3CA7BDD9">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场地预约审核通过。</w:t>
      </w:r>
    </w:p>
    <w:p w14:paraId="2654B53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BB99C53">
      <w:pPr>
        <w:numPr>
          <w:ilvl w:val="0"/>
          <w:numId w:val="124"/>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竞争性磋商</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w:t>
      </w:r>
    </w:p>
    <w:p w14:paraId="1FDF0648">
      <w:pPr>
        <w:numPr>
          <w:ilvl w:val="0"/>
          <w:numId w:val="12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点击“新增开评标场地预约取消”按钮，进入挑选标段包列表页面</w:t>
      </w:r>
      <w:r>
        <w:rPr>
          <w:rFonts w:hint="eastAsia" w:ascii="宋体" w:hAnsi="宋体" w:eastAsia="宋体" w:cs="宋体"/>
          <w:caps w:val="0"/>
          <w:smallCaps w:val="0"/>
          <w:color w:val="000000" w:themeColor="text1"/>
          <w14:textFill>
            <w14:solidFill>
              <w14:schemeClr w14:val="tx1"/>
            </w14:solidFill>
          </w14:textFill>
        </w:rPr>
        <w:t>。</w:t>
      </w:r>
    </w:p>
    <w:p w14:paraId="765B0014">
      <w:pPr>
        <w:numPr>
          <w:ilvl w:val="0"/>
          <w:numId w:val="124"/>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挑选标段包列表页面，勾选标段并点击“确认选择”按钮，进入新增资格预审场地取消页面</w:t>
      </w:r>
      <w:r>
        <w:rPr>
          <w:rFonts w:hint="eastAsia" w:ascii="宋体" w:hAnsi="宋体" w:eastAsia="宋体" w:cs="宋体"/>
          <w:caps w:val="0"/>
          <w:smallCaps w:val="0"/>
          <w:color w:val="000000" w:themeColor="text1"/>
          <w14:textFill>
            <w14:solidFill>
              <w14:schemeClr w14:val="tx1"/>
            </w14:solidFill>
          </w14:textFill>
        </w:rPr>
        <w:t>。</w:t>
      </w:r>
    </w:p>
    <w:p w14:paraId="531F71DA">
      <w:pPr>
        <w:numPr>
          <w:ilvl w:val="0"/>
          <w:numId w:val="12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输入取消场地原因。</w:t>
      </w:r>
    </w:p>
    <w:p w14:paraId="2383F823">
      <w:pPr>
        <w:numPr>
          <w:ilvl w:val="0"/>
          <w:numId w:val="124"/>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输入完成后，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审核通过后，当前资审场地信息被取消，可以重新对当前标段进行预约资审场地</w:t>
      </w:r>
      <w:r>
        <w:rPr>
          <w:rFonts w:hint="eastAsia" w:ascii="宋体" w:hAnsi="宋体" w:cs="宋体"/>
          <w:caps w:val="0"/>
          <w:smallCaps w:val="0"/>
          <w:lang w:val="en-US" w:eastAsia="zh-CN"/>
        </w:rPr>
        <w:t>。</w:t>
      </w:r>
    </w:p>
    <w:p w14:paraId="3211658B">
      <w:pPr>
        <w:pStyle w:val="4"/>
        <w:bidi w:val="0"/>
        <w:rPr>
          <w:rFonts w:hint="eastAsia" w:ascii="宋体" w:hAnsi="宋体" w:eastAsia="宋体" w:cs="宋体"/>
          <w:caps w:val="0"/>
          <w:smallCaps w:val="0"/>
        </w:rPr>
      </w:pPr>
      <w:r>
        <w:rPr>
          <w:rFonts w:hint="eastAsia" w:ascii="宋体" w:hAnsi="宋体" w:eastAsia="宋体" w:cs="宋体"/>
          <w:caps w:val="0"/>
          <w:smallCaps w:val="0"/>
          <w:lang w:eastAsia="zh-CN"/>
        </w:rPr>
        <w:t>采购文件澄清</w:t>
      </w:r>
    </w:p>
    <w:p w14:paraId="28F36EDB">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编制</w:t>
      </w:r>
      <w:r>
        <w:rPr>
          <w:rFonts w:hint="eastAsia" w:ascii="宋体" w:hAnsi="宋体" w:eastAsia="宋体" w:cs="宋体"/>
          <w:caps w:val="0"/>
          <w:smallCaps w:val="0"/>
          <w:color w:val="000000" w:themeColor="text1"/>
          <w:lang w:val="en-US" w:eastAsia="zh-CN"/>
          <w14:textFill>
            <w14:solidFill>
              <w14:schemeClr w14:val="tx1"/>
            </w14:solidFill>
          </w14:textFill>
        </w:rPr>
        <w:t>采购文件</w:t>
      </w:r>
      <w:r>
        <w:rPr>
          <w:rFonts w:hint="eastAsia" w:ascii="宋体" w:hAnsi="宋体" w:eastAsia="宋体" w:cs="宋体"/>
          <w:caps w:val="0"/>
          <w:smallCaps w:val="0"/>
          <w:color w:val="000000" w:themeColor="text1"/>
          <w14:textFill>
            <w14:solidFill>
              <w14:schemeClr w14:val="tx1"/>
            </w14:solidFill>
          </w14:textFill>
        </w:rPr>
        <w:t>的澄清文件</w:t>
      </w:r>
      <w:r>
        <w:rPr>
          <w:rFonts w:hint="eastAsia" w:ascii="宋体" w:hAnsi="宋体" w:eastAsia="宋体" w:cs="宋体"/>
          <w:caps w:val="0"/>
          <w:smallCaps w:val="0"/>
          <w:color w:val="000000" w:themeColor="text1"/>
          <w:lang w:eastAsia="zh-CN"/>
          <w14:textFill>
            <w14:solidFill>
              <w14:schemeClr w14:val="tx1"/>
            </w14:solidFill>
          </w14:textFill>
        </w:rPr>
        <w:t>。</w:t>
      </w:r>
    </w:p>
    <w:p w14:paraId="18B3401A">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lang w:eastAsia="zh-CN"/>
          <w14:textFill>
            <w14:solidFill>
              <w14:schemeClr w14:val="tx1"/>
            </w14:solidFill>
          </w14:textFill>
        </w:rPr>
        <w:t>采购人、采购代理</w:t>
      </w:r>
    </w:p>
    <w:p w14:paraId="3FBAD246">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采购文件</w:t>
      </w:r>
      <w:r>
        <w:rPr>
          <w:rFonts w:hint="eastAsia" w:ascii="宋体" w:hAnsi="宋体" w:eastAsia="宋体" w:cs="宋体"/>
          <w:caps w:val="0"/>
          <w:smallCaps w:val="0"/>
          <w:color w:val="000000" w:themeColor="text1"/>
          <w14:textFill>
            <w14:solidFill>
              <w14:schemeClr w14:val="tx1"/>
            </w14:solidFill>
          </w14:textFill>
        </w:rPr>
        <w:t>审核通过。</w:t>
      </w:r>
    </w:p>
    <w:p w14:paraId="73FBCFB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85BF6F2">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1</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菜单中，</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cs="宋体"/>
          <w:caps w:val="0"/>
          <w:smallCaps w:val="0"/>
          <w:color w:val="000000" w:themeColor="text1"/>
          <w:lang w:val="en-US" w:eastAsia="zh-CN"/>
          <w14:textFill>
            <w14:solidFill>
              <w14:schemeClr w14:val="tx1"/>
            </w14:solidFill>
          </w14:textFill>
        </w:rPr>
        <w:t>谈判采购-</w:t>
      </w:r>
      <w:r>
        <w:rPr>
          <w:rFonts w:hint="eastAsia" w:ascii="宋体" w:hAnsi="宋体" w:eastAsia="宋体" w:cs="宋体"/>
          <w:caps w:val="0"/>
          <w:smallCaps w:val="0"/>
          <w:color w:val="000000" w:themeColor="text1"/>
          <w:lang w:val="en-US" w:eastAsia="zh-CN"/>
          <w14:textFill>
            <w14:solidFill>
              <w14:schemeClr w14:val="tx1"/>
            </w14:solidFill>
          </w14:textFill>
        </w:rPr>
        <w:t>采购文件澄清</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eastAsia="zh-CN"/>
          <w14:textFill>
            <w14:solidFill>
              <w14:schemeClr w14:val="tx1"/>
            </w14:solidFill>
          </w14:textFill>
        </w:rPr>
        <w:t>采购文件澄清</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p>
    <w:p w14:paraId="1496F287">
      <w:pPr>
        <w:numPr>
          <w:ilvl w:val="0"/>
          <w:numId w:val="0"/>
        </w:numPr>
        <w:bidi w:val="0"/>
        <w:ind w:leftChars="200"/>
        <w:jc w:val="both"/>
        <w:rPr>
          <w:rFonts w:hint="eastAsia" w:ascii="宋体" w:hAnsi="宋体" w:eastAsia="宋体" w:cs="宋体"/>
          <w:caps w:val="0"/>
          <w:smallCaps w:val="0"/>
          <w:lang w:val="en-US" w:eastAsia="zh-CN"/>
        </w:rPr>
      </w:pPr>
      <w:r>
        <w:rPr>
          <w:rFonts w:hint="eastAsia" w:ascii="宋体" w:hAnsi="宋体" w:cs="宋体"/>
          <w:caps w:val="0"/>
          <w:smallCaps w:val="0"/>
          <w:lang w:val="en-US" w:eastAsia="zh-CN"/>
        </w:rPr>
        <w:t>2、</w:t>
      </w:r>
      <w:r>
        <w:rPr>
          <w:rFonts w:hint="eastAsia" w:ascii="宋体" w:hAnsi="宋体" w:eastAsia="宋体" w:cs="宋体"/>
          <w:caps w:val="0"/>
          <w:smallCaps w:val="0"/>
          <w:lang w:val="en-US" w:eastAsia="zh-CN"/>
        </w:rPr>
        <w:t>点击【新增采购文件澄清】按钮，进入挑选采购文件页面，挑选标段进入编辑页面，</w:t>
      </w:r>
    </w:p>
    <w:p w14:paraId="52647D68">
      <w:pPr>
        <w:rPr>
          <w:rFonts w:hint="eastAsia" w:ascii="宋体" w:hAnsi="宋体" w:eastAsia="宋体" w:cs="宋体"/>
          <w:caps w:val="0"/>
          <w:smallCaps w:val="0"/>
          <w:lang w:val="en-US" w:eastAsia="zh-CN"/>
        </w:rPr>
      </w:pPr>
      <w:r>
        <w:rPr>
          <w:rFonts w:hint="eastAsia" w:ascii="宋体" w:hAnsi="宋体" w:cs="宋体"/>
          <w:caps w:val="0"/>
          <w:smallCaps w:val="0"/>
          <w:lang w:val="en-US" w:eastAsia="zh-CN"/>
        </w:rPr>
        <w:t>3</w:t>
      </w:r>
      <w:r>
        <w:rPr>
          <w:rFonts w:hint="eastAsia" w:ascii="宋体" w:hAnsi="宋体" w:eastAsia="宋体" w:cs="宋体"/>
          <w:caps w:val="0"/>
          <w:smallCaps w:val="0"/>
          <w:lang w:val="en-US" w:eastAsia="zh-CN"/>
        </w:rPr>
        <w:t>、“</w:t>
      </w:r>
      <w:r>
        <w:rPr>
          <w:rFonts w:hint="eastAsia" w:ascii="宋体" w:hAnsi="宋体" w:cs="宋体"/>
          <w:caps w:val="0"/>
          <w:smallCaps w:val="0"/>
          <w:lang w:val="en-US" w:eastAsia="zh-CN"/>
        </w:rPr>
        <w:t>06相关</w:t>
      </w:r>
      <w:r>
        <w:rPr>
          <w:rFonts w:hint="eastAsia" w:ascii="宋体" w:hAnsi="宋体" w:eastAsia="宋体" w:cs="宋体"/>
          <w:caps w:val="0"/>
          <w:smallCaps w:val="0"/>
          <w:lang w:val="en-US" w:eastAsia="zh-CN"/>
        </w:rPr>
        <w:t>附件”</w:t>
      </w:r>
      <w:r>
        <w:rPr>
          <w:rFonts w:hint="eastAsia" w:ascii="宋体" w:hAnsi="宋体" w:cs="宋体"/>
          <w:caps w:val="0"/>
          <w:smallCaps w:val="0"/>
          <w:lang w:val="en-US" w:eastAsia="zh-CN"/>
        </w:rPr>
        <w:t>栏目</w:t>
      </w:r>
      <w:r>
        <w:rPr>
          <w:rFonts w:hint="eastAsia" w:ascii="宋体" w:hAnsi="宋体" w:eastAsia="宋体" w:cs="宋体"/>
          <w:caps w:val="0"/>
          <w:smallCaps w:val="0"/>
          <w:lang w:val="en-US" w:eastAsia="zh-CN"/>
        </w:rPr>
        <w:t>，点击“</w:t>
      </w:r>
      <w:r>
        <w:rPr>
          <w:rFonts w:hint="eastAsia" w:ascii="宋体" w:hAnsi="宋体" w:eastAsia="宋体" w:cs="宋体"/>
          <w:caps w:val="0"/>
          <w:smallCaps w:val="0"/>
        </w:rPr>
        <w:drawing>
          <wp:inline distT="0" distB="0" distL="114300" distR="114300">
            <wp:extent cx="458470" cy="153035"/>
            <wp:effectExtent l="0" t="0" r="17780" b="18415"/>
            <wp:docPr id="1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
                    <pic:cNvPicPr>
                      <a:picLocks noChangeAspect="1"/>
                    </pic:cNvPicPr>
                  </pic:nvPicPr>
                  <pic:blipFill>
                    <a:blip r:embed="rId382"/>
                    <a:srcRect t="-11765"/>
                    <a:stretch>
                      <a:fillRect/>
                    </a:stretch>
                  </pic:blipFill>
                  <pic:spPr>
                    <a:xfrm>
                      <a:off x="0" y="0"/>
                      <a:ext cx="458470" cy="153035"/>
                    </a:xfrm>
                    <a:prstGeom prst="rect">
                      <a:avLst/>
                    </a:prstGeom>
                    <a:noFill/>
                    <a:ln>
                      <a:noFill/>
                    </a:ln>
                  </pic:spPr>
                </pic:pic>
              </a:graphicData>
            </a:graphic>
          </wp:inline>
        </w:drawing>
      </w:r>
      <w:r>
        <w:rPr>
          <w:rFonts w:hint="eastAsia" w:ascii="宋体" w:hAnsi="宋体" w:eastAsia="宋体" w:cs="宋体"/>
          <w:caps w:val="0"/>
          <w:smallCaps w:val="0"/>
          <w:lang w:val="en-US" w:eastAsia="zh-CN"/>
        </w:rPr>
        <w:t>”按钮上传答疑澄清文件。</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6AB56DAB">
      <w:pPr>
        <w:ind w:left="0" w:leftChars="0" w:firstLine="0" w:firstLineChars="0"/>
        <w:rPr>
          <w:rFonts w:hint="eastAsia" w:ascii="宋体" w:hAnsi="宋体" w:eastAsia="宋体" w:cs="宋体"/>
          <w:caps w:val="0"/>
          <w:smallCaps w:val="0"/>
          <w:lang w:val="en-US" w:eastAsia="zh-CN"/>
        </w:rPr>
      </w:pPr>
      <w:r>
        <w:drawing>
          <wp:inline distT="0" distB="0" distL="114300" distR="114300">
            <wp:extent cx="4971415" cy="679450"/>
            <wp:effectExtent l="0" t="0" r="635" b="6350"/>
            <wp:docPr id="1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1"/>
                    <pic:cNvPicPr>
                      <a:picLocks noChangeAspect="1"/>
                    </pic:cNvPicPr>
                  </pic:nvPicPr>
                  <pic:blipFill>
                    <a:blip r:embed="rId383"/>
                    <a:stretch>
                      <a:fillRect/>
                    </a:stretch>
                  </pic:blipFill>
                  <pic:spPr>
                    <a:xfrm>
                      <a:off x="0" y="0"/>
                      <a:ext cx="4971415" cy="679450"/>
                    </a:xfrm>
                    <a:prstGeom prst="rect">
                      <a:avLst/>
                    </a:prstGeom>
                    <a:noFill/>
                    <a:ln>
                      <a:noFill/>
                    </a:ln>
                  </pic:spPr>
                </pic:pic>
              </a:graphicData>
            </a:graphic>
          </wp:inline>
        </w:drawing>
      </w:r>
    </w:p>
    <w:p w14:paraId="52322E6C">
      <w:pPr>
        <w:pStyle w:val="4"/>
        <w:bidi w:val="0"/>
        <w:rPr>
          <w:rFonts w:hint="eastAsia" w:ascii="宋体" w:hAnsi="宋体" w:eastAsia="宋体" w:cs="宋体"/>
          <w:caps w:val="0"/>
          <w:smallCaps w:val="0"/>
        </w:rPr>
      </w:pPr>
      <w:r>
        <w:rPr>
          <w:rFonts w:hint="eastAsia" w:ascii="宋体" w:hAnsi="宋体" w:eastAsia="宋体" w:cs="宋体"/>
          <w:caps w:val="0"/>
          <w:smallCaps w:val="0"/>
          <w:lang w:eastAsia="zh-CN"/>
        </w:rPr>
        <w:t>供应商响应情况</w:t>
      </w:r>
    </w:p>
    <w:p w14:paraId="025BDBE3">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查看供应商响应情况。</w:t>
      </w:r>
    </w:p>
    <w:p w14:paraId="7CFB9FA0">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lang w:eastAsia="zh-CN"/>
          <w14:textFill>
            <w14:solidFill>
              <w14:schemeClr w14:val="tx1"/>
            </w14:solidFill>
          </w14:textFill>
        </w:rPr>
        <w:t>采购人、采购代理</w:t>
      </w:r>
    </w:p>
    <w:p w14:paraId="14C5A8D9">
      <w:pPr>
        <w:ind w:firstLine="422"/>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编制采购文件审核通过。</w:t>
      </w:r>
    </w:p>
    <w:p w14:paraId="44141CE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29EAC36">
      <w:pPr>
        <w:numPr>
          <w:ilvl w:val="0"/>
          <w:numId w:val="125"/>
        </w:numPr>
        <w:ind w:firstLineChars="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lang w:eastAsia="zh-CN"/>
          <w14:textFill>
            <w14:solidFill>
              <w14:schemeClr w14:val="tx1"/>
            </w14:solidFill>
          </w14:textFill>
        </w:rPr>
        <w:t>中，</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供应商响应情况</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供应商响应情况</w:t>
      </w:r>
      <w:r>
        <w:rPr>
          <w:rFonts w:hint="eastAsia" w:ascii="宋体" w:hAnsi="宋体" w:eastAsia="宋体" w:cs="宋体"/>
          <w:caps w:val="0"/>
          <w:smallCaps w:val="0"/>
          <w:color w:val="000000" w:themeColor="text1"/>
          <w14:textFill>
            <w14:solidFill>
              <w14:schemeClr w14:val="tx1"/>
            </w14:solidFill>
          </w14:textFill>
        </w:rPr>
        <w:t>页面。</w:t>
      </w:r>
    </w:p>
    <w:p w14:paraId="0D8F4F87">
      <w:pPr>
        <w:numPr>
          <w:ilvl w:val="0"/>
          <w:numId w:val="125"/>
        </w:numPr>
        <w:bidi w:val="0"/>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页面列表按照【所有】【所有未开标项目】【今日开标项目】【所有已开标项目】4个状态查看标段。</w:t>
      </w:r>
    </w:p>
    <w:p w14:paraId="2AF1C055">
      <w:pPr>
        <w:numPr>
          <w:ilvl w:val="0"/>
          <w:numId w:val="125"/>
        </w:numPr>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点击“报价查看”，进入查看报价页面，查看供应商响应情况。</w:t>
      </w:r>
    </w:p>
    <w:p w14:paraId="27972983">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响应文件开启时间未到，“供应商响应情况”中不显示供应商的响应情况</w:t>
      </w:r>
      <w:r>
        <w:rPr>
          <w:rFonts w:hint="eastAsia" w:ascii="宋体" w:hAnsi="宋体" w:eastAsia="宋体" w:cs="宋体"/>
          <w:caps w:val="0"/>
          <w:smallCaps w:val="0"/>
          <w:lang w:val="en-US" w:eastAsia="zh-CN"/>
        </w:rPr>
        <w:t>。</w:t>
      </w:r>
    </w:p>
    <w:p w14:paraId="4EAFA417">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响应文件开启时间已到，“供应商响应情况”中显示供应商的响应情况</w:t>
      </w:r>
      <w:r>
        <w:rPr>
          <w:rFonts w:hint="eastAsia" w:ascii="宋体" w:hAnsi="宋体" w:eastAsia="宋体" w:cs="宋体"/>
          <w:caps w:val="0"/>
          <w:smallCaps w:val="0"/>
          <w:color w:val="000000" w:themeColor="text1"/>
          <w14:textFill>
            <w14:solidFill>
              <w14:schemeClr w14:val="tx1"/>
            </w14:solidFill>
          </w14:textFill>
        </w:rPr>
        <w:t>。</w:t>
      </w:r>
    </w:p>
    <w:p w14:paraId="5076EF19">
      <w:pPr>
        <w:pStyle w:val="4"/>
        <w:bidi w:val="0"/>
        <w:rPr>
          <w:rFonts w:hint="eastAsia" w:ascii="宋体" w:hAnsi="宋体" w:eastAsia="宋体" w:cs="宋体"/>
          <w:caps w:val="0"/>
          <w:smallCaps w:val="0"/>
        </w:rPr>
      </w:pPr>
      <w:r>
        <w:rPr>
          <w:rFonts w:hint="eastAsia" w:ascii="宋体" w:hAnsi="宋体" w:eastAsia="宋体" w:cs="宋体"/>
          <w:caps w:val="0"/>
          <w:smallCaps w:val="0"/>
          <w:lang w:val="en-US" w:eastAsia="zh-CN"/>
        </w:rPr>
        <w:t>磋商</w:t>
      </w:r>
      <w:r>
        <w:rPr>
          <w:rFonts w:hint="eastAsia" w:ascii="宋体" w:hAnsi="宋体" w:eastAsia="宋体" w:cs="宋体"/>
          <w:caps w:val="0"/>
          <w:smallCaps w:val="0"/>
          <w:lang w:eastAsia="zh-CN"/>
        </w:rPr>
        <w:t>情况录入</w:t>
      </w:r>
    </w:p>
    <w:p w14:paraId="1FB7F1E9">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录入供应商报价、新增评标室人员、供应商排名设置</w:t>
      </w:r>
      <w:r>
        <w:rPr>
          <w:rFonts w:hint="eastAsia" w:ascii="宋体" w:hAnsi="宋体" w:eastAsia="宋体" w:cs="宋体"/>
          <w:caps w:val="0"/>
          <w:smallCaps w:val="0"/>
          <w:color w:val="000000" w:themeColor="text1"/>
          <w14:textFill>
            <w14:solidFill>
              <w14:schemeClr w14:val="tx1"/>
            </w14:solidFill>
          </w14:textFill>
        </w:rPr>
        <w:t>。</w:t>
      </w:r>
    </w:p>
    <w:p w14:paraId="45A53396">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1723C452">
      <w:pPr>
        <w:ind w:firstLine="422"/>
        <w:rPr>
          <w:rFonts w:hint="eastAsia" w:ascii="宋体" w:hAnsi="宋体" w:eastAsia="宋体" w:cs="宋体"/>
          <w:b w:val="0"/>
          <w:bCs/>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编制采购文件</w:t>
      </w:r>
      <w:r>
        <w:rPr>
          <w:rFonts w:hint="eastAsia" w:ascii="宋体" w:hAnsi="宋体" w:eastAsia="宋体" w:cs="宋体"/>
          <w:b w:val="0"/>
          <w:bCs/>
          <w:caps w:val="0"/>
          <w:smallCaps w:val="0"/>
          <w:color w:val="000000" w:themeColor="text1"/>
          <w:lang w:val="en-US" w:eastAsia="zh-CN"/>
          <w14:textFill>
            <w14:solidFill>
              <w14:schemeClr w14:val="tx1"/>
            </w14:solidFill>
          </w14:textFill>
        </w:rPr>
        <w:t>审核通过</w:t>
      </w:r>
      <w:r>
        <w:rPr>
          <w:rFonts w:hint="eastAsia" w:ascii="宋体" w:hAnsi="宋体" w:eastAsia="宋体" w:cs="宋体"/>
          <w:b w:val="0"/>
          <w:bCs/>
          <w:caps w:val="0"/>
          <w:smallCaps w:val="0"/>
          <w:color w:val="000000" w:themeColor="text1"/>
          <w:lang w:eastAsia="zh-CN"/>
          <w14:textFill>
            <w14:solidFill>
              <w14:schemeClr w14:val="tx1"/>
            </w14:solidFill>
          </w14:textFill>
        </w:rPr>
        <w:t>且已过响应文件开启时间。</w:t>
      </w:r>
    </w:p>
    <w:p w14:paraId="4959772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7EA5EEC">
      <w:pPr>
        <w:ind w:firstLine="422"/>
        <w:rPr>
          <w:rFonts w:hint="default"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cs="宋体"/>
          <w:b w:val="0"/>
          <w:bCs/>
          <w:caps w:val="0"/>
          <w:smallCaps w:val="0"/>
          <w:color w:val="000000" w:themeColor="text1"/>
          <w:lang w:val="en-US" w:eastAsia="zh-CN"/>
          <w14:textFill>
            <w14:solidFill>
              <w14:schemeClr w14:val="tx1"/>
            </w14:solidFill>
          </w14:textFill>
        </w:rPr>
        <w:t>同上</w:t>
      </w:r>
    </w:p>
    <w:p w14:paraId="5CC0C8C1">
      <w:pPr>
        <w:pStyle w:val="4"/>
        <w:bidi w:val="0"/>
        <w:rPr>
          <w:rFonts w:hint="eastAsia" w:ascii="宋体" w:hAnsi="宋体" w:eastAsia="宋体" w:cs="宋体"/>
          <w:b/>
          <w:bCs/>
          <w:caps w:val="0"/>
          <w:smallCaps w:val="0"/>
          <w:kern w:val="2"/>
          <w:sz w:val="28"/>
          <w:szCs w:val="18"/>
          <w:lang w:val="en-US" w:eastAsia="zh-CN" w:bidi="ar-SA"/>
        </w:rPr>
      </w:pPr>
      <w:r>
        <w:rPr>
          <w:rFonts w:hint="eastAsia" w:ascii="宋体" w:hAnsi="宋体" w:cs="宋体"/>
          <w:b/>
          <w:bCs/>
          <w:caps w:val="0"/>
          <w:smallCaps w:val="0"/>
          <w:kern w:val="2"/>
          <w:sz w:val="28"/>
          <w:szCs w:val="18"/>
          <w:lang w:val="en-US" w:eastAsia="zh-CN" w:bidi="ar-SA"/>
        </w:rPr>
        <w:t>提问回复</w:t>
      </w:r>
    </w:p>
    <w:p w14:paraId="225C6150">
      <w:pPr>
        <w:spacing w:line="360" w:lineRule="auto"/>
        <w:ind w:firstLine="48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B49BB0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主要由采购人或者采购代理对供应商在本次投标中存在的疑惑进行解答。问题由供应商发起，采购人或者采购代理对问题进行作答。作答环节主要包含标段、问题、提问时间等相关信息。在此采购人和招标单位亦可下载供应商上传的关于问题的相关附件，更直观的了解问题，更深入全面的进行作答。</w:t>
      </w:r>
    </w:p>
    <w:p w14:paraId="2463ECE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采购人或者采购代理登录系统，选择相关问题进行作答。</w:t>
      </w:r>
    </w:p>
    <w:p w14:paraId="0EF03409">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CF42D61">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60BA602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2AFA4525">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供应商针对开标过程提交了提问信息</w:t>
      </w:r>
      <w:r>
        <w:rPr>
          <w:rFonts w:hint="eastAsia" w:ascii="宋体" w:hAnsi="宋体" w:eastAsia="宋体" w:cs="宋体"/>
          <w:caps w:val="0"/>
          <w:smallCaps w:val="0"/>
          <w:color w:val="000000" w:themeColor="text1"/>
          <w14:textFill>
            <w14:solidFill>
              <w14:schemeClr w14:val="tx1"/>
            </w14:solidFill>
          </w14:textFill>
        </w:rPr>
        <w:t>。</w:t>
      </w:r>
    </w:p>
    <w:p w14:paraId="7763ACA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2FFBCC3">
      <w:pPr>
        <w:bidi w:val="0"/>
        <w:jc w:val="both"/>
        <w:rPr>
          <w:rFonts w:hint="default" w:ascii="宋体" w:hAnsi="宋体" w:eastAsia="宋体" w:cs="宋体"/>
          <w:caps w:val="0"/>
          <w:smallCaps w:val="0"/>
          <w:lang w:val="en-US" w:eastAsia="zh-CN"/>
        </w:rPr>
      </w:pPr>
      <w:r>
        <w:rPr>
          <w:rFonts w:hint="eastAsia" w:ascii="宋体" w:hAnsi="宋体" w:cs="宋体"/>
          <w:caps w:val="0"/>
          <w:smallCaps w:val="0"/>
          <w:lang w:val="en-US" w:eastAsia="zh-CN"/>
        </w:rPr>
        <w:t>同上</w:t>
      </w:r>
    </w:p>
    <w:p w14:paraId="79263513">
      <w:pPr>
        <w:ind w:left="0" w:leftChars="0" w:firstLine="0" w:firstLineChars="0"/>
        <w:rPr>
          <w:rFonts w:hint="eastAsia"/>
          <w:lang w:val="en-US" w:eastAsia="zh-CN"/>
        </w:rPr>
      </w:pPr>
    </w:p>
    <w:p w14:paraId="66CCCA73">
      <w:pPr>
        <w:pStyle w:val="4"/>
        <w:bidi w:val="0"/>
        <w:rPr>
          <w:rFonts w:hint="eastAsia" w:ascii="宋体" w:hAnsi="宋体" w:eastAsia="宋体" w:cs="宋体"/>
          <w:b/>
          <w:bCs/>
          <w:caps w:val="0"/>
          <w:smallCaps w:val="0"/>
          <w:kern w:val="2"/>
          <w:sz w:val="28"/>
          <w:szCs w:val="18"/>
          <w:lang w:val="en-US" w:eastAsia="zh-CN" w:bidi="ar-SA"/>
        </w:rPr>
      </w:pPr>
      <w:r>
        <w:rPr>
          <w:rFonts w:hint="eastAsia" w:ascii="宋体" w:hAnsi="宋体" w:cs="宋体"/>
          <w:b/>
          <w:bCs/>
          <w:caps w:val="0"/>
          <w:smallCaps w:val="0"/>
          <w:kern w:val="2"/>
          <w:sz w:val="28"/>
          <w:szCs w:val="18"/>
          <w:lang w:val="en-US" w:eastAsia="zh-CN" w:bidi="ar-SA"/>
        </w:rPr>
        <w:t>异议回复</w:t>
      </w:r>
    </w:p>
    <w:p w14:paraId="498812AE">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41207B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供应商对资格预审文件、招标文件、开标过程、资格预审结果、评标结果提出异议的功能。</w:t>
      </w:r>
    </w:p>
    <w:p w14:paraId="60E96D2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采购人或采购代理在规定时间内答复供应商异议的功能。</w:t>
      </w:r>
    </w:p>
    <w:p w14:paraId="478B4C1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5517E2F">
      <w:pPr>
        <w:autoSpaceDE w:val="0"/>
        <w:autoSpaceDN w:val="0"/>
        <w:spacing w:line="360" w:lineRule="auto"/>
        <w:ind w:left="0" w:leftChars="0" w:firstLine="420" w:firstLineChars="0"/>
        <w:jc w:val="both"/>
        <w:rPr>
          <w:rFonts w:hint="eastAsia" w:ascii="宋体" w:hAnsi="宋体" w:eastAsia="宋体" w:cs="宋体"/>
          <w:b/>
          <w:bCs/>
          <w:caps w:val="0"/>
          <w:smallCaps w:val="0"/>
          <w:lang w:val="en-US" w:eastAsia="zh-CN"/>
        </w:rPr>
      </w:pPr>
      <w:r>
        <w:rPr>
          <w:rFonts w:hint="eastAsia" w:ascii="宋体" w:hAnsi="宋体" w:eastAsia="宋体" w:cs="宋体"/>
          <w:sz w:val="21"/>
          <w:lang w:val="en-US" w:eastAsia="zh-CN" w:bidi="ar-SA"/>
        </w:rPr>
        <w:t>采购人、采购代理</w:t>
      </w:r>
    </w:p>
    <w:p w14:paraId="446BC615">
      <w:pPr>
        <w:rPr>
          <w:rFonts w:hint="eastAsia" w:ascii="宋体" w:hAnsi="宋体" w:eastAsia="宋体" w:cs="宋体"/>
          <w:b/>
          <w:bCs/>
          <w:caps w:val="0"/>
          <w:smallCaps w:val="0"/>
          <w:lang w:val="en-US" w:eastAsia="zh-CN"/>
        </w:rPr>
      </w:pPr>
      <w:r>
        <w:rPr>
          <w:rFonts w:hint="eastAsia" w:ascii="宋体" w:hAnsi="宋体" w:eastAsia="宋体" w:cs="宋体"/>
          <w:b/>
          <w:bCs/>
          <w:caps w:val="0"/>
          <w:smallCaps w:val="0"/>
          <w:lang w:val="en-US" w:eastAsia="zh-CN"/>
        </w:rPr>
        <w:t>前置条件：</w:t>
      </w:r>
    </w:p>
    <w:p w14:paraId="78603E56">
      <w:pPr>
        <w:rPr>
          <w:rFonts w:hint="eastAsia" w:ascii="宋体" w:hAnsi="宋体" w:eastAsia="宋体" w:cs="宋体"/>
          <w:b w:val="0"/>
          <w:bCs w:val="0"/>
          <w:caps w:val="0"/>
          <w:smallCaps w:val="0"/>
          <w:lang w:val="en-US" w:eastAsia="zh-CN"/>
        </w:rPr>
      </w:pPr>
      <w:r>
        <w:rPr>
          <w:rFonts w:hint="eastAsia" w:ascii="宋体" w:hAnsi="宋体" w:eastAsia="宋体" w:cs="宋体"/>
          <w:b w:val="0"/>
          <w:bCs w:val="0"/>
          <w:caps w:val="0"/>
          <w:smallCaps w:val="0"/>
          <w:lang w:val="en-US" w:eastAsia="zh-CN"/>
        </w:rPr>
        <w:t>投标单位提交异议。</w:t>
      </w:r>
    </w:p>
    <w:p w14:paraId="5A7DC4B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0A32313">
      <w:pPr>
        <w:rPr>
          <w:rFonts w:hint="default"/>
          <w:lang w:val="en-US" w:eastAsia="zh-CN"/>
        </w:rPr>
      </w:pPr>
      <w:r>
        <w:rPr>
          <w:rFonts w:hint="eastAsia"/>
          <w:lang w:val="en-US" w:eastAsia="zh-CN"/>
        </w:rPr>
        <w:t>同上</w:t>
      </w:r>
    </w:p>
    <w:p w14:paraId="75FD2712">
      <w:pPr>
        <w:pStyle w:val="4"/>
        <w:bidi w:val="0"/>
        <w:rPr>
          <w:rFonts w:hint="eastAsia" w:ascii="宋体" w:hAnsi="宋体" w:eastAsia="宋体" w:cs="宋体"/>
          <w:caps w:val="0"/>
          <w:smallCaps w:val="0"/>
        </w:rPr>
      </w:pPr>
      <w:r>
        <w:rPr>
          <w:rFonts w:hint="eastAsia" w:ascii="宋体" w:hAnsi="宋体" w:eastAsia="宋体" w:cs="宋体"/>
          <w:caps w:val="0"/>
          <w:smallCaps w:val="0"/>
          <w:lang w:val="en-US" w:eastAsia="zh-CN"/>
        </w:rPr>
        <w:t>成交候选人公示</w:t>
      </w:r>
    </w:p>
    <w:p w14:paraId="4C5BDE3F">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推荐成交供应商</w:t>
      </w:r>
      <w:r>
        <w:rPr>
          <w:rFonts w:hint="eastAsia" w:ascii="宋体" w:hAnsi="宋体" w:eastAsia="宋体" w:cs="宋体"/>
          <w:caps w:val="0"/>
          <w:smallCaps w:val="0"/>
          <w:color w:val="000000" w:themeColor="text1"/>
          <w14:textFill>
            <w14:solidFill>
              <w14:schemeClr w14:val="tx1"/>
            </w14:solidFill>
          </w14:textFill>
        </w:rPr>
        <w:t>。</w:t>
      </w:r>
    </w:p>
    <w:p w14:paraId="5575FA5C">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5E651BEF">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评审结束。</w:t>
      </w:r>
    </w:p>
    <w:p w14:paraId="3354879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CB8E0F9">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cs="宋体"/>
          <w:b w:val="0"/>
          <w:bCs/>
          <w:caps w:val="0"/>
          <w:smallCaps w:val="0"/>
          <w:color w:val="000000" w:themeColor="text1"/>
          <w:lang w:val="en-US" w:eastAsia="zh-CN"/>
          <w14:textFill>
            <w14:solidFill>
              <w14:schemeClr w14:val="tx1"/>
            </w14:solidFill>
          </w14:textFill>
        </w:rPr>
        <w:t>同上</w:t>
      </w:r>
    </w:p>
    <w:p w14:paraId="6563F349">
      <w:pPr>
        <w:pStyle w:val="4"/>
        <w:bidi w:val="0"/>
        <w:rPr>
          <w:rFonts w:hint="eastAsia" w:ascii="宋体" w:hAnsi="宋体" w:eastAsia="宋体" w:cs="宋体"/>
          <w:caps w:val="0"/>
          <w:smallCaps w:val="0"/>
        </w:rPr>
      </w:pPr>
      <w:r>
        <w:rPr>
          <w:rFonts w:hint="eastAsia" w:ascii="宋体" w:hAnsi="宋体" w:cs="宋体"/>
          <w:caps w:val="0"/>
          <w:smallCaps w:val="0"/>
          <w:lang w:val="en-US" w:eastAsia="zh-CN"/>
        </w:rPr>
        <w:t>预</w:t>
      </w:r>
      <w:r>
        <w:rPr>
          <w:rFonts w:hint="eastAsia" w:ascii="宋体" w:hAnsi="宋体" w:eastAsia="宋体" w:cs="宋体"/>
          <w:caps w:val="0"/>
          <w:smallCaps w:val="0"/>
          <w:lang w:eastAsia="zh-CN"/>
        </w:rPr>
        <w:t>成交公示</w:t>
      </w:r>
    </w:p>
    <w:p w14:paraId="37233E52">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eastAsia="zh-CN"/>
          <w14:textFill>
            <w14:solidFill>
              <w14:schemeClr w14:val="tx1"/>
            </w14:solidFill>
          </w14:textFill>
        </w:rPr>
        <w:t>编辑成交候选人公示</w:t>
      </w:r>
      <w:r>
        <w:rPr>
          <w:rFonts w:hint="eastAsia" w:ascii="宋体" w:hAnsi="宋体" w:eastAsia="宋体" w:cs="宋体"/>
          <w:caps w:val="0"/>
          <w:smallCaps w:val="0"/>
          <w:color w:val="000000" w:themeColor="text1"/>
          <w14:textFill>
            <w14:solidFill>
              <w14:schemeClr w14:val="tx1"/>
            </w14:solidFill>
          </w14:textFill>
        </w:rPr>
        <w:t>。</w:t>
      </w:r>
    </w:p>
    <w:p w14:paraId="6220162F">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06B91A82">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推荐成交审核通过</w:t>
      </w:r>
      <w:r>
        <w:rPr>
          <w:rFonts w:hint="eastAsia" w:ascii="宋体" w:hAnsi="宋体" w:eastAsia="宋体" w:cs="宋体"/>
          <w:b w:val="0"/>
          <w:bCs/>
          <w:caps w:val="0"/>
          <w:smallCaps w:val="0"/>
          <w:color w:val="000000" w:themeColor="text1"/>
          <w:lang w:eastAsia="zh-CN"/>
          <w14:textFill>
            <w14:solidFill>
              <w14:schemeClr w14:val="tx1"/>
            </w14:solidFill>
          </w14:textFill>
        </w:rPr>
        <w:t>。</w:t>
      </w:r>
    </w:p>
    <w:p w14:paraId="61E3502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D425755">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cs="宋体"/>
          <w:b w:val="0"/>
          <w:bCs/>
          <w:caps w:val="0"/>
          <w:smallCaps w:val="0"/>
          <w:color w:val="000000" w:themeColor="text1"/>
          <w:lang w:val="en-US" w:eastAsia="zh-CN"/>
          <w14:textFill>
            <w14:solidFill>
              <w14:schemeClr w14:val="tx1"/>
            </w14:solidFill>
          </w14:textFill>
        </w:rPr>
        <w:t>同上</w:t>
      </w:r>
    </w:p>
    <w:p w14:paraId="781250FC">
      <w:pPr>
        <w:pStyle w:val="4"/>
        <w:bidi w:val="0"/>
        <w:rPr>
          <w:rFonts w:hint="eastAsia" w:ascii="宋体" w:hAnsi="宋体" w:eastAsia="宋体" w:cs="宋体"/>
          <w:caps w:val="0"/>
          <w:smallCaps w:val="0"/>
        </w:rPr>
      </w:pPr>
      <w:r>
        <w:rPr>
          <w:rFonts w:hint="eastAsia" w:ascii="宋体" w:hAnsi="宋体" w:eastAsia="宋体" w:cs="宋体"/>
          <w:caps w:val="0"/>
          <w:smallCaps w:val="0"/>
          <w:lang w:eastAsia="zh-CN"/>
        </w:rPr>
        <w:t>成交通知</w:t>
      </w:r>
      <w:r>
        <w:rPr>
          <w:rFonts w:hint="eastAsia" w:ascii="宋体" w:hAnsi="宋体" w:cs="宋体"/>
          <w:caps w:val="0"/>
          <w:smallCaps w:val="0"/>
          <w:lang w:val="en-US" w:eastAsia="zh-CN"/>
        </w:rPr>
        <w:t>书</w:t>
      </w:r>
    </w:p>
    <w:p w14:paraId="41CE2B45">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b w:val="0"/>
          <w:bCs/>
          <w:caps w:val="0"/>
          <w:smallCaps w:val="0"/>
          <w:color w:val="000000" w:themeColor="text1"/>
          <w:lang w:val="en-US" w:eastAsia="zh-CN"/>
          <w14:textFill>
            <w14:solidFill>
              <w14:schemeClr w14:val="tx1"/>
            </w14:solidFill>
          </w14:textFill>
        </w:rPr>
        <w:t>编制成交通知书</w:t>
      </w:r>
      <w:r>
        <w:rPr>
          <w:rFonts w:hint="eastAsia" w:ascii="宋体" w:hAnsi="宋体" w:eastAsia="宋体" w:cs="宋体"/>
          <w:caps w:val="0"/>
          <w:smallCaps w:val="0"/>
          <w:color w:val="000000" w:themeColor="text1"/>
          <w14:textFill>
            <w14:solidFill>
              <w14:schemeClr w14:val="tx1"/>
            </w14:solidFill>
          </w14:textFill>
        </w:rPr>
        <w:t>。</w:t>
      </w:r>
    </w:p>
    <w:p w14:paraId="3BD6FDCA">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操作岗位：</w:t>
      </w:r>
      <w:r>
        <w:rPr>
          <w:rFonts w:hint="eastAsia" w:ascii="宋体" w:hAnsi="宋体" w:eastAsia="宋体" w:cs="宋体"/>
          <w:caps w:val="0"/>
          <w:smallCaps w:val="0"/>
          <w:color w:val="000000" w:themeColor="text1"/>
          <w14:textFill>
            <w14:solidFill>
              <w14:schemeClr w14:val="tx1"/>
            </w14:solidFill>
          </w14:textFill>
        </w:rPr>
        <w:t>采购人、采购代理</w:t>
      </w:r>
    </w:p>
    <w:p w14:paraId="6EC11A04">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成交候选人公示审核通过</w:t>
      </w:r>
      <w:r>
        <w:rPr>
          <w:rFonts w:hint="eastAsia" w:ascii="宋体" w:hAnsi="宋体" w:eastAsia="宋体" w:cs="宋体"/>
          <w:caps w:val="0"/>
          <w:smallCaps w:val="0"/>
          <w:color w:val="000000" w:themeColor="text1"/>
          <w14:textFill>
            <w14:solidFill>
              <w14:schemeClr w14:val="tx1"/>
            </w14:solidFill>
          </w14:textFill>
        </w:rPr>
        <w:t>。</w:t>
      </w:r>
    </w:p>
    <w:p w14:paraId="5FB4C12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1874538">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cs="宋体"/>
          <w:b w:val="0"/>
          <w:bCs/>
          <w:caps w:val="0"/>
          <w:smallCaps w:val="0"/>
          <w:color w:val="000000" w:themeColor="text1"/>
          <w:lang w:val="en-US" w:eastAsia="zh-CN"/>
          <w14:textFill>
            <w14:solidFill>
              <w14:schemeClr w14:val="tx1"/>
            </w14:solidFill>
          </w14:textFill>
        </w:rPr>
        <w:t>同上</w:t>
      </w:r>
    </w:p>
    <w:p w14:paraId="57DC57CE">
      <w:pPr>
        <w:pStyle w:val="4"/>
        <w:bidi w:val="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w:t>
      </w:r>
      <w:r>
        <w:rPr>
          <w:rFonts w:hint="eastAsia" w:ascii="宋体" w:hAnsi="宋体" w:eastAsia="宋体" w:cs="宋体"/>
          <w:caps w:val="0"/>
          <w:smallCaps w:val="0"/>
          <w:lang w:val="en-US" w:eastAsia="zh-CN"/>
        </w:rPr>
        <w:t>异常</w:t>
      </w:r>
    </w:p>
    <w:p w14:paraId="443FEE2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47DCD3EC">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异常模块具备采购项目的终止功能及招标终止公告的编辑、提交和发布的功能；及重新发布招标公告或资格预审公告、资格预审文件或招标文件和重新评标，并保留已完成招标程序的相关数据的功能；具备采购项目按有关规定改用非采购方式后，记录其他交易方式和成交结果的功能。包含采购项目名称、标段（包）名称、标段（包）编号、采购人、采购代理机构、异常情况描述、处理结果、已发布公告情况及标段（包）历史记录等信息。</w:t>
      </w:r>
    </w:p>
    <w:p w14:paraId="6BCE1C05">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采购代理机构或采购人登录系统，选择需要进行异常变更的标段（包），填写异常情况描述等信息并在所填信息确认无误后提交至审核人员审核，审核完成后将需要发布到门户网站。</w:t>
      </w:r>
    </w:p>
    <w:p w14:paraId="0A0CFB93">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4B37E5F">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20D5887F">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06CE6759">
      <w:pPr>
        <w:ind w:firstLine="422"/>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采购立项审核通过</w:t>
      </w:r>
      <w:r>
        <w:rPr>
          <w:rFonts w:hint="eastAsia" w:ascii="宋体" w:hAnsi="宋体" w:eastAsia="宋体" w:cs="宋体"/>
          <w:caps w:val="0"/>
          <w:smallCaps w:val="0"/>
          <w:color w:val="000000" w:themeColor="text1"/>
          <w14:textFill>
            <w14:solidFill>
              <w14:schemeClr w14:val="tx1"/>
            </w14:solidFill>
          </w14:textFill>
        </w:rPr>
        <w:t>。</w:t>
      </w:r>
    </w:p>
    <w:p w14:paraId="1CBB1BA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7146BEE">
      <w:pPr>
        <w:rPr>
          <w:rFonts w:hint="default"/>
          <w:lang w:val="en-US" w:eastAsia="zh-CN"/>
        </w:rPr>
      </w:pPr>
      <w:r>
        <w:rPr>
          <w:rFonts w:hint="eastAsia"/>
          <w:lang w:val="en-US" w:eastAsia="zh-CN"/>
        </w:rPr>
        <w:t>同上</w:t>
      </w:r>
    </w:p>
    <w:p w14:paraId="7BF78E70">
      <w:pPr>
        <w:pStyle w:val="3"/>
        <w:bidi w:val="0"/>
        <w:rPr>
          <w:rFonts w:hint="eastAsia" w:ascii="宋体" w:hAnsi="宋体" w:eastAsia="宋体" w:cs="宋体"/>
          <w:caps w:val="0"/>
          <w:smallCaps w:val="0"/>
          <w:lang w:val="en-US" w:eastAsia="zh-CN"/>
        </w:rPr>
      </w:pPr>
      <w:r>
        <w:rPr>
          <w:rFonts w:hint="eastAsia" w:ascii="宋体" w:hAnsi="宋体" w:eastAsia="宋体" w:cs="宋体"/>
          <w:caps w:val="0"/>
          <w:smallCaps w:val="0"/>
        </w:rPr>
        <w:t>特殊情况</w:t>
      </w:r>
      <w:bookmarkEnd w:id="398"/>
    </w:p>
    <w:p w14:paraId="12C9D0A8">
      <w:pPr>
        <w:pStyle w:val="4"/>
        <w:tabs>
          <w:tab w:val="left" w:pos="504"/>
          <w:tab w:val="clear" w:pos="567"/>
        </w:tabs>
        <w:bidi w:val="0"/>
        <w:rPr>
          <w:rFonts w:hint="eastAsia" w:ascii="宋体" w:hAnsi="宋体" w:eastAsia="宋体" w:cs="宋体"/>
          <w:caps w:val="0"/>
          <w:smallCaps w:val="0"/>
          <w:lang w:val="en-US" w:eastAsia="zh-CN"/>
        </w:rPr>
      </w:pPr>
      <w:bookmarkStart w:id="399" w:name="_Toc31810"/>
      <w:r>
        <w:rPr>
          <w:rFonts w:hint="eastAsia" w:ascii="宋体" w:hAnsi="宋体" w:eastAsia="宋体" w:cs="宋体"/>
          <w:caps w:val="0"/>
          <w:smallCaps w:val="0"/>
          <w:lang w:val="en-US" w:eastAsia="zh-CN"/>
        </w:rPr>
        <w:t>投诉回复</w:t>
      </w:r>
      <w:bookmarkEnd w:id="399"/>
    </w:p>
    <w:p w14:paraId="652EABBC">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6B1E551">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该模块具备编辑、提交投诉事项有关信息、接收、查询投诉受理情况和在一定时间规定内处理结果的功能。</w:t>
      </w:r>
    </w:p>
    <w:p w14:paraId="4D0BCEE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投诉处理的数据项应包括采购项目编号、采购项目名称、标段（包）编号、标段（包）名称、投诉人名称、投诉人所在单位、投诉内容、理由和依据、提交时间、受理人名称、受理日期、处理结果、反馈时间、附件等。</w:t>
      </w:r>
    </w:p>
    <w:p w14:paraId="7FDDB49E">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FD7E329">
      <w:pPr>
        <w:autoSpaceDE w:val="0"/>
        <w:autoSpaceDN w:val="0"/>
        <w:spacing w:line="360" w:lineRule="auto"/>
        <w:ind w:left="0" w:leftChars="0" w:firstLine="420" w:firstLineChars="0"/>
        <w:jc w:val="both"/>
        <w:rPr>
          <w:rFonts w:hint="eastAsia" w:ascii="宋体" w:hAnsi="宋体" w:eastAsia="宋体" w:cs="宋体"/>
          <w:b/>
          <w:bCs/>
          <w:caps w:val="0"/>
          <w:smallCaps w:val="0"/>
          <w:lang w:val="en-US" w:eastAsia="zh-CN"/>
        </w:rPr>
      </w:pPr>
      <w:r>
        <w:rPr>
          <w:rFonts w:hint="eastAsia" w:ascii="宋体" w:hAnsi="宋体" w:eastAsia="宋体" w:cs="宋体"/>
          <w:sz w:val="21"/>
          <w:lang w:val="en-US" w:eastAsia="zh-CN" w:bidi="ar-SA"/>
        </w:rPr>
        <w:t>采购人、采购代理</w:t>
      </w:r>
    </w:p>
    <w:p w14:paraId="0B913CD7">
      <w:pPr>
        <w:rPr>
          <w:rFonts w:hint="eastAsia" w:ascii="宋体" w:hAnsi="宋体" w:eastAsia="宋体" w:cs="宋体"/>
          <w:b/>
          <w:bCs/>
          <w:caps w:val="0"/>
          <w:smallCaps w:val="0"/>
          <w:lang w:val="en-US" w:eastAsia="zh-CN"/>
        </w:rPr>
      </w:pPr>
      <w:r>
        <w:rPr>
          <w:rFonts w:hint="eastAsia" w:ascii="宋体" w:hAnsi="宋体" w:eastAsia="宋体" w:cs="宋体"/>
          <w:b/>
          <w:bCs/>
          <w:caps w:val="0"/>
          <w:smallCaps w:val="0"/>
          <w:lang w:val="en-US" w:eastAsia="zh-CN"/>
        </w:rPr>
        <w:t>前置条件：</w:t>
      </w:r>
    </w:p>
    <w:p w14:paraId="63CC3C0E">
      <w:pPr>
        <w:rPr>
          <w:rFonts w:hint="eastAsia" w:ascii="宋体" w:hAnsi="宋体" w:eastAsia="宋体" w:cs="宋体"/>
          <w:b w:val="0"/>
          <w:bCs w:val="0"/>
          <w:caps w:val="0"/>
          <w:smallCaps w:val="0"/>
          <w:lang w:val="en-US" w:eastAsia="zh-CN"/>
        </w:rPr>
      </w:pPr>
      <w:r>
        <w:rPr>
          <w:rFonts w:hint="eastAsia" w:ascii="宋体" w:hAnsi="宋体" w:eastAsia="宋体" w:cs="宋体"/>
          <w:b w:val="0"/>
          <w:bCs w:val="0"/>
          <w:caps w:val="0"/>
          <w:smallCaps w:val="0"/>
          <w:lang w:val="en-US" w:eastAsia="zh-CN"/>
        </w:rPr>
        <w:t>投标单位提交异议。</w:t>
      </w:r>
    </w:p>
    <w:p w14:paraId="05445EAE">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F60698B">
      <w:pPr>
        <w:ind w:left="0" w:leftChars="0" w:firstLine="420" w:firstLineChars="200"/>
        <w:rPr>
          <w:rFonts w:hint="eastAsia" w:ascii="宋体" w:hAnsi="宋体" w:eastAsia="宋体" w:cs="宋体"/>
          <w:lang w:val="en-US" w:eastAsia="zh-CN"/>
        </w:rPr>
      </w:pPr>
      <w:r>
        <w:rPr>
          <w:rFonts w:hint="eastAsia" w:ascii="宋体" w:hAnsi="宋体" w:cs="宋体"/>
          <w:lang w:val="en-US" w:eastAsia="zh-CN"/>
        </w:rPr>
        <w:t>同上</w:t>
      </w:r>
    </w:p>
    <w:p w14:paraId="45D7D9AD">
      <w:pPr>
        <w:pStyle w:val="4"/>
        <w:tabs>
          <w:tab w:val="left" w:pos="504"/>
          <w:tab w:val="clear" w:pos="567"/>
        </w:tabs>
        <w:bidi w:val="0"/>
        <w:rPr>
          <w:rFonts w:hint="eastAsia" w:ascii="宋体" w:hAnsi="宋体" w:eastAsia="宋体" w:cs="宋体"/>
          <w:caps w:val="0"/>
          <w:smallCaps w:val="0"/>
          <w:lang w:val="en-US" w:eastAsia="zh-CN"/>
        </w:rPr>
      </w:pPr>
      <w:bookmarkStart w:id="400" w:name="_Toc12692"/>
      <w:r>
        <w:rPr>
          <w:rFonts w:hint="eastAsia" w:ascii="宋体" w:hAnsi="宋体" w:eastAsia="宋体" w:cs="宋体"/>
          <w:caps w:val="0"/>
          <w:smallCaps w:val="0"/>
          <w:lang w:val="en-US" w:eastAsia="zh-CN"/>
        </w:rPr>
        <w:t>异议回复</w:t>
      </w:r>
      <w:bookmarkEnd w:id="400"/>
    </w:p>
    <w:p w14:paraId="0E0BC7FE">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77EEAF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供应商对资格预审文件、招标文件、开标过程、资格预审结果、评标结果提出异议的功能。</w:t>
      </w:r>
    </w:p>
    <w:p w14:paraId="7EFF73C2">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采购人或采购代理在规定时间内答复供应商异议的功能。</w:t>
      </w:r>
    </w:p>
    <w:p w14:paraId="27180A93">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E2EBE90">
      <w:pPr>
        <w:autoSpaceDE w:val="0"/>
        <w:autoSpaceDN w:val="0"/>
        <w:spacing w:line="360" w:lineRule="auto"/>
        <w:ind w:left="0" w:leftChars="0" w:firstLine="420" w:firstLineChars="0"/>
        <w:jc w:val="both"/>
        <w:rPr>
          <w:rFonts w:hint="eastAsia" w:ascii="宋体" w:hAnsi="宋体" w:eastAsia="宋体" w:cs="宋体"/>
          <w:b/>
          <w:bCs/>
          <w:caps w:val="0"/>
          <w:smallCaps w:val="0"/>
          <w:lang w:val="en-US" w:eastAsia="zh-CN"/>
        </w:rPr>
      </w:pPr>
      <w:r>
        <w:rPr>
          <w:rFonts w:hint="eastAsia" w:ascii="宋体" w:hAnsi="宋体" w:eastAsia="宋体" w:cs="宋体"/>
          <w:sz w:val="21"/>
          <w:lang w:val="en-US" w:eastAsia="zh-CN" w:bidi="ar-SA"/>
        </w:rPr>
        <w:t>采购人、采购代理</w:t>
      </w:r>
    </w:p>
    <w:p w14:paraId="01A83FE1">
      <w:pPr>
        <w:rPr>
          <w:rFonts w:hint="eastAsia" w:ascii="宋体" w:hAnsi="宋体" w:eastAsia="宋体" w:cs="宋体"/>
          <w:b/>
          <w:bCs/>
          <w:caps w:val="0"/>
          <w:smallCaps w:val="0"/>
          <w:lang w:val="en-US" w:eastAsia="zh-CN"/>
        </w:rPr>
      </w:pPr>
      <w:r>
        <w:rPr>
          <w:rFonts w:hint="eastAsia" w:ascii="宋体" w:hAnsi="宋体" w:eastAsia="宋体" w:cs="宋体"/>
          <w:b/>
          <w:bCs/>
          <w:caps w:val="0"/>
          <w:smallCaps w:val="0"/>
          <w:lang w:val="en-US" w:eastAsia="zh-CN"/>
        </w:rPr>
        <w:t>前置条件：</w:t>
      </w:r>
    </w:p>
    <w:p w14:paraId="704610E2">
      <w:pPr>
        <w:rPr>
          <w:rFonts w:hint="eastAsia" w:ascii="宋体" w:hAnsi="宋体" w:eastAsia="宋体" w:cs="宋体"/>
          <w:b w:val="0"/>
          <w:bCs w:val="0"/>
          <w:caps w:val="0"/>
          <w:smallCaps w:val="0"/>
          <w:lang w:val="en-US" w:eastAsia="zh-CN"/>
        </w:rPr>
      </w:pPr>
      <w:r>
        <w:rPr>
          <w:rFonts w:hint="eastAsia" w:ascii="宋体" w:hAnsi="宋体" w:eastAsia="宋体" w:cs="宋体"/>
          <w:b w:val="0"/>
          <w:bCs w:val="0"/>
          <w:caps w:val="0"/>
          <w:smallCaps w:val="0"/>
          <w:lang w:val="en-US" w:eastAsia="zh-CN"/>
        </w:rPr>
        <w:t>投标单位提交异议。</w:t>
      </w:r>
    </w:p>
    <w:p w14:paraId="57DFA67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30CAA81">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cs="宋体"/>
          <w:b w:val="0"/>
          <w:bCs/>
          <w:caps w:val="0"/>
          <w:smallCaps w:val="0"/>
          <w:color w:val="000000" w:themeColor="text1"/>
          <w:lang w:val="en-US" w:eastAsia="zh-CN"/>
          <w14:textFill>
            <w14:solidFill>
              <w14:schemeClr w14:val="tx1"/>
            </w14:solidFill>
          </w14:textFill>
        </w:rPr>
        <w:t>同上</w:t>
      </w:r>
    </w:p>
    <w:p w14:paraId="0B809217">
      <w:pPr>
        <w:pStyle w:val="2"/>
        <w:numPr>
          <w:ilvl w:val="0"/>
          <w:numId w:val="92"/>
        </w:numPr>
        <w:rPr>
          <w:rFonts w:hint="eastAsia" w:ascii="宋体" w:hAnsi="宋体" w:eastAsia="宋体" w:cs="宋体"/>
          <w:lang w:val="en-US" w:eastAsia="zh-CN"/>
        </w:rPr>
      </w:pPr>
      <w:bookmarkStart w:id="401" w:name="_Toc29135"/>
      <w:r>
        <w:rPr>
          <w:rFonts w:hint="eastAsia" w:ascii="宋体" w:hAnsi="宋体" w:eastAsia="宋体" w:cs="宋体"/>
          <w:caps w:val="0"/>
          <w:smallCaps w:val="0"/>
          <w:color w:val="000000" w:themeColor="text1"/>
          <w:lang w:val="en-US" w:eastAsia="zh-CN"/>
          <w14:textFill>
            <w14:solidFill>
              <w14:schemeClr w14:val="tx1"/>
            </w14:solidFill>
          </w14:textFill>
        </w:rPr>
        <w:t>框架协议采购</w:t>
      </w:r>
      <w:bookmarkEnd w:id="401"/>
    </w:p>
    <w:p w14:paraId="2F46DE35">
      <w:pPr>
        <w:pStyle w:val="3"/>
        <w:numPr>
          <w:ilvl w:val="1"/>
          <w:numId w:val="92"/>
        </w:numPr>
        <w:bidi w:val="0"/>
        <w:rPr>
          <w:rFonts w:hint="eastAsia" w:ascii="宋体" w:hAnsi="宋体" w:eastAsia="宋体" w:cs="宋体"/>
          <w:lang w:val="en-US" w:eastAsia="zh-CN"/>
        </w:rPr>
      </w:pPr>
      <w:bookmarkStart w:id="402" w:name="_Toc20608"/>
      <w:r>
        <w:rPr>
          <w:rFonts w:hint="eastAsia" w:ascii="宋体" w:hAnsi="宋体" w:eastAsia="宋体" w:cs="宋体"/>
          <w:lang w:val="en-US" w:eastAsia="zh-CN"/>
        </w:rPr>
        <w:t>框架协议目录</w:t>
      </w:r>
      <w:bookmarkEnd w:id="402"/>
    </w:p>
    <w:p w14:paraId="45E1208F">
      <w:pPr>
        <w:pStyle w:val="4"/>
        <w:numPr>
          <w:ilvl w:val="2"/>
          <w:numId w:val="92"/>
        </w:numPr>
        <w:bidi w:val="0"/>
        <w:rPr>
          <w:rFonts w:hint="eastAsia" w:ascii="宋体" w:hAnsi="宋体" w:eastAsia="宋体" w:cs="宋体"/>
          <w:caps w:val="0"/>
          <w:smallCaps w:val="0"/>
          <w:lang w:val="en-US" w:eastAsia="zh-CN"/>
        </w:rPr>
      </w:pPr>
      <w:bookmarkStart w:id="403" w:name="_Toc22133"/>
      <w:r>
        <w:rPr>
          <w:rFonts w:hint="eastAsia" w:ascii="宋体" w:hAnsi="宋体" w:eastAsia="宋体" w:cs="宋体"/>
          <w:caps w:val="0"/>
          <w:smallCaps w:val="0"/>
          <w:lang w:val="en-US" w:eastAsia="zh-CN"/>
        </w:rPr>
        <w:t>框加协议目录</w:t>
      </w:r>
      <w:bookmarkEnd w:id="403"/>
    </w:p>
    <w:p w14:paraId="2FEE0CD9">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F08BAF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此环节具备提供框架协议目录操作的功能。</w:t>
      </w:r>
    </w:p>
    <w:p w14:paraId="01CBAA2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首先，采购目录管理人员点击新增，进入框架协议目录维护页面，其中包含框架协议目录信息、框架协议入围供应商、物料信息、等。</w:t>
      </w:r>
    </w:p>
    <w:p w14:paraId="05B3095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目录信息包含项目编号、项目名称、标段（包）编号、标段（包）名称、采购人、联系人（联系电话）所属目录库、框架协议目录名称、框架协议入围方式、框架协议采购实施类型、框架协议有效期、价格控制、是否需要供应商确认等。</w:t>
      </w:r>
    </w:p>
    <w:p w14:paraId="0D8F722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框架协议入围供应商供应商，自动获取此标段的中标/成交供应商。</w:t>
      </w:r>
    </w:p>
    <w:p w14:paraId="732A18A6">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物料信息，自动获取此标段关联的行项目信息，可从物料库中挑选新的物料进行关联此框架协议目录。</w:t>
      </w:r>
    </w:p>
    <w:p w14:paraId="12CD56B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然后上传框架协议目录文件后，即可提交主管单位领导审核。</w:t>
      </w:r>
    </w:p>
    <w:p w14:paraId="795AE6EA">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1E0C633">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sz w:val="21"/>
          <w:lang w:val="en-US" w:eastAsia="zh-CN" w:bidi="ar-SA"/>
        </w:rPr>
        <w:t>采购目录管理人员</w:t>
      </w:r>
    </w:p>
    <w:p w14:paraId="30D1CC0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2C1FC681">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框架协议供应商入围（一阶段）完成即入围通知书审核通过。</w:t>
      </w:r>
    </w:p>
    <w:p w14:paraId="0D6BADEA">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AB1EE20">
      <w:pPr>
        <w:numPr>
          <w:ilvl w:val="0"/>
          <w:numId w:val="12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点击“菜单</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采购目录管理</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框架协议目录”菜单，进入框架协议目录列表页面。如下图</w:t>
      </w:r>
      <w:r>
        <w:rPr>
          <w:rFonts w:hint="eastAsia" w:ascii="宋体" w:hAnsi="宋体" w:eastAsia="宋体" w:cs="宋体"/>
          <w:caps w:val="0"/>
          <w:smallCaps w:val="0"/>
          <w:color w:val="000000" w:themeColor="text1"/>
          <w14:textFill>
            <w14:solidFill>
              <w14:schemeClr w14:val="tx1"/>
            </w14:solidFill>
          </w14:textFill>
        </w:rPr>
        <w:t>：</w:t>
      </w:r>
    </w:p>
    <w:p w14:paraId="603DE35F">
      <w:pPr>
        <w:ind w:left="0" w:leftChars="0"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327910"/>
            <wp:effectExtent l="0" t="0" r="9525" b="15240"/>
            <wp:docPr id="56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6" name="图片 13"/>
                    <pic:cNvPicPr>
                      <a:picLocks noChangeAspect="1"/>
                    </pic:cNvPicPr>
                  </pic:nvPicPr>
                  <pic:blipFill>
                    <a:blip r:embed="rId590"/>
                    <a:stretch>
                      <a:fillRect/>
                    </a:stretch>
                  </pic:blipFill>
                  <pic:spPr>
                    <a:xfrm>
                      <a:off x="0" y="0"/>
                      <a:ext cx="5057775" cy="2327910"/>
                    </a:xfrm>
                    <a:prstGeom prst="rect">
                      <a:avLst/>
                    </a:prstGeom>
                    <a:noFill/>
                    <a:ln>
                      <a:noFill/>
                    </a:ln>
                  </pic:spPr>
                </pic:pic>
              </a:graphicData>
            </a:graphic>
          </wp:inline>
        </w:drawing>
      </w:r>
    </w:p>
    <w:p w14:paraId="7CFF8870">
      <w:pPr>
        <w:numPr>
          <w:ilvl w:val="0"/>
          <w:numId w:val="12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若框架协议供应商入围（一阶段）为线上流程，并且已经入围通知书审核通过后，可以点击新增“框架协议目录”，挑选对应的标段信息。如图</w:t>
      </w:r>
    </w:p>
    <w:p w14:paraId="268575DA">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547495"/>
            <wp:effectExtent l="0" t="0" r="9525" b="14605"/>
            <wp:docPr id="56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 name="图片 14"/>
                    <pic:cNvPicPr>
                      <a:picLocks noChangeAspect="1"/>
                    </pic:cNvPicPr>
                  </pic:nvPicPr>
                  <pic:blipFill>
                    <a:blip r:embed="rId591"/>
                    <a:stretch>
                      <a:fillRect/>
                    </a:stretch>
                  </pic:blipFill>
                  <pic:spPr>
                    <a:xfrm>
                      <a:off x="0" y="0"/>
                      <a:ext cx="5057775" cy="1547495"/>
                    </a:xfrm>
                    <a:prstGeom prst="rect">
                      <a:avLst/>
                    </a:prstGeom>
                    <a:noFill/>
                    <a:ln>
                      <a:noFill/>
                    </a:ln>
                  </pic:spPr>
                </pic:pic>
              </a:graphicData>
            </a:graphic>
          </wp:inline>
        </w:drawing>
      </w:r>
    </w:p>
    <w:p w14:paraId="384C0FCF">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43175"/>
            <wp:effectExtent l="0" t="0" r="9525" b="9525"/>
            <wp:docPr id="56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 name="图片 15"/>
                    <pic:cNvPicPr>
                      <a:picLocks noChangeAspect="1"/>
                    </pic:cNvPicPr>
                  </pic:nvPicPr>
                  <pic:blipFill>
                    <a:blip r:embed="rId592"/>
                    <a:stretch>
                      <a:fillRect/>
                    </a:stretch>
                  </pic:blipFill>
                  <pic:spPr>
                    <a:xfrm>
                      <a:off x="0" y="0"/>
                      <a:ext cx="5057775" cy="2543175"/>
                    </a:xfrm>
                    <a:prstGeom prst="rect">
                      <a:avLst/>
                    </a:prstGeom>
                    <a:noFill/>
                    <a:ln>
                      <a:noFill/>
                    </a:ln>
                  </pic:spPr>
                </pic:pic>
              </a:graphicData>
            </a:graphic>
          </wp:inline>
        </w:drawing>
      </w:r>
    </w:p>
    <w:p w14:paraId="6CA3BF01">
      <w:pPr>
        <w:numPr>
          <w:ilvl w:val="0"/>
          <w:numId w:val="12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选择了对应的标段后，点击“确认选择”，进入“新增框架协议目录信息”页面。如图</w:t>
      </w:r>
    </w:p>
    <w:p w14:paraId="5550AFF6">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475230"/>
            <wp:effectExtent l="0" t="0" r="9525" b="1270"/>
            <wp:docPr id="568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 name="图片 16"/>
                    <pic:cNvPicPr>
                      <a:picLocks noChangeAspect="1"/>
                    </pic:cNvPicPr>
                  </pic:nvPicPr>
                  <pic:blipFill>
                    <a:blip r:embed="rId593"/>
                    <a:stretch>
                      <a:fillRect/>
                    </a:stretch>
                  </pic:blipFill>
                  <pic:spPr>
                    <a:xfrm>
                      <a:off x="0" y="0"/>
                      <a:ext cx="5057775" cy="2475230"/>
                    </a:xfrm>
                    <a:prstGeom prst="rect">
                      <a:avLst/>
                    </a:prstGeom>
                    <a:noFill/>
                    <a:ln>
                      <a:noFill/>
                    </a:ln>
                  </pic:spPr>
                </pic:pic>
              </a:graphicData>
            </a:graphic>
          </wp:inline>
        </w:drawing>
      </w:r>
    </w:p>
    <w:p w14:paraId="1BB3AE16">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w:t>
      </w:r>
    </w:p>
    <w:p w14:paraId="04E2D9FB">
      <w:pPr>
        <w:numPr>
          <w:ilvl w:val="0"/>
          <w:numId w:val="127"/>
        </w:numPr>
        <w:ind w:left="0" w:leftChars="0" w:firstLine="420" w:firstLineChars="200"/>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原项目信息等内容会自动带入01框架协议目录信息中。</w:t>
      </w:r>
    </w:p>
    <w:p w14:paraId="192EC49E">
      <w:pPr>
        <w:numPr>
          <w:ilvl w:val="0"/>
          <w:numId w:val="127"/>
        </w:numPr>
        <w:ind w:left="0" w:leftChars="0" w:firstLine="420" w:firstLineChars="200"/>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02框架协议入围供应商中，默认获取入围供应商。并且挑选单位，也只能从入围单位中进行挑选。</w:t>
      </w:r>
    </w:p>
    <w:p w14:paraId="16E036FA">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672465"/>
            <wp:effectExtent l="0" t="0" r="9525" b="13335"/>
            <wp:docPr id="568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 name="图片 19"/>
                    <pic:cNvPicPr>
                      <a:picLocks noChangeAspect="1"/>
                    </pic:cNvPicPr>
                  </pic:nvPicPr>
                  <pic:blipFill>
                    <a:blip r:embed="rId594"/>
                    <a:stretch>
                      <a:fillRect/>
                    </a:stretch>
                  </pic:blipFill>
                  <pic:spPr>
                    <a:xfrm>
                      <a:off x="0" y="0"/>
                      <a:ext cx="5057775" cy="672465"/>
                    </a:xfrm>
                    <a:prstGeom prst="rect">
                      <a:avLst/>
                    </a:prstGeom>
                    <a:noFill/>
                    <a:ln>
                      <a:noFill/>
                    </a:ln>
                  </pic:spPr>
                </pic:pic>
              </a:graphicData>
            </a:graphic>
          </wp:inline>
        </w:drawing>
      </w:r>
    </w:p>
    <w:p w14:paraId="53005F27">
      <w:pPr>
        <w:numPr>
          <w:ilvl w:val="0"/>
          <w:numId w:val="127"/>
        </w:numPr>
        <w:ind w:left="0" w:leftChars="0" w:firstLine="420" w:firstLineChars="200"/>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03物料信息中，将项目原先关联的物料信息自动获取。</w:t>
      </w:r>
    </w:p>
    <w:p w14:paraId="34E3082B">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786765"/>
            <wp:effectExtent l="0" t="0" r="9525" b="13335"/>
            <wp:docPr id="569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1" name="图片 20"/>
                    <pic:cNvPicPr>
                      <a:picLocks noChangeAspect="1"/>
                    </pic:cNvPicPr>
                  </pic:nvPicPr>
                  <pic:blipFill>
                    <a:blip r:embed="rId595"/>
                    <a:stretch>
                      <a:fillRect/>
                    </a:stretch>
                  </pic:blipFill>
                  <pic:spPr>
                    <a:xfrm>
                      <a:off x="0" y="0"/>
                      <a:ext cx="5057775" cy="786765"/>
                    </a:xfrm>
                    <a:prstGeom prst="rect">
                      <a:avLst/>
                    </a:prstGeom>
                    <a:noFill/>
                    <a:ln>
                      <a:noFill/>
                    </a:ln>
                  </pic:spPr>
                </pic:pic>
              </a:graphicData>
            </a:graphic>
          </wp:inline>
        </w:drawing>
      </w:r>
    </w:p>
    <w:p w14:paraId="332BDC8E">
      <w:pPr>
        <w:numPr>
          <w:ilvl w:val="0"/>
          <w:numId w:val="127"/>
        </w:numPr>
        <w:ind w:left="0" w:leftChars="0" w:firstLine="420" w:firstLineChars="200"/>
        <w:jc w:val="left"/>
        <w:rPr>
          <w:rFonts w:hint="eastAsia" w:ascii="宋体" w:hAnsi="宋体" w:eastAsia="宋体" w:cs="宋体"/>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03物料信息中，可以将物料信息与单位进行关联。如图</w:t>
      </w:r>
    </w:p>
    <w:p w14:paraId="78B273B7">
      <w:pPr>
        <w:numPr>
          <w:ilvl w:val="0"/>
          <w:numId w:val="0"/>
        </w:numPr>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305050"/>
            <wp:effectExtent l="0" t="0" r="9525" b="0"/>
            <wp:docPr id="569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 name="图片 22"/>
                    <pic:cNvPicPr>
                      <a:picLocks noChangeAspect="1"/>
                    </pic:cNvPicPr>
                  </pic:nvPicPr>
                  <pic:blipFill>
                    <a:blip r:embed="rId596"/>
                    <a:stretch>
                      <a:fillRect/>
                    </a:stretch>
                  </pic:blipFill>
                  <pic:spPr>
                    <a:xfrm>
                      <a:off x="0" y="0"/>
                      <a:ext cx="5057775" cy="2305050"/>
                    </a:xfrm>
                    <a:prstGeom prst="rect">
                      <a:avLst/>
                    </a:prstGeom>
                    <a:noFill/>
                    <a:ln>
                      <a:noFill/>
                    </a:ln>
                  </pic:spPr>
                </pic:pic>
              </a:graphicData>
            </a:graphic>
          </wp:inline>
        </w:drawing>
      </w:r>
    </w:p>
    <w:p w14:paraId="54250740">
      <w:pPr>
        <w:numPr>
          <w:ilvl w:val="0"/>
          <w:numId w:val="126"/>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若框架协议一阶段为线下流程，则可以直接点击“新增历史框架协议目录”，直接进入新增历史框架目录信息。01框架协议目录信息中内容需手动输入。</w:t>
      </w:r>
    </w:p>
    <w:p w14:paraId="72197A0C">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152525"/>
            <wp:effectExtent l="0" t="0" r="9525" b="9525"/>
            <wp:docPr id="569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 name="图片 17"/>
                    <pic:cNvPicPr>
                      <a:picLocks noChangeAspect="1"/>
                    </pic:cNvPicPr>
                  </pic:nvPicPr>
                  <pic:blipFill>
                    <a:blip r:embed="rId597"/>
                    <a:stretch>
                      <a:fillRect/>
                    </a:stretch>
                  </pic:blipFill>
                  <pic:spPr>
                    <a:xfrm>
                      <a:off x="0" y="0"/>
                      <a:ext cx="5057775" cy="1152525"/>
                    </a:xfrm>
                    <a:prstGeom prst="rect">
                      <a:avLst/>
                    </a:prstGeom>
                    <a:noFill/>
                    <a:ln>
                      <a:noFill/>
                    </a:ln>
                  </pic:spPr>
                </pic:pic>
              </a:graphicData>
            </a:graphic>
          </wp:inline>
        </w:drawing>
      </w:r>
    </w:p>
    <w:p w14:paraId="26F11F43">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463800"/>
            <wp:effectExtent l="0" t="0" r="9525" b="12700"/>
            <wp:docPr id="570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 name="图片 18"/>
                    <pic:cNvPicPr>
                      <a:picLocks noChangeAspect="1"/>
                    </pic:cNvPicPr>
                  </pic:nvPicPr>
                  <pic:blipFill>
                    <a:blip r:embed="rId598"/>
                    <a:stretch>
                      <a:fillRect/>
                    </a:stretch>
                  </pic:blipFill>
                  <pic:spPr>
                    <a:xfrm>
                      <a:off x="0" y="0"/>
                      <a:ext cx="5057775" cy="2463800"/>
                    </a:xfrm>
                    <a:prstGeom prst="rect">
                      <a:avLst/>
                    </a:prstGeom>
                    <a:noFill/>
                    <a:ln>
                      <a:noFill/>
                    </a:ln>
                  </pic:spPr>
                </pic:pic>
              </a:graphicData>
            </a:graphic>
          </wp:inline>
        </w:drawing>
      </w:r>
    </w:p>
    <w:p w14:paraId="439A0058">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注：02框架协议入围供应商和03物料信息均可以进行挑选并关联单位。</w:t>
      </w:r>
    </w:p>
    <w:p w14:paraId="2E8407B2">
      <w:pPr>
        <w:numPr>
          <w:ilvl w:val="0"/>
          <w:numId w:val="0"/>
        </w:numPr>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1982470"/>
            <wp:effectExtent l="0" t="0" r="9525" b="17780"/>
            <wp:docPr id="57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 name="图片 21"/>
                    <pic:cNvPicPr>
                      <a:picLocks noChangeAspect="1"/>
                    </pic:cNvPicPr>
                  </pic:nvPicPr>
                  <pic:blipFill>
                    <a:blip r:embed="rId599"/>
                    <a:stretch>
                      <a:fillRect/>
                    </a:stretch>
                  </pic:blipFill>
                  <pic:spPr>
                    <a:xfrm>
                      <a:off x="0" y="0"/>
                      <a:ext cx="5057775" cy="1982470"/>
                    </a:xfrm>
                    <a:prstGeom prst="rect">
                      <a:avLst/>
                    </a:prstGeom>
                    <a:noFill/>
                    <a:ln>
                      <a:noFill/>
                    </a:ln>
                  </pic:spPr>
                </pic:pic>
              </a:graphicData>
            </a:graphic>
          </wp:inline>
        </w:drawing>
      </w:r>
    </w:p>
    <w:p w14:paraId="5131DE62">
      <w:pPr>
        <w:numPr>
          <w:ilvl w:val="0"/>
          <w:numId w:val="0"/>
        </w:numPr>
        <w:jc w:val="both"/>
        <w:rPr>
          <w:rFonts w:hint="eastAsia" w:ascii="宋体" w:hAnsi="宋体" w:eastAsia="宋体" w:cs="宋体"/>
        </w:rPr>
      </w:pPr>
    </w:p>
    <w:p w14:paraId="13B01A9E">
      <w:pPr>
        <w:numPr>
          <w:ilvl w:val="0"/>
          <w:numId w:val="126"/>
        </w:numPr>
        <w:jc w:val="left"/>
        <w:rPr>
          <w:rFonts w:hint="eastAsia" w:ascii="宋体" w:hAnsi="宋体" w:eastAsia="宋体" w:cs="宋体"/>
          <w:lang w:val="en-US" w:eastAsia="zh-CN"/>
        </w:rPr>
      </w:pPr>
      <w:r>
        <w:rPr>
          <w:rFonts w:hint="eastAsia" w:ascii="宋体" w:hAnsi="宋体" w:eastAsia="宋体" w:cs="宋体"/>
          <w:caps w:val="0"/>
          <w:smallCaps w:val="0"/>
          <w:lang w:val="en-US" w:eastAsia="zh-CN"/>
        </w:rPr>
        <w:t>“01框架协议目录”中，“价格控制”选择固定价时，“03物料信息”中，物料信息列表中，出现“价格维护”、“价格单位”两列，需要进行编辑，如图。</w:t>
      </w:r>
    </w:p>
    <w:p w14:paraId="70CF7185">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890395"/>
            <wp:effectExtent l="0" t="0" r="9525" b="14605"/>
            <wp:docPr id="570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 name="图片 23"/>
                    <pic:cNvPicPr>
                      <a:picLocks noChangeAspect="1"/>
                    </pic:cNvPicPr>
                  </pic:nvPicPr>
                  <pic:blipFill>
                    <a:blip r:embed="rId600"/>
                    <a:stretch>
                      <a:fillRect/>
                    </a:stretch>
                  </pic:blipFill>
                  <pic:spPr>
                    <a:xfrm>
                      <a:off x="0" y="0"/>
                      <a:ext cx="5057775" cy="1890395"/>
                    </a:xfrm>
                    <a:prstGeom prst="rect">
                      <a:avLst/>
                    </a:prstGeom>
                    <a:noFill/>
                    <a:ln>
                      <a:noFill/>
                    </a:ln>
                  </pic:spPr>
                </pic:pic>
              </a:graphicData>
            </a:graphic>
          </wp:inline>
        </w:drawing>
      </w:r>
    </w:p>
    <w:p w14:paraId="0F94C668">
      <w:pPr>
        <w:numPr>
          <w:ilvl w:val="0"/>
          <w:numId w:val="126"/>
        </w:numPr>
        <w:jc w:val="left"/>
        <w:rPr>
          <w:rFonts w:hint="eastAsia" w:ascii="宋体" w:hAnsi="宋体" w:eastAsia="宋体" w:cs="宋体"/>
          <w:lang w:val="en-US" w:eastAsia="zh-CN"/>
        </w:rPr>
      </w:pPr>
      <w:r>
        <w:rPr>
          <w:rFonts w:hint="eastAsia" w:ascii="宋体" w:hAnsi="宋体" w:eastAsia="宋体" w:cs="宋体"/>
          <w:caps w:val="0"/>
          <w:smallCaps w:val="0"/>
          <w:lang w:val="en-US" w:eastAsia="zh-CN"/>
        </w:rPr>
        <w:t>“01框架协议目录”中，“价格控制”选择可变价时，“03物料信息”中，物料信息列表中无价格列，如图。</w:t>
      </w:r>
    </w:p>
    <w:p w14:paraId="42D60B09">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817370"/>
            <wp:effectExtent l="0" t="0" r="9525" b="11430"/>
            <wp:docPr id="570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 name="图片 24"/>
                    <pic:cNvPicPr>
                      <a:picLocks noChangeAspect="1"/>
                    </pic:cNvPicPr>
                  </pic:nvPicPr>
                  <pic:blipFill>
                    <a:blip r:embed="rId601"/>
                    <a:stretch>
                      <a:fillRect/>
                    </a:stretch>
                  </pic:blipFill>
                  <pic:spPr>
                    <a:xfrm>
                      <a:off x="0" y="0"/>
                      <a:ext cx="5057775" cy="1817370"/>
                    </a:xfrm>
                    <a:prstGeom prst="rect">
                      <a:avLst/>
                    </a:prstGeom>
                    <a:noFill/>
                    <a:ln>
                      <a:noFill/>
                    </a:ln>
                  </pic:spPr>
                </pic:pic>
              </a:graphicData>
            </a:graphic>
          </wp:inline>
        </w:drawing>
      </w:r>
    </w:p>
    <w:p w14:paraId="08833290">
      <w:pPr>
        <w:numPr>
          <w:ilvl w:val="0"/>
          <w:numId w:val="126"/>
        </w:numPr>
        <w:jc w:val="left"/>
        <w:rPr>
          <w:rFonts w:hint="eastAsia" w:ascii="宋体" w:hAnsi="宋体" w:eastAsia="宋体" w:cs="宋体"/>
          <w:lang w:val="en-US" w:eastAsia="zh-CN"/>
        </w:rPr>
      </w:pPr>
      <w:r>
        <w:rPr>
          <w:rFonts w:hint="eastAsia" w:ascii="宋体" w:hAnsi="宋体" w:eastAsia="宋体" w:cs="宋体"/>
          <w:caps w:val="0"/>
          <w:smallCaps w:val="0"/>
          <w:lang w:val="en-US" w:eastAsia="zh-CN"/>
        </w:rPr>
        <w:t>“01框架协议目录”中，“价格控制”选择最高限价时，“03物料信息”中，物料信息列表中，出现“价格维护”、“价格单位”两列，需要进行编辑，如图。</w:t>
      </w:r>
    </w:p>
    <w:p w14:paraId="025417A7">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108835"/>
            <wp:effectExtent l="0" t="0" r="0" b="0"/>
            <wp:docPr id="571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 name="图片 25"/>
                    <pic:cNvPicPr>
                      <a:picLocks noChangeAspect="1"/>
                    </pic:cNvPicPr>
                  </pic:nvPicPr>
                  <pic:blipFill>
                    <a:blip r:embed="rId602"/>
                    <a:srcRect t="5438"/>
                    <a:stretch>
                      <a:fillRect/>
                    </a:stretch>
                  </pic:blipFill>
                  <pic:spPr>
                    <a:xfrm>
                      <a:off x="0" y="0"/>
                      <a:ext cx="5057775" cy="2108835"/>
                    </a:xfrm>
                    <a:prstGeom prst="rect">
                      <a:avLst/>
                    </a:prstGeom>
                    <a:noFill/>
                    <a:ln>
                      <a:noFill/>
                    </a:ln>
                  </pic:spPr>
                </pic:pic>
              </a:graphicData>
            </a:graphic>
          </wp:inline>
        </w:drawing>
      </w:r>
    </w:p>
    <w:p w14:paraId="13D210FA">
      <w:pPr>
        <w:numPr>
          <w:ilvl w:val="0"/>
          <w:numId w:val="126"/>
        </w:numPr>
        <w:jc w:val="left"/>
        <w:rPr>
          <w:rFonts w:hint="eastAsia" w:ascii="宋体" w:hAnsi="宋体" w:eastAsia="宋体" w:cs="宋体"/>
          <w:lang w:val="en-US" w:eastAsia="zh-CN"/>
        </w:rPr>
      </w:pPr>
      <w:r>
        <w:rPr>
          <w:rFonts w:hint="eastAsia" w:ascii="宋体" w:hAnsi="宋体" w:eastAsia="宋体" w:cs="宋体"/>
          <w:caps w:val="0"/>
          <w:smallCaps w:val="0"/>
          <w:lang w:val="en-US" w:eastAsia="zh-CN"/>
        </w:rPr>
        <w:t>“01框架协议目录”中，“是否需要供应商确认”选择“是”时，“02框架协议入围供应商”中，出现确认状态，如图。</w:t>
      </w:r>
    </w:p>
    <w:p w14:paraId="25558AA8">
      <w:pPr>
        <w:numPr>
          <w:ilvl w:val="0"/>
          <w:numId w:val="0"/>
        </w:numPr>
        <w:jc w:val="left"/>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893445"/>
            <wp:effectExtent l="0" t="0" r="9525" b="1905"/>
            <wp:docPr id="57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 name="图片 26"/>
                    <pic:cNvPicPr>
                      <a:picLocks noChangeAspect="1"/>
                    </pic:cNvPicPr>
                  </pic:nvPicPr>
                  <pic:blipFill>
                    <a:blip r:embed="rId603"/>
                    <a:stretch>
                      <a:fillRect/>
                    </a:stretch>
                  </pic:blipFill>
                  <pic:spPr>
                    <a:xfrm>
                      <a:off x="0" y="0"/>
                      <a:ext cx="5057775" cy="893445"/>
                    </a:xfrm>
                    <a:prstGeom prst="rect">
                      <a:avLst/>
                    </a:prstGeom>
                    <a:noFill/>
                    <a:ln>
                      <a:noFill/>
                    </a:ln>
                  </pic:spPr>
                </pic:pic>
              </a:graphicData>
            </a:graphic>
          </wp:inline>
        </w:drawing>
      </w:r>
    </w:p>
    <w:p w14:paraId="3B9FD39D">
      <w:pPr>
        <w:numPr>
          <w:ilvl w:val="0"/>
          <w:numId w:val="126"/>
        </w:numPr>
        <w:jc w:val="left"/>
        <w:rPr>
          <w:rFonts w:hint="eastAsia" w:ascii="宋体" w:hAnsi="宋体" w:eastAsia="宋体" w:cs="宋体"/>
          <w:lang w:val="en-US" w:eastAsia="zh-CN"/>
        </w:rPr>
      </w:pPr>
      <w:r>
        <w:rPr>
          <w:rFonts w:hint="eastAsia" w:ascii="宋体" w:hAnsi="宋体" w:eastAsia="宋体" w:cs="宋体"/>
          <w:lang w:val="en-US" w:eastAsia="zh-CN"/>
        </w:rPr>
        <w:t>“06相关电子件”，上传相关附件后，点击“提交”，弹出输入意见框，点击“确认提交”，流程流转到下一步，若为一步审核，则自动审核通过。</w:t>
      </w:r>
    </w:p>
    <w:p w14:paraId="65588415">
      <w:pPr>
        <w:numPr>
          <w:ilvl w:val="0"/>
          <w:numId w:val="0"/>
        </w:numPr>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014220"/>
            <wp:effectExtent l="0" t="0" r="9525" b="5080"/>
            <wp:docPr id="571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 name="图片 27"/>
                    <pic:cNvPicPr>
                      <a:picLocks noChangeAspect="1"/>
                    </pic:cNvPicPr>
                  </pic:nvPicPr>
                  <pic:blipFill>
                    <a:blip r:embed="rId604"/>
                    <a:stretch>
                      <a:fillRect/>
                    </a:stretch>
                  </pic:blipFill>
                  <pic:spPr>
                    <a:xfrm>
                      <a:off x="0" y="0"/>
                      <a:ext cx="5057775" cy="2014220"/>
                    </a:xfrm>
                    <a:prstGeom prst="rect">
                      <a:avLst/>
                    </a:prstGeom>
                    <a:noFill/>
                    <a:ln>
                      <a:noFill/>
                    </a:ln>
                  </pic:spPr>
                </pic:pic>
              </a:graphicData>
            </a:graphic>
          </wp:inline>
        </w:drawing>
      </w:r>
    </w:p>
    <w:p w14:paraId="06DA7F54">
      <w:pPr>
        <w:pStyle w:val="4"/>
        <w:numPr>
          <w:ilvl w:val="2"/>
          <w:numId w:val="92"/>
        </w:numPr>
        <w:bidi w:val="0"/>
        <w:rPr>
          <w:rFonts w:hint="eastAsia" w:ascii="宋体" w:hAnsi="宋体" w:eastAsia="宋体" w:cs="宋体"/>
          <w:caps w:val="0"/>
          <w:smallCaps w:val="0"/>
          <w:lang w:val="en-US" w:eastAsia="zh-CN"/>
        </w:rPr>
      </w:pPr>
      <w:bookmarkStart w:id="404" w:name="_Toc7658"/>
      <w:r>
        <w:rPr>
          <w:rFonts w:hint="eastAsia" w:ascii="宋体" w:hAnsi="宋体" w:eastAsia="宋体" w:cs="宋体"/>
          <w:caps w:val="0"/>
          <w:smallCaps w:val="0"/>
          <w:lang w:val="en-US" w:eastAsia="zh-CN"/>
        </w:rPr>
        <w:t>框加协议目录变更</w:t>
      </w:r>
      <w:bookmarkEnd w:id="404"/>
    </w:p>
    <w:p w14:paraId="221861A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0407B9B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此环节具备提供框架协议目录变更操作的功能。</w:t>
      </w:r>
    </w:p>
    <w:p w14:paraId="7F2C196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首先，采购目录管理人员点击新增框架协议目录变更，挑选已审核通过的框架协议目录发起变更，进入框架协议目录变更维护页面，其中包含目录信息、框架协议入围供应商、物料信息、变更原因及变更历史等。</w:t>
      </w:r>
    </w:p>
    <w:p w14:paraId="439859B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目录信息包含项目编号、项目名称、标段（包）编号、标段（包）名称、采购人、联系人（联系电话）所属目录库、框架协议目录名称、框架协议入围方式、框架协议采购实施类型、框架协议有效期、价格控制、是否需要供应商确认等。</w:t>
      </w:r>
    </w:p>
    <w:p w14:paraId="04EDAA9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框架协议入围供应商，自动获取此框架协议关联的中标/成交供应商，可进行删除调整。</w:t>
      </w:r>
    </w:p>
    <w:p w14:paraId="5814D456">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物料信息，自动获取此框架协议目录关联的行项目信息，可从物料库中挑选新的物料进行关联此框架协议目录，并进行关联单位调整。</w:t>
      </w:r>
    </w:p>
    <w:p w14:paraId="570CA496">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变更原因，主要输入变更此框架协议目录的原因。</w:t>
      </w:r>
    </w:p>
    <w:p w14:paraId="79F9B50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变更历史，可查看此框架协议目录的变更记录，并查看历次变更内容。</w:t>
      </w:r>
    </w:p>
    <w:p w14:paraId="178C7B2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然后上传框架协议目录变更文件后，即可提交主管单位领导审核。</w:t>
      </w:r>
    </w:p>
    <w:p w14:paraId="13A870C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426EFEA">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sz w:val="21"/>
          <w:lang w:val="en-US" w:eastAsia="zh-CN" w:bidi="ar-SA"/>
        </w:rPr>
        <w:t>采购目录管理人员</w:t>
      </w:r>
    </w:p>
    <w:p w14:paraId="60F9407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52CEB6A">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框架协议目录审核通过。</w:t>
      </w:r>
    </w:p>
    <w:p w14:paraId="6CDC9333">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1A0CCAD">
      <w:pPr>
        <w:numPr>
          <w:ilvl w:val="0"/>
          <w:numId w:val="128"/>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点击“菜单</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采购目录管理</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框架协议目录变更”菜单，进入框架协议目录变更列表页面。如下图</w:t>
      </w:r>
      <w:r>
        <w:rPr>
          <w:rFonts w:hint="eastAsia" w:ascii="宋体" w:hAnsi="宋体" w:eastAsia="宋体" w:cs="宋体"/>
          <w:caps w:val="0"/>
          <w:smallCaps w:val="0"/>
          <w:color w:val="000000" w:themeColor="text1"/>
          <w14:textFill>
            <w14:solidFill>
              <w14:schemeClr w14:val="tx1"/>
            </w14:solidFill>
          </w14:textFill>
        </w:rPr>
        <w:t>：</w:t>
      </w:r>
    </w:p>
    <w:p w14:paraId="575A4B90">
      <w:pPr>
        <w:ind w:left="0" w:leftChars="0"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630680"/>
            <wp:effectExtent l="0" t="0" r="9525" b="7620"/>
            <wp:docPr id="572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1" name="图片 28"/>
                    <pic:cNvPicPr>
                      <a:picLocks noChangeAspect="1"/>
                    </pic:cNvPicPr>
                  </pic:nvPicPr>
                  <pic:blipFill>
                    <a:blip r:embed="rId605"/>
                    <a:stretch>
                      <a:fillRect/>
                    </a:stretch>
                  </pic:blipFill>
                  <pic:spPr>
                    <a:xfrm>
                      <a:off x="0" y="0"/>
                      <a:ext cx="5057775" cy="1630680"/>
                    </a:xfrm>
                    <a:prstGeom prst="rect">
                      <a:avLst/>
                    </a:prstGeom>
                    <a:noFill/>
                    <a:ln>
                      <a:noFill/>
                    </a:ln>
                  </pic:spPr>
                </pic:pic>
              </a:graphicData>
            </a:graphic>
          </wp:inline>
        </w:drawing>
      </w:r>
    </w:p>
    <w:p w14:paraId="521EE0F9">
      <w:pPr>
        <w:numPr>
          <w:ilvl w:val="0"/>
          <w:numId w:val="128"/>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点击“新增框架协议目录变更”，挑选对应的目录信息。如图</w:t>
      </w:r>
    </w:p>
    <w:p w14:paraId="3344F69D">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958215"/>
            <wp:effectExtent l="0" t="0" r="9525" b="13335"/>
            <wp:docPr id="572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4" name="图片 29"/>
                    <pic:cNvPicPr>
                      <a:picLocks noChangeAspect="1"/>
                    </pic:cNvPicPr>
                  </pic:nvPicPr>
                  <pic:blipFill>
                    <a:blip r:embed="rId606"/>
                    <a:stretch>
                      <a:fillRect/>
                    </a:stretch>
                  </pic:blipFill>
                  <pic:spPr>
                    <a:xfrm>
                      <a:off x="0" y="0"/>
                      <a:ext cx="5057775" cy="958215"/>
                    </a:xfrm>
                    <a:prstGeom prst="rect">
                      <a:avLst/>
                    </a:prstGeom>
                    <a:noFill/>
                    <a:ln>
                      <a:noFill/>
                    </a:ln>
                  </pic:spPr>
                </pic:pic>
              </a:graphicData>
            </a:graphic>
          </wp:inline>
        </w:drawing>
      </w:r>
    </w:p>
    <w:p w14:paraId="6F6FD4AE">
      <w:pPr>
        <w:ind w:firstLine="0" w:firstLineChars="0"/>
        <w:jc w:val="center"/>
        <w:rPr>
          <w:rFonts w:hint="eastAsia" w:ascii="宋体" w:hAnsi="宋体" w:eastAsia="宋体" w:cs="宋体"/>
        </w:rPr>
      </w:pPr>
    </w:p>
    <w:p w14:paraId="60E2D146">
      <w:pPr>
        <w:numPr>
          <w:ilvl w:val="0"/>
          <w:numId w:val="128"/>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选择了对应的目录后，点击“确认选择”，进入“新增框架协议目录信息变更”页面。如图</w:t>
      </w:r>
    </w:p>
    <w:p w14:paraId="732A8D78">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29205"/>
            <wp:effectExtent l="0" t="0" r="9525" b="4445"/>
            <wp:docPr id="572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 name="图片 30"/>
                    <pic:cNvPicPr>
                      <a:picLocks noChangeAspect="1"/>
                    </pic:cNvPicPr>
                  </pic:nvPicPr>
                  <pic:blipFill>
                    <a:blip r:embed="rId607"/>
                    <a:stretch>
                      <a:fillRect/>
                    </a:stretch>
                  </pic:blipFill>
                  <pic:spPr>
                    <a:xfrm>
                      <a:off x="0" y="0"/>
                      <a:ext cx="5057775" cy="2529205"/>
                    </a:xfrm>
                    <a:prstGeom prst="rect">
                      <a:avLst/>
                    </a:prstGeom>
                    <a:noFill/>
                    <a:ln>
                      <a:noFill/>
                    </a:ln>
                  </pic:spPr>
                </pic:pic>
              </a:graphicData>
            </a:graphic>
          </wp:inline>
        </w:drawing>
      </w:r>
    </w:p>
    <w:p w14:paraId="2D4361A0">
      <w:pPr>
        <w:numPr>
          <w:ilvl w:val="0"/>
          <w:numId w:val="0"/>
        </w:numPr>
        <w:ind w:firstLine="420" w:firstLineChars="0"/>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lang w:val="en-US" w:eastAsia="zh-CN"/>
        </w:rPr>
        <w:t>注：</w:t>
      </w:r>
      <w:r>
        <w:rPr>
          <w:rFonts w:hint="eastAsia" w:ascii="宋体" w:hAnsi="宋体" w:eastAsia="宋体" w:cs="宋体"/>
          <w:caps w:val="0"/>
          <w:smallCaps w:val="0"/>
          <w:color w:val="000000" w:themeColor="text1"/>
          <w:lang w:val="en-US" w:eastAsia="zh-CN"/>
          <w14:textFill>
            <w14:solidFill>
              <w14:schemeClr w14:val="tx1"/>
            </w14:solidFill>
          </w14:textFill>
        </w:rPr>
        <w:t>页面信息内容会自动带入原框架协议目录信息，且可修改。</w:t>
      </w:r>
    </w:p>
    <w:p w14:paraId="7ACF5C44">
      <w:pPr>
        <w:numPr>
          <w:ilvl w:val="0"/>
          <w:numId w:val="128"/>
        </w:numPr>
        <w:jc w:val="left"/>
        <w:rPr>
          <w:rFonts w:hint="eastAsia" w:ascii="宋体" w:hAnsi="宋体" w:eastAsia="宋体" w:cs="宋体"/>
          <w:lang w:val="en-US" w:eastAsia="zh-CN"/>
        </w:rPr>
      </w:pPr>
      <w:r>
        <w:rPr>
          <w:rFonts w:hint="eastAsia" w:ascii="宋体" w:hAnsi="宋体" w:eastAsia="宋体" w:cs="宋体"/>
          <w:lang w:val="en-US" w:eastAsia="zh-CN"/>
        </w:rPr>
        <w:t>“04相关电子件”，上传相关附件后，点击“提交”，弹出输入意见框，点击“确认提交”，流程流转到下一步，若为一步审核，则自动审核通过。</w:t>
      </w:r>
    </w:p>
    <w:p w14:paraId="1402FC88">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014220"/>
            <wp:effectExtent l="0" t="0" r="9525" b="5080"/>
            <wp:docPr id="573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0" name="图片 27"/>
                    <pic:cNvPicPr>
                      <a:picLocks noChangeAspect="1"/>
                    </pic:cNvPicPr>
                  </pic:nvPicPr>
                  <pic:blipFill>
                    <a:blip r:embed="rId604"/>
                    <a:stretch>
                      <a:fillRect/>
                    </a:stretch>
                  </pic:blipFill>
                  <pic:spPr>
                    <a:xfrm>
                      <a:off x="0" y="0"/>
                      <a:ext cx="5057775" cy="2014220"/>
                    </a:xfrm>
                    <a:prstGeom prst="rect">
                      <a:avLst/>
                    </a:prstGeom>
                    <a:noFill/>
                    <a:ln>
                      <a:noFill/>
                    </a:ln>
                  </pic:spPr>
                </pic:pic>
              </a:graphicData>
            </a:graphic>
          </wp:inline>
        </w:drawing>
      </w:r>
    </w:p>
    <w:p w14:paraId="6A4EBD96">
      <w:pPr>
        <w:numPr>
          <w:ilvl w:val="0"/>
          <w:numId w:val="0"/>
        </w:numPr>
        <w:ind w:firstLine="420" w:firstLineChars="0"/>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lang w:val="en-US" w:eastAsia="zh-CN"/>
        </w:rPr>
        <w:t>注：框架协议目录可发起多次变更，若存在未审核通过的变更信息，则不允许发起新一轮变更</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369EE894">
      <w:pPr>
        <w:pStyle w:val="4"/>
        <w:numPr>
          <w:ilvl w:val="2"/>
          <w:numId w:val="92"/>
        </w:numPr>
        <w:bidi w:val="0"/>
        <w:rPr>
          <w:rFonts w:hint="eastAsia" w:ascii="宋体" w:hAnsi="宋体" w:eastAsia="宋体" w:cs="宋体"/>
          <w:caps w:val="0"/>
          <w:smallCaps w:val="0"/>
          <w:lang w:val="en-US" w:eastAsia="zh-CN"/>
        </w:rPr>
      </w:pPr>
      <w:bookmarkStart w:id="405" w:name="_Toc15676"/>
      <w:r>
        <w:rPr>
          <w:rFonts w:hint="eastAsia" w:ascii="宋体" w:hAnsi="宋体" w:eastAsia="宋体" w:cs="宋体"/>
          <w:caps w:val="0"/>
          <w:smallCaps w:val="0"/>
          <w:lang w:val="en-US" w:eastAsia="zh-CN"/>
        </w:rPr>
        <w:t>供应商入围（一阶段）</w:t>
      </w:r>
      <w:bookmarkEnd w:id="405"/>
    </w:p>
    <w:p w14:paraId="7E453067">
      <w:pPr>
        <w:pStyle w:val="5"/>
        <w:numPr>
          <w:ilvl w:val="3"/>
          <w:numId w:val="92"/>
        </w:numPr>
        <w:bidi w:val="0"/>
        <w:rPr>
          <w:rFonts w:hint="eastAsia" w:ascii="宋体" w:hAnsi="宋体" w:eastAsia="宋体" w:cs="宋体"/>
          <w:caps w:val="0"/>
          <w:smallCaps w:val="0"/>
        </w:rPr>
      </w:pPr>
      <w:bookmarkStart w:id="406" w:name="_Toc14625"/>
      <w:r>
        <w:rPr>
          <w:rFonts w:hint="eastAsia" w:ascii="宋体" w:hAnsi="宋体" w:eastAsia="宋体" w:cs="宋体"/>
          <w:caps w:val="0"/>
          <w:smallCaps w:val="0"/>
          <w:lang w:val="en-US" w:eastAsia="zh-CN"/>
        </w:rPr>
        <w:t>入围</w:t>
      </w:r>
      <w:r>
        <w:rPr>
          <w:rFonts w:hint="eastAsia" w:ascii="宋体" w:hAnsi="宋体" w:eastAsia="宋体" w:cs="宋体"/>
          <w:caps w:val="0"/>
          <w:smallCaps w:val="0"/>
        </w:rPr>
        <w:t>候选人公示</w:t>
      </w:r>
      <w:bookmarkEnd w:id="406"/>
    </w:p>
    <w:p w14:paraId="52F72213">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757F3B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该环节具备入围候选人公示的编辑、提交审核、验证确认、备案、发布功能。数据项包括：标段（包）编号、公示内容（含入围候选人名称及排序）、公示时间等。</w:t>
      </w:r>
    </w:p>
    <w:p w14:paraId="74BCCBC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网上招投标项目，系统会自动获取前三名的排序、报价等信息），系统自动生成入围候选人公示内容。点击提交备案，则提交至主管单位领导审核。审核通过后，公示自动发布至门户网站。</w:t>
      </w:r>
    </w:p>
    <w:p w14:paraId="376E479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353B551">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7D0833E2">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267E3A44">
      <w:pPr>
        <w:ind w:firstLine="422"/>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sz w:val="21"/>
          <w:lang w:val="en-US" w:eastAsia="zh-CN" w:bidi="ar-SA"/>
        </w:rPr>
        <w:tab/>
      </w:r>
      <w:r>
        <w:rPr>
          <w:rFonts w:hint="eastAsia" w:ascii="宋体" w:hAnsi="宋体" w:eastAsia="宋体" w:cs="宋体"/>
          <w:sz w:val="21"/>
          <w:lang w:val="en-US" w:eastAsia="zh-CN" w:bidi="ar-SA"/>
        </w:rPr>
        <w:t>框架协议采购供应商入围为“是”且框架协议第一阶段评标结束。</w:t>
      </w:r>
    </w:p>
    <w:p w14:paraId="7092F1E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0A31173">
      <w:pPr>
        <w:numPr>
          <w:ilvl w:val="0"/>
          <w:numId w:val="129"/>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框架协议采购-供应商入围（一阶段）</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入围</w:t>
      </w:r>
      <w:r>
        <w:rPr>
          <w:rFonts w:hint="eastAsia" w:ascii="宋体" w:hAnsi="宋体" w:eastAsia="宋体" w:cs="宋体"/>
          <w:caps w:val="0"/>
          <w:smallCaps w:val="0"/>
        </w:rPr>
        <w:t>候选人公示”</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入围候选人公示列表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66E61C0">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71090"/>
            <wp:effectExtent l="0" t="0" r="9525" b="10160"/>
            <wp:docPr id="573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3" name="图片 31"/>
                    <pic:cNvPicPr>
                      <a:picLocks noChangeAspect="1"/>
                    </pic:cNvPicPr>
                  </pic:nvPicPr>
                  <pic:blipFill>
                    <a:blip r:embed="rId608"/>
                    <a:stretch>
                      <a:fillRect/>
                    </a:stretch>
                  </pic:blipFill>
                  <pic:spPr>
                    <a:xfrm>
                      <a:off x="0" y="0"/>
                      <a:ext cx="5057775" cy="2371090"/>
                    </a:xfrm>
                    <a:prstGeom prst="rect">
                      <a:avLst/>
                    </a:prstGeom>
                    <a:noFill/>
                    <a:ln>
                      <a:noFill/>
                    </a:ln>
                  </pic:spPr>
                </pic:pic>
              </a:graphicData>
            </a:graphic>
          </wp:inline>
        </w:drawing>
      </w:r>
    </w:p>
    <w:p w14:paraId="36416A83">
      <w:pPr>
        <w:numPr>
          <w:ilvl w:val="0"/>
          <w:numId w:val="129"/>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入围候选人公示列表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点击“新增入围候选人公示”按钮，进入挑选标段包列表页面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AD9DDC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49500"/>
            <wp:effectExtent l="0" t="0" r="9525" b="12700"/>
            <wp:docPr id="57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 name="图片 32"/>
                    <pic:cNvPicPr>
                      <a:picLocks noChangeAspect="1"/>
                    </pic:cNvPicPr>
                  </pic:nvPicPr>
                  <pic:blipFill>
                    <a:blip r:embed="rId609"/>
                    <a:stretch>
                      <a:fillRect/>
                    </a:stretch>
                  </pic:blipFill>
                  <pic:spPr>
                    <a:xfrm>
                      <a:off x="0" y="0"/>
                      <a:ext cx="5057775" cy="234950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73960"/>
            <wp:effectExtent l="0" t="0" r="9525" b="2540"/>
            <wp:docPr id="57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9" name="图片 3"/>
                    <pic:cNvPicPr>
                      <a:picLocks noChangeAspect="1"/>
                    </pic:cNvPicPr>
                  </pic:nvPicPr>
                  <pic:blipFill>
                    <a:blip r:embed="rId145"/>
                    <a:stretch>
                      <a:fillRect/>
                    </a:stretch>
                  </pic:blipFill>
                  <pic:spPr>
                    <a:xfrm>
                      <a:off x="0" y="0"/>
                      <a:ext cx="5057775" cy="2473960"/>
                    </a:xfrm>
                    <a:prstGeom prst="rect">
                      <a:avLst/>
                    </a:prstGeom>
                    <a:noFill/>
                    <a:ln>
                      <a:noFill/>
                    </a:ln>
                  </pic:spPr>
                </pic:pic>
              </a:graphicData>
            </a:graphic>
          </wp:inline>
        </w:drawing>
      </w:r>
    </w:p>
    <w:p w14:paraId="105E11AA">
      <w:pPr>
        <w:numPr>
          <w:ilvl w:val="0"/>
          <w:numId w:val="129"/>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挑选标段包列表页面，选择标段进入新增入围侯选人公示页面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395D53AE">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550160"/>
            <wp:effectExtent l="0" t="0" r="9525" b="2540"/>
            <wp:docPr id="574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 name="图片 33"/>
                    <pic:cNvPicPr>
                      <a:picLocks noChangeAspect="1"/>
                    </pic:cNvPicPr>
                  </pic:nvPicPr>
                  <pic:blipFill>
                    <a:blip r:embed="rId610"/>
                    <a:stretch>
                      <a:fillRect/>
                    </a:stretch>
                  </pic:blipFill>
                  <pic:spPr>
                    <a:xfrm>
                      <a:off x="0" y="0"/>
                      <a:ext cx="5057775" cy="2550160"/>
                    </a:xfrm>
                    <a:prstGeom prst="rect">
                      <a:avLst/>
                    </a:prstGeom>
                    <a:noFill/>
                    <a:ln>
                      <a:noFill/>
                    </a:ln>
                  </pic:spPr>
                </pic:pic>
              </a:graphicData>
            </a:graphic>
          </wp:inline>
        </w:drawing>
      </w:r>
    </w:p>
    <w:p w14:paraId="1A331CCE">
      <w:pPr>
        <w:numPr>
          <w:ilvl w:val="0"/>
          <w:numId w:val="129"/>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选择入围候选人列表，推荐排名。如图：</w:t>
      </w:r>
    </w:p>
    <w:p w14:paraId="5CE3C962">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783590"/>
            <wp:effectExtent l="0" t="0" r="9525" b="16510"/>
            <wp:docPr id="574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 name="图片 34"/>
                    <pic:cNvPicPr>
                      <a:picLocks noChangeAspect="1"/>
                    </pic:cNvPicPr>
                  </pic:nvPicPr>
                  <pic:blipFill>
                    <a:blip r:embed="rId611"/>
                    <a:stretch>
                      <a:fillRect/>
                    </a:stretch>
                  </pic:blipFill>
                  <pic:spPr>
                    <a:xfrm>
                      <a:off x="0" y="0"/>
                      <a:ext cx="5057775" cy="783590"/>
                    </a:xfrm>
                    <a:prstGeom prst="rect">
                      <a:avLst/>
                    </a:prstGeom>
                    <a:noFill/>
                    <a:ln>
                      <a:noFill/>
                    </a:ln>
                  </pic:spPr>
                </pic:pic>
              </a:graphicData>
            </a:graphic>
          </wp:inline>
        </w:drawing>
      </w:r>
    </w:p>
    <w:p w14:paraId="7428507D">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注：默认会带入评标结果的排名，但可修改。</w:t>
      </w:r>
      <w:r>
        <w:rPr>
          <w:rFonts w:hint="eastAsia" w:ascii="宋体" w:hAnsi="宋体" w:eastAsia="宋体" w:cs="宋体"/>
          <w:lang w:val="en-US" w:eastAsia="zh-CN"/>
        </w:rPr>
        <w:tab/>
      </w:r>
    </w:p>
    <w:p w14:paraId="0279491C">
      <w:pPr>
        <w:numPr>
          <w:ilvl w:val="0"/>
          <w:numId w:val="129"/>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页面可默认获取评标结果中被否决或者不合格的投标人，也可以手动添加。如图</w:t>
      </w:r>
    </w:p>
    <w:p w14:paraId="6A1AC7F2">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88365"/>
            <wp:effectExtent l="0" t="0" r="9525" b="6985"/>
            <wp:docPr id="57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8" name="图片 7"/>
                    <pic:cNvPicPr>
                      <a:picLocks noChangeAspect="1"/>
                    </pic:cNvPicPr>
                  </pic:nvPicPr>
                  <pic:blipFill>
                    <a:blip r:embed="rId148"/>
                    <a:stretch>
                      <a:fillRect/>
                    </a:stretch>
                  </pic:blipFill>
                  <pic:spPr>
                    <a:xfrm>
                      <a:off x="0" y="0"/>
                      <a:ext cx="5057775" cy="888365"/>
                    </a:xfrm>
                    <a:prstGeom prst="rect">
                      <a:avLst/>
                    </a:prstGeom>
                    <a:noFill/>
                    <a:ln>
                      <a:noFill/>
                    </a:ln>
                  </pic:spPr>
                </pic:pic>
              </a:graphicData>
            </a:graphic>
          </wp:inline>
        </w:drawing>
      </w:r>
    </w:p>
    <w:p w14:paraId="52A1E75A">
      <w:pPr>
        <w:numPr>
          <w:ilvl w:val="0"/>
          <w:numId w:val="129"/>
        </w:numPr>
        <w:jc w:val="left"/>
        <w:rPr>
          <w:rFonts w:hint="eastAsia" w:ascii="宋体" w:hAnsi="宋体" w:eastAsia="宋体" w:cs="宋体"/>
          <w:caps w:val="0"/>
          <w:smallCaps w:val="0"/>
        </w:rPr>
      </w:pPr>
      <w:r>
        <w:rPr>
          <w:rFonts w:hint="eastAsia" w:ascii="宋体" w:hAnsi="宋体" w:eastAsia="宋体" w:cs="宋体"/>
          <w:caps w:val="0"/>
          <w:smallCaps w:val="0"/>
          <w:lang w:eastAsia="zh-CN"/>
        </w:rPr>
        <w:t>入围</w:t>
      </w:r>
      <w:r>
        <w:rPr>
          <w:rFonts w:hint="eastAsia" w:ascii="宋体" w:hAnsi="宋体" w:eastAsia="宋体" w:cs="宋体"/>
          <w:caps w:val="0"/>
          <w:smallCaps w:val="0"/>
        </w:rPr>
        <w:t>候选人公示页面，</w:t>
      </w:r>
      <w:r>
        <w:rPr>
          <w:rFonts w:hint="eastAsia" w:ascii="宋体" w:hAnsi="宋体" w:eastAsia="宋体" w:cs="宋体"/>
          <w:caps w:val="0"/>
          <w:smallCaps w:val="0"/>
          <w:lang w:val="en-US" w:eastAsia="zh-CN"/>
        </w:rPr>
        <w:t>填写页面信息。如下图</w:t>
      </w:r>
      <w:r>
        <w:rPr>
          <w:rFonts w:hint="eastAsia" w:ascii="宋体" w:hAnsi="宋体" w:eastAsia="宋体" w:cs="宋体"/>
          <w:caps w:val="0"/>
          <w:smallCaps w:val="0"/>
        </w:rPr>
        <w:t>：</w:t>
      </w:r>
    </w:p>
    <w:p w14:paraId="6A52447B">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09675"/>
            <wp:effectExtent l="0" t="0" r="9525" b="9525"/>
            <wp:docPr id="575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1" name="图片 35"/>
                    <pic:cNvPicPr>
                      <a:picLocks noChangeAspect="1"/>
                    </pic:cNvPicPr>
                  </pic:nvPicPr>
                  <pic:blipFill>
                    <a:blip r:embed="rId612"/>
                    <a:stretch>
                      <a:fillRect/>
                    </a:stretch>
                  </pic:blipFill>
                  <pic:spPr>
                    <a:xfrm>
                      <a:off x="0" y="0"/>
                      <a:ext cx="5057775" cy="1209675"/>
                    </a:xfrm>
                    <a:prstGeom prst="rect">
                      <a:avLst/>
                    </a:prstGeom>
                    <a:noFill/>
                    <a:ln>
                      <a:noFill/>
                    </a:ln>
                  </pic:spPr>
                </pic:pic>
              </a:graphicData>
            </a:graphic>
          </wp:inline>
        </w:drawing>
      </w:r>
    </w:p>
    <w:p w14:paraId="0DC7B718">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r>
        <w:rPr>
          <w:rFonts w:hint="eastAsia" w:ascii="宋体" w:hAnsi="宋体" w:eastAsia="宋体" w:cs="宋体"/>
          <w:b w:val="0"/>
          <w:bCs w:val="0"/>
          <w:i w:val="0"/>
          <w:iCs w:val="0"/>
          <w:caps w:val="0"/>
          <w:color w:val="333333"/>
          <w:spacing w:val="0"/>
          <w:sz w:val="21"/>
          <w:szCs w:val="21"/>
          <w:shd w:val="clear" w:fill="FFFFFF"/>
        </w:rPr>
        <w:t>是否推送中国招投标平台</w:t>
      </w:r>
      <w:r>
        <w:rPr>
          <w:rFonts w:hint="eastAsia" w:ascii="宋体" w:hAnsi="宋体" w:eastAsia="宋体" w:cs="宋体"/>
          <w:caps w:val="0"/>
          <w:smallCaps w:val="0"/>
          <w:lang w:val="en-US" w:eastAsia="zh-CN"/>
        </w:rPr>
        <w:t>”勾选复选框则入围候选人公示推送至对应平台，不勾选复选框则入围候选人公示则不会推送至对应平台。</w:t>
      </w:r>
    </w:p>
    <w:p w14:paraId="7096C3C9">
      <w:pPr>
        <w:numPr>
          <w:ilvl w:val="0"/>
          <w:numId w:val="129"/>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“06相关电子件”，点击“点击生成”</w:t>
      </w:r>
      <w:r>
        <w:rPr>
          <w:rFonts w:hint="eastAsia" w:ascii="宋体" w:hAnsi="宋体" w:eastAsia="宋体" w:cs="宋体"/>
          <w:caps w:val="0"/>
          <w:smallCaps w:val="0"/>
        </w:rPr>
        <w:t>，</w:t>
      </w:r>
      <w:r>
        <w:rPr>
          <w:rFonts w:hint="eastAsia" w:ascii="宋体" w:hAnsi="宋体" w:eastAsia="宋体" w:cs="宋体"/>
          <w:caps w:val="0"/>
          <w:smallCaps w:val="0"/>
          <w:lang w:val="en-US" w:eastAsia="zh-CN"/>
        </w:rPr>
        <w:t>系统自己根据模版生成入围候选人公示，</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E618476">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40080"/>
            <wp:effectExtent l="0" t="0" r="9525" b="7620"/>
            <wp:docPr id="575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 name="图片 36"/>
                    <pic:cNvPicPr>
                      <a:picLocks noChangeAspect="1"/>
                    </pic:cNvPicPr>
                  </pic:nvPicPr>
                  <pic:blipFill>
                    <a:blip r:embed="rId613"/>
                    <a:stretch>
                      <a:fillRect/>
                    </a:stretch>
                  </pic:blipFill>
                  <pic:spPr>
                    <a:xfrm>
                      <a:off x="0" y="0"/>
                      <a:ext cx="5057775" cy="640080"/>
                    </a:xfrm>
                    <a:prstGeom prst="rect">
                      <a:avLst/>
                    </a:prstGeom>
                    <a:noFill/>
                    <a:ln>
                      <a:noFill/>
                    </a:ln>
                  </pic:spPr>
                </pic:pic>
              </a:graphicData>
            </a:graphic>
          </wp:inline>
        </w:drawing>
      </w:r>
    </w:p>
    <w:p w14:paraId="7F998ECF">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729740"/>
            <wp:effectExtent l="0" t="0" r="9525" b="3810"/>
            <wp:docPr id="575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 name="图片 38"/>
                    <pic:cNvPicPr>
                      <a:picLocks noChangeAspect="1"/>
                    </pic:cNvPicPr>
                  </pic:nvPicPr>
                  <pic:blipFill>
                    <a:blip r:embed="rId614"/>
                    <a:stretch>
                      <a:fillRect/>
                    </a:stretch>
                  </pic:blipFill>
                  <pic:spPr>
                    <a:xfrm>
                      <a:off x="0" y="0"/>
                      <a:ext cx="5057775" cy="1729740"/>
                    </a:xfrm>
                    <a:prstGeom prst="rect">
                      <a:avLst/>
                    </a:prstGeom>
                    <a:noFill/>
                    <a:ln>
                      <a:noFill/>
                    </a:ln>
                  </pic:spPr>
                </pic:pic>
              </a:graphicData>
            </a:graphic>
          </wp:inline>
        </w:drawing>
      </w:r>
    </w:p>
    <w:p w14:paraId="14987654">
      <w:pPr>
        <w:bidi w:val="0"/>
        <w:ind w:left="0" w:leftChars="0" w:firstLine="0" w:firstLineChars="0"/>
        <w:jc w:val="center"/>
        <w:rPr>
          <w:rFonts w:hint="eastAsia" w:ascii="宋体" w:hAnsi="宋体" w:eastAsia="宋体" w:cs="宋体"/>
        </w:rPr>
      </w:pPr>
    </w:p>
    <w:p w14:paraId="7A446ECF">
      <w:pPr>
        <w:bidi w:val="0"/>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点击“签章”，可以在特定的位置进行签章。可以选择CA或者标证通模式，进行签章。</w:t>
      </w:r>
    </w:p>
    <w:p w14:paraId="52C94A1E">
      <w:pPr>
        <w:bidi w:val="0"/>
        <w:ind w:left="0" w:leftChars="0" w:firstLine="0" w:firstLineChars="0"/>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1711325"/>
            <wp:effectExtent l="0" t="0" r="9525" b="3175"/>
            <wp:docPr id="576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 name="图片 39"/>
                    <pic:cNvPicPr>
                      <a:picLocks noChangeAspect="1"/>
                    </pic:cNvPicPr>
                  </pic:nvPicPr>
                  <pic:blipFill>
                    <a:blip r:embed="rId615"/>
                    <a:stretch>
                      <a:fillRect/>
                    </a:stretch>
                  </pic:blipFill>
                  <pic:spPr>
                    <a:xfrm>
                      <a:off x="0" y="0"/>
                      <a:ext cx="5057775" cy="1711325"/>
                    </a:xfrm>
                    <a:prstGeom prst="rect">
                      <a:avLst/>
                    </a:prstGeom>
                    <a:noFill/>
                    <a:ln>
                      <a:noFill/>
                    </a:ln>
                  </pic:spPr>
                </pic:pic>
              </a:graphicData>
            </a:graphic>
          </wp:inline>
        </w:drawing>
      </w:r>
    </w:p>
    <w:p w14:paraId="743D174D">
      <w:pPr>
        <w:numPr>
          <w:ilvl w:val="0"/>
          <w:numId w:val="129"/>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签章完成后，</w:t>
      </w:r>
      <w:r>
        <w:rPr>
          <w:rFonts w:hint="eastAsia" w:ascii="宋体" w:hAnsi="宋体" w:eastAsia="宋体" w:cs="宋体"/>
          <w:caps w:val="0"/>
          <w:smallCaps w:val="0"/>
          <w:color w:val="000000" w:themeColor="text1"/>
          <w:lang w:val="en-US" w:eastAsia="zh-CN"/>
          <w14:textFill>
            <w14:solidFill>
              <w14:schemeClr w14:val="tx1"/>
            </w14:solidFill>
          </w14:textFill>
        </w:rPr>
        <w:t>“附件信息”招标</w:t>
      </w:r>
      <w:r>
        <w:rPr>
          <w:rFonts w:hint="eastAsia" w:ascii="宋体" w:hAnsi="宋体" w:eastAsia="宋体" w:cs="宋体"/>
          <w:caps w:val="0"/>
          <w:smallCaps w:val="0"/>
          <w:lang w:val="en-US" w:eastAsia="zh-CN"/>
        </w:rPr>
        <w:t>公告显示为“已签章”。如下图</w:t>
      </w:r>
      <w:r>
        <w:rPr>
          <w:rFonts w:hint="eastAsia" w:ascii="宋体" w:hAnsi="宋体" w:eastAsia="宋体" w:cs="宋体"/>
          <w:caps w:val="0"/>
          <w:smallCaps w:val="0"/>
        </w:rPr>
        <w:t>：</w:t>
      </w:r>
    </w:p>
    <w:p w14:paraId="1CA97D1E">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650240"/>
            <wp:effectExtent l="0" t="0" r="9525" b="16510"/>
            <wp:docPr id="576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3" name="图片 40"/>
                    <pic:cNvPicPr>
                      <a:picLocks noChangeAspect="1"/>
                    </pic:cNvPicPr>
                  </pic:nvPicPr>
                  <pic:blipFill>
                    <a:blip r:embed="rId616"/>
                    <a:stretch>
                      <a:fillRect/>
                    </a:stretch>
                  </pic:blipFill>
                  <pic:spPr>
                    <a:xfrm>
                      <a:off x="0" y="0"/>
                      <a:ext cx="5057775" cy="650240"/>
                    </a:xfrm>
                    <a:prstGeom prst="rect">
                      <a:avLst/>
                    </a:prstGeom>
                    <a:noFill/>
                    <a:ln>
                      <a:noFill/>
                    </a:ln>
                  </pic:spPr>
                </pic:pic>
              </a:graphicData>
            </a:graphic>
          </wp:inline>
        </w:drawing>
      </w:r>
    </w:p>
    <w:p w14:paraId="1E583672">
      <w:pPr>
        <w:numPr>
          <w:ilvl w:val="0"/>
          <w:numId w:val="129"/>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提交信息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3561C4D6">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4989195" cy="2106930"/>
            <wp:effectExtent l="0" t="0" r="0" b="0"/>
            <wp:docPr id="576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 name="图片 41"/>
                    <pic:cNvPicPr>
                      <a:picLocks noChangeAspect="1"/>
                    </pic:cNvPicPr>
                  </pic:nvPicPr>
                  <pic:blipFill>
                    <a:blip r:embed="rId617"/>
                    <a:srcRect l="1356"/>
                    <a:stretch>
                      <a:fillRect/>
                    </a:stretch>
                  </pic:blipFill>
                  <pic:spPr>
                    <a:xfrm>
                      <a:off x="0" y="0"/>
                      <a:ext cx="4989195" cy="2106930"/>
                    </a:xfrm>
                    <a:prstGeom prst="rect">
                      <a:avLst/>
                    </a:prstGeom>
                    <a:noFill/>
                    <a:ln>
                      <a:noFill/>
                    </a:ln>
                  </pic:spPr>
                </pic:pic>
              </a:graphicData>
            </a:graphic>
          </wp:inline>
        </w:drawing>
      </w:r>
    </w:p>
    <w:p w14:paraId="54ED8067">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39788303">
      <w:pPr>
        <w:bidi w:val="0"/>
        <w:rPr>
          <w:rFonts w:hint="eastAsia" w:ascii="宋体" w:hAnsi="宋体" w:eastAsia="宋体" w:cs="宋体"/>
        </w:rPr>
      </w:pPr>
    </w:p>
    <w:p w14:paraId="72442C07">
      <w:pPr>
        <w:pStyle w:val="5"/>
        <w:numPr>
          <w:ilvl w:val="3"/>
          <w:numId w:val="92"/>
        </w:numPr>
        <w:bidi w:val="0"/>
        <w:rPr>
          <w:rFonts w:hint="eastAsia" w:ascii="宋体" w:hAnsi="宋体" w:eastAsia="宋体" w:cs="宋体"/>
          <w:caps w:val="0"/>
          <w:smallCaps w:val="0"/>
        </w:rPr>
      </w:pPr>
      <w:bookmarkStart w:id="407" w:name="_Toc18196"/>
      <w:r>
        <w:rPr>
          <w:rFonts w:hint="eastAsia" w:ascii="宋体" w:hAnsi="宋体" w:eastAsia="宋体" w:cs="宋体"/>
          <w:caps w:val="0"/>
          <w:smallCaps w:val="0"/>
          <w:lang w:eastAsia="zh-CN"/>
        </w:rPr>
        <w:t>入围</w:t>
      </w:r>
      <w:r>
        <w:rPr>
          <w:rFonts w:hint="eastAsia" w:ascii="宋体" w:hAnsi="宋体" w:eastAsia="宋体" w:cs="宋体"/>
          <w:caps w:val="0"/>
          <w:smallCaps w:val="0"/>
        </w:rPr>
        <w:t>候选人公示</w:t>
      </w:r>
      <w:r>
        <w:rPr>
          <w:rFonts w:hint="eastAsia" w:ascii="宋体" w:hAnsi="宋体" w:eastAsia="宋体" w:cs="宋体"/>
          <w:caps w:val="0"/>
          <w:smallCaps w:val="0"/>
          <w:lang w:val="en-US" w:eastAsia="zh-CN"/>
        </w:rPr>
        <w:t>变更</w:t>
      </w:r>
      <w:bookmarkEnd w:id="407"/>
    </w:p>
    <w:p w14:paraId="13B580BC">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5F4F5F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提供入围候选人公示变更功能，可以针对入围候选人公示进行变更，填写变更内容等信息，点击提交审核，提交至相关审核人员进行审核。</w:t>
      </w:r>
    </w:p>
    <w:p w14:paraId="41102B13">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E04F9D8">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209E4979">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0C1A1F31">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ab/>
      </w:r>
      <w:r>
        <w:rPr>
          <w:rFonts w:hint="eastAsia" w:ascii="宋体" w:hAnsi="宋体" w:eastAsia="宋体" w:cs="宋体"/>
          <w:sz w:val="21"/>
          <w:lang w:val="en-US" w:eastAsia="zh-CN" w:bidi="ar-SA"/>
        </w:rPr>
        <w:t>入围候选人公示审核通过且未新增入围结果公示。</w:t>
      </w:r>
    </w:p>
    <w:p w14:paraId="6644DC2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D170F32">
      <w:pPr>
        <w:numPr>
          <w:ilvl w:val="0"/>
          <w:numId w:val="130"/>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框架协议采购-供应商入围（一阶段）—入围</w:t>
      </w:r>
      <w:r>
        <w:rPr>
          <w:rFonts w:hint="eastAsia" w:ascii="宋体" w:hAnsi="宋体" w:eastAsia="宋体" w:cs="宋体"/>
          <w:caps w:val="0"/>
          <w:smallCaps w:val="0"/>
        </w:rPr>
        <w:t>候选人公示</w:t>
      </w:r>
      <w:r>
        <w:rPr>
          <w:rFonts w:hint="eastAsia" w:ascii="宋体" w:hAnsi="宋体" w:eastAsia="宋体" w:cs="宋体"/>
          <w:caps w:val="0"/>
          <w:smallCaps w:val="0"/>
          <w:lang w:val="en-US" w:eastAsia="zh-CN"/>
        </w:rPr>
        <w:t>变更</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入围候选人公示列表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3FDD1F6D">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57070"/>
            <wp:effectExtent l="0" t="0" r="9525" b="5080"/>
            <wp:docPr id="576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9" name="图片 42"/>
                    <pic:cNvPicPr>
                      <a:picLocks noChangeAspect="1"/>
                    </pic:cNvPicPr>
                  </pic:nvPicPr>
                  <pic:blipFill>
                    <a:blip r:embed="rId618"/>
                    <a:stretch>
                      <a:fillRect/>
                    </a:stretch>
                  </pic:blipFill>
                  <pic:spPr>
                    <a:xfrm>
                      <a:off x="0" y="0"/>
                      <a:ext cx="5057775" cy="1957070"/>
                    </a:xfrm>
                    <a:prstGeom prst="rect">
                      <a:avLst/>
                    </a:prstGeom>
                    <a:noFill/>
                    <a:ln>
                      <a:noFill/>
                    </a:ln>
                  </pic:spPr>
                </pic:pic>
              </a:graphicData>
            </a:graphic>
          </wp:inline>
        </w:drawing>
      </w:r>
    </w:p>
    <w:p w14:paraId="08620109">
      <w:pPr>
        <w:numPr>
          <w:ilvl w:val="0"/>
          <w:numId w:val="13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入围候选人公示变更列表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点击“新增入围候选人公示变更”按钮，进入挑选标段包列表页面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12FC3F4C">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579880"/>
            <wp:effectExtent l="0" t="0" r="9525" b="1270"/>
            <wp:docPr id="577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2" name="图片 17"/>
                    <pic:cNvPicPr>
                      <a:picLocks noChangeAspect="1"/>
                    </pic:cNvPicPr>
                  </pic:nvPicPr>
                  <pic:blipFill>
                    <a:blip r:embed="rId160"/>
                    <a:stretch>
                      <a:fillRect/>
                    </a:stretch>
                  </pic:blipFill>
                  <pic:spPr>
                    <a:xfrm>
                      <a:off x="0" y="0"/>
                      <a:ext cx="5057775" cy="1579880"/>
                    </a:xfrm>
                    <a:prstGeom prst="rect">
                      <a:avLst/>
                    </a:prstGeom>
                    <a:noFill/>
                    <a:ln>
                      <a:noFill/>
                    </a:ln>
                  </pic:spPr>
                </pic:pic>
              </a:graphicData>
            </a:graphic>
          </wp:inline>
        </w:drawing>
      </w:r>
    </w:p>
    <w:p w14:paraId="7C57EAD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73960"/>
            <wp:effectExtent l="0" t="0" r="9525" b="2540"/>
            <wp:docPr id="57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 name="图片 3"/>
                    <pic:cNvPicPr>
                      <a:picLocks noChangeAspect="1"/>
                    </pic:cNvPicPr>
                  </pic:nvPicPr>
                  <pic:blipFill>
                    <a:blip r:embed="rId145"/>
                    <a:stretch>
                      <a:fillRect/>
                    </a:stretch>
                  </pic:blipFill>
                  <pic:spPr>
                    <a:xfrm>
                      <a:off x="0" y="0"/>
                      <a:ext cx="5057775" cy="2473960"/>
                    </a:xfrm>
                    <a:prstGeom prst="rect">
                      <a:avLst/>
                    </a:prstGeom>
                    <a:noFill/>
                    <a:ln>
                      <a:noFill/>
                    </a:ln>
                  </pic:spPr>
                </pic:pic>
              </a:graphicData>
            </a:graphic>
          </wp:inline>
        </w:drawing>
      </w:r>
    </w:p>
    <w:p w14:paraId="114AA2E3">
      <w:pPr>
        <w:numPr>
          <w:ilvl w:val="0"/>
          <w:numId w:val="13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挑选标段包列表页面，选择标段进入新增入围侯选人公示变更页面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303C478A">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891665"/>
            <wp:effectExtent l="0" t="0" r="9525" b="13335"/>
            <wp:docPr id="577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 name="图片 43"/>
                    <pic:cNvPicPr>
                      <a:picLocks noChangeAspect="1"/>
                    </pic:cNvPicPr>
                  </pic:nvPicPr>
                  <pic:blipFill>
                    <a:blip r:embed="rId619"/>
                    <a:stretch>
                      <a:fillRect/>
                    </a:stretch>
                  </pic:blipFill>
                  <pic:spPr>
                    <a:xfrm>
                      <a:off x="0" y="0"/>
                      <a:ext cx="5057775" cy="1891665"/>
                    </a:xfrm>
                    <a:prstGeom prst="rect">
                      <a:avLst/>
                    </a:prstGeom>
                    <a:noFill/>
                    <a:ln>
                      <a:noFill/>
                    </a:ln>
                  </pic:spPr>
                </pic:pic>
              </a:graphicData>
            </a:graphic>
          </wp:inline>
        </w:drawing>
      </w:r>
    </w:p>
    <w:p w14:paraId="705375E0">
      <w:pPr>
        <w:numPr>
          <w:ilvl w:val="0"/>
          <w:numId w:val="13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选择入围候选人列表，可以修改推荐排名。如图：</w:t>
      </w:r>
    </w:p>
    <w:p w14:paraId="25B00CA8">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828040"/>
            <wp:effectExtent l="0" t="0" r="9525" b="10160"/>
            <wp:docPr id="578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 name="图片 44"/>
                    <pic:cNvPicPr>
                      <a:picLocks noChangeAspect="1"/>
                    </pic:cNvPicPr>
                  </pic:nvPicPr>
                  <pic:blipFill>
                    <a:blip r:embed="rId620"/>
                    <a:stretch>
                      <a:fillRect/>
                    </a:stretch>
                  </pic:blipFill>
                  <pic:spPr>
                    <a:xfrm>
                      <a:off x="0" y="0"/>
                      <a:ext cx="5057775" cy="828040"/>
                    </a:xfrm>
                    <a:prstGeom prst="rect">
                      <a:avLst/>
                    </a:prstGeom>
                    <a:noFill/>
                    <a:ln>
                      <a:noFill/>
                    </a:ln>
                  </pic:spPr>
                </pic:pic>
              </a:graphicData>
            </a:graphic>
          </wp:inline>
        </w:drawing>
      </w:r>
    </w:p>
    <w:p w14:paraId="5212C4B9">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注：默认会带入原中候选人公示的排名，可修改。</w:t>
      </w:r>
      <w:r>
        <w:rPr>
          <w:rFonts w:hint="eastAsia" w:ascii="宋体" w:hAnsi="宋体" w:eastAsia="宋体" w:cs="宋体"/>
          <w:lang w:val="en-US" w:eastAsia="zh-CN"/>
        </w:rPr>
        <w:tab/>
      </w:r>
    </w:p>
    <w:p w14:paraId="099D04DC">
      <w:pPr>
        <w:numPr>
          <w:ilvl w:val="0"/>
          <w:numId w:val="13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页面可默认获取评标结果中被否决或者不合格的投标人，也可以手动添加。如图</w:t>
      </w:r>
    </w:p>
    <w:p w14:paraId="3FA0DB65">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88365"/>
            <wp:effectExtent l="0" t="0" r="9525" b="6985"/>
            <wp:docPr id="57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4" name="图片 7"/>
                    <pic:cNvPicPr>
                      <a:picLocks noChangeAspect="1"/>
                    </pic:cNvPicPr>
                  </pic:nvPicPr>
                  <pic:blipFill>
                    <a:blip r:embed="rId148"/>
                    <a:stretch>
                      <a:fillRect/>
                    </a:stretch>
                  </pic:blipFill>
                  <pic:spPr>
                    <a:xfrm>
                      <a:off x="0" y="0"/>
                      <a:ext cx="5057775" cy="888365"/>
                    </a:xfrm>
                    <a:prstGeom prst="rect">
                      <a:avLst/>
                    </a:prstGeom>
                    <a:noFill/>
                    <a:ln>
                      <a:noFill/>
                    </a:ln>
                  </pic:spPr>
                </pic:pic>
              </a:graphicData>
            </a:graphic>
          </wp:inline>
        </w:drawing>
      </w:r>
    </w:p>
    <w:p w14:paraId="7D32370A">
      <w:pPr>
        <w:numPr>
          <w:ilvl w:val="0"/>
          <w:numId w:val="130"/>
        </w:numPr>
        <w:jc w:val="left"/>
        <w:rPr>
          <w:rFonts w:hint="eastAsia" w:ascii="宋体" w:hAnsi="宋体" w:eastAsia="宋体" w:cs="宋体"/>
          <w:caps w:val="0"/>
          <w:smallCaps w:val="0"/>
        </w:rPr>
      </w:pPr>
      <w:r>
        <w:rPr>
          <w:rFonts w:hint="eastAsia" w:ascii="宋体" w:hAnsi="宋体" w:eastAsia="宋体" w:cs="宋体"/>
          <w:caps w:val="0"/>
          <w:smallCaps w:val="0"/>
          <w:lang w:eastAsia="zh-CN"/>
        </w:rPr>
        <w:t>入围</w:t>
      </w:r>
      <w:r>
        <w:rPr>
          <w:rFonts w:hint="eastAsia" w:ascii="宋体" w:hAnsi="宋体" w:eastAsia="宋体" w:cs="宋体"/>
          <w:caps w:val="0"/>
          <w:smallCaps w:val="0"/>
        </w:rPr>
        <w:t>候选人公示页面，</w:t>
      </w:r>
      <w:r>
        <w:rPr>
          <w:rFonts w:hint="eastAsia" w:ascii="宋体" w:hAnsi="宋体" w:eastAsia="宋体" w:cs="宋体"/>
          <w:caps w:val="0"/>
          <w:smallCaps w:val="0"/>
          <w:lang w:val="en-US" w:eastAsia="zh-CN"/>
        </w:rPr>
        <w:t>默认带入原填写页面信息，可修改。如下图</w:t>
      </w:r>
      <w:r>
        <w:rPr>
          <w:rFonts w:hint="eastAsia" w:ascii="宋体" w:hAnsi="宋体" w:eastAsia="宋体" w:cs="宋体"/>
          <w:caps w:val="0"/>
          <w:smallCaps w:val="0"/>
        </w:rPr>
        <w:t>：</w:t>
      </w:r>
    </w:p>
    <w:p w14:paraId="36D3CB6E">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156335"/>
            <wp:effectExtent l="0" t="0" r="9525" b="5715"/>
            <wp:docPr id="578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 name="图片 45"/>
                    <pic:cNvPicPr>
                      <a:picLocks noChangeAspect="1"/>
                    </pic:cNvPicPr>
                  </pic:nvPicPr>
                  <pic:blipFill>
                    <a:blip r:embed="rId621"/>
                    <a:stretch>
                      <a:fillRect/>
                    </a:stretch>
                  </pic:blipFill>
                  <pic:spPr>
                    <a:xfrm>
                      <a:off x="0" y="0"/>
                      <a:ext cx="5057775" cy="1156335"/>
                    </a:xfrm>
                    <a:prstGeom prst="rect">
                      <a:avLst/>
                    </a:prstGeom>
                    <a:noFill/>
                    <a:ln>
                      <a:noFill/>
                    </a:ln>
                  </pic:spPr>
                </pic:pic>
              </a:graphicData>
            </a:graphic>
          </wp:inline>
        </w:drawing>
      </w:r>
    </w:p>
    <w:p w14:paraId="0B8B4152">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r>
        <w:rPr>
          <w:rFonts w:hint="eastAsia" w:ascii="宋体" w:hAnsi="宋体" w:eastAsia="宋体" w:cs="宋体"/>
          <w:b w:val="0"/>
          <w:bCs w:val="0"/>
          <w:i w:val="0"/>
          <w:iCs w:val="0"/>
          <w:caps w:val="0"/>
          <w:color w:val="333333"/>
          <w:spacing w:val="0"/>
          <w:sz w:val="21"/>
          <w:szCs w:val="21"/>
          <w:shd w:val="clear" w:fill="FFFFFF"/>
        </w:rPr>
        <w:t>是否推送中国招投标平台</w:t>
      </w:r>
      <w:r>
        <w:rPr>
          <w:rFonts w:hint="eastAsia" w:ascii="宋体" w:hAnsi="宋体" w:eastAsia="宋体" w:cs="宋体"/>
          <w:caps w:val="0"/>
          <w:smallCaps w:val="0"/>
          <w:lang w:val="en-US" w:eastAsia="zh-CN"/>
        </w:rPr>
        <w:t>”勾选复选框则入围候选人公示推送至对应平台，不勾选复选框则入围候选人公示则不会推送至对应平台。</w:t>
      </w:r>
    </w:p>
    <w:p w14:paraId="59843B29">
      <w:pPr>
        <w:numPr>
          <w:ilvl w:val="0"/>
          <w:numId w:val="130"/>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“06相关电子件”，点击入围候选人公示变更的“点击生成”</w:t>
      </w:r>
      <w:r>
        <w:rPr>
          <w:rFonts w:hint="eastAsia" w:ascii="宋体" w:hAnsi="宋体" w:eastAsia="宋体" w:cs="宋体"/>
          <w:caps w:val="0"/>
          <w:smallCaps w:val="0"/>
        </w:rPr>
        <w:t>，</w:t>
      </w:r>
      <w:r>
        <w:rPr>
          <w:rFonts w:hint="eastAsia" w:ascii="宋体" w:hAnsi="宋体" w:eastAsia="宋体" w:cs="宋体"/>
          <w:caps w:val="0"/>
          <w:smallCaps w:val="0"/>
          <w:lang w:val="en-US" w:eastAsia="zh-CN"/>
        </w:rPr>
        <w:t>系统自己根据模版生成入围候选人公示，</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3B76977">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22325"/>
            <wp:effectExtent l="0" t="0" r="0" b="0"/>
            <wp:docPr id="579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0" name="图片 46"/>
                    <pic:cNvPicPr>
                      <a:picLocks noChangeAspect="1"/>
                    </pic:cNvPicPr>
                  </pic:nvPicPr>
                  <pic:blipFill>
                    <a:blip r:embed="rId622"/>
                    <a:srcRect t="6363"/>
                    <a:stretch>
                      <a:fillRect/>
                    </a:stretch>
                  </pic:blipFill>
                  <pic:spPr>
                    <a:xfrm>
                      <a:off x="0" y="0"/>
                      <a:ext cx="5057775" cy="822325"/>
                    </a:xfrm>
                    <a:prstGeom prst="rect">
                      <a:avLst/>
                    </a:prstGeom>
                    <a:noFill/>
                    <a:ln>
                      <a:noFill/>
                    </a:ln>
                  </pic:spPr>
                </pic:pic>
              </a:graphicData>
            </a:graphic>
          </wp:inline>
        </w:drawing>
      </w:r>
    </w:p>
    <w:p w14:paraId="71C93D53">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8415"/>
            <wp:effectExtent l="0" t="0" r="9525" b="13335"/>
            <wp:docPr id="579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3" name="图片 47"/>
                    <pic:cNvPicPr>
                      <a:picLocks noChangeAspect="1"/>
                    </pic:cNvPicPr>
                  </pic:nvPicPr>
                  <pic:blipFill>
                    <a:blip r:embed="rId623"/>
                    <a:stretch>
                      <a:fillRect/>
                    </a:stretch>
                  </pic:blipFill>
                  <pic:spPr>
                    <a:xfrm>
                      <a:off x="0" y="0"/>
                      <a:ext cx="5057775" cy="2558415"/>
                    </a:xfrm>
                    <a:prstGeom prst="rect">
                      <a:avLst/>
                    </a:prstGeom>
                    <a:noFill/>
                    <a:ln>
                      <a:noFill/>
                    </a:ln>
                  </pic:spPr>
                </pic:pic>
              </a:graphicData>
            </a:graphic>
          </wp:inline>
        </w:drawing>
      </w:r>
    </w:p>
    <w:p w14:paraId="6E1ED2CA">
      <w:pPr>
        <w:bidi w:val="0"/>
        <w:ind w:left="0" w:leftChars="0" w:firstLine="0" w:firstLineChars="0"/>
        <w:jc w:val="center"/>
        <w:rPr>
          <w:rFonts w:hint="eastAsia" w:ascii="宋体" w:hAnsi="宋体" w:eastAsia="宋体" w:cs="宋体"/>
        </w:rPr>
      </w:pPr>
    </w:p>
    <w:p w14:paraId="71E7EEDA">
      <w:pPr>
        <w:bidi w:val="0"/>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点击“签章”，可以在特定的位置进行签章。可以选择CA或者标证通模式，进行签章。</w:t>
      </w:r>
    </w:p>
    <w:p w14:paraId="50814839">
      <w:pPr>
        <w:numPr>
          <w:ilvl w:val="0"/>
          <w:numId w:val="130"/>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提交信息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6DB7908C">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22805"/>
            <wp:effectExtent l="0" t="0" r="9525" b="10795"/>
            <wp:docPr id="579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 name="图片 20"/>
                    <pic:cNvPicPr>
                      <a:picLocks noChangeAspect="1"/>
                    </pic:cNvPicPr>
                  </pic:nvPicPr>
                  <pic:blipFill>
                    <a:blip r:embed="rId163"/>
                    <a:stretch>
                      <a:fillRect/>
                    </a:stretch>
                  </pic:blipFill>
                  <pic:spPr>
                    <a:xfrm>
                      <a:off x="0" y="0"/>
                      <a:ext cx="5057775" cy="2122805"/>
                    </a:xfrm>
                    <a:prstGeom prst="rect">
                      <a:avLst/>
                    </a:prstGeom>
                    <a:noFill/>
                    <a:ln>
                      <a:noFill/>
                    </a:ln>
                  </pic:spPr>
                </pic:pic>
              </a:graphicData>
            </a:graphic>
          </wp:inline>
        </w:drawing>
      </w:r>
    </w:p>
    <w:p w14:paraId="2E4101F1">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2B2BD218">
      <w:pPr>
        <w:numPr>
          <w:ilvl w:val="0"/>
          <w:numId w:val="21"/>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536E253E">
      <w:pPr>
        <w:numPr>
          <w:ilvl w:val="0"/>
          <w:numId w:val="21"/>
        </w:numPr>
        <w:bidi w:val="0"/>
        <w:ind w:left="0" w:leftChars="0" w:firstLine="420" w:firstLineChars="200"/>
        <w:rPr>
          <w:rFonts w:hint="eastAsia" w:ascii="宋体" w:hAnsi="宋体" w:eastAsia="宋体" w:cs="宋体"/>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在发布了入围结果公示后，将无法对入围候选人公示进行变更。</w:t>
      </w:r>
    </w:p>
    <w:p w14:paraId="774ED2F9">
      <w:pPr>
        <w:pStyle w:val="5"/>
        <w:numPr>
          <w:ilvl w:val="3"/>
          <w:numId w:val="92"/>
        </w:numPr>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408" w:name="_Toc10949"/>
      <w:r>
        <w:rPr>
          <w:rFonts w:hint="eastAsia" w:ascii="宋体" w:hAnsi="宋体" w:eastAsia="宋体" w:cs="宋体"/>
          <w:caps w:val="0"/>
          <w:smallCaps w:val="0"/>
          <w:color w:val="000000" w:themeColor="text1"/>
          <w:lang w:eastAsia="zh-CN"/>
          <w14:textFill>
            <w14:solidFill>
              <w14:schemeClr w14:val="tx1"/>
            </w14:solidFill>
          </w14:textFill>
        </w:rPr>
        <w:t>入围</w:t>
      </w:r>
      <w:r>
        <w:rPr>
          <w:rFonts w:hint="eastAsia" w:ascii="宋体" w:hAnsi="宋体" w:eastAsia="宋体" w:cs="宋体"/>
          <w:caps w:val="0"/>
          <w:smallCaps w:val="0"/>
          <w:color w:val="000000" w:themeColor="text1"/>
          <w14:textFill>
            <w14:solidFill>
              <w14:schemeClr w14:val="tx1"/>
            </w14:solidFill>
          </w14:textFill>
        </w:rPr>
        <w:t>结果公告</w:t>
      </w:r>
      <w:bookmarkEnd w:id="408"/>
    </w:p>
    <w:p w14:paraId="3064643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9269BB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提供入围结果公告变更功能，可以针对入围结果公告进行变更，填写变更内容等信息，点击提交审核，提交至相关审核人员进行审核，变更公告审核通过后同步发布到门户网站。</w:t>
      </w:r>
    </w:p>
    <w:p w14:paraId="015CF377">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59C59DE">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560E1975">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878F0BC">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入围候选人公示审核通过</w:t>
      </w:r>
      <w:r>
        <w:rPr>
          <w:rFonts w:hint="eastAsia" w:ascii="宋体" w:hAnsi="宋体" w:eastAsia="宋体" w:cs="宋体"/>
          <w:caps w:val="0"/>
          <w:smallCaps w:val="0"/>
          <w:color w:val="000000" w:themeColor="text1"/>
          <w14:textFill>
            <w14:solidFill>
              <w14:schemeClr w14:val="tx1"/>
            </w14:solidFill>
          </w14:textFill>
        </w:rPr>
        <w:t>。</w:t>
      </w:r>
    </w:p>
    <w:p w14:paraId="6FB4542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D8AAF70">
      <w:pPr>
        <w:numPr>
          <w:ilvl w:val="0"/>
          <w:numId w:val="131"/>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框架协议采购-供应商入围（一阶段）—入围</w:t>
      </w:r>
      <w:r>
        <w:rPr>
          <w:rFonts w:hint="eastAsia" w:ascii="宋体" w:hAnsi="宋体" w:eastAsia="宋体" w:cs="宋体"/>
          <w:caps w:val="0"/>
          <w:smallCaps w:val="0"/>
        </w:rPr>
        <w:t>结果公告”</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入围结果公告列表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4B24EF0D">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18335"/>
            <wp:effectExtent l="0" t="0" r="9525" b="5715"/>
            <wp:docPr id="57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 name="图片 2"/>
                    <pic:cNvPicPr>
                      <a:picLocks noChangeAspect="1"/>
                    </pic:cNvPicPr>
                  </pic:nvPicPr>
                  <pic:blipFill>
                    <a:blip r:embed="rId624"/>
                    <a:stretch>
                      <a:fillRect/>
                    </a:stretch>
                  </pic:blipFill>
                  <pic:spPr>
                    <a:xfrm>
                      <a:off x="0" y="0"/>
                      <a:ext cx="5057775" cy="1918335"/>
                    </a:xfrm>
                    <a:prstGeom prst="rect">
                      <a:avLst/>
                    </a:prstGeom>
                    <a:noFill/>
                    <a:ln>
                      <a:noFill/>
                    </a:ln>
                  </pic:spPr>
                </pic:pic>
              </a:graphicData>
            </a:graphic>
          </wp:inline>
        </w:drawing>
      </w:r>
    </w:p>
    <w:p w14:paraId="25AF1676">
      <w:pPr>
        <w:numPr>
          <w:ilvl w:val="0"/>
          <w:numId w:val="131"/>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入围结果公告列表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点击“新增入围结果公告”按钮进入挑选标段包列表页面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73FBDBAE">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986155"/>
            <wp:effectExtent l="0" t="0" r="9525" b="4445"/>
            <wp:docPr id="58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 name="图片 3"/>
                    <pic:cNvPicPr>
                      <a:picLocks noChangeAspect="1"/>
                    </pic:cNvPicPr>
                  </pic:nvPicPr>
                  <pic:blipFill>
                    <a:blip r:embed="rId625"/>
                    <a:stretch>
                      <a:fillRect/>
                    </a:stretch>
                  </pic:blipFill>
                  <pic:spPr>
                    <a:xfrm>
                      <a:off x="0" y="0"/>
                      <a:ext cx="5057775" cy="986155"/>
                    </a:xfrm>
                    <a:prstGeom prst="rect">
                      <a:avLst/>
                    </a:prstGeom>
                    <a:noFill/>
                    <a:ln>
                      <a:noFill/>
                    </a:ln>
                  </pic:spPr>
                </pic:pic>
              </a:graphicData>
            </a:graphic>
          </wp:inline>
        </w:drawing>
      </w:r>
    </w:p>
    <w:p w14:paraId="24C5D493">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14045"/>
            <wp:effectExtent l="0" t="0" r="9525" b="14605"/>
            <wp:docPr id="58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5" name="图片 4"/>
                    <pic:cNvPicPr>
                      <a:picLocks noChangeAspect="1"/>
                    </pic:cNvPicPr>
                  </pic:nvPicPr>
                  <pic:blipFill>
                    <a:blip r:embed="rId626"/>
                    <a:stretch>
                      <a:fillRect/>
                    </a:stretch>
                  </pic:blipFill>
                  <pic:spPr>
                    <a:xfrm>
                      <a:off x="0" y="0"/>
                      <a:ext cx="5057775" cy="614045"/>
                    </a:xfrm>
                    <a:prstGeom prst="rect">
                      <a:avLst/>
                    </a:prstGeom>
                    <a:noFill/>
                    <a:ln>
                      <a:noFill/>
                    </a:ln>
                  </pic:spPr>
                </pic:pic>
              </a:graphicData>
            </a:graphic>
          </wp:inline>
        </w:drawing>
      </w:r>
    </w:p>
    <w:p w14:paraId="26063540">
      <w:pPr>
        <w:numPr>
          <w:ilvl w:val="0"/>
          <w:numId w:val="131"/>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挑选标段包列表页面，勾选标段并确认选择，进入新增入围结果公告页面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0ABC3AFD">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325370"/>
            <wp:effectExtent l="0" t="0" r="9525" b="17780"/>
            <wp:docPr id="58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 name="图片 5"/>
                    <pic:cNvPicPr>
                      <a:picLocks noChangeAspect="1"/>
                    </pic:cNvPicPr>
                  </pic:nvPicPr>
                  <pic:blipFill>
                    <a:blip r:embed="rId627"/>
                    <a:stretch>
                      <a:fillRect/>
                    </a:stretch>
                  </pic:blipFill>
                  <pic:spPr>
                    <a:xfrm>
                      <a:off x="0" y="0"/>
                      <a:ext cx="5057775" cy="2325370"/>
                    </a:xfrm>
                    <a:prstGeom prst="rect">
                      <a:avLst/>
                    </a:prstGeom>
                    <a:noFill/>
                    <a:ln>
                      <a:noFill/>
                    </a:ln>
                  </pic:spPr>
                </pic:pic>
              </a:graphicData>
            </a:graphic>
          </wp:inline>
        </w:drawing>
      </w:r>
    </w:p>
    <w:p w14:paraId="22B6BD8F">
      <w:pPr>
        <w:numPr>
          <w:ilvl w:val="0"/>
          <w:numId w:val="131"/>
        </w:numPr>
        <w:jc w:val="left"/>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eastAsia="zh-CN"/>
        </w:rPr>
        <w:t>入围</w:t>
      </w:r>
      <w:r>
        <w:rPr>
          <w:rFonts w:hint="eastAsia" w:ascii="宋体" w:hAnsi="宋体" w:eastAsia="宋体" w:cs="宋体"/>
          <w:caps w:val="0"/>
          <w:smallCaps w:val="0"/>
        </w:rPr>
        <w:t>结果信息中的“操作”按钮，进入</w:t>
      </w:r>
      <w:r>
        <w:rPr>
          <w:rFonts w:hint="eastAsia" w:ascii="宋体" w:hAnsi="宋体" w:eastAsia="宋体" w:cs="宋体"/>
          <w:caps w:val="0"/>
          <w:smallCaps w:val="0"/>
          <w:lang w:val="en-US" w:eastAsia="zh-CN"/>
        </w:rPr>
        <w:t>挑选</w:t>
      </w:r>
      <w:r>
        <w:rPr>
          <w:rFonts w:hint="eastAsia" w:ascii="宋体" w:hAnsi="宋体" w:eastAsia="宋体" w:cs="宋体"/>
          <w:caps w:val="0"/>
          <w:smallCaps w:val="0"/>
          <w:lang w:eastAsia="zh-CN"/>
        </w:rPr>
        <w:t>入围</w:t>
      </w:r>
      <w:r>
        <w:rPr>
          <w:rFonts w:hint="eastAsia" w:ascii="宋体" w:hAnsi="宋体" w:eastAsia="宋体" w:cs="宋体"/>
          <w:caps w:val="0"/>
          <w:smallCaps w:val="0"/>
        </w:rPr>
        <w:t>单位页面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149FB48">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668655"/>
            <wp:effectExtent l="0" t="0" r="9525" b="17145"/>
            <wp:docPr id="58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1" name="图片 6"/>
                    <pic:cNvPicPr>
                      <a:picLocks noChangeAspect="1"/>
                    </pic:cNvPicPr>
                  </pic:nvPicPr>
                  <pic:blipFill>
                    <a:blip r:embed="rId628"/>
                    <a:stretch>
                      <a:fillRect/>
                    </a:stretch>
                  </pic:blipFill>
                  <pic:spPr>
                    <a:xfrm>
                      <a:off x="0" y="0"/>
                      <a:ext cx="5057775" cy="668655"/>
                    </a:xfrm>
                    <a:prstGeom prst="rect">
                      <a:avLst/>
                    </a:prstGeom>
                    <a:noFill/>
                    <a:ln>
                      <a:noFill/>
                    </a:ln>
                  </pic:spPr>
                </pic:pic>
              </a:graphicData>
            </a:graphic>
          </wp:inline>
        </w:drawing>
      </w:r>
    </w:p>
    <w:p w14:paraId="328F6A17">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694055"/>
            <wp:effectExtent l="0" t="0" r="9525" b="10795"/>
            <wp:docPr id="58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 name="图片 8"/>
                    <pic:cNvPicPr>
                      <a:picLocks noChangeAspect="1"/>
                    </pic:cNvPicPr>
                  </pic:nvPicPr>
                  <pic:blipFill>
                    <a:blip r:embed="rId629"/>
                    <a:stretch>
                      <a:fillRect/>
                    </a:stretch>
                  </pic:blipFill>
                  <pic:spPr>
                    <a:xfrm>
                      <a:off x="0" y="0"/>
                      <a:ext cx="5057775" cy="694055"/>
                    </a:xfrm>
                    <a:prstGeom prst="rect">
                      <a:avLst/>
                    </a:prstGeom>
                    <a:noFill/>
                    <a:ln>
                      <a:noFill/>
                    </a:ln>
                  </pic:spPr>
                </pic:pic>
              </a:graphicData>
            </a:graphic>
          </wp:inline>
        </w:drawing>
      </w:r>
    </w:p>
    <w:p w14:paraId="4E4752BE">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333500"/>
            <wp:effectExtent l="0" t="0" r="9525" b="0"/>
            <wp:docPr id="58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7" name="图片 7"/>
                    <pic:cNvPicPr>
                      <a:picLocks noChangeAspect="1"/>
                    </pic:cNvPicPr>
                  </pic:nvPicPr>
                  <pic:blipFill>
                    <a:blip r:embed="rId630"/>
                    <a:stretch>
                      <a:fillRect/>
                    </a:stretch>
                  </pic:blipFill>
                  <pic:spPr>
                    <a:xfrm>
                      <a:off x="0" y="0"/>
                      <a:ext cx="5057775" cy="1333500"/>
                    </a:xfrm>
                    <a:prstGeom prst="rect">
                      <a:avLst/>
                    </a:prstGeom>
                    <a:noFill/>
                    <a:ln>
                      <a:noFill/>
                    </a:ln>
                  </pic:spPr>
                </pic:pic>
              </a:graphicData>
            </a:graphic>
          </wp:inline>
        </w:drawing>
      </w:r>
    </w:p>
    <w:p w14:paraId="4A9E4FC3">
      <w:pPr>
        <w:numPr>
          <w:ilvl w:val="0"/>
          <w:numId w:val="131"/>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挑选入围单位页面，填写页面信息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入围单位和项目负责人可以通过“检索”按钮选择，选择完成后，点击“修改保存”按钮，保存成功后返回到入围结果公告页面，入围结果信息添加成功。如下图：</w:t>
      </w:r>
    </w:p>
    <w:p w14:paraId="1E97CC50">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27605"/>
            <wp:effectExtent l="0" t="0" r="9525" b="10795"/>
            <wp:docPr id="58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 name="图片 9"/>
                    <pic:cNvPicPr>
                      <a:picLocks noChangeAspect="1"/>
                    </pic:cNvPicPr>
                  </pic:nvPicPr>
                  <pic:blipFill>
                    <a:blip r:embed="rId631"/>
                    <a:stretch>
                      <a:fillRect/>
                    </a:stretch>
                  </pic:blipFill>
                  <pic:spPr>
                    <a:xfrm>
                      <a:off x="0" y="0"/>
                      <a:ext cx="5057775" cy="2427605"/>
                    </a:xfrm>
                    <a:prstGeom prst="rect">
                      <a:avLst/>
                    </a:prstGeom>
                    <a:noFill/>
                    <a:ln>
                      <a:noFill/>
                    </a:ln>
                  </pic:spPr>
                </pic:pic>
              </a:graphicData>
            </a:graphic>
          </wp:inline>
        </w:drawing>
      </w:r>
    </w:p>
    <w:p w14:paraId="6C01ACB9">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763905"/>
            <wp:effectExtent l="0" t="0" r="9525" b="17145"/>
            <wp:docPr id="58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 name="图片 10"/>
                    <pic:cNvPicPr>
                      <a:picLocks noChangeAspect="1"/>
                    </pic:cNvPicPr>
                  </pic:nvPicPr>
                  <pic:blipFill>
                    <a:blip r:embed="rId632"/>
                    <a:stretch>
                      <a:fillRect/>
                    </a:stretch>
                  </pic:blipFill>
                  <pic:spPr>
                    <a:xfrm>
                      <a:off x="0" y="0"/>
                      <a:ext cx="5057775" cy="763905"/>
                    </a:xfrm>
                    <a:prstGeom prst="rect">
                      <a:avLst/>
                    </a:prstGeom>
                    <a:noFill/>
                    <a:ln>
                      <a:noFill/>
                    </a:ln>
                  </pic:spPr>
                </pic:pic>
              </a:graphicData>
            </a:graphic>
          </wp:inline>
        </w:drawing>
      </w:r>
    </w:p>
    <w:p w14:paraId="4DEEC610">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895350"/>
            <wp:effectExtent l="0" t="0" r="9525" b="0"/>
            <wp:docPr id="58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6" name="图片 11"/>
                    <pic:cNvPicPr>
                      <a:picLocks noChangeAspect="1"/>
                    </pic:cNvPicPr>
                  </pic:nvPicPr>
                  <pic:blipFill>
                    <a:blip r:embed="rId633"/>
                    <a:stretch>
                      <a:fillRect/>
                    </a:stretch>
                  </pic:blipFill>
                  <pic:spPr>
                    <a:xfrm>
                      <a:off x="0" y="0"/>
                      <a:ext cx="5057775" cy="895350"/>
                    </a:xfrm>
                    <a:prstGeom prst="rect">
                      <a:avLst/>
                    </a:prstGeom>
                    <a:noFill/>
                    <a:ln>
                      <a:noFill/>
                    </a:ln>
                  </pic:spPr>
                </pic:pic>
              </a:graphicData>
            </a:graphic>
          </wp:inline>
        </w:drawing>
      </w:r>
    </w:p>
    <w:p w14:paraId="4269183F">
      <w:pPr>
        <w:numPr>
          <w:ilvl w:val="0"/>
          <w:numId w:val="131"/>
        </w:numPr>
        <w:jc w:val="left"/>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入围结果公告页面上，填写公告信息。如下图：</w:t>
      </w:r>
    </w:p>
    <w:p w14:paraId="0602FB2B">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859155"/>
            <wp:effectExtent l="0" t="0" r="9525" b="17145"/>
            <wp:docPr id="58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9" name="图片 13"/>
                    <pic:cNvPicPr>
                      <a:picLocks noChangeAspect="1"/>
                    </pic:cNvPicPr>
                  </pic:nvPicPr>
                  <pic:blipFill>
                    <a:blip r:embed="rId634"/>
                    <a:stretch>
                      <a:fillRect/>
                    </a:stretch>
                  </pic:blipFill>
                  <pic:spPr>
                    <a:xfrm>
                      <a:off x="0" y="0"/>
                      <a:ext cx="5057775" cy="859155"/>
                    </a:xfrm>
                    <a:prstGeom prst="rect">
                      <a:avLst/>
                    </a:prstGeom>
                    <a:noFill/>
                    <a:ln>
                      <a:noFill/>
                    </a:ln>
                  </pic:spPr>
                </pic:pic>
              </a:graphicData>
            </a:graphic>
          </wp:inline>
        </w:drawing>
      </w:r>
    </w:p>
    <w:p w14:paraId="0B6F389E">
      <w:pPr>
        <w:numPr>
          <w:ilvl w:val="0"/>
          <w:numId w:val="131"/>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填写好内容后，点击附件信息的“点击生成”。入围结果公告按模版进行生成。</w:t>
      </w:r>
    </w:p>
    <w:p w14:paraId="4FB86E66">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617220"/>
            <wp:effectExtent l="0" t="0" r="9525" b="11430"/>
            <wp:docPr id="58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 name="图片 12"/>
                    <pic:cNvPicPr>
                      <a:picLocks noChangeAspect="1"/>
                    </pic:cNvPicPr>
                  </pic:nvPicPr>
                  <pic:blipFill>
                    <a:blip r:embed="rId635"/>
                    <a:stretch>
                      <a:fillRect/>
                    </a:stretch>
                  </pic:blipFill>
                  <pic:spPr>
                    <a:xfrm>
                      <a:off x="0" y="0"/>
                      <a:ext cx="5057775" cy="617220"/>
                    </a:xfrm>
                    <a:prstGeom prst="rect">
                      <a:avLst/>
                    </a:prstGeom>
                    <a:noFill/>
                    <a:ln>
                      <a:noFill/>
                    </a:ln>
                  </pic:spPr>
                </pic:pic>
              </a:graphicData>
            </a:graphic>
          </wp:inline>
        </w:drawing>
      </w:r>
    </w:p>
    <w:p w14:paraId="4BF3D302">
      <w:pPr>
        <w:numPr>
          <w:ilvl w:val="0"/>
          <w:numId w:val="0"/>
        </w:numPr>
        <w:bidi w:val="0"/>
        <w:jc w:val="center"/>
        <w:rPr>
          <w:rFonts w:hint="eastAsia" w:ascii="宋体" w:hAnsi="宋体" w:eastAsia="宋体" w:cs="宋体"/>
          <w:caps w:val="0"/>
          <w:smallCaps w:val="0"/>
          <w:lang w:val="en-US" w:eastAsia="zh-CN"/>
        </w:rPr>
      </w:pPr>
    </w:p>
    <w:p w14:paraId="53F504FB">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2637790"/>
            <wp:effectExtent l="0" t="0" r="9525" b="10160"/>
            <wp:docPr id="58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5" name="图片 14"/>
                    <pic:cNvPicPr>
                      <a:picLocks noChangeAspect="1"/>
                    </pic:cNvPicPr>
                  </pic:nvPicPr>
                  <pic:blipFill>
                    <a:blip r:embed="rId636"/>
                    <a:stretch>
                      <a:fillRect/>
                    </a:stretch>
                  </pic:blipFill>
                  <pic:spPr>
                    <a:xfrm>
                      <a:off x="0" y="0"/>
                      <a:ext cx="5057775" cy="2637790"/>
                    </a:xfrm>
                    <a:prstGeom prst="rect">
                      <a:avLst/>
                    </a:prstGeom>
                    <a:noFill/>
                    <a:ln>
                      <a:noFill/>
                    </a:ln>
                  </pic:spPr>
                </pic:pic>
              </a:graphicData>
            </a:graphic>
          </wp:inline>
        </w:drawing>
      </w:r>
    </w:p>
    <w:p w14:paraId="3C621BF5">
      <w:pPr>
        <w:numPr>
          <w:ilvl w:val="0"/>
          <w:numId w:val="0"/>
        </w:numPr>
        <w:bidi w:val="0"/>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编写调整完成后，点击“清稿加盖印章”，转换成pdf格式，进行签章。</w:t>
      </w:r>
    </w:p>
    <w:p w14:paraId="4C28731B">
      <w:pPr>
        <w:numPr>
          <w:ilvl w:val="0"/>
          <w:numId w:val="0"/>
        </w:numPr>
        <w:bidi w:val="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365375"/>
            <wp:effectExtent l="0" t="0" r="9525" b="15875"/>
            <wp:docPr id="58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 name="图片 15"/>
                    <pic:cNvPicPr>
                      <a:picLocks noChangeAspect="1"/>
                    </pic:cNvPicPr>
                  </pic:nvPicPr>
                  <pic:blipFill>
                    <a:blip r:embed="rId637"/>
                    <a:stretch>
                      <a:fillRect/>
                    </a:stretch>
                  </pic:blipFill>
                  <pic:spPr>
                    <a:xfrm>
                      <a:off x="0" y="0"/>
                      <a:ext cx="5057775" cy="2365375"/>
                    </a:xfrm>
                    <a:prstGeom prst="rect">
                      <a:avLst/>
                    </a:prstGeom>
                    <a:noFill/>
                    <a:ln>
                      <a:noFill/>
                    </a:ln>
                  </pic:spPr>
                </pic:pic>
              </a:graphicData>
            </a:graphic>
          </wp:inline>
        </w:drawing>
      </w:r>
    </w:p>
    <w:p w14:paraId="1D823B0A">
      <w:pPr>
        <w:numPr>
          <w:ilvl w:val="0"/>
          <w:numId w:val="131"/>
        </w:numPr>
        <w:jc w:val="left"/>
        <w:rPr>
          <w:rFonts w:hint="eastAsia" w:ascii="宋体" w:hAnsi="宋体" w:eastAsia="宋体" w:cs="宋体"/>
          <w:caps w:val="0"/>
          <w:smallCaps w:val="0"/>
          <w:lang w:eastAsia="zh-CN"/>
        </w:rPr>
      </w:pPr>
      <w:r>
        <w:rPr>
          <w:rFonts w:hint="eastAsia" w:ascii="宋体" w:hAnsi="宋体" w:eastAsia="宋体" w:cs="宋体"/>
          <w:caps w:val="0"/>
          <w:smallCaps w:val="0"/>
        </w:rPr>
        <w:t>点击</w:t>
      </w:r>
      <w:r>
        <w:rPr>
          <w:rFonts w:hint="eastAsia" w:ascii="宋体" w:hAnsi="宋体" w:eastAsia="宋体" w:cs="宋体"/>
          <w:caps w:val="0"/>
          <w:smallCaps w:val="0"/>
          <w:lang w:eastAsia="zh-CN"/>
        </w:rPr>
        <w:t>“</w:t>
      </w:r>
      <w:r>
        <w:rPr>
          <w:rFonts w:hint="eastAsia" w:ascii="宋体" w:hAnsi="宋体" w:eastAsia="宋体" w:cs="宋体"/>
          <w:caps w:val="0"/>
          <w:smallCaps w:val="0"/>
        </w:rPr>
        <w:t>提交信息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按钮，弹出的意见框中输入意见，点击“确认提交”按钮，入围结果公告审核通过。如下图：</w:t>
      </w:r>
    </w:p>
    <w:p w14:paraId="0CAF9234">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31695"/>
            <wp:effectExtent l="0" t="0" r="9525" b="1905"/>
            <wp:docPr id="58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 name="图片 16"/>
                    <pic:cNvPicPr>
                      <a:picLocks noChangeAspect="1"/>
                    </pic:cNvPicPr>
                  </pic:nvPicPr>
                  <pic:blipFill>
                    <a:blip r:embed="rId638"/>
                    <a:stretch>
                      <a:fillRect/>
                    </a:stretch>
                  </pic:blipFill>
                  <pic:spPr>
                    <a:xfrm>
                      <a:off x="0" y="0"/>
                      <a:ext cx="5057775" cy="2131695"/>
                    </a:xfrm>
                    <a:prstGeom prst="rect">
                      <a:avLst/>
                    </a:prstGeom>
                    <a:noFill/>
                    <a:ln>
                      <a:noFill/>
                    </a:ln>
                  </pic:spPr>
                </pic:pic>
              </a:graphicData>
            </a:graphic>
          </wp:inline>
        </w:drawing>
      </w:r>
    </w:p>
    <w:p w14:paraId="1F29333B">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175BED15">
      <w:pPr>
        <w:pStyle w:val="5"/>
        <w:numPr>
          <w:ilvl w:val="3"/>
          <w:numId w:val="92"/>
        </w:numPr>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409" w:name="_Toc24515"/>
      <w:r>
        <w:rPr>
          <w:rFonts w:hint="eastAsia" w:ascii="宋体" w:hAnsi="宋体" w:eastAsia="宋体" w:cs="宋体"/>
          <w:caps w:val="0"/>
          <w:smallCaps w:val="0"/>
          <w:color w:val="000000" w:themeColor="text1"/>
          <w:lang w:eastAsia="zh-CN"/>
          <w14:textFill>
            <w14:solidFill>
              <w14:schemeClr w14:val="tx1"/>
            </w14:solidFill>
          </w14:textFill>
        </w:rPr>
        <w:t>入围</w:t>
      </w:r>
      <w:r>
        <w:rPr>
          <w:rFonts w:hint="eastAsia" w:ascii="宋体" w:hAnsi="宋体" w:eastAsia="宋体" w:cs="宋体"/>
          <w:caps w:val="0"/>
          <w:smallCaps w:val="0"/>
          <w:color w:val="000000" w:themeColor="text1"/>
          <w14:textFill>
            <w14:solidFill>
              <w14:schemeClr w14:val="tx1"/>
            </w14:solidFill>
          </w14:textFill>
        </w:rPr>
        <w:t>公告</w:t>
      </w:r>
      <w:r>
        <w:rPr>
          <w:rFonts w:hint="eastAsia" w:ascii="宋体" w:hAnsi="宋体" w:eastAsia="宋体" w:cs="宋体"/>
          <w:caps w:val="0"/>
          <w:smallCaps w:val="0"/>
          <w:color w:val="000000" w:themeColor="text1"/>
          <w:lang w:val="en-US" w:eastAsia="zh-CN"/>
          <w14:textFill>
            <w14:solidFill>
              <w14:schemeClr w14:val="tx1"/>
            </w14:solidFill>
          </w14:textFill>
        </w:rPr>
        <w:t>变更</w:t>
      </w:r>
      <w:bookmarkEnd w:id="409"/>
    </w:p>
    <w:p w14:paraId="214A2BD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455F841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提供入围结果公告变更功能，可以针对入围结果公告进行变更，填写变更内容等信息，点击提交审核，提交至相关审核人员进行审核，变更公告审核通过后同步发布到门户网站。</w:t>
      </w:r>
    </w:p>
    <w:p w14:paraId="347C3F60">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A1FBF0A">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2EF291ED">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39841AAD">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入围结果公告审核通过</w:t>
      </w:r>
      <w:r>
        <w:rPr>
          <w:rFonts w:hint="eastAsia" w:ascii="宋体" w:hAnsi="宋体" w:eastAsia="宋体" w:cs="宋体"/>
          <w:caps w:val="0"/>
          <w:smallCaps w:val="0"/>
          <w:color w:val="000000" w:themeColor="text1"/>
          <w14:textFill>
            <w14:solidFill>
              <w14:schemeClr w14:val="tx1"/>
            </w14:solidFill>
          </w14:textFill>
        </w:rPr>
        <w:t>。</w:t>
      </w:r>
    </w:p>
    <w:p w14:paraId="62BED6F2">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7F0634B">
      <w:pPr>
        <w:numPr>
          <w:ilvl w:val="0"/>
          <w:numId w:val="132"/>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框架协议采购-供应商入围（一阶段）—入围</w:t>
      </w:r>
      <w:r>
        <w:rPr>
          <w:rFonts w:hint="eastAsia" w:ascii="宋体" w:hAnsi="宋体" w:eastAsia="宋体" w:cs="宋体"/>
          <w:caps w:val="0"/>
          <w:smallCaps w:val="0"/>
          <w:lang w:val="en-US" w:eastAsia="zh-CN"/>
        </w:rPr>
        <w:t>公告变更</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入围公告变更列表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5E986E14">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0435"/>
            <wp:effectExtent l="0" t="0" r="9525" b="18415"/>
            <wp:docPr id="58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 name="图片 17"/>
                    <pic:cNvPicPr>
                      <a:picLocks noChangeAspect="1"/>
                    </pic:cNvPicPr>
                  </pic:nvPicPr>
                  <pic:blipFill>
                    <a:blip r:embed="rId639"/>
                    <a:stretch>
                      <a:fillRect/>
                    </a:stretch>
                  </pic:blipFill>
                  <pic:spPr>
                    <a:xfrm>
                      <a:off x="0" y="0"/>
                      <a:ext cx="5057775" cy="2210435"/>
                    </a:xfrm>
                    <a:prstGeom prst="rect">
                      <a:avLst/>
                    </a:prstGeom>
                    <a:noFill/>
                    <a:ln>
                      <a:noFill/>
                    </a:ln>
                  </pic:spPr>
                </pic:pic>
              </a:graphicData>
            </a:graphic>
          </wp:inline>
        </w:drawing>
      </w:r>
    </w:p>
    <w:p w14:paraId="2DBE79DF">
      <w:pPr>
        <w:numPr>
          <w:ilvl w:val="0"/>
          <w:numId w:val="132"/>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入围结果公告变更列表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点击“新增入围结果公告变更”按钮进入挑选标段包列表页面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52E8097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396240"/>
            <wp:effectExtent l="0" t="0" r="9525" b="3810"/>
            <wp:docPr id="584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7" name="图片 18"/>
                    <pic:cNvPicPr>
                      <a:picLocks noChangeAspect="1"/>
                    </pic:cNvPicPr>
                  </pic:nvPicPr>
                  <pic:blipFill>
                    <a:blip r:embed="rId640"/>
                    <a:stretch>
                      <a:fillRect/>
                    </a:stretch>
                  </pic:blipFill>
                  <pic:spPr>
                    <a:xfrm>
                      <a:off x="0" y="0"/>
                      <a:ext cx="5057775" cy="396240"/>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057775" cy="2287905"/>
            <wp:effectExtent l="0" t="0" r="9525" b="17145"/>
            <wp:docPr id="5850"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 name="图片 84"/>
                    <pic:cNvPicPr>
                      <a:picLocks noChangeAspect="1"/>
                    </pic:cNvPicPr>
                  </pic:nvPicPr>
                  <pic:blipFill>
                    <a:blip r:embed="rId166"/>
                    <a:stretch>
                      <a:fillRect/>
                    </a:stretch>
                  </pic:blipFill>
                  <pic:spPr>
                    <a:xfrm>
                      <a:off x="0" y="0"/>
                      <a:ext cx="5057775" cy="2287905"/>
                    </a:xfrm>
                    <a:prstGeom prst="rect">
                      <a:avLst/>
                    </a:prstGeom>
                    <a:noFill/>
                    <a:ln>
                      <a:noFill/>
                    </a:ln>
                  </pic:spPr>
                </pic:pic>
              </a:graphicData>
            </a:graphic>
          </wp:inline>
        </w:drawing>
      </w:r>
    </w:p>
    <w:p w14:paraId="7BF405CE">
      <w:pPr>
        <w:numPr>
          <w:ilvl w:val="0"/>
          <w:numId w:val="132"/>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挑选标段包列表页面，勾选标段并确认选择，进入新增入围结果公告页面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35112A70">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555875"/>
            <wp:effectExtent l="0" t="0" r="9525" b="15875"/>
            <wp:docPr id="58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3" name="图片 19"/>
                    <pic:cNvPicPr>
                      <a:picLocks noChangeAspect="1"/>
                    </pic:cNvPicPr>
                  </pic:nvPicPr>
                  <pic:blipFill>
                    <a:blip r:embed="rId641"/>
                    <a:stretch>
                      <a:fillRect/>
                    </a:stretch>
                  </pic:blipFill>
                  <pic:spPr>
                    <a:xfrm>
                      <a:off x="0" y="0"/>
                      <a:ext cx="5057775" cy="255587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14595" cy="2459990"/>
            <wp:effectExtent l="0" t="0" r="0" b="0"/>
            <wp:docPr id="585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 name="图片 20"/>
                    <pic:cNvPicPr>
                      <a:picLocks noChangeAspect="1"/>
                    </pic:cNvPicPr>
                  </pic:nvPicPr>
                  <pic:blipFill>
                    <a:blip r:embed="rId642"/>
                    <a:srcRect l="854"/>
                    <a:stretch>
                      <a:fillRect/>
                    </a:stretch>
                  </pic:blipFill>
                  <pic:spPr>
                    <a:xfrm>
                      <a:off x="0" y="0"/>
                      <a:ext cx="5014595" cy="2459990"/>
                    </a:xfrm>
                    <a:prstGeom prst="rect">
                      <a:avLst/>
                    </a:prstGeom>
                    <a:noFill/>
                    <a:ln>
                      <a:noFill/>
                    </a:ln>
                  </pic:spPr>
                </pic:pic>
              </a:graphicData>
            </a:graphic>
          </wp:inline>
        </w:drawing>
      </w:r>
    </w:p>
    <w:p w14:paraId="751FD88F">
      <w:pPr>
        <w:numPr>
          <w:ilvl w:val="0"/>
          <w:numId w:val="132"/>
        </w:numPr>
        <w:jc w:val="left"/>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eastAsia="zh-CN"/>
        </w:rPr>
        <w:t>入围</w:t>
      </w:r>
      <w:r>
        <w:rPr>
          <w:rFonts w:hint="eastAsia" w:ascii="宋体" w:hAnsi="宋体" w:eastAsia="宋体" w:cs="宋体"/>
          <w:caps w:val="0"/>
          <w:smallCaps w:val="0"/>
        </w:rPr>
        <w:t>结果信息中的“操作”按钮，进入</w:t>
      </w:r>
      <w:r>
        <w:rPr>
          <w:rFonts w:hint="eastAsia" w:ascii="宋体" w:hAnsi="宋体" w:eastAsia="宋体" w:cs="宋体"/>
          <w:caps w:val="0"/>
          <w:smallCaps w:val="0"/>
          <w:lang w:val="en-US" w:eastAsia="zh-CN"/>
        </w:rPr>
        <w:t>挑选</w:t>
      </w:r>
      <w:r>
        <w:rPr>
          <w:rFonts w:hint="eastAsia" w:ascii="宋体" w:hAnsi="宋体" w:eastAsia="宋体" w:cs="宋体"/>
          <w:caps w:val="0"/>
          <w:smallCaps w:val="0"/>
          <w:lang w:eastAsia="zh-CN"/>
        </w:rPr>
        <w:t>入围</w:t>
      </w:r>
      <w:r>
        <w:rPr>
          <w:rFonts w:hint="eastAsia" w:ascii="宋体" w:hAnsi="宋体" w:eastAsia="宋体" w:cs="宋体"/>
          <w:caps w:val="0"/>
          <w:smallCaps w:val="0"/>
        </w:rPr>
        <w:t>单位页面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可以对入围单位进行修改。</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34DC340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2670"/>
            <wp:effectExtent l="0" t="0" r="9525" b="5080"/>
            <wp:docPr id="585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9" name="图片 21"/>
                    <pic:cNvPicPr>
                      <a:picLocks noChangeAspect="1"/>
                    </pic:cNvPicPr>
                  </pic:nvPicPr>
                  <pic:blipFill>
                    <a:blip r:embed="rId643"/>
                    <a:stretch>
                      <a:fillRect/>
                    </a:stretch>
                  </pic:blipFill>
                  <pic:spPr>
                    <a:xfrm>
                      <a:off x="0" y="0"/>
                      <a:ext cx="5057775" cy="1042670"/>
                    </a:xfrm>
                    <a:prstGeom prst="rect">
                      <a:avLst/>
                    </a:prstGeom>
                    <a:noFill/>
                    <a:ln>
                      <a:noFill/>
                    </a:ln>
                  </pic:spPr>
                </pic:pic>
              </a:graphicData>
            </a:graphic>
          </wp:inline>
        </w:drawing>
      </w:r>
    </w:p>
    <w:p w14:paraId="2CBCCD57">
      <w:pPr>
        <w:numPr>
          <w:ilvl w:val="0"/>
          <w:numId w:val="132"/>
        </w:numPr>
        <w:jc w:val="left"/>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入围公告变更页面上，填写公告信息。如下图：</w:t>
      </w:r>
    </w:p>
    <w:p w14:paraId="583C24A0">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920115"/>
            <wp:effectExtent l="0" t="0" r="9525" b="13335"/>
            <wp:docPr id="586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2" name="图片 23"/>
                    <pic:cNvPicPr>
                      <a:picLocks noChangeAspect="1"/>
                    </pic:cNvPicPr>
                  </pic:nvPicPr>
                  <pic:blipFill>
                    <a:blip r:embed="rId644"/>
                    <a:stretch>
                      <a:fillRect/>
                    </a:stretch>
                  </pic:blipFill>
                  <pic:spPr>
                    <a:xfrm>
                      <a:off x="0" y="0"/>
                      <a:ext cx="5057775" cy="920115"/>
                    </a:xfrm>
                    <a:prstGeom prst="rect">
                      <a:avLst/>
                    </a:prstGeom>
                    <a:noFill/>
                    <a:ln>
                      <a:noFill/>
                    </a:ln>
                  </pic:spPr>
                </pic:pic>
              </a:graphicData>
            </a:graphic>
          </wp:inline>
        </w:drawing>
      </w:r>
    </w:p>
    <w:p w14:paraId="138408AE">
      <w:pPr>
        <w:numPr>
          <w:ilvl w:val="0"/>
          <w:numId w:val="132"/>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填写好内容后，点击附件信息的“点击生成”。入围结果变更公告按模版进行生成。</w:t>
      </w:r>
    </w:p>
    <w:p w14:paraId="004346EE">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05705" cy="546735"/>
            <wp:effectExtent l="0" t="0" r="0" b="0"/>
            <wp:docPr id="586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 name="图片 25"/>
                    <pic:cNvPicPr>
                      <a:picLocks noChangeAspect="1"/>
                    </pic:cNvPicPr>
                  </pic:nvPicPr>
                  <pic:blipFill>
                    <a:blip r:embed="rId645"/>
                    <a:srcRect l="1030"/>
                    <a:stretch>
                      <a:fillRect/>
                    </a:stretch>
                  </pic:blipFill>
                  <pic:spPr>
                    <a:xfrm>
                      <a:off x="0" y="0"/>
                      <a:ext cx="5005705" cy="546735"/>
                    </a:xfrm>
                    <a:prstGeom prst="rect">
                      <a:avLst/>
                    </a:prstGeom>
                    <a:noFill/>
                    <a:ln>
                      <a:noFill/>
                    </a:ln>
                  </pic:spPr>
                </pic:pic>
              </a:graphicData>
            </a:graphic>
          </wp:inline>
        </w:drawing>
      </w:r>
    </w:p>
    <w:p w14:paraId="6573226B">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506345"/>
            <wp:effectExtent l="0" t="0" r="9525" b="8255"/>
            <wp:docPr id="586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8" name="图片 24"/>
                    <pic:cNvPicPr>
                      <a:picLocks noChangeAspect="1"/>
                    </pic:cNvPicPr>
                  </pic:nvPicPr>
                  <pic:blipFill>
                    <a:blip r:embed="rId646"/>
                    <a:stretch>
                      <a:fillRect/>
                    </a:stretch>
                  </pic:blipFill>
                  <pic:spPr>
                    <a:xfrm>
                      <a:off x="0" y="0"/>
                      <a:ext cx="5057775" cy="2506345"/>
                    </a:xfrm>
                    <a:prstGeom prst="rect">
                      <a:avLst/>
                    </a:prstGeom>
                    <a:noFill/>
                    <a:ln>
                      <a:noFill/>
                    </a:ln>
                  </pic:spPr>
                </pic:pic>
              </a:graphicData>
            </a:graphic>
          </wp:inline>
        </w:drawing>
      </w:r>
    </w:p>
    <w:p w14:paraId="1DFC1964">
      <w:pPr>
        <w:numPr>
          <w:ilvl w:val="0"/>
          <w:numId w:val="132"/>
        </w:numPr>
        <w:jc w:val="left"/>
        <w:rPr>
          <w:rFonts w:hint="eastAsia" w:ascii="宋体" w:hAnsi="宋体" w:eastAsia="宋体" w:cs="宋体"/>
          <w:caps w:val="0"/>
          <w:smallCaps w:val="0"/>
          <w:lang w:eastAsia="zh-CN"/>
        </w:rPr>
      </w:pPr>
      <w:r>
        <w:rPr>
          <w:rFonts w:hint="eastAsia" w:ascii="宋体" w:hAnsi="宋体" w:eastAsia="宋体" w:cs="宋体"/>
          <w:caps w:val="0"/>
          <w:smallCaps w:val="0"/>
        </w:rPr>
        <w:t>点击</w:t>
      </w:r>
      <w:r>
        <w:rPr>
          <w:rFonts w:hint="eastAsia" w:ascii="宋体" w:hAnsi="宋体" w:eastAsia="宋体" w:cs="宋体"/>
          <w:caps w:val="0"/>
          <w:smallCaps w:val="0"/>
          <w:lang w:eastAsia="zh-CN"/>
        </w:rPr>
        <w:t>“</w:t>
      </w:r>
      <w:r>
        <w:rPr>
          <w:rFonts w:hint="eastAsia" w:ascii="宋体" w:hAnsi="宋体" w:eastAsia="宋体" w:cs="宋体"/>
          <w:caps w:val="0"/>
          <w:smallCaps w:val="0"/>
        </w:rPr>
        <w:t>提交信息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按钮，弹出的意见框中输入意见，点击“确认提交”按钮，入围结果公告变更审核通过。如下图：</w:t>
      </w:r>
    </w:p>
    <w:p w14:paraId="3F85BAA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46910"/>
            <wp:effectExtent l="0" t="0" r="9525" b="15240"/>
            <wp:docPr id="58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1" name="图片 16"/>
                    <pic:cNvPicPr>
                      <a:picLocks noChangeAspect="1"/>
                    </pic:cNvPicPr>
                  </pic:nvPicPr>
                  <pic:blipFill>
                    <a:blip r:embed="rId638"/>
                    <a:stretch>
                      <a:fillRect/>
                    </a:stretch>
                  </pic:blipFill>
                  <pic:spPr>
                    <a:xfrm>
                      <a:off x="0" y="0"/>
                      <a:ext cx="5057775" cy="1946910"/>
                    </a:xfrm>
                    <a:prstGeom prst="rect">
                      <a:avLst/>
                    </a:prstGeom>
                    <a:noFill/>
                    <a:ln>
                      <a:noFill/>
                    </a:ln>
                  </pic:spPr>
                </pic:pic>
              </a:graphicData>
            </a:graphic>
          </wp:inline>
        </w:drawing>
      </w:r>
    </w:p>
    <w:p w14:paraId="21899B9B">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3F8C3B71">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30267EDC">
      <w:pPr>
        <w:pStyle w:val="5"/>
        <w:numPr>
          <w:ilvl w:val="3"/>
          <w:numId w:val="92"/>
        </w:numPr>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410" w:name="_Toc18055"/>
      <w:r>
        <w:rPr>
          <w:rFonts w:hint="eastAsia" w:ascii="宋体" w:hAnsi="宋体" w:eastAsia="宋体" w:cs="宋体"/>
          <w:caps w:val="0"/>
          <w:smallCaps w:val="0"/>
          <w:color w:val="000000" w:themeColor="text1"/>
          <w:lang w:eastAsia="zh-CN"/>
          <w14:textFill>
            <w14:solidFill>
              <w14:schemeClr w14:val="tx1"/>
            </w14:solidFill>
          </w14:textFill>
        </w:rPr>
        <w:t>入围</w:t>
      </w:r>
      <w:r>
        <w:rPr>
          <w:rFonts w:hint="eastAsia" w:ascii="宋体" w:hAnsi="宋体" w:eastAsia="宋体" w:cs="宋体"/>
          <w:caps w:val="0"/>
          <w:smallCaps w:val="0"/>
          <w:color w:val="000000" w:themeColor="text1"/>
          <w14:textFill>
            <w14:solidFill>
              <w14:schemeClr w14:val="tx1"/>
            </w14:solidFill>
          </w14:textFill>
        </w:rPr>
        <w:t>通知书</w:t>
      </w:r>
      <w:bookmarkEnd w:id="410"/>
    </w:p>
    <w:p w14:paraId="2F5DFEA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A0ADA3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该环节具备入围通知书和招标结果通知书的编辑、验证确认和递交的功能。数据项包括：采购项目名称及其编号、标段（包）编号、入围单位名称、入围价格、附件等。</w:t>
      </w:r>
    </w:p>
    <w:p w14:paraId="644EBC2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入围、未入围理由后，系统自动生成入围通知书和招标结果通知书并可以进行签章。点击提交备案，则提交至采购人审核。审核通过后，各供应商即可登录系统查看入围通知书或招标结果通知书。</w:t>
      </w:r>
    </w:p>
    <w:p w14:paraId="58097CE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F17A384">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4935A94F">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72AC3D0B">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入围结果公告审核通过</w:t>
      </w:r>
      <w:r>
        <w:rPr>
          <w:rFonts w:hint="eastAsia" w:ascii="宋体" w:hAnsi="宋体" w:eastAsia="宋体" w:cs="宋体"/>
          <w:caps w:val="0"/>
          <w:smallCaps w:val="0"/>
          <w:color w:val="000000" w:themeColor="text1"/>
          <w14:textFill>
            <w14:solidFill>
              <w14:schemeClr w14:val="tx1"/>
            </w14:solidFill>
          </w14:textFill>
        </w:rPr>
        <w:t>。</w:t>
      </w:r>
    </w:p>
    <w:p w14:paraId="6EF395D0">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113714A">
      <w:pPr>
        <w:numPr>
          <w:ilvl w:val="0"/>
          <w:numId w:val="133"/>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框架协议采购-供应商入围（一阶段）—入围</w:t>
      </w: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入围通知书列表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587BB14D">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33550"/>
            <wp:effectExtent l="0" t="0" r="9525" b="0"/>
            <wp:docPr id="587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 name="图片 26"/>
                    <pic:cNvPicPr>
                      <a:picLocks noChangeAspect="1"/>
                    </pic:cNvPicPr>
                  </pic:nvPicPr>
                  <pic:blipFill>
                    <a:blip r:embed="rId647"/>
                    <a:stretch>
                      <a:fillRect/>
                    </a:stretch>
                  </pic:blipFill>
                  <pic:spPr>
                    <a:xfrm>
                      <a:off x="0" y="0"/>
                      <a:ext cx="5057775" cy="1733550"/>
                    </a:xfrm>
                    <a:prstGeom prst="rect">
                      <a:avLst/>
                    </a:prstGeom>
                    <a:noFill/>
                    <a:ln>
                      <a:noFill/>
                    </a:ln>
                  </pic:spPr>
                </pic:pic>
              </a:graphicData>
            </a:graphic>
          </wp:inline>
        </w:drawing>
      </w:r>
    </w:p>
    <w:p w14:paraId="60F34804">
      <w:pPr>
        <w:numPr>
          <w:ilvl w:val="0"/>
          <w:numId w:val="133"/>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入围通知书列表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点击“新增入围通知书”按钮进入挑选标段包列表页面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57ECA88D">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720725"/>
            <wp:effectExtent l="0" t="0" r="9525" b="3175"/>
            <wp:docPr id="587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7" name="图片 27"/>
                    <pic:cNvPicPr>
                      <a:picLocks noChangeAspect="1"/>
                    </pic:cNvPicPr>
                  </pic:nvPicPr>
                  <pic:blipFill>
                    <a:blip r:embed="rId648"/>
                    <a:stretch>
                      <a:fillRect/>
                    </a:stretch>
                  </pic:blipFill>
                  <pic:spPr>
                    <a:xfrm>
                      <a:off x="0" y="0"/>
                      <a:ext cx="5057775" cy="720725"/>
                    </a:xfrm>
                    <a:prstGeom prst="rect">
                      <a:avLst/>
                    </a:prstGeom>
                    <a:noFill/>
                    <a:ln>
                      <a:noFill/>
                    </a:ln>
                  </pic:spPr>
                </pic:pic>
              </a:graphicData>
            </a:graphic>
          </wp:inline>
        </w:drawing>
      </w:r>
    </w:p>
    <w:p w14:paraId="2CA1195A">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575560"/>
            <wp:effectExtent l="0" t="0" r="9525" b="15240"/>
            <wp:docPr id="58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 name="图片 28"/>
                    <pic:cNvPicPr>
                      <a:picLocks noChangeAspect="1"/>
                    </pic:cNvPicPr>
                  </pic:nvPicPr>
                  <pic:blipFill>
                    <a:blip r:embed="rId649"/>
                    <a:stretch>
                      <a:fillRect/>
                    </a:stretch>
                  </pic:blipFill>
                  <pic:spPr>
                    <a:xfrm>
                      <a:off x="0" y="0"/>
                      <a:ext cx="5057775" cy="2575560"/>
                    </a:xfrm>
                    <a:prstGeom prst="rect">
                      <a:avLst/>
                    </a:prstGeom>
                    <a:noFill/>
                    <a:ln>
                      <a:noFill/>
                    </a:ln>
                  </pic:spPr>
                </pic:pic>
              </a:graphicData>
            </a:graphic>
          </wp:inline>
        </w:drawing>
      </w:r>
    </w:p>
    <w:p w14:paraId="6AB99A37">
      <w:pPr>
        <w:numPr>
          <w:ilvl w:val="0"/>
          <w:numId w:val="13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挑选标段包列表页面，选择标段进入新增入围通知书页面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53C79A2D">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39670"/>
            <wp:effectExtent l="0" t="0" r="9525" b="17780"/>
            <wp:docPr id="588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 name="图片 29"/>
                    <pic:cNvPicPr>
                      <a:picLocks noChangeAspect="1"/>
                    </pic:cNvPicPr>
                  </pic:nvPicPr>
                  <pic:blipFill>
                    <a:blip r:embed="rId650"/>
                    <a:stretch>
                      <a:fillRect/>
                    </a:stretch>
                  </pic:blipFill>
                  <pic:spPr>
                    <a:xfrm>
                      <a:off x="0" y="0"/>
                      <a:ext cx="5057775" cy="2439670"/>
                    </a:xfrm>
                    <a:prstGeom prst="rect">
                      <a:avLst/>
                    </a:prstGeom>
                    <a:noFill/>
                    <a:ln>
                      <a:noFill/>
                    </a:ln>
                  </pic:spPr>
                </pic:pic>
              </a:graphicData>
            </a:graphic>
          </wp:inline>
        </w:drawing>
      </w:r>
    </w:p>
    <w:p w14:paraId="3F60F749">
      <w:pPr>
        <w:numPr>
          <w:ilvl w:val="0"/>
          <w:numId w:val="133"/>
        </w:numPr>
        <w:jc w:val="left"/>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eastAsia="zh-CN"/>
        </w:rPr>
        <w:t>入围</w:t>
      </w: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eastAsia="zh-CN"/>
        </w:rPr>
        <w:t>入围</w:t>
      </w:r>
      <w:r>
        <w:rPr>
          <w:rFonts w:hint="eastAsia" w:ascii="宋体" w:hAnsi="宋体" w:eastAsia="宋体" w:cs="宋体"/>
          <w:caps w:val="0"/>
          <w:smallCaps w:val="0"/>
        </w:rPr>
        <w:t>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3DF48DC4">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223010"/>
            <wp:effectExtent l="0" t="0" r="9525" b="15240"/>
            <wp:docPr id="588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 name="图片 30"/>
                    <pic:cNvPicPr>
                      <a:picLocks noChangeAspect="1"/>
                    </pic:cNvPicPr>
                  </pic:nvPicPr>
                  <pic:blipFill>
                    <a:blip r:embed="rId651"/>
                    <a:stretch>
                      <a:fillRect/>
                    </a:stretch>
                  </pic:blipFill>
                  <pic:spPr>
                    <a:xfrm>
                      <a:off x="0" y="0"/>
                      <a:ext cx="5057775" cy="1223010"/>
                    </a:xfrm>
                    <a:prstGeom prst="rect">
                      <a:avLst/>
                    </a:prstGeom>
                    <a:noFill/>
                    <a:ln>
                      <a:noFill/>
                    </a:ln>
                  </pic:spPr>
                </pic:pic>
              </a:graphicData>
            </a:graphic>
          </wp:inline>
        </w:drawing>
      </w:r>
    </w:p>
    <w:p w14:paraId="514618AA">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2194560"/>
            <wp:effectExtent l="0" t="0" r="9525" b="15240"/>
            <wp:docPr id="588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9" name="图片 31"/>
                    <pic:cNvPicPr>
                      <a:picLocks noChangeAspect="1"/>
                    </pic:cNvPicPr>
                  </pic:nvPicPr>
                  <pic:blipFill>
                    <a:blip r:embed="rId652"/>
                    <a:stretch>
                      <a:fillRect/>
                    </a:stretch>
                  </pic:blipFill>
                  <pic:spPr>
                    <a:xfrm>
                      <a:off x="0" y="0"/>
                      <a:ext cx="5057775" cy="2194560"/>
                    </a:xfrm>
                    <a:prstGeom prst="rect">
                      <a:avLst/>
                    </a:prstGeom>
                    <a:noFill/>
                    <a:ln>
                      <a:noFill/>
                    </a:ln>
                  </pic:spPr>
                </pic:pic>
              </a:graphicData>
            </a:graphic>
          </wp:inline>
        </w:drawing>
      </w:r>
    </w:p>
    <w:p w14:paraId="6B67FB26">
      <w:pPr>
        <w:rPr>
          <w:rFonts w:hint="eastAsia" w:ascii="宋体" w:hAnsi="宋体" w:eastAsia="宋体" w:cs="宋体"/>
          <w:caps w:val="0"/>
          <w:smallCaps w:val="0"/>
        </w:rPr>
      </w:pPr>
      <w:r>
        <w:rPr>
          <w:rFonts w:hint="eastAsia" w:ascii="宋体" w:hAnsi="宋体" w:eastAsia="宋体" w:cs="宋体"/>
          <w:caps w:val="0"/>
          <w:smallCaps w:val="0"/>
        </w:rPr>
        <w:t>注：</w:t>
      </w:r>
    </w:p>
    <w:p w14:paraId="2D32268F">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①“生成入围通知书”页面，插入CA锁，点击“签章”按钮，对通知书内容进行签章；然后点击“签章提交”按钮，签章完成。</w:t>
      </w:r>
    </w:p>
    <w:p w14:paraId="403B394C">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每个入围单位逐个签章。</w:t>
      </w:r>
    </w:p>
    <w:p w14:paraId="0561FF0D">
      <w:pPr>
        <w:numPr>
          <w:ilvl w:val="0"/>
          <w:numId w:val="133"/>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w:t>
      </w:r>
      <w:r>
        <w:rPr>
          <w:rFonts w:hint="eastAsia" w:ascii="宋体" w:hAnsi="宋体" w:eastAsia="宋体" w:cs="宋体"/>
          <w:caps w:val="0"/>
          <w:smallCaps w:val="0"/>
          <w:lang w:eastAsia="zh-CN"/>
        </w:rPr>
        <w:t>入围</w:t>
      </w: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p>
    <w:p w14:paraId="3297DAA3">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52475"/>
            <wp:effectExtent l="0" t="0" r="9525" b="9525"/>
            <wp:docPr id="589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2" name="图片 32"/>
                    <pic:cNvPicPr>
                      <a:picLocks noChangeAspect="1"/>
                    </pic:cNvPicPr>
                  </pic:nvPicPr>
                  <pic:blipFill>
                    <a:blip r:embed="rId653"/>
                    <a:stretch>
                      <a:fillRect/>
                    </a:stretch>
                  </pic:blipFill>
                  <pic:spPr>
                    <a:xfrm>
                      <a:off x="0" y="0"/>
                      <a:ext cx="5057775" cy="752475"/>
                    </a:xfrm>
                    <a:prstGeom prst="rect">
                      <a:avLst/>
                    </a:prstGeom>
                    <a:noFill/>
                    <a:ln>
                      <a:noFill/>
                    </a:ln>
                  </pic:spPr>
                </pic:pic>
              </a:graphicData>
            </a:graphic>
          </wp:inline>
        </w:drawing>
      </w:r>
    </w:p>
    <w:p w14:paraId="43A9545A">
      <w:pPr>
        <w:bidi w:val="0"/>
        <w:ind w:left="0" w:leftChars="0" w:firstLine="0" w:firstLineChars="0"/>
        <w:rPr>
          <w:rFonts w:hint="eastAsia" w:ascii="宋体" w:hAnsi="宋体" w:eastAsia="宋体" w:cs="宋体"/>
          <w:caps w:val="0"/>
          <w:smallCaps w:val="0"/>
        </w:rPr>
      </w:pPr>
    </w:p>
    <w:p w14:paraId="62999CAF">
      <w:pPr>
        <w:numPr>
          <w:ilvl w:val="0"/>
          <w:numId w:val="133"/>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“05附件信息”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2FE43CDB">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664845"/>
            <wp:effectExtent l="0" t="0" r="9525" b="1905"/>
            <wp:docPr id="589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5" name="图片 33"/>
                    <pic:cNvPicPr>
                      <a:picLocks noChangeAspect="1"/>
                    </pic:cNvPicPr>
                  </pic:nvPicPr>
                  <pic:blipFill>
                    <a:blip r:embed="rId654"/>
                    <a:stretch>
                      <a:fillRect/>
                    </a:stretch>
                  </pic:blipFill>
                  <pic:spPr>
                    <a:xfrm>
                      <a:off x="0" y="0"/>
                      <a:ext cx="5057775" cy="664845"/>
                    </a:xfrm>
                    <a:prstGeom prst="rect">
                      <a:avLst/>
                    </a:prstGeom>
                    <a:noFill/>
                    <a:ln>
                      <a:noFill/>
                    </a:ln>
                  </pic:spPr>
                </pic:pic>
              </a:graphicData>
            </a:graphic>
          </wp:inline>
        </w:drawing>
      </w:r>
    </w:p>
    <w:p w14:paraId="4FAF3537">
      <w:pPr>
        <w:numPr>
          <w:ilvl w:val="0"/>
          <w:numId w:val="13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694D625A">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80895"/>
            <wp:effectExtent l="0" t="0" r="9525" b="14605"/>
            <wp:docPr id="589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 name="图片 34"/>
                    <pic:cNvPicPr>
                      <a:picLocks noChangeAspect="1"/>
                    </pic:cNvPicPr>
                  </pic:nvPicPr>
                  <pic:blipFill>
                    <a:blip r:embed="rId655"/>
                    <a:stretch>
                      <a:fillRect/>
                    </a:stretch>
                  </pic:blipFill>
                  <pic:spPr>
                    <a:xfrm>
                      <a:off x="0" y="0"/>
                      <a:ext cx="5057775" cy="2080895"/>
                    </a:xfrm>
                    <a:prstGeom prst="rect">
                      <a:avLst/>
                    </a:prstGeom>
                    <a:noFill/>
                    <a:ln>
                      <a:noFill/>
                    </a:ln>
                  </pic:spPr>
                </pic:pic>
              </a:graphicData>
            </a:graphic>
          </wp:inline>
        </w:drawing>
      </w:r>
    </w:p>
    <w:p w14:paraId="633E34DB">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注：</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60E7D071">
      <w:pPr>
        <w:pStyle w:val="5"/>
        <w:numPr>
          <w:ilvl w:val="3"/>
          <w:numId w:val="92"/>
        </w:numPr>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411" w:name="_Toc20273"/>
      <w:r>
        <w:rPr>
          <w:rFonts w:hint="eastAsia" w:ascii="宋体" w:hAnsi="宋体" w:eastAsia="宋体" w:cs="宋体"/>
          <w:caps w:val="0"/>
          <w:smallCaps w:val="0"/>
          <w:color w:val="000000" w:themeColor="text1"/>
          <w:lang w:eastAsia="zh-CN"/>
          <w14:textFill>
            <w14:solidFill>
              <w14:schemeClr w14:val="tx1"/>
            </w14:solidFill>
          </w14:textFill>
        </w:rPr>
        <w:t>入围</w:t>
      </w:r>
      <w:r>
        <w:rPr>
          <w:rFonts w:hint="eastAsia" w:ascii="宋体" w:hAnsi="宋体" w:eastAsia="宋体" w:cs="宋体"/>
          <w:caps w:val="0"/>
          <w:smallCaps w:val="0"/>
          <w:color w:val="000000" w:themeColor="text1"/>
          <w14:textFill>
            <w14:solidFill>
              <w14:schemeClr w14:val="tx1"/>
            </w14:solidFill>
          </w14:textFill>
        </w:rPr>
        <w:t>通知书</w:t>
      </w:r>
      <w:r>
        <w:rPr>
          <w:rFonts w:hint="eastAsia" w:ascii="宋体" w:hAnsi="宋体" w:eastAsia="宋体" w:cs="宋体"/>
          <w:caps w:val="0"/>
          <w:smallCaps w:val="0"/>
          <w:color w:val="000000" w:themeColor="text1"/>
          <w:lang w:val="en-US" w:eastAsia="zh-CN"/>
          <w14:textFill>
            <w14:solidFill>
              <w14:schemeClr w14:val="tx1"/>
            </w14:solidFill>
          </w14:textFill>
        </w:rPr>
        <w:t>变更</w:t>
      </w:r>
      <w:bookmarkEnd w:id="411"/>
    </w:p>
    <w:p w14:paraId="1D7B26F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E65EF5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提供入围通知书变更功能，可以针对入围通知书进行变更，填写变更内容等信息，点击提交审核，提交至相关审核人员进行审核。</w:t>
      </w:r>
    </w:p>
    <w:p w14:paraId="6C061AD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FCB1444">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0FF5093A">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1BD885BE">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入围结果公告审核通过</w:t>
      </w:r>
      <w:r>
        <w:rPr>
          <w:rFonts w:hint="eastAsia" w:ascii="宋体" w:hAnsi="宋体" w:eastAsia="宋体" w:cs="宋体"/>
          <w:caps w:val="0"/>
          <w:smallCaps w:val="0"/>
          <w:color w:val="000000" w:themeColor="text1"/>
          <w14:textFill>
            <w14:solidFill>
              <w14:schemeClr w14:val="tx1"/>
            </w14:solidFill>
          </w14:textFill>
        </w:rPr>
        <w:t>。</w:t>
      </w:r>
    </w:p>
    <w:p w14:paraId="557DF942">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63DBFED">
      <w:pPr>
        <w:numPr>
          <w:ilvl w:val="0"/>
          <w:numId w:val="134"/>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框架协议采购-供应商入围（一阶段）—入围</w:t>
      </w: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变更</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入围通知书变更列表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664F6801">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26870"/>
            <wp:effectExtent l="0" t="0" r="9525" b="11430"/>
            <wp:docPr id="590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 name="图片 35"/>
                    <pic:cNvPicPr>
                      <a:picLocks noChangeAspect="1"/>
                    </pic:cNvPicPr>
                  </pic:nvPicPr>
                  <pic:blipFill>
                    <a:blip r:embed="rId656"/>
                    <a:stretch>
                      <a:fillRect/>
                    </a:stretch>
                  </pic:blipFill>
                  <pic:spPr>
                    <a:xfrm>
                      <a:off x="0" y="0"/>
                      <a:ext cx="5057775" cy="1626870"/>
                    </a:xfrm>
                    <a:prstGeom prst="rect">
                      <a:avLst/>
                    </a:prstGeom>
                    <a:noFill/>
                    <a:ln>
                      <a:noFill/>
                    </a:ln>
                  </pic:spPr>
                </pic:pic>
              </a:graphicData>
            </a:graphic>
          </wp:inline>
        </w:drawing>
      </w:r>
    </w:p>
    <w:p w14:paraId="7A5A9611">
      <w:pPr>
        <w:numPr>
          <w:ilvl w:val="0"/>
          <w:numId w:val="134"/>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入围通知书变更列表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点击“新增入围通知书变更”按钮进入挑选标段包列表页面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474E07C3">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172210"/>
            <wp:effectExtent l="0" t="0" r="9525" b="8890"/>
            <wp:docPr id="590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4" name="图片 52"/>
                    <pic:cNvPicPr>
                      <a:picLocks noChangeAspect="1"/>
                    </pic:cNvPicPr>
                  </pic:nvPicPr>
                  <pic:blipFill>
                    <a:blip r:embed="rId197"/>
                    <a:stretch>
                      <a:fillRect/>
                    </a:stretch>
                  </pic:blipFill>
                  <pic:spPr>
                    <a:xfrm>
                      <a:off x="0" y="0"/>
                      <a:ext cx="5057775" cy="1172210"/>
                    </a:xfrm>
                    <a:prstGeom prst="rect">
                      <a:avLst/>
                    </a:prstGeom>
                    <a:noFill/>
                    <a:ln>
                      <a:noFill/>
                    </a:ln>
                  </pic:spPr>
                </pic:pic>
              </a:graphicData>
            </a:graphic>
          </wp:inline>
        </w:drawing>
      </w:r>
    </w:p>
    <w:p w14:paraId="2BB50B48">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566035"/>
            <wp:effectExtent l="0" t="0" r="9525" b="5715"/>
            <wp:docPr id="590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7" name="图片 53"/>
                    <pic:cNvPicPr>
                      <a:picLocks noChangeAspect="1"/>
                    </pic:cNvPicPr>
                  </pic:nvPicPr>
                  <pic:blipFill>
                    <a:blip r:embed="rId198"/>
                    <a:stretch>
                      <a:fillRect/>
                    </a:stretch>
                  </pic:blipFill>
                  <pic:spPr>
                    <a:xfrm>
                      <a:off x="0" y="0"/>
                      <a:ext cx="5057775" cy="2566035"/>
                    </a:xfrm>
                    <a:prstGeom prst="rect">
                      <a:avLst/>
                    </a:prstGeom>
                    <a:noFill/>
                    <a:ln>
                      <a:noFill/>
                    </a:ln>
                  </pic:spPr>
                </pic:pic>
              </a:graphicData>
            </a:graphic>
          </wp:inline>
        </w:drawing>
      </w:r>
    </w:p>
    <w:p w14:paraId="014E8306">
      <w:pPr>
        <w:numPr>
          <w:ilvl w:val="0"/>
          <w:numId w:val="134"/>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挑选标段包列表页面，选择标段进入新增入围通知书页面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3F3214DD">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550795"/>
            <wp:effectExtent l="0" t="0" r="9525" b="1905"/>
            <wp:docPr id="591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 name="图片 36"/>
                    <pic:cNvPicPr>
                      <a:picLocks noChangeAspect="1"/>
                    </pic:cNvPicPr>
                  </pic:nvPicPr>
                  <pic:blipFill>
                    <a:blip r:embed="rId657"/>
                    <a:stretch>
                      <a:fillRect/>
                    </a:stretch>
                  </pic:blipFill>
                  <pic:spPr>
                    <a:xfrm>
                      <a:off x="0" y="0"/>
                      <a:ext cx="5057775" cy="2550795"/>
                    </a:xfrm>
                    <a:prstGeom prst="rect">
                      <a:avLst/>
                    </a:prstGeom>
                    <a:noFill/>
                    <a:ln>
                      <a:noFill/>
                    </a:ln>
                  </pic:spPr>
                </pic:pic>
              </a:graphicData>
            </a:graphic>
          </wp:inline>
        </w:drawing>
      </w:r>
    </w:p>
    <w:p w14:paraId="5AF97D97">
      <w:pPr>
        <w:numPr>
          <w:ilvl w:val="0"/>
          <w:numId w:val="134"/>
        </w:numPr>
        <w:jc w:val="left"/>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eastAsia="zh-CN"/>
        </w:rPr>
        <w:t>入围</w:t>
      </w: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eastAsia="zh-CN"/>
        </w:rPr>
        <w:t>入围</w:t>
      </w:r>
      <w:r>
        <w:rPr>
          <w:rFonts w:hint="eastAsia" w:ascii="宋体" w:hAnsi="宋体" w:eastAsia="宋体" w:cs="宋体"/>
          <w:caps w:val="0"/>
          <w:smallCaps w:val="0"/>
        </w:rPr>
        <w:t>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3D2FE199">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223010"/>
            <wp:effectExtent l="0" t="0" r="9525" b="15240"/>
            <wp:docPr id="591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3" name="图片 30"/>
                    <pic:cNvPicPr>
                      <a:picLocks noChangeAspect="1"/>
                    </pic:cNvPicPr>
                  </pic:nvPicPr>
                  <pic:blipFill>
                    <a:blip r:embed="rId651"/>
                    <a:stretch>
                      <a:fillRect/>
                    </a:stretch>
                  </pic:blipFill>
                  <pic:spPr>
                    <a:xfrm>
                      <a:off x="0" y="0"/>
                      <a:ext cx="5057775" cy="1223010"/>
                    </a:xfrm>
                    <a:prstGeom prst="rect">
                      <a:avLst/>
                    </a:prstGeom>
                    <a:noFill/>
                    <a:ln>
                      <a:noFill/>
                    </a:ln>
                  </pic:spPr>
                </pic:pic>
              </a:graphicData>
            </a:graphic>
          </wp:inline>
        </w:drawing>
      </w:r>
    </w:p>
    <w:p w14:paraId="4488395D">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2194560"/>
            <wp:effectExtent l="0" t="0" r="9525" b="15240"/>
            <wp:docPr id="591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 name="图片 31"/>
                    <pic:cNvPicPr>
                      <a:picLocks noChangeAspect="1"/>
                    </pic:cNvPicPr>
                  </pic:nvPicPr>
                  <pic:blipFill>
                    <a:blip r:embed="rId652"/>
                    <a:stretch>
                      <a:fillRect/>
                    </a:stretch>
                  </pic:blipFill>
                  <pic:spPr>
                    <a:xfrm>
                      <a:off x="0" y="0"/>
                      <a:ext cx="5057775" cy="2194560"/>
                    </a:xfrm>
                    <a:prstGeom prst="rect">
                      <a:avLst/>
                    </a:prstGeom>
                    <a:noFill/>
                    <a:ln>
                      <a:noFill/>
                    </a:ln>
                  </pic:spPr>
                </pic:pic>
              </a:graphicData>
            </a:graphic>
          </wp:inline>
        </w:drawing>
      </w:r>
    </w:p>
    <w:p w14:paraId="7384C06D">
      <w:pPr>
        <w:rPr>
          <w:rFonts w:hint="eastAsia" w:ascii="宋体" w:hAnsi="宋体" w:eastAsia="宋体" w:cs="宋体"/>
          <w:caps w:val="0"/>
          <w:smallCaps w:val="0"/>
        </w:rPr>
      </w:pPr>
      <w:r>
        <w:rPr>
          <w:rFonts w:hint="eastAsia" w:ascii="宋体" w:hAnsi="宋体" w:eastAsia="宋体" w:cs="宋体"/>
          <w:caps w:val="0"/>
          <w:smallCaps w:val="0"/>
        </w:rPr>
        <w:t>注：</w:t>
      </w:r>
    </w:p>
    <w:p w14:paraId="3475DA36">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①“生成入围通知书”页面，插入CA锁，点击“签章”按钮，对通知书内容进行签章；然后点击“签章提交”按钮，签章完成。</w:t>
      </w:r>
    </w:p>
    <w:p w14:paraId="003553B6">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每个入围单位逐个签章。</w:t>
      </w:r>
    </w:p>
    <w:p w14:paraId="787E036C">
      <w:pPr>
        <w:numPr>
          <w:ilvl w:val="0"/>
          <w:numId w:val="134"/>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w:t>
      </w:r>
      <w:r>
        <w:rPr>
          <w:rFonts w:hint="eastAsia" w:ascii="宋体" w:hAnsi="宋体" w:eastAsia="宋体" w:cs="宋体"/>
          <w:caps w:val="0"/>
          <w:smallCaps w:val="0"/>
          <w:lang w:eastAsia="zh-CN"/>
        </w:rPr>
        <w:t>入围</w:t>
      </w: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p>
    <w:p w14:paraId="65E7AFF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52475"/>
            <wp:effectExtent l="0" t="0" r="9525" b="9525"/>
            <wp:docPr id="591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 name="图片 32"/>
                    <pic:cNvPicPr>
                      <a:picLocks noChangeAspect="1"/>
                    </pic:cNvPicPr>
                  </pic:nvPicPr>
                  <pic:blipFill>
                    <a:blip r:embed="rId653"/>
                    <a:stretch>
                      <a:fillRect/>
                    </a:stretch>
                  </pic:blipFill>
                  <pic:spPr>
                    <a:xfrm>
                      <a:off x="0" y="0"/>
                      <a:ext cx="5057775" cy="752475"/>
                    </a:xfrm>
                    <a:prstGeom prst="rect">
                      <a:avLst/>
                    </a:prstGeom>
                    <a:noFill/>
                    <a:ln>
                      <a:noFill/>
                    </a:ln>
                  </pic:spPr>
                </pic:pic>
              </a:graphicData>
            </a:graphic>
          </wp:inline>
        </w:drawing>
      </w:r>
    </w:p>
    <w:p w14:paraId="0E30B310">
      <w:pPr>
        <w:bidi w:val="0"/>
        <w:ind w:left="0" w:leftChars="0" w:firstLine="0" w:firstLineChars="0"/>
        <w:rPr>
          <w:rFonts w:hint="eastAsia" w:ascii="宋体" w:hAnsi="宋体" w:eastAsia="宋体" w:cs="宋体"/>
          <w:caps w:val="0"/>
          <w:smallCaps w:val="0"/>
        </w:rPr>
      </w:pPr>
    </w:p>
    <w:p w14:paraId="5B912880">
      <w:pPr>
        <w:numPr>
          <w:ilvl w:val="0"/>
          <w:numId w:val="134"/>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“05附件信息”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74DE4F8F">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695960"/>
            <wp:effectExtent l="0" t="0" r="9525" b="8890"/>
            <wp:docPr id="592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 name="图片 37"/>
                    <pic:cNvPicPr>
                      <a:picLocks noChangeAspect="1"/>
                    </pic:cNvPicPr>
                  </pic:nvPicPr>
                  <pic:blipFill>
                    <a:blip r:embed="rId658"/>
                    <a:stretch>
                      <a:fillRect/>
                    </a:stretch>
                  </pic:blipFill>
                  <pic:spPr>
                    <a:xfrm>
                      <a:off x="0" y="0"/>
                      <a:ext cx="5057775" cy="695960"/>
                    </a:xfrm>
                    <a:prstGeom prst="rect">
                      <a:avLst/>
                    </a:prstGeom>
                    <a:noFill/>
                    <a:ln>
                      <a:noFill/>
                    </a:ln>
                  </pic:spPr>
                </pic:pic>
              </a:graphicData>
            </a:graphic>
          </wp:inline>
        </w:drawing>
      </w:r>
    </w:p>
    <w:p w14:paraId="6EFA51D0">
      <w:pPr>
        <w:numPr>
          <w:ilvl w:val="0"/>
          <w:numId w:val="134"/>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457176A2">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80895"/>
            <wp:effectExtent l="0" t="0" r="9525" b="14605"/>
            <wp:docPr id="592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 name="图片 34"/>
                    <pic:cNvPicPr>
                      <a:picLocks noChangeAspect="1"/>
                    </pic:cNvPicPr>
                  </pic:nvPicPr>
                  <pic:blipFill>
                    <a:blip r:embed="rId655"/>
                    <a:stretch>
                      <a:fillRect/>
                    </a:stretch>
                  </pic:blipFill>
                  <pic:spPr>
                    <a:xfrm>
                      <a:off x="0" y="0"/>
                      <a:ext cx="5057775" cy="2080895"/>
                    </a:xfrm>
                    <a:prstGeom prst="rect">
                      <a:avLst/>
                    </a:prstGeom>
                    <a:noFill/>
                    <a:ln>
                      <a:noFill/>
                    </a:ln>
                  </pic:spPr>
                </pic:pic>
              </a:graphicData>
            </a:graphic>
          </wp:inline>
        </w:drawing>
      </w:r>
    </w:p>
    <w:p w14:paraId="7DF9D6D9">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0F6FE841">
      <w:pPr>
        <w:bidi w:val="0"/>
        <w:rPr>
          <w:rFonts w:hint="eastAsia" w:ascii="宋体" w:hAnsi="宋体" w:eastAsia="宋体" w:cs="宋体"/>
          <w:lang w:val="en-US" w:eastAsia="zh-CN"/>
        </w:rPr>
      </w:pPr>
      <w:r>
        <w:rPr>
          <w:rFonts w:hint="eastAsia" w:ascii="宋体" w:hAnsi="宋体" w:eastAsia="宋体" w:cs="宋体"/>
          <w:caps w:val="0"/>
          <w:smallCaps w:val="0"/>
          <w:lang w:val="en-US" w:eastAsia="zh-CN"/>
        </w:rPr>
        <w:t>①</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24FA9303">
      <w:pPr>
        <w:pStyle w:val="5"/>
        <w:numPr>
          <w:ilvl w:val="3"/>
          <w:numId w:val="92"/>
        </w:numPr>
        <w:bidi w:val="0"/>
        <w:rPr>
          <w:rFonts w:hint="eastAsia" w:ascii="宋体" w:hAnsi="宋体" w:eastAsia="宋体" w:cs="宋体"/>
          <w:caps w:val="0"/>
          <w:smallCaps w:val="0"/>
          <w:lang w:val="en-US" w:eastAsia="zh-CN"/>
        </w:rPr>
      </w:pPr>
      <w:bookmarkStart w:id="412" w:name="_Toc21439"/>
      <w:r>
        <w:rPr>
          <w:rFonts w:hint="eastAsia" w:ascii="宋体" w:hAnsi="宋体" w:eastAsia="宋体" w:cs="宋体"/>
          <w:caps w:val="0"/>
          <w:smallCaps w:val="0"/>
          <w:lang w:val="en-US" w:eastAsia="zh-CN"/>
        </w:rPr>
        <w:t>异议回复</w:t>
      </w:r>
      <w:bookmarkEnd w:id="412"/>
    </w:p>
    <w:p w14:paraId="7C15EB1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402460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供应商对资格预审文件、招标文件、开标过程、资格预审结果、评标结果提出异议的功能。</w:t>
      </w:r>
    </w:p>
    <w:p w14:paraId="1EFF7B3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采购人或采购代理在规定时间内答复供应商异议的功能。</w:t>
      </w:r>
    </w:p>
    <w:p w14:paraId="5333164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1DBC0D85">
      <w:pPr>
        <w:autoSpaceDE w:val="0"/>
        <w:autoSpaceDN w:val="0"/>
        <w:spacing w:line="360" w:lineRule="auto"/>
        <w:ind w:left="0" w:leftChars="0" w:firstLine="420" w:firstLineChars="0"/>
        <w:jc w:val="both"/>
        <w:rPr>
          <w:rFonts w:hint="eastAsia" w:ascii="宋体" w:hAnsi="宋体" w:eastAsia="宋体" w:cs="宋体"/>
          <w:b/>
          <w:bCs/>
          <w:caps w:val="0"/>
          <w:smallCaps w:val="0"/>
          <w:lang w:val="en-US" w:eastAsia="zh-CN"/>
        </w:rPr>
      </w:pPr>
      <w:r>
        <w:rPr>
          <w:rFonts w:hint="eastAsia" w:ascii="宋体" w:hAnsi="宋体" w:eastAsia="宋体" w:cs="宋体"/>
          <w:sz w:val="21"/>
          <w:lang w:val="en-US" w:eastAsia="zh-CN" w:bidi="ar-SA"/>
        </w:rPr>
        <w:t>采购人、采购代理</w:t>
      </w:r>
    </w:p>
    <w:p w14:paraId="146E0BE5">
      <w:pPr>
        <w:rPr>
          <w:rFonts w:hint="eastAsia" w:ascii="宋体" w:hAnsi="宋体" w:eastAsia="宋体" w:cs="宋体"/>
          <w:b/>
          <w:bCs/>
          <w:caps w:val="0"/>
          <w:smallCaps w:val="0"/>
          <w:lang w:val="en-US" w:eastAsia="zh-CN"/>
        </w:rPr>
      </w:pPr>
      <w:r>
        <w:rPr>
          <w:rFonts w:hint="eastAsia" w:ascii="宋体" w:hAnsi="宋体" w:eastAsia="宋体" w:cs="宋体"/>
          <w:b/>
          <w:bCs/>
          <w:caps w:val="0"/>
          <w:smallCaps w:val="0"/>
          <w:lang w:val="en-US" w:eastAsia="zh-CN"/>
        </w:rPr>
        <w:t>前置条件：</w:t>
      </w:r>
    </w:p>
    <w:p w14:paraId="4A665B69">
      <w:pPr>
        <w:rPr>
          <w:rFonts w:hint="eastAsia" w:ascii="宋体" w:hAnsi="宋体" w:eastAsia="宋体" w:cs="宋体"/>
          <w:b w:val="0"/>
          <w:bCs w:val="0"/>
          <w:caps w:val="0"/>
          <w:smallCaps w:val="0"/>
          <w:lang w:val="en-US" w:eastAsia="zh-CN"/>
        </w:rPr>
      </w:pPr>
      <w:r>
        <w:rPr>
          <w:rFonts w:hint="eastAsia" w:ascii="宋体" w:hAnsi="宋体" w:eastAsia="宋体" w:cs="宋体"/>
          <w:b w:val="0"/>
          <w:bCs w:val="0"/>
          <w:caps w:val="0"/>
          <w:smallCaps w:val="0"/>
          <w:lang w:val="en-US" w:eastAsia="zh-CN"/>
        </w:rPr>
        <w:t>投标单位提交异议。</w:t>
      </w:r>
    </w:p>
    <w:p w14:paraId="7901D81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E9128EC">
      <w:pPr>
        <w:keepNext w:val="0"/>
        <w:keepLines w:val="0"/>
        <w:pageBreakBefore w:val="0"/>
        <w:widowControl w:val="0"/>
        <w:numPr>
          <w:ilvl w:val="0"/>
          <w:numId w:val="135"/>
        </w:numPr>
        <w:kinsoku/>
        <w:wordWrap/>
        <w:overflowPunct/>
        <w:topLinePunct w:val="0"/>
        <w:autoSpaceDE/>
        <w:autoSpaceDN/>
        <w:bidi w:val="0"/>
        <w:adjustRightInd/>
        <w:snapToGrid/>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w:t>
      </w:r>
      <w:r>
        <w:rPr>
          <w:rFonts w:hint="eastAsia" w:ascii="宋体" w:hAnsi="宋体" w:eastAsia="宋体" w:cs="宋体"/>
          <w:caps w:val="0"/>
          <w:smallCaps w:val="0"/>
          <w:lang w:eastAsia="zh-CN"/>
        </w:rPr>
        <w:t>框架协议采购-供应商入围（一阶段）</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异议回复</w:t>
      </w:r>
      <w:r>
        <w:rPr>
          <w:rFonts w:hint="eastAsia" w:ascii="宋体" w:hAnsi="宋体" w:eastAsia="宋体" w:cs="宋体"/>
          <w:caps w:val="0"/>
          <w:smallCaps w:val="0"/>
          <w:lang w:val="en-US" w:eastAsia="zh-CN"/>
        </w:rPr>
        <w:t>”菜单，进入异议回复列表页面。如下图：</w:t>
      </w:r>
    </w:p>
    <w:p w14:paraId="293D8462">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outlineLvl w:val="9"/>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96770"/>
            <wp:effectExtent l="0" t="0" r="9525" b="17780"/>
            <wp:docPr id="592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 name="图片 38"/>
                    <pic:cNvPicPr>
                      <a:picLocks noChangeAspect="1"/>
                    </pic:cNvPicPr>
                  </pic:nvPicPr>
                  <pic:blipFill>
                    <a:blip r:embed="rId659"/>
                    <a:stretch>
                      <a:fillRect/>
                    </a:stretch>
                  </pic:blipFill>
                  <pic:spPr>
                    <a:xfrm>
                      <a:off x="0" y="0"/>
                      <a:ext cx="5057775" cy="2096770"/>
                    </a:xfrm>
                    <a:prstGeom prst="rect">
                      <a:avLst/>
                    </a:prstGeom>
                    <a:noFill/>
                    <a:ln>
                      <a:noFill/>
                    </a:ln>
                  </pic:spPr>
                </pic:pic>
              </a:graphicData>
            </a:graphic>
          </wp:inline>
        </w:drawing>
      </w:r>
    </w:p>
    <w:p w14:paraId="4C9160CA">
      <w:pPr>
        <w:ind w:left="0" w:leftChars="0" w:firstLine="420" w:firstLineChars="0"/>
        <w:rPr>
          <w:rFonts w:hint="eastAsia" w:ascii="宋体" w:hAnsi="宋体" w:eastAsia="宋体" w:cs="宋体"/>
          <w:caps w:val="0"/>
          <w:smallCaps w:val="0"/>
        </w:rPr>
      </w:pPr>
      <w:r>
        <w:rPr>
          <w:rFonts w:hint="eastAsia" w:ascii="宋体" w:hAnsi="宋体" w:eastAsia="宋体" w:cs="宋体"/>
          <w:caps w:val="0"/>
          <w:smallCaps w:val="0"/>
          <w:lang w:val="en-US" w:eastAsia="zh-CN"/>
        </w:rPr>
        <w:t>2、“待受理”中点击“操作”按钮，进入查看异议页面，可以回复提出的异议。如下图</w:t>
      </w:r>
      <w:r>
        <w:rPr>
          <w:rFonts w:hint="eastAsia" w:ascii="宋体" w:hAnsi="宋体" w:eastAsia="宋体" w:cs="宋体"/>
          <w:caps w:val="0"/>
          <w:smallCaps w:val="0"/>
          <w:color w:val="000000" w:themeColor="text1"/>
          <w:lang w:eastAsia="zh-CN"/>
          <w14:textFill>
            <w14:solidFill>
              <w14:schemeClr w14:val="tx1"/>
            </w14:solidFill>
          </w14:textFill>
        </w:rPr>
        <w:t>：</w:t>
      </w:r>
    </w:p>
    <w:p w14:paraId="62BDA836">
      <w:pPr>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61895"/>
            <wp:effectExtent l="0" t="0" r="9525" b="14605"/>
            <wp:docPr id="59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1" name="图片 2"/>
                    <pic:cNvPicPr>
                      <a:picLocks noChangeAspect="1"/>
                    </pic:cNvPicPr>
                  </pic:nvPicPr>
                  <pic:blipFill>
                    <a:blip r:embed="rId253"/>
                    <a:stretch>
                      <a:fillRect/>
                    </a:stretch>
                  </pic:blipFill>
                  <pic:spPr>
                    <a:xfrm>
                      <a:off x="0" y="0"/>
                      <a:ext cx="5057775" cy="2461895"/>
                    </a:xfrm>
                    <a:prstGeom prst="rect">
                      <a:avLst/>
                    </a:prstGeom>
                    <a:noFill/>
                    <a:ln>
                      <a:noFill/>
                    </a:ln>
                  </pic:spPr>
                </pic:pic>
              </a:graphicData>
            </a:graphic>
          </wp:inline>
        </w:drawing>
      </w:r>
    </w:p>
    <w:p w14:paraId="6A8DE7B6">
      <w:pPr>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 xml:space="preserve">     </w:t>
      </w:r>
      <w:r>
        <w:rPr>
          <w:rFonts w:hint="eastAsia" w:ascii="宋体" w:hAnsi="宋体" w:eastAsia="宋体" w:cs="宋体"/>
          <w:caps w:val="0"/>
          <w:smallCaps w:val="0"/>
          <w:color w:val="000000" w:themeColor="text1"/>
          <w:lang w:val="en-US" w:eastAsia="zh-CN"/>
          <w14:textFill>
            <w14:solidFill>
              <w14:schemeClr w14:val="tx1"/>
            </w14:solidFill>
          </w14:textFill>
        </w:rPr>
        <w:t>3、输入处理结果，点击“回复异议”按钮，弹出的意见框中输入意见，点击“确认提交”按钮，异议回复成功。如下图：</w:t>
      </w:r>
    </w:p>
    <w:p w14:paraId="23CBF243">
      <w:pPr>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162175"/>
            <wp:effectExtent l="0" t="0" r="9525" b="9525"/>
            <wp:docPr id="59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 name="图片 3"/>
                    <pic:cNvPicPr>
                      <a:picLocks noChangeAspect="1"/>
                    </pic:cNvPicPr>
                  </pic:nvPicPr>
                  <pic:blipFill>
                    <a:blip r:embed="rId254"/>
                    <a:stretch>
                      <a:fillRect/>
                    </a:stretch>
                  </pic:blipFill>
                  <pic:spPr>
                    <a:xfrm>
                      <a:off x="0" y="0"/>
                      <a:ext cx="5057775" cy="2162175"/>
                    </a:xfrm>
                    <a:prstGeom prst="rect">
                      <a:avLst/>
                    </a:prstGeom>
                    <a:noFill/>
                    <a:ln>
                      <a:noFill/>
                    </a:ln>
                  </pic:spPr>
                </pic:pic>
              </a:graphicData>
            </a:graphic>
          </wp:inline>
        </w:drawing>
      </w:r>
    </w:p>
    <w:p w14:paraId="263CB324">
      <w:pPr>
        <w:ind w:left="0" w:leftChars="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注：已超期的无法进行回复。</w:t>
      </w:r>
    </w:p>
    <w:p w14:paraId="1E32E051">
      <w:pPr>
        <w:ind w:left="0" w:leftChars="0" w:firstLine="420" w:firstLineChars="0"/>
        <w:jc w:val="left"/>
        <w:rPr>
          <w:rFonts w:hint="eastAsia" w:ascii="宋体" w:hAnsi="宋体" w:eastAsia="宋体" w:cs="宋体"/>
          <w:lang w:val="en-US" w:eastAsia="zh-CN"/>
        </w:rPr>
      </w:pPr>
    </w:p>
    <w:p w14:paraId="0EDE1848">
      <w:pPr>
        <w:pStyle w:val="5"/>
        <w:numPr>
          <w:ilvl w:val="3"/>
          <w:numId w:val="92"/>
        </w:numPr>
        <w:bidi w:val="0"/>
        <w:rPr>
          <w:rFonts w:hint="eastAsia" w:ascii="宋体" w:hAnsi="宋体" w:eastAsia="宋体" w:cs="宋体"/>
          <w:caps w:val="0"/>
          <w:smallCaps w:val="0"/>
        </w:rPr>
      </w:pPr>
      <w:bookmarkStart w:id="413" w:name="_Toc10784"/>
      <w:r>
        <w:rPr>
          <w:rFonts w:hint="eastAsia" w:ascii="宋体" w:hAnsi="宋体" w:eastAsia="宋体" w:cs="宋体"/>
          <w:caps w:val="0"/>
          <w:smallCaps w:val="0"/>
          <w:lang w:val="en-US" w:eastAsia="zh-CN"/>
        </w:rPr>
        <w:t>采购</w:t>
      </w:r>
      <w:r>
        <w:rPr>
          <w:rFonts w:hint="eastAsia" w:ascii="宋体" w:hAnsi="宋体" w:eastAsia="宋体" w:cs="宋体"/>
          <w:caps w:val="0"/>
          <w:smallCaps w:val="0"/>
        </w:rPr>
        <w:t>异常</w:t>
      </w:r>
      <w:bookmarkEnd w:id="413"/>
    </w:p>
    <w:p w14:paraId="20BADC3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00965F06">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此模块具有框架协议采购项目的终止功能及重新发布征集公告或邀请函、征集文件和重新评标，并保留已完成征集程序的相关数据的功能；具备采购项目按有关规定改用非当前采购方式后，记录其他交易方式和成交结果的功能。包含采购项目名称、标段（包）名称、标段（包）编号、采购人、采购代理机构、异常情况描述、处理结果、已发布公告情况及标段（包）历史记录等信息。</w:t>
      </w:r>
    </w:p>
    <w:p w14:paraId="5CB35A2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选择需要进行异常变更的标段（包），填写异常情况描述等信息并在所填信息确认无误后提交至审核人员审核，审核完成后将需要发布到门户网站的公告内容同步发布到网站相关栏目。</w:t>
      </w:r>
    </w:p>
    <w:p w14:paraId="7977B0E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F7A11EC">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0E611ED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177B381C">
      <w:pPr>
        <w:ind w:firstLine="422"/>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招标采购立项审核通过</w:t>
      </w:r>
      <w:r>
        <w:rPr>
          <w:rFonts w:hint="eastAsia" w:ascii="宋体" w:hAnsi="宋体" w:eastAsia="宋体" w:cs="宋体"/>
          <w:caps w:val="0"/>
          <w:smallCaps w:val="0"/>
          <w:color w:val="000000" w:themeColor="text1"/>
          <w14:textFill>
            <w14:solidFill>
              <w14:schemeClr w14:val="tx1"/>
            </w14:solidFill>
          </w14:textFill>
        </w:rPr>
        <w:t>。</w:t>
      </w:r>
    </w:p>
    <w:p w14:paraId="793B917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529E313">
      <w:pPr>
        <w:numPr>
          <w:ilvl w:val="0"/>
          <w:numId w:val="136"/>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w:t>
      </w:r>
      <w:r>
        <w:rPr>
          <w:rFonts w:hint="eastAsia" w:ascii="宋体" w:hAnsi="宋体" w:eastAsia="宋体" w:cs="宋体"/>
          <w:caps w:val="0"/>
          <w:smallCaps w:val="0"/>
          <w:lang w:eastAsia="zh-CN"/>
        </w:rPr>
        <w:t>框架协议采购-供应商入围（一阶段）</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采购异常</w:t>
      </w:r>
      <w:r>
        <w:rPr>
          <w:rFonts w:hint="eastAsia" w:ascii="宋体" w:hAnsi="宋体" w:eastAsia="宋体" w:cs="宋体"/>
          <w:caps w:val="0"/>
          <w:smallCaps w:val="0"/>
          <w:lang w:val="en-US" w:eastAsia="zh-CN"/>
        </w:rPr>
        <w:t>”菜单，进入采购异常列表页面。如下图：</w:t>
      </w:r>
    </w:p>
    <w:p w14:paraId="7A81BB21">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183130"/>
            <wp:effectExtent l="0" t="0" r="9525" b="7620"/>
            <wp:docPr id="593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 name="图片 41"/>
                    <pic:cNvPicPr>
                      <a:picLocks noChangeAspect="1"/>
                    </pic:cNvPicPr>
                  </pic:nvPicPr>
                  <pic:blipFill>
                    <a:blip r:embed="rId660"/>
                    <a:stretch>
                      <a:fillRect/>
                    </a:stretch>
                  </pic:blipFill>
                  <pic:spPr>
                    <a:xfrm>
                      <a:off x="0" y="0"/>
                      <a:ext cx="5057775" cy="2183130"/>
                    </a:xfrm>
                    <a:prstGeom prst="rect">
                      <a:avLst/>
                    </a:prstGeom>
                    <a:noFill/>
                    <a:ln>
                      <a:noFill/>
                    </a:ln>
                  </pic:spPr>
                </pic:pic>
              </a:graphicData>
            </a:graphic>
          </wp:inline>
        </w:drawing>
      </w:r>
    </w:p>
    <w:p w14:paraId="0E62A07B">
      <w:pPr>
        <w:numPr>
          <w:ilvl w:val="0"/>
          <w:numId w:val="13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点击“新增标段异常”</w:t>
      </w:r>
      <w:r>
        <w:rPr>
          <w:rFonts w:hint="eastAsia" w:ascii="宋体" w:hAnsi="宋体" w:eastAsia="宋体" w:cs="宋体"/>
          <w:caps w:val="0"/>
          <w:smallCaps w:val="0"/>
          <w:color w:val="000000" w:themeColor="text1"/>
          <w:lang w:val="en-US" w:eastAsia="zh-CN"/>
          <w14:textFill>
            <w14:solidFill>
              <w14:schemeClr w14:val="tx1"/>
            </w14:solidFill>
          </w14:textFill>
        </w:rPr>
        <w:t>按钮，可以</w:t>
      </w:r>
      <w:r>
        <w:rPr>
          <w:rFonts w:hint="eastAsia" w:ascii="宋体" w:hAnsi="宋体" w:eastAsia="宋体" w:cs="宋体"/>
          <w:caps w:val="0"/>
          <w:smallCaps w:val="0"/>
          <w:color w:val="000000" w:themeColor="text1"/>
          <w14:textFill>
            <w14:solidFill>
              <w14:schemeClr w14:val="tx1"/>
            </w14:solidFill>
          </w14:textFill>
        </w:rPr>
        <w:t>进入“挑选标段（包）”页面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372FC5F">
      <w:pPr>
        <w:pStyle w:val="42"/>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052195"/>
            <wp:effectExtent l="0" t="0" r="9525" b="14605"/>
            <wp:docPr id="594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 name="图片 42"/>
                    <pic:cNvPicPr>
                      <a:picLocks noChangeAspect="1"/>
                    </pic:cNvPicPr>
                  </pic:nvPicPr>
                  <pic:blipFill>
                    <a:blip r:embed="rId661"/>
                    <a:stretch>
                      <a:fillRect/>
                    </a:stretch>
                  </pic:blipFill>
                  <pic:spPr>
                    <a:xfrm>
                      <a:off x="0" y="0"/>
                      <a:ext cx="5057775" cy="1052195"/>
                    </a:xfrm>
                    <a:prstGeom prst="rect">
                      <a:avLst/>
                    </a:prstGeom>
                    <a:noFill/>
                    <a:ln>
                      <a:noFill/>
                    </a:ln>
                  </pic:spPr>
                </pic:pic>
              </a:graphicData>
            </a:graphic>
          </wp:inline>
        </w:drawing>
      </w:r>
    </w:p>
    <w:p w14:paraId="5E2BC852">
      <w:pPr>
        <w:numPr>
          <w:ilvl w:val="0"/>
          <w:numId w:val="13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选择一个标段（包），点击“确认选择”按钮，进入</w:t>
      </w:r>
      <w:r>
        <w:rPr>
          <w:rFonts w:hint="eastAsia" w:ascii="宋体" w:hAnsi="宋体" w:eastAsia="宋体" w:cs="宋体"/>
          <w:caps w:val="0"/>
          <w:smallCaps w:val="0"/>
          <w:color w:val="000000" w:themeColor="text1"/>
          <w:lang w:val="en-US" w:eastAsia="zh-CN"/>
          <w14:textFill>
            <w14:solidFill>
              <w14:schemeClr w14:val="tx1"/>
            </w14:solidFill>
          </w14:textFill>
        </w:rPr>
        <w:t>新增标段（包）</w:t>
      </w:r>
      <w:r>
        <w:rPr>
          <w:rFonts w:hint="eastAsia" w:ascii="宋体" w:hAnsi="宋体" w:eastAsia="宋体" w:cs="宋体"/>
          <w:caps w:val="0"/>
          <w:smallCaps w:val="0"/>
          <w:color w:val="000000" w:themeColor="text1"/>
          <w14:textFill>
            <w14:solidFill>
              <w14:schemeClr w14:val="tx1"/>
            </w14:solidFill>
          </w14:textFill>
        </w:rPr>
        <w:t>异常页面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45D54CB3">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7450"/>
            <wp:effectExtent l="0" t="0" r="9525" b="0"/>
            <wp:docPr id="5943"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 name="图片 104"/>
                    <pic:cNvPicPr>
                      <a:picLocks noChangeAspect="1"/>
                    </pic:cNvPicPr>
                  </pic:nvPicPr>
                  <pic:blipFill>
                    <a:blip r:embed="rId235"/>
                    <a:stretch>
                      <a:fillRect/>
                    </a:stretch>
                  </pic:blipFill>
                  <pic:spPr>
                    <a:xfrm>
                      <a:off x="0" y="0"/>
                      <a:ext cx="5057775" cy="2457450"/>
                    </a:xfrm>
                    <a:prstGeom prst="rect">
                      <a:avLst/>
                    </a:prstGeom>
                    <a:noFill/>
                    <a:ln>
                      <a:noFill/>
                    </a:ln>
                  </pic:spPr>
                </pic:pic>
              </a:graphicData>
            </a:graphic>
          </wp:inline>
        </w:drawing>
      </w:r>
    </w:p>
    <w:p w14:paraId="6BE4D2C0">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73630"/>
            <wp:effectExtent l="0" t="0" r="9525" b="7620"/>
            <wp:docPr id="594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 name="图片 105"/>
                    <pic:cNvPicPr>
                      <a:picLocks noChangeAspect="1"/>
                    </pic:cNvPicPr>
                  </pic:nvPicPr>
                  <pic:blipFill>
                    <a:blip r:embed="rId236"/>
                    <a:stretch>
                      <a:fillRect/>
                    </a:stretch>
                  </pic:blipFill>
                  <pic:spPr>
                    <a:xfrm>
                      <a:off x="0" y="0"/>
                      <a:ext cx="5057775" cy="2373630"/>
                    </a:xfrm>
                    <a:prstGeom prst="rect">
                      <a:avLst/>
                    </a:prstGeom>
                    <a:noFill/>
                    <a:ln>
                      <a:noFill/>
                    </a:ln>
                  </pic:spPr>
                </pic:pic>
              </a:graphicData>
            </a:graphic>
          </wp:inline>
        </w:drawing>
      </w:r>
    </w:p>
    <w:p w14:paraId="0D67ADFB">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p>
    <w:p w14:paraId="19A0EB80">
      <w:pPr>
        <w:numPr>
          <w:ilvl w:val="0"/>
          <w:numId w:val="44"/>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重新招标、延后变更、终止招标审核通过，旧标段终止，不会生成新的标段。</w:t>
      </w:r>
    </w:p>
    <w:p w14:paraId="436D2C99">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（2）是否通知投标人：勾选“是”会给投标单位发招标异常的消息提醒，不选中则不发送。</w:t>
      </w:r>
    </w:p>
    <w:p w14:paraId="2EDFAA88">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（3）</w:t>
      </w:r>
      <w:r>
        <w:rPr>
          <w:rFonts w:hint="eastAsia" w:ascii="宋体" w:hAnsi="宋体" w:eastAsia="宋体" w:cs="宋体"/>
          <w:caps w:val="0"/>
          <w:smallCaps w:val="0"/>
        </w:rPr>
        <w:t>是否发布公告：</w:t>
      </w:r>
      <w:r>
        <w:rPr>
          <w:rFonts w:hint="eastAsia" w:ascii="宋体" w:hAnsi="宋体" w:eastAsia="宋体" w:cs="宋体"/>
          <w:caps w:val="0"/>
          <w:smallCaps w:val="0"/>
          <w:lang w:val="en-US" w:eastAsia="zh-CN"/>
        </w:rPr>
        <w:t>勾选“是”</w:t>
      </w:r>
      <w:r>
        <w:rPr>
          <w:rFonts w:hint="eastAsia" w:ascii="宋体" w:hAnsi="宋体" w:eastAsia="宋体" w:cs="宋体"/>
          <w:caps w:val="0"/>
          <w:smallCaps w:val="0"/>
        </w:rPr>
        <w:t>，则向网站发送招标异常公告；不选中则</w:t>
      </w:r>
      <w:r>
        <w:rPr>
          <w:rFonts w:hint="eastAsia" w:ascii="宋体" w:hAnsi="宋体" w:eastAsia="宋体" w:cs="宋体"/>
          <w:caps w:val="0"/>
          <w:smallCaps w:val="0"/>
          <w:lang w:val="en-US" w:eastAsia="zh-CN"/>
        </w:rPr>
        <w:t>不发送</w:t>
      </w:r>
      <w:r>
        <w:rPr>
          <w:rFonts w:hint="eastAsia" w:ascii="宋体" w:hAnsi="宋体" w:eastAsia="宋体" w:cs="宋体"/>
          <w:caps w:val="0"/>
          <w:smallCaps w:val="0"/>
        </w:rPr>
        <w:t>。</w:t>
      </w:r>
    </w:p>
    <w:p w14:paraId="7E1865AC">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4</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是否复制投标单位：勾选“是”，则会复制原标段的投标单位信息；不选则不复制，需要重新报名。</w:t>
      </w:r>
    </w:p>
    <w:p w14:paraId="4EF2792C">
      <w:pPr>
        <w:numPr>
          <w:ilvl w:val="0"/>
          <w:numId w:val="136"/>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lang w:val="en-US" w:eastAsia="zh-CN"/>
        </w:rPr>
        <w:t>点击“提交信息”按钮，弹出的意见框中输入意见</w:t>
      </w:r>
      <w:r>
        <w:rPr>
          <w:rFonts w:hint="eastAsia" w:ascii="宋体" w:hAnsi="宋体" w:eastAsia="宋体" w:cs="宋体"/>
          <w:caps w:val="0"/>
          <w:smallCaps w:val="0"/>
          <w:color w:val="000000" w:themeColor="text1"/>
          <w14:textFill>
            <w14:solidFill>
              <w14:schemeClr w14:val="tx1"/>
            </w14:solidFill>
          </w14:textFill>
        </w:rPr>
        <w:t>，输入意见后点击“确认提交”按钮，直接为“审核通过”状态。</w:t>
      </w:r>
      <w:r>
        <w:rPr>
          <w:rFonts w:hint="eastAsia" w:ascii="宋体" w:hAnsi="宋体" w:eastAsia="宋体" w:cs="宋体"/>
          <w:caps w:val="0"/>
          <w:smallCaps w:val="0"/>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415267E1">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8395"/>
            <wp:effectExtent l="0" t="0" r="9525" b="1905"/>
            <wp:docPr id="594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 name="图片 106"/>
                    <pic:cNvPicPr>
                      <a:picLocks noChangeAspect="1"/>
                    </pic:cNvPicPr>
                  </pic:nvPicPr>
                  <pic:blipFill>
                    <a:blip r:embed="rId237"/>
                    <a:stretch>
                      <a:fillRect/>
                    </a:stretch>
                  </pic:blipFill>
                  <pic:spPr>
                    <a:xfrm>
                      <a:off x="0" y="0"/>
                      <a:ext cx="5057775" cy="2398395"/>
                    </a:xfrm>
                    <a:prstGeom prst="rect">
                      <a:avLst/>
                    </a:prstGeom>
                    <a:noFill/>
                    <a:ln>
                      <a:noFill/>
                    </a:ln>
                  </pic:spPr>
                </pic:pic>
              </a:graphicData>
            </a:graphic>
          </wp:inline>
        </w:drawing>
      </w:r>
    </w:p>
    <w:p w14:paraId="363C05F2">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4086EAF3">
      <w:pPr>
        <w:numPr>
          <w:ilvl w:val="0"/>
          <w:numId w:val="136"/>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采购异常</w:t>
      </w:r>
      <w:r>
        <w:rPr>
          <w:rFonts w:hint="eastAsia" w:ascii="宋体" w:hAnsi="宋体" w:eastAsia="宋体" w:cs="宋体"/>
          <w:caps w:val="0"/>
          <w:smallCaps w:val="0"/>
        </w:rPr>
        <w:t>列表页面上，点击“编辑中”状态下的“操作”按钮，可修改</w:t>
      </w:r>
      <w:r>
        <w:rPr>
          <w:rFonts w:hint="eastAsia" w:ascii="宋体" w:hAnsi="宋体" w:eastAsia="宋体" w:cs="宋体"/>
          <w:caps w:val="0"/>
          <w:smallCaps w:val="0"/>
          <w:lang w:val="en-US" w:eastAsia="zh-CN"/>
        </w:rPr>
        <w:t>编辑中的采购异常</w:t>
      </w:r>
      <w:r>
        <w:rPr>
          <w:rFonts w:hint="eastAsia" w:ascii="宋体" w:hAnsi="宋体" w:eastAsia="宋体" w:cs="宋体"/>
          <w:caps w:val="0"/>
          <w:smallCaps w:val="0"/>
        </w:rPr>
        <w:t>。如下图</w:t>
      </w:r>
      <w:r>
        <w:rPr>
          <w:rFonts w:hint="eastAsia" w:ascii="宋体" w:hAnsi="宋体" w:eastAsia="宋体" w:cs="宋体"/>
          <w:caps w:val="0"/>
          <w:smallCaps w:val="0"/>
          <w:lang w:eastAsia="zh-CN"/>
        </w:rPr>
        <w:t>：</w:t>
      </w:r>
    </w:p>
    <w:p w14:paraId="22CA28C5">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832485"/>
            <wp:effectExtent l="0" t="0" r="9525" b="5715"/>
            <wp:docPr id="5952"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 name="图片 107"/>
                    <pic:cNvPicPr>
                      <a:picLocks noChangeAspect="1"/>
                    </pic:cNvPicPr>
                  </pic:nvPicPr>
                  <pic:blipFill>
                    <a:blip r:embed="rId238"/>
                    <a:stretch>
                      <a:fillRect/>
                    </a:stretch>
                  </pic:blipFill>
                  <pic:spPr>
                    <a:xfrm>
                      <a:off x="0" y="0"/>
                      <a:ext cx="5057775" cy="832485"/>
                    </a:xfrm>
                    <a:prstGeom prst="rect">
                      <a:avLst/>
                    </a:prstGeom>
                    <a:noFill/>
                    <a:ln>
                      <a:noFill/>
                    </a:ln>
                  </pic:spPr>
                </pic:pic>
              </a:graphicData>
            </a:graphic>
          </wp:inline>
        </w:drawing>
      </w:r>
    </w:p>
    <w:p w14:paraId="07CE965F">
      <w:pPr>
        <w:numPr>
          <w:ilvl w:val="0"/>
          <w:numId w:val="136"/>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采购异常</w:t>
      </w:r>
      <w:r>
        <w:rPr>
          <w:rFonts w:hint="eastAsia" w:ascii="宋体" w:hAnsi="宋体" w:eastAsia="宋体" w:cs="宋体"/>
          <w:caps w:val="0"/>
          <w:smallCaps w:val="0"/>
        </w:rPr>
        <w:t>列表页面上，选中要删除的</w:t>
      </w:r>
      <w:r>
        <w:rPr>
          <w:rFonts w:hint="eastAsia" w:ascii="宋体" w:hAnsi="宋体" w:eastAsia="宋体" w:cs="宋体"/>
          <w:caps w:val="0"/>
          <w:smallCaps w:val="0"/>
          <w:lang w:val="en-US" w:eastAsia="zh-CN"/>
        </w:rPr>
        <w:t>招标异常</w:t>
      </w:r>
      <w:r>
        <w:rPr>
          <w:rFonts w:hint="eastAsia" w:ascii="宋体" w:hAnsi="宋体" w:eastAsia="宋体" w:cs="宋体"/>
          <w:caps w:val="0"/>
          <w:smallCaps w:val="0"/>
        </w:rPr>
        <w:t>，点击“删除</w:t>
      </w:r>
      <w:r>
        <w:rPr>
          <w:rFonts w:hint="eastAsia" w:ascii="宋体" w:hAnsi="宋体" w:eastAsia="宋体" w:cs="宋体"/>
          <w:caps w:val="0"/>
          <w:smallCaps w:val="0"/>
          <w:lang w:val="en-US" w:eastAsia="zh-CN"/>
        </w:rPr>
        <w:t>标段（包）异常</w:t>
      </w:r>
      <w:r>
        <w:rPr>
          <w:rFonts w:hint="eastAsia" w:ascii="宋体" w:hAnsi="宋体" w:eastAsia="宋体" w:cs="宋体"/>
          <w:caps w:val="0"/>
          <w:smallCaps w:val="0"/>
        </w:rPr>
        <w:t>”按钮，可删除该</w:t>
      </w:r>
      <w:r>
        <w:rPr>
          <w:rFonts w:hint="eastAsia" w:ascii="宋体" w:hAnsi="宋体" w:eastAsia="宋体" w:cs="宋体"/>
          <w:caps w:val="0"/>
          <w:smallCaps w:val="0"/>
          <w:lang w:val="en-US" w:eastAsia="zh-CN"/>
        </w:rPr>
        <w:t>标段包异常</w:t>
      </w:r>
      <w:r>
        <w:rPr>
          <w:rFonts w:hint="eastAsia" w:ascii="宋体" w:hAnsi="宋体" w:eastAsia="宋体" w:cs="宋体"/>
          <w:caps w:val="0"/>
          <w:smallCaps w:val="0"/>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53577E22">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48335"/>
            <wp:effectExtent l="0" t="0" r="9525" b="18415"/>
            <wp:docPr id="5955"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 name="图片 108"/>
                    <pic:cNvPicPr>
                      <a:picLocks noChangeAspect="1"/>
                    </pic:cNvPicPr>
                  </pic:nvPicPr>
                  <pic:blipFill>
                    <a:blip r:embed="rId239"/>
                    <a:stretch>
                      <a:fillRect/>
                    </a:stretch>
                  </pic:blipFill>
                  <pic:spPr>
                    <a:xfrm>
                      <a:off x="0" y="0"/>
                      <a:ext cx="5057775" cy="648335"/>
                    </a:xfrm>
                    <a:prstGeom prst="rect">
                      <a:avLst/>
                    </a:prstGeom>
                    <a:noFill/>
                    <a:ln>
                      <a:noFill/>
                    </a:ln>
                  </pic:spPr>
                </pic:pic>
              </a:graphicData>
            </a:graphic>
          </wp:inline>
        </w:drawing>
      </w:r>
    </w:p>
    <w:p w14:paraId="71DF5EE0">
      <w:pPr>
        <w:bidi w:val="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lang w:val="en-US" w:eastAsia="zh-CN"/>
        </w:rPr>
        <w:t>注：只有“编辑中”的数据才可以删除。</w:t>
      </w:r>
    </w:p>
    <w:p w14:paraId="05EDEA73">
      <w:pPr>
        <w:pStyle w:val="4"/>
        <w:numPr>
          <w:ilvl w:val="2"/>
          <w:numId w:val="92"/>
        </w:numPr>
        <w:bidi w:val="0"/>
        <w:rPr>
          <w:rFonts w:hint="eastAsia" w:ascii="宋体" w:hAnsi="宋体" w:eastAsia="宋体" w:cs="宋体"/>
          <w:lang w:val="en-US" w:eastAsia="zh-CN"/>
        </w:rPr>
      </w:pPr>
      <w:bookmarkStart w:id="414" w:name="_Toc31691"/>
      <w:r>
        <w:rPr>
          <w:rFonts w:hint="eastAsia" w:ascii="宋体" w:hAnsi="宋体" w:eastAsia="宋体" w:cs="宋体"/>
          <w:lang w:val="en-US" w:eastAsia="zh-CN"/>
        </w:rPr>
        <w:t>实施采购（二阶段）</w:t>
      </w:r>
      <w:bookmarkEnd w:id="414"/>
    </w:p>
    <w:p w14:paraId="36034137">
      <w:pPr>
        <w:pStyle w:val="5"/>
        <w:numPr>
          <w:ilvl w:val="3"/>
          <w:numId w:val="92"/>
        </w:numPr>
        <w:bidi w:val="0"/>
        <w:rPr>
          <w:rFonts w:hint="eastAsia" w:ascii="宋体" w:hAnsi="宋体" w:eastAsia="宋体" w:cs="宋体"/>
          <w:caps w:val="0"/>
          <w:smallCaps w:val="0"/>
        </w:rPr>
      </w:pPr>
      <w:bookmarkStart w:id="415" w:name="_Toc17810"/>
      <w:r>
        <w:rPr>
          <w:rFonts w:hint="eastAsia" w:ascii="宋体" w:hAnsi="宋体" w:eastAsia="宋体" w:cs="宋体"/>
          <w:caps w:val="0"/>
          <w:smallCaps w:val="0"/>
          <w:lang w:val="en-US" w:eastAsia="zh-CN"/>
        </w:rPr>
        <w:t>邀请入围供应商</w:t>
      </w:r>
      <w:bookmarkEnd w:id="415"/>
    </w:p>
    <w:p w14:paraId="6DB31FE9">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733FE5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此环节具备提供邀请入围供应商操作的功能。</w:t>
      </w:r>
    </w:p>
    <w:p w14:paraId="11712D5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首先，采购人点击新增邀请入围供应商，挑选需要发起邀请入围供应商的框架协议采购计划，进入邀请入围供应商维护页面，其中包含项目信息、采购人信息、标段（包）信息、公告信息、采购文件、供应商列表及附件信息等。</w:t>
      </w:r>
    </w:p>
    <w:p w14:paraId="47AC6040">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项目信息，主要维护采购项目名称、项目类型、招标组织方式等。</w:t>
      </w:r>
    </w:p>
    <w:p w14:paraId="3B0BC311">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采购人信息，主要是选择是否外部采购人，维护采购人相关信息。</w:t>
      </w:r>
    </w:p>
    <w:p w14:paraId="6D95CA8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标段（包）信息，维护标段（包）名称、内容及框架协议实施方式。</w:t>
      </w:r>
    </w:p>
    <w:p w14:paraId="2F5CB38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公告信息与采购文件，两个栏目信息与非招/国有编制采购文件类似，主要是维护公告内容与采购文件相关信息。</w:t>
      </w:r>
    </w:p>
    <w:p w14:paraId="210FE84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然后上传采购文件附件后，即可提交主管单位领导审核。审核通过后，给供应商列表中供应商发送邀请函。</w:t>
      </w:r>
    </w:p>
    <w:p w14:paraId="36FBCE1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F16F0E8">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5BED6732">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206BF903">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lang w:val="en-US" w:eastAsia="zh-CN"/>
        </w:rPr>
        <w:t>供应商入围一阶段完成，并建立了对应的框架协议目录，已任务分派的采购计划采购组织形式为“框架协议采购”，并且阶段为“实施采购（二阶段）”。</w:t>
      </w:r>
    </w:p>
    <w:p w14:paraId="628CD1E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9BC9AB7">
      <w:pPr>
        <w:numPr>
          <w:ilvl w:val="0"/>
          <w:numId w:val="137"/>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邀请入围供应商”菜单，进入邀请入围供应商列表页面。如下图</w:t>
      </w:r>
      <w:r>
        <w:rPr>
          <w:rFonts w:hint="eastAsia" w:ascii="宋体" w:hAnsi="宋体" w:eastAsia="宋体" w:cs="宋体"/>
          <w:caps w:val="0"/>
          <w:smallCaps w:val="0"/>
          <w:color w:val="000000" w:themeColor="text1"/>
          <w14:textFill>
            <w14:solidFill>
              <w14:schemeClr w14:val="tx1"/>
            </w14:solidFill>
          </w14:textFill>
        </w:rPr>
        <w:t>：</w:t>
      </w:r>
    </w:p>
    <w:p w14:paraId="24966C55">
      <w:pPr>
        <w:ind w:left="0" w:leftChars="0"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617980"/>
            <wp:effectExtent l="0" t="0" r="9525" b="1270"/>
            <wp:docPr id="595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 name="图片 43"/>
                    <pic:cNvPicPr>
                      <a:picLocks noChangeAspect="1"/>
                    </pic:cNvPicPr>
                  </pic:nvPicPr>
                  <pic:blipFill>
                    <a:blip r:embed="rId662"/>
                    <a:stretch>
                      <a:fillRect/>
                    </a:stretch>
                  </pic:blipFill>
                  <pic:spPr>
                    <a:xfrm>
                      <a:off x="0" y="0"/>
                      <a:ext cx="5057775" cy="1617980"/>
                    </a:xfrm>
                    <a:prstGeom prst="rect">
                      <a:avLst/>
                    </a:prstGeom>
                    <a:noFill/>
                    <a:ln>
                      <a:noFill/>
                    </a:ln>
                  </pic:spPr>
                </pic:pic>
              </a:graphicData>
            </a:graphic>
          </wp:inline>
        </w:drawing>
      </w:r>
    </w:p>
    <w:p w14:paraId="2F7E5371">
      <w:pPr>
        <w:numPr>
          <w:ilvl w:val="0"/>
          <w:numId w:val="137"/>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点击【新增邀请入围供应商】按钮，进入采购计划页面。如下图</w:t>
      </w:r>
      <w:r>
        <w:rPr>
          <w:rFonts w:hint="eastAsia" w:ascii="宋体" w:hAnsi="宋体" w:eastAsia="宋体" w:cs="宋体"/>
          <w:caps w:val="0"/>
          <w:smallCaps w:val="0"/>
          <w:color w:val="000000" w:themeColor="text1"/>
          <w14:textFill>
            <w14:solidFill>
              <w14:schemeClr w14:val="tx1"/>
            </w14:solidFill>
          </w14:textFill>
        </w:rPr>
        <w:t>：</w:t>
      </w:r>
    </w:p>
    <w:p w14:paraId="3FF38E04">
      <w:pPr>
        <w:ind w:firstLine="0" w:firstLineChars="0"/>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48250" cy="2510790"/>
            <wp:effectExtent l="0" t="0" r="0" b="0"/>
            <wp:docPr id="596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 name="图片 44"/>
                    <pic:cNvPicPr>
                      <a:picLocks noChangeAspect="1"/>
                    </pic:cNvPicPr>
                  </pic:nvPicPr>
                  <pic:blipFill>
                    <a:blip r:embed="rId663"/>
                    <a:srcRect l="188"/>
                    <a:stretch>
                      <a:fillRect/>
                    </a:stretch>
                  </pic:blipFill>
                  <pic:spPr>
                    <a:xfrm>
                      <a:off x="0" y="0"/>
                      <a:ext cx="5048250" cy="2510790"/>
                    </a:xfrm>
                    <a:prstGeom prst="rect">
                      <a:avLst/>
                    </a:prstGeom>
                    <a:noFill/>
                    <a:ln>
                      <a:noFill/>
                    </a:ln>
                  </pic:spPr>
                </pic:pic>
              </a:graphicData>
            </a:graphic>
          </wp:inline>
        </w:drawing>
      </w:r>
    </w:p>
    <w:p w14:paraId="65D5CBB9">
      <w:pPr>
        <w:numPr>
          <w:ilvl w:val="0"/>
          <w:numId w:val="137"/>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选择采购计划后，点击【确认选择】按钮或标段包后的选择图标，进入“新增邀请入围供应商”页面。如下图：</w:t>
      </w:r>
    </w:p>
    <w:p w14:paraId="6795A7D1">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546985"/>
            <wp:effectExtent l="0" t="0" r="9525" b="5715"/>
            <wp:docPr id="596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4" name="图片 45"/>
                    <pic:cNvPicPr>
                      <a:picLocks noChangeAspect="1"/>
                    </pic:cNvPicPr>
                  </pic:nvPicPr>
                  <pic:blipFill>
                    <a:blip r:embed="rId664"/>
                    <a:stretch>
                      <a:fillRect/>
                    </a:stretch>
                  </pic:blipFill>
                  <pic:spPr>
                    <a:xfrm>
                      <a:off x="0" y="0"/>
                      <a:ext cx="5057775" cy="2546985"/>
                    </a:xfrm>
                    <a:prstGeom prst="rect">
                      <a:avLst/>
                    </a:prstGeom>
                    <a:noFill/>
                    <a:ln>
                      <a:noFill/>
                    </a:ln>
                  </pic:spPr>
                </pic:pic>
              </a:graphicData>
            </a:graphic>
          </wp:inline>
        </w:drawing>
      </w:r>
    </w:p>
    <w:p w14:paraId="6B7C5B0A">
      <w:pPr>
        <w:numPr>
          <w:ilvl w:val="0"/>
          <w:numId w:val="137"/>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填写项目信息、采购人信息、标段包信息等内容，选定框架协议实施方式，如下图：</w:t>
      </w:r>
    </w:p>
    <w:p w14:paraId="7A5BDB7B">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403475"/>
            <wp:effectExtent l="0" t="0" r="9525" b="15875"/>
            <wp:docPr id="596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 name="图片 46"/>
                    <pic:cNvPicPr>
                      <a:picLocks noChangeAspect="1"/>
                    </pic:cNvPicPr>
                  </pic:nvPicPr>
                  <pic:blipFill>
                    <a:blip r:embed="rId665"/>
                    <a:stretch>
                      <a:fillRect/>
                    </a:stretch>
                  </pic:blipFill>
                  <pic:spPr>
                    <a:xfrm>
                      <a:off x="0" y="0"/>
                      <a:ext cx="5057775" cy="2403475"/>
                    </a:xfrm>
                    <a:prstGeom prst="rect">
                      <a:avLst/>
                    </a:prstGeom>
                    <a:noFill/>
                    <a:ln>
                      <a:noFill/>
                    </a:ln>
                  </pic:spPr>
                </pic:pic>
              </a:graphicData>
            </a:graphic>
          </wp:inline>
        </w:drawing>
      </w:r>
    </w:p>
    <w:p w14:paraId="6D35ACFA">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w:t>
      </w:r>
    </w:p>
    <w:p w14:paraId="547ED588">
      <w:pPr>
        <w:numPr>
          <w:ilvl w:val="0"/>
          <w:numId w:val="138"/>
        </w:numPr>
        <w:ind w:left="0" w:leftChars="0" w:firstLine="420" w:firstLineChars="200"/>
        <w:jc w:val="left"/>
        <w:rPr>
          <w:rFonts w:hint="eastAsia" w:ascii="宋体" w:hAnsi="宋体" w:eastAsia="宋体" w:cs="宋体"/>
          <w:lang w:val="en-US" w:eastAsia="zh-CN"/>
        </w:rPr>
      </w:pPr>
      <w:r>
        <w:rPr>
          <w:rFonts w:hint="eastAsia" w:ascii="宋体" w:hAnsi="宋体" w:eastAsia="宋体" w:cs="宋体"/>
          <w:lang w:val="en-US" w:eastAsia="zh-CN"/>
        </w:rPr>
        <w:t>当选择“直接选定”，选定供应商后，后续流程直接走二阶段的合同签署即可；</w:t>
      </w:r>
    </w:p>
    <w:p w14:paraId="2239A3D9">
      <w:pPr>
        <w:numPr>
          <w:ilvl w:val="0"/>
          <w:numId w:val="138"/>
        </w:numPr>
        <w:ind w:left="0" w:leftChars="0" w:firstLine="420" w:firstLineChars="200"/>
        <w:jc w:val="left"/>
        <w:rPr>
          <w:rFonts w:hint="eastAsia" w:ascii="宋体" w:hAnsi="宋体" w:eastAsia="宋体" w:cs="宋体"/>
          <w:lang w:val="en-US" w:eastAsia="zh-CN"/>
        </w:rPr>
      </w:pPr>
      <w:r>
        <w:rPr>
          <w:rFonts w:hint="eastAsia" w:ascii="宋体" w:hAnsi="宋体" w:eastAsia="宋体" w:cs="宋体"/>
          <w:lang w:val="en-US" w:eastAsia="zh-CN"/>
        </w:rPr>
        <w:t>当选择“二次竞价”，选定供应商后，后续流程走二次竞价流程选定供应商。</w:t>
      </w:r>
    </w:p>
    <w:p w14:paraId="24428A0F">
      <w:pPr>
        <w:numPr>
          <w:ilvl w:val="0"/>
          <w:numId w:val="138"/>
        </w:numPr>
        <w:ind w:left="0" w:leftChars="0" w:firstLine="420" w:firstLineChars="200"/>
        <w:jc w:val="left"/>
        <w:rPr>
          <w:rFonts w:hint="eastAsia" w:ascii="宋体" w:hAnsi="宋体" w:eastAsia="宋体" w:cs="宋体"/>
          <w:lang w:val="en-US" w:eastAsia="zh-CN"/>
        </w:rPr>
      </w:pPr>
      <w:r>
        <w:rPr>
          <w:rFonts w:hint="eastAsia" w:ascii="宋体" w:hAnsi="宋体" w:eastAsia="宋体" w:cs="宋体"/>
          <w:lang w:val="en-US" w:eastAsia="zh-CN"/>
        </w:rPr>
        <w:t>当选择“谈判采购”，选定供应商后，后续流程走谈判采购选定供应商。</w:t>
      </w:r>
    </w:p>
    <w:p w14:paraId="22D422F6">
      <w:pPr>
        <w:numPr>
          <w:ilvl w:val="0"/>
          <w:numId w:val="138"/>
        </w:numPr>
        <w:ind w:left="0" w:leftChars="0" w:firstLine="420" w:firstLineChars="200"/>
        <w:jc w:val="left"/>
        <w:rPr>
          <w:rFonts w:hint="eastAsia" w:ascii="宋体" w:hAnsi="宋体" w:eastAsia="宋体" w:cs="宋体"/>
          <w:lang w:val="en-US" w:eastAsia="zh-CN"/>
        </w:rPr>
      </w:pPr>
      <w:r>
        <w:rPr>
          <w:rFonts w:hint="eastAsia" w:ascii="宋体" w:hAnsi="宋体" w:eastAsia="宋体" w:cs="宋体"/>
          <w:lang w:val="en-US" w:eastAsia="zh-CN"/>
        </w:rPr>
        <w:t>当选择“询比采购”，选定供应商后，后续流程走询比采购选定供应商。</w:t>
      </w:r>
    </w:p>
    <w:p w14:paraId="504AC416">
      <w:pPr>
        <w:numPr>
          <w:ilvl w:val="0"/>
          <w:numId w:val="137"/>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选择“直接选定”，填写04公告信息，如图。</w:t>
      </w:r>
    </w:p>
    <w:p w14:paraId="07B316F5">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47570"/>
            <wp:effectExtent l="0" t="0" r="9525" b="5080"/>
            <wp:docPr id="597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 name="图片 47"/>
                    <pic:cNvPicPr>
                      <a:picLocks noChangeAspect="1"/>
                    </pic:cNvPicPr>
                  </pic:nvPicPr>
                  <pic:blipFill>
                    <a:blip r:embed="rId666"/>
                    <a:stretch>
                      <a:fillRect/>
                    </a:stretch>
                  </pic:blipFill>
                  <pic:spPr>
                    <a:xfrm>
                      <a:off x="0" y="0"/>
                      <a:ext cx="5057775" cy="2147570"/>
                    </a:xfrm>
                    <a:prstGeom prst="rect">
                      <a:avLst/>
                    </a:prstGeom>
                    <a:noFill/>
                    <a:ln>
                      <a:noFill/>
                    </a:ln>
                  </pic:spPr>
                </pic:pic>
              </a:graphicData>
            </a:graphic>
          </wp:inline>
        </w:drawing>
      </w:r>
    </w:p>
    <w:p w14:paraId="0275D20A">
      <w:pPr>
        <w:numPr>
          <w:ilvl w:val="0"/>
          <w:numId w:val="137"/>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选择“二次竞价”，点击设置，可以设置竞价规则，“04公告信息”中可以设置响应文件递交截止时间等信息，如图。</w:t>
      </w:r>
    </w:p>
    <w:p w14:paraId="21C233FB">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881380"/>
            <wp:effectExtent l="0" t="0" r="9525" b="13970"/>
            <wp:docPr id="597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 name="图片 49"/>
                    <pic:cNvPicPr>
                      <a:picLocks noChangeAspect="1"/>
                    </pic:cNvPicPr>
                  </pic:nvPicPr>
                  <pic:blipFill>
                    <a:blip r:embed="rId667"/>
                    <a:stretch>
                      <a:fillRect/>
                    </a:stretch>
                  </pic:blipFill>
                  <pic:spPr>
                    <a:xfrm>
                      <a:off x="0" y="0"/>
                      <a:ext cx="5057775" cy="881380"/>
                    </a:xfrm>
                    <a:prstGeom prst="rect">
                      <a:avLst/>
                    </a:prstGeom>
                    <a:noFill/>
                    <a:ln>
                      <a:noFill/>
                    </a:ln>
                  </pic:spPr>
                </pic:pic>
              </a:graphicData>
            </a:graphic>
          </wp:inline>
        </w:drawing>
      </w:r>
    </w:p>
    <w:p w14:paraId="2D043E13">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点击设置，进入设置竞价规则信息页面，进行设置，点击“修改保存”后，竞价规则设置完成。</w:t>
      </w:r>
    </w:p>
    <w:p w14:paraId="5DF93D03">
      <w:pPr>
        <w:numPr>
          <w:ilvl w:val="0"/>
          <w:numId w:val="0"/>
        </w:numPr>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472690"/>
            <wp:effectExtent l="0" t="0" r="9525" b="3810"/>
            <wp:docPr id="597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 name="图片 51"/>
                    <pic:cNvPicPr>
                      <a:picLocks noChangeAspect="1"/>
                    </pic:cNvPicPr>
                  </pic:nvPicPr>
                  <pic:blipFill>
                    <a:blip r:embed="rId668"/>
                    <a:stretch>
                      <a:fillRect/>
                    </a:stretch>
                  </pic:blipFill>
                  <pic:spPr>
                    <a:xfrm>
                      <a:off x="0" y="0"/>
                      <a:ext cx="5057775" cy="2472690"/>
                    </a:xfrm>
                    <a:prstGeom prst="rect">
                      <a:avLst/>
                    </a:prstGeom>
                    <a:noFill/>
                    <a:ln>
                      <a:noFill/>
                    </a:ln>
                  </pic:spPr>
                </pic:pic>
              </a:graphicData>
            </a:graphic>
          </wp:inline>
        </w:drawing>
      </w:r>
    </w:p>
    <w:p w14:paraId="4D509FFE">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442845"/>
            <wp:effectExtent l="0" t="0" r="9525" b="14605"/>
            <wp:docPr id="597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 name="图片 48"/>
                    <pic:cNvPicPr>
                      <a:picLocks noChangeAspect="1"/>
                    </pic:cNvPicPr>
                  </pic:nvPicPr>
                  <pic:blipFill>
                    <a:blip r:embed="rId669"/>
                    <a:stretch>
                      <a:fillRect/>
                    </a:stretch>
                  </pic:blipFill>
                  <pic:spPr>
                    <a:xfrm>
                      <a:off x="0" y="0"/>
                      <a:ext cx="5057775" cy="2442845"/>
                    </a:xfrm>
                    <a:prstGeom prst="rect">
                      <a:avLst/>
                    </a:prstGeom>
                    <a:noFill/>
                    <a:ln>
                      <a:noFill/>
                    </a:ln>
                  </pic:spPr>
                </pic:pic>
              </a:graphicData>
            </a:graphic>
          </wp:inline>
        </w:drawing>
      </w:r>
    </w:p>
    <w:p w14:paraId="74553167">
      <w:pPr>
        <w:numPr>
          <w:ilvl w:val="0"/>
          <w:numId w:val="137"/>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选择“谈判采购”、“询比采购”，“04公告信息”中可以设置响应文件递交截止时间等信息，如图。</w:t>
      </w:r>
    </w:p>
    <w:p w14:paraId="1D07F847">
      <w:pPr>
        <w:numPr>
          <w:ilvl w:val="0"/>
          <w:numId w:val="0"/>
        </w:numPr>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317750"/>
            <wp:effectExtent l="0" t="0" r="9525" b="6350"/>
            <wp:docPr id="598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 name="图片 50"/>
                    <pic:cNvPicPr>
                      <a:picLocks noChangeAspect="1"/>
                    </pic:cNvPicPr>
                  </pic:nvPicPr>
                  <pic:blipFill>
                    <a:blip r:embed="rId670"/>
                    <a:stretch>
                      <a:fillRect/>
                    </a:stretch>
                  </pic:blipFill>
                  <pic:spPr>
                    <a:xfrm>
                      <a:off x="0" y="0"/>
                      <a:ext cx="5057775" cy="2317750"/>
                    </a:xfrm>
                    <a:prstGeom prst="rect">
                      <a:avLst/>
                    </a:prstGeom>
                    <a:noFill/>
                    <a:ln>
                      <a:noFill/>
                    </a:ln>
                  </pic:spPr>
                </pic:pic>
              </a:graphicData>
            </a:graphic>
          </wp:inline>
        </w:drawing>
      </w:r>
    </w:p>
    <w:p w14:paraId="40C26D60">
      <w:pPr>
        <w:numPr>
          <w:ilvl w:val="0"/>
          <w:numId w:val="137"/>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“05供应商列表”中，点击邀请单位，如图。</w:t>
      </w:r>
    </w:p>
    <w:p w14:paraId="5935C124">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652145"/>
            <wp:effectExtent l="0" t="0" r="9525" b="14605"/>
            <wp:docPr id="598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 name="图片 52"/>
                    <pic:cNvPicPr>
                      <a:picLocks noChangeAspect="1"/>
                    </pic:cNvPicPr>
                  </pic:nvPicPr>
                  <pic:blipFill>
                    <a:blip r:embed="rId671"/>
                    <a:stretch>
                      <a:fillRect/>
                    </a:stretch>
                  </pic:blipFill>
                  <pic:spPr>
                    <a:xfrm>
                      <a:off x="0" y="0"/>
                      <a:ext cx="5057775" cy="652145"/>
                    </a:xfrm>
                    <a:prstGeom prst="rect">
                      <a:avLst/>
                    </a:prstGeom>
                    <a:noFill/>
                    <a:ln>
                      <a:noFill/>
                    </a:ln>
                  </pic:spPr>
                </pic:pic>
              </a:graphicData>
            </a:graphic>
          </wp:inline>
        </w:drawing>
      </w:r>
    </w:p>
    <w:p w14:paraId="0DAE8B82">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进入“邀请单位录入”页面，可以挑选框架协议目录中入围的供应商。勾选后，点击“确认选择”。</w:t>
      </w:r>
    </w:p>
    <w:p w14:paraId="234C6B05">
      <w:pPr>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346325"/>
            <wp:effectExtent l="0" t="0" r="9525" b="15875"/>
            <wp:docPr id="598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 name="图片 53"/>
                    <pic:cNvPicPr>
                      <a:picLocks noChangeAspect="1"/>
                    </pic:cNvPicPr>
                  </pic:nvPicPr>
                  <pic:blipFill>
                    <a:blip r:embed="rId672"/>
                    <a:stretch>
                      <a:fillRect/>
                    </a:stretch>
                  </pic:blipFill>
                  <pic:spPr>
                    <a:xfrm>
                      <a:off x="0" y="0"/>
                      <a:ext cx="5057775" cy="2346325"/>
                    </a:xfrm>
                    <a:prstGeom prst="rect">
                      <a:avLst/>
                    </a:prstGeom>
                    <a:noFill/>
                    <a:ln>
                      <a:noFill/>
                    </a:ln>
                  </pic:spPr>
                </pic:pic>
              </a:graphicData>
            </a:graphic>
          </wp:inline>
        </w:drawing>
      </w:r>
    </w:p>
    <w:p w14:paraId="18C44DB2">
      <w:pPr>
        <w:ind w:left="0" w:leftChars="0" w:firstLine="420" w:firstLineChars="0"/>
        <w:jc w:val="both"/>
        <w:rPr>
          <w:rFonts w:hint="eastAsia" w:ascii="宋体" w:hAnsi="宋体" w:eastAsia="宋体" w:cs="宋体"/>
          <w:lang w:val="en-US" w:eastAsia="zh-CN"/>
        </w:rPr>
      </w:pPr>
      <w:r>
        <w:rPr>
          <w:rFonts w:hint="eastAsia" w:ascii="宋体" w:hAnsi="宋体" w:eastAsia="宋体" w:cs="宋体"/>
          <w:lang w:val="en-US" w:eastAsia="zh-CN"/>
        </w:rPr>
        <w:t>勾选的信息展示在供应商列表中，点击查看邀请函，可以进行签章。</w:t>
      </w:r>
    </w:p>
    <w:p w14:paraId="0A32C107">
      <w:pPr>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4949190" cy="1453515"/>
            <wp:effectExtent l="0" t="0" r="0" b="0"/>
            <wp:docPr id="599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 name="图片 54"/>
                    <pic:cNvPicPr>
                      <a:picLocks noChangeAspect="1"/>
                    </pic:cNvPicPr>
                  </pic:nvPicPr>
                  <pic:blipFill>
                    <a:blip r:embed="rId673"/>
                    <a:srcRect r="2147"/>
                    <a:stretch>
                      <a:fillRect/>
                    </a:stretch>
                  </pic:blipFill>
                  <pic:spPr>
                    <a:xfrm>
                      <a:off x="0" y="0"/>
                      <a:ext cx="4949190" cy="1453515"/>
                    </a:xfrm>
                    <a:prstGeom prst="rect">
                      <a:avLst/>
                    </a:prstGeom>
                    <a:noFill/>
                    <a:ln>
                      <a:noFill/>
                    </a:ln>
                  </pic:spPr>
                </pic:pic>
              </a:graphicData>
            </a:graphic>
          </wp:inline>
        </w:drawing>
      </w:r>
    </w:p>
    <w:p w14:paraId="01E5E921">
      <w:pPr>
        <w:ind w:left="0" w:leftChars="0" w:firstLine="0" w:firstLineChars="0"/>
        <w:jc w:val="center"/>
        <w:rPr>
          <w:rFonts w:hint="eastAsia" w:ascii="宋体" w:hAnsi="宋体" w:eastAsia="宋体" w:cs="宋体"/>
        </w:rPr>
      </w:pPr>
      <w:r>
        <w:rPr>
          <w:rFonts w:hint="eastAsia" w:ascii="宋体" w:hAnsi="宋体" w:eastAsia="宋体" w:cs="宋体"/>
          <w:lang w:val="en-US" w:eastAsia="zh-CN"/>
        </w:rPr>
        <w:t>0</w:t>
      </w:r>
      <w:r>
        <w:rPr>
          <w:rFonts w:hint="eastAsia" w:ascii="宋体" w:hAnsi="宋体" w:eastAsia="宋体" w:cs="宋体"/>
        </w:rPr>
        <w:drawing>
          <wp:inline distT="0" distB="0" distL="114300" distR="114300">
            <wp:extent cx="5057775" cy="1597025"/>
            <wp:effectExtent l="0" t="0" r="9525" b="3175"/>
            <wp:docPr id="599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4" name="图片 55"/>
                    <pic:cNvPicPr>
                      <a:picLocks noChangeAspect="1"/>
                    </pic:cNvPicPr>
                  </pic:nvPicPr>
                  <pic:blipFill>
                    <a:blip r:embed="rId674"/>
                    <a:stretch>
                      <a:fillRect/>
                    </a:stretch>
                  </pic:blipFill>
                  <pic:spPr>
                    <a:xfrm>
                      <a:off x="0" y="0"/>
                      <a:ext cx="5057775" cy="1597025"/>
                    </a:xfrm>
                    <a:prstGeom prst="rect">
                      <a:avLst/>
                    </a:prstGeom>
                    <a:noFill/>
                    <a:ln>
                      <a:noFill/>
                    </a:ln>
                  </pic:spPr>
                </pic:pic>
              </a:graphicData>
            </a:graphic>
          </wp:inline>
        </w:drawing>
      </w:r>
    </w:p>
    <w:p w14:paraId="58A55318">
      <w:pPr>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492375"/>
            <wp:effectExtent l="0" t="0" r="9525" b="3175"/>
            <wp:docPr id="599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 name="图片 56"/>
                    <pic:cNvPicPr>
                      <a:picLocks noChangeAspect="1"/>
                    </pic:cNvPicPr>
                  </pic:nvPicPr>
                  <pic:blipFill>
                    <a:blip r:embed="rId675"/>
                    <a:stretch>
                      <a:fillRect/>
                    </a:stretch>
                  </pic:blipFill>
                  <pic:spPr>
                    <a:xfrm>
                      <a:off x="0" y="0"/>
                      <a:ext cx="5057775" cy="2492375"/>
                    </a:xfrm>
                    <a:prstGeom prst="rect">
                      <a:avLst/>
                    </a:prstGeom>
                    <a:noFill/>
                    <a:ln>
                      <a:noFill/>
                    </a:ln>
                  </pic:spPr>
                </pic:pic>
              </a:graphicData>
            </a:graphic>
          </wp:inline>
        </w:drawing>
      </w:r>
    </w:p>
    <w:p w14:paraId="034FE0E7">
      <w:pPr>
        <w:ind w:left="0" w:leftChars="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签章后，标签状态颜色变为红色。如图</w:t>
      </w:r>
    </w:p>
    <w:p w14:paraId="33043DFD">
      <w:pPr>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4771390" cy="942975"/>
            <wp:effectExtent l="0" t="0" r="0" b="0"/>
            <wp:docPr id="600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0" name="图片 57"/>
                    <pic:cNvPicPr>
                      <a:picLocks noChangeAspect="1"/>
                    </pic:cNvPicPr>
                  </pic:nvPicPr>
                  <pic:blipFill>
                    <a:blip r:embed="rId676"/>
                    <a:srcRect r="5662"/>
                    <a:stretch>
                      <a:fillRect/>
                    </a:stretch>
                  </pic:blipFill>
                  <pic:spPr>
                    <a:xfrm>
                      <a:off x="0" y="0"/>
                      <a:ext cx="4771390" cy="942975"/>
                    </a:xfrm>
                    <a:prstGeom prst="rect">
                      <a:avLst/>
                    </a:prstGeom>
                    <a:noFill/>
                    <a:ln>
                      <a:noFill/>
                    </a:ln>
                  </pic:spPr>
                </pic:pic>
              </a:graphicData>
            </a:graphic>
          </wp:inline>
        </w:drawing>
      </w:r>
    </w:p>
    <w:p w14:paraId="06E0DA68">
      <w:pPr>
        <w:numPr>
          <w:ilvl w:val="0"/>
          <w:numId w:val="137"/>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点击“新增邀请名单”按钮，可以新增所选择的邀请单位。如下图：</w:t>
      </w:r>
    </w:p>
    <w:p w14:paraId="1F9243BF">
      <w:pPr>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840230"/>
            <wp:effectExtent l="0" t="0" r="9525" b="7620"/>
            <wp:docPr id="600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 name="图片 86"/>
                    <pic:cNvPicPr>
                      <a:picLocks noChangeAspect="1"/>
                    </pic:cNvPicPr>
                  </pic:nvPicPr>
                  <pic:blipFill>
                    <a:blip r:embed="rId218"/>
                    <a:stretch>
                      <a:fillRect/>
                    </a:stretch>
                  </pic:blipFill>
                  <pic:spPr>
                    <a:xfrm>
                      <a:off x="0" y="0"/>
                      <a:ext cx="5057775" cy="1840230"/>
                    </a:xfrm>
                    <a:prstGeom prst="rect">
                      <a:avLst/>
                    </a:prstGeom>
                    <a:noFill/>
                    <a:ln>
                      <a:noFill/>
                    </a:ln>
                  </pic:spPr>
                </pic:pic>
              </a:graphicData>
            </a:graphic>
          </wp:inline>
        </w:drawing>
      </w:r>
    </w:p>
    <w:p w14:paraId="47CA7C30">
      <w:pPr>
        <w:numPr>
          <w:ilvl w:val="0"/>
          <w:numId w:val="137"/>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“06相关附件”中，上传“采购文件”，点击“上传附件”，可以进行上传。</w:t>
      </w:r>
    </w:p>
    <w:p w14:paraId="2C67FBEF">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600710"/>
            <wp:effectExtent l="0" t="0" r="0" b="0"/>
            <wp:docPr id="600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 name="图片 58"/>
                    <pic:cNvPicPr>
                      <a:picLocks noChangeAspect="1"/>
                    </pic:cNvPicPr>
                  </pic:nvPicPr>
                  <pic:blipFill>
                    <a:blip r:embed="rId677"/>
                    <a:srcRect t="10670"/>
                    <a:stretch>
                      <a:fillRect/>
                    </a:stretch>
                  </pic:blipFill>
                  <pic:spPr>
                    <a:xfrm>
                      <a:off x="0" y="0"/>
                      <a:ext cx="5057775" cy="600710"/>
                    </a:xfrm>
                    <a:prstGeom prst="rect">
                      <a:avLst/>
                    </a:prstGeom>
                    <a:noFill/>
                    <a:ln>
                      <a:noFill/>
                    </a:ln>
                  </pic:spPr>
                </pic:pic>
              </a:graphicData>
            </a:graphic>
          </wp:inline>
        </w:drawing>
      </w:r>
    </w:p>
    <w:p w14:paraId="79102E6D">
      <w:pPr>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color w:val="000000" w:themeColor="text1"/>
          <w:lang w:val="en-US" w:eastAsia="zh-CN"/>
          <w14:textFill>
            <w14:solidFill>
              <w14:schemeClr w14:val="tx1"/>
            </w14:solidFill>
          </w14:textFill>
        </w:rPr>
        <w:t>点击“确认录入完毕”按钮之前，如果点击“保存信息”按钮，信息保存成功，且可以对页面信息继续进行修改。</w:t>
      </w:r>
    </w:p>
    <w:p w14:paraId="42F25F28">
      <w:pPr>
        <w:numPr>
          <w:ilvl w:val="0"/>
          <w:numId w:val="137"/>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点击“通过”按钮，弹出输入意见对话框。点击“确认提交”后，流程进入下一步。如下图：</w:t>
      </w:r>
    </w:p>
    <w:p w14:paraId="2BE7A75A">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65350"/>
            <wp:effectExtent l="0" t="0" r="9525" b="6350"/>
            <wp:docPr id="600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9" name="图片 59"/>
                    <pic:cNvPicPr>
                      <a:picLocks noChangeAspect="1"/>
                    </pic:cNvPicPr>
                  </pic:nvPicPr>
                  <pic:blipFill>
                    <a:blip r:embed="rId678"/>
                    <a:stretch>
                      <a:fillRect/>
                    </a:stretch>
                  </pic:blipFill>
                  <pic:spPr>
                    <a:xfrm>
                      <a:off x="0" y="0"/>
                      <a:ext cx="5057775" cy="2165350"/>
                    </a:xfrm>
                    <a:prstGeom prst="rect">
                      <a:avLst/>
                    </a:prstGeom>
                    <a:noFill/>
                    <a:ln>
                      <a:noFill/>
                    </a:ln>
                  </pic:spPr>
                </pic:pic>
              </a:graphicData>
            </a:graphic>
          </wp:inline>
        </w:drawing>
      </w:r>
    </w:p>
    <w:p w14:paraId="1CC37DDC">
      <w:pPr>
        <w:pStyle w:val="4"/>
        <w:numPr>
          <w:ilvl w:val="2"/>
          <w:numId w:val="92"/>
        </w:numPr>
        <w:bidi w:val="0"/>
        <w:rPr>
          <w:rFonts w:hint="eastAsia" w:ascii="宋体" w:hAnsi="宋体" w:eastAsia="宋体" w:cs="宋体"/>
          <w:lang w:val="en-US" w:eastAsia="zh-CN"/>
        </w:rPr>
      </w:pPr>
      <w:bookmarkStart w:id="416" w:name="_Toc13400"/>
      <w:r>
        <w:rPr>
          <w:rFonts w:hint="eastAsia" w:ascii="宋体" w:hAnsi="宋体" w:eastAsia="宋体" w:cs="宋体"/>
          <w:lang w:val="en-US" w:eastAsia="zh-CN"/>
        </w:rPr>
        <w:t>实施采购（二阶段）（二次竞价）</w:t>
      </w:r>
      <w:bookmarkEnd w:id="416"/>
    </w:p>
    <w:p w14:paraId="1934AFC7">
      <w:pPr>
        <w:pStyle w:val="5"/>
        <w:numPr>
          <w:ilvl w:val="3"/>
          <w:numId w:val="92"/>
        </w:numPr>
        <w:bidi w:val="0"/>
        <w:rPr>
          <w:rFonts w:hint="eastAsia" w:ascii="宋体" w:hAnsi="宋体" w:eastAsia="宋体" w:cs="宋体"/>
          <w:caps w:val="0"/>
          <w:smallCaps w:val="0"/>
        </w:rPr>
      </w:pPr>
      <w:bookmarkStart w:id="417" w:name="_Toc10855"/>
      <w:r>
        <w:rPr>
          <w:rFonts w:hint="eastAsia" w:ascii="宋体" w:hAnsi="宋体" w:eastAsia="宋体" w:cs="宋体"/>
          <w:caps w:val="0"/>
          <w:smallCaps w:val="0"/>
          <w:lang w:val="en-US" w:eastAsia="zh-CN"/>
        </w:rPr>
        <w:t>竞价控制</w:t>
      </w:r>
      <w:bookmarkEnd w:id="417"/>
    </w:p>
    <w:p w14:paraId="7B65339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319D40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主要具备竞价采购的竞价控制功能。</w:t>
      </w:r>
    </w:p>
    <w:p w14:paraId="333E301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采购人登录系统，点击竞价控制菜单，进入竞价控制列表，点击右上角四种状态可筛选不同状态下的竞价项目。</w:t>
      </w:r>
    </w:p>
    <w:p w14:paraId="3B4BCAB4">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选择按钮“操作”，可进入竞价大厅，可选择开始/暂停竞价、终止竞价等功能。</w:t>
      </w:r>
    </w:p>
    <w:p w14:paraId="4B7DF77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列字段：序、标段编号、标段（包）名称、预定竞价日期、竞价时长（分钟）、起始价、竞价进行状态、操作。</w:t>
      </w:r>
    </w:p>
    <w:p w14:paraId="778EB4B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搜索字段：标段编号、标段（包）名称。</w:t>
      </w:r>
    </w:p>
    <w:p w14:paraId="3E4730F7">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1C23B458">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5741BBA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4C77ACB6">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邀请入围供应商审核通过并且实施方式选择二次竞价</w:t>
      </w:r>
      <w:r>
        <w:rPr>
          <w:rFonts w:hint="eastAsia" w:ascii="宋体" w:hAnsi="宋体" w:eastAsia="宋体" w:cs="宋体"/>
          <w:caps w:val="0"/>
          <w:smallCaps w:val="0"/>
          <w:color w:val="000000" w:themeColor="text1"/>
          <w14:textFill>
            <w14:solidFill>
              <w14:schemeClr w14:val="tx1"/>
            </w14:solidFill>
          </w14:textFill>
        </w:rPr>
        <w:t>。</w:t>
      </w:r>
    </w:p>
    <w:p w14:paraId="2CF354B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49CCFCE">
      <w:pPr>
        <w:numPr>
          <w:ilvl w:val="0"/>
          <w:numId w:val="139"/>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二次竞价—竞价控制”菜单，进入竞价控制列表页面。如下图：</w:t>
      </w:r>
    </w:p>
    <w:p w14:paraId="127795BE">
      <w:pPr>
        <w:numPr>
          <w:ilvl w:val="0"/>
          <w:numId w:val="0"/>
        </w:numPr>
        <w:rPr>
          <w:rFonts w:hint="eastAsia" w:ascii="宋体" w:hAnsi="宋体" w:eastAsia="宋体" w:cs="宋体"/>
          <w:caps w:val="0"/>
          <w:smallCaps w:val="0"/>
        </w:rPr>
      </w:pPr>
    </w:p>
    <w:p w14:paraId="3EFC66CA">
      <w:pPr>
        <w:numPr>
          <w:ilvl w:val="0"/>
          <w:numId w:val="0"/>
        </w:numP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41805"/>
            <wp:effectExtent l="0" t="0" r="9525" b="10795"/>
            <wp:docPr id="601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 name="图片 60"/>
                    <pic:cNvPicPr>
                      <a:picLocks noChangeAspect="1"/>
                    </pic:cNvPicPr>
                  </pic:nvPicPr>
                  <pic:blipFill>
                    <a:blip r:embed="rId679"/>
                    <a:stretch>
                      <a:fillRect/>
                    </a:stretch>
                  </pic:blipFill>
                  <pic:spPr>
                    <a:xfrm>
                      <a:off x="0" y="0"/>
                      <a:ext cx="5057775" cy="1741805"/>
                    </a:xfrm>
                    <a:prstGeom prst="rect">
                      <a:avLst/>
                    </a:prstGeom>
                    <a:noFill/>
                    <a:ln>
                      <a:noFill/>
                    </a:ln>
                  </pic:spPr>
                </pic:pic>
              </a:graphicData>
            </a:graphic>
          </wp:inline>
        </w:drawing>
      </w:r>
    </w:p>
    <w:p w14:paraId="0CDA2900">
      <w:pPr>
        <w:numPr>
          <w:ilvl w:val="0"/>
          <w:numId w:val="139"/>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w:t>
      </w:r>
      <w:r>
        <w:rPr>
          <w:rFonts w:hint="eastAsia" w:ascii="宋体" w:hAnsi="宋体" w:eastAsia="宋体" w:cs="宋体"/>
          <w:caps w:val="0"/>
          <w:smallCaps w:val="0"/>
        </w:rPr>
        <w:drawing>
          <wp:inline distT="0" distB="0" distL="114300" distR="114300">
            <wp:extent cx="276225" cy="200025"/>
            <wp:effectExtent l="0" t="0" r="9525" b="9525"/>
            <wp:docPr id="601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 name="图片 55"/>
                    <pic:cNvPicPr>
                      <a:picLocks noChangeAspect="1"/>
                    </pic:cNvPicPr>
                  </pic:nvPicPr>
                  <pic:blipFill>
                    <a:blip r:embed="rId509"/>
                    <a:stretch>
                      <a:fillRect/>
                    </a:stretch>
                  </pic:blipFill>
                  <pic:spPr>
                    <a:xfrm>
                      <a:off x="0" y="0"/>
                      <a:ext cx="276225" cy="200025"/>
                    </a:xfrm>
                    <a:prstGeom prst="rect">
                      <a:avLst/>
                    </a:prstGeom>
                    <a:noFill/>
                    <a:ln>
                      <a:noFill/>
                    </a:ln>
                  </pic:spPr>
                </pic:pic>
              </a:graphicData>
            </a:graphic>
          </wp:inline>
        </w:drawing>
      </w:r>
      <w:r>
        <w:rPr>
          <w:rFonts w:hint="eastAsia" w:ascii="宋体" w:hAnsi="宋体" w:eastAsia="宋体" w:cs="宋体"/>
          <w:caps w:val="0"/>
          <w:smallCaps w:val="0"/>
          <w:lang w:val="en-US" w:eastAsia="zh-CN"/>
        </w:rPr>
        <w:t>”按钮，进入竞价控制页面。如下图：</w:t>
      </w:r>
    </w:p>
    <w:p w14:paraId="136F535B">
      <w:pPr>
        <w:ind w:left="0" w:leftChars="0" w:firstLine="0" w:firstLineChars="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7325" cy="554355"/>
            <wp:effectExtent l="0" t="0" r="9525" b="17145"/>
            <wp:docPr id="60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 name="图片 7"/>
                    <pic:cNvPicPr>
                      <a:picLocks noChangeAspect="1"/>
                    </pic:cNvPicPr>
                  </pic:nvPicPr>
                  <pic:blipFill>
                    <a:blip r:embed="rId680"/>
                    <a:stretch>
                      <a:fillRect/>
                    </a:stretch>
                  </pic:blipFill>
                  <pic:spPr>
                    <a:xfrm>
                      <a:off x="0" y="0"/>
                      <a:ext cx="5267325" cy="554355"/>
                    </a:xfrm>
                    <a:prstGeom prst="rect">
                      <a:avLst/>
                    </a:prstGeom>
                    <a:noFill/>
                    <a:ln>
                      <a:noFill/>
                    </a:ln>
                  </pic:spPr>
                </pic:pic>
              </a:graphicData>
            </a:graphic>
          </wp:inline>
        </w:drawing>
      </w:r>
    </w:p>
    <w:p w14:paraId="04DE8CCA">
      <w:pPr>
        <w:ind w:left="0" w:leftChars="0" w:firstLine="0" w:firstLineChars="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8120" cy="3034030"/>
            <wp:effectExtent l="0" t="0" r="17780" b="13970"/>
            <wp:docPr id="602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1" name="图片 44"/>
                    <pic:cNvPicPr>
                      <a:picLocks noChangeAspect="1"/>
                    </pic:cNvPicPr>
                  </pic:nvPicPr>
                  <pic:blipFill>
                    <a:blip r:embed="rId511"/>
                    <a:stretch>
                      <a:fillRect/>
                    </a:stretch>
                  </pic:blipFill>
                  <pic:spPr>
                    <a:xfrm>
                      <a:off x="0" y="0"/>
                      <a:ext cx="5278120" cy="3034030"/>
                    </a:xfrm>
                    <a:prstGeom prst="rect">
                      <a:avLst/>
                    </a:prstGeom>
                    <a:noFill/>
                    <a:ln>
                      <a:noFill/>
                    </a:ln>
                  </pic:spPr>
                </pic:pic>
              </a:graphicData>
            </a:graphic>
          </wp:inline>
        </w:drawing>
      </w:r>
    </w:p>
    <w:p w14:paraId="714ED514">
      <w:pPr>
        <w:numPr>
          <w:ilvl w:val="0"/>
          <w:numId w:val="139"/>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点击“暂停竞价”按钮，竞价暂停。供应商不能竞价。如下图：</w:t>
      </w:r>
    </w:p>
    <w:p w14:paraId="6E51A1D1">
      <w:pPr>
        <w:ind w:left="0" w:leftChars="0" w:firstLine="0" w:firstLineChars="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1770" cy="2995930"/>
            <wp:effectExtent l="0" t="0" r="5080" b="13970"/>
            <wp:docPr id="602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 name="图片 45"/>
                    <pic:cNvPicPr>
                      <a:picLocks noChangeAspect="1"/>
                    </pic:cNvPicPr>
                  </pic:nvPicPr>
                  <pic:blipFill>
                    <a:blip r:embed="rId512"/>
                    <a:stretch>
                      <a:fillRect/>
                    </a:stretch>
                  </pic:blipFill>
                  <pic:spPr>
                    <a:xfrm>
                      <a:off x="0" y="0"/>
                      <a:ext cx="5271770" cy="2995930"/>
                    </a:xfrm>
                    <a:prstGeom prst="rect">
                      <a:avLst/>
                    </a:prstGeom>
                    <a:noFill/>
                    <a:ln>
                      <a:noFill/>
                    </a:ln>
                  </pic:spPr>
                </pic:pic>
              </a:graphicData>
            </a:graphic>
          </wp:inline>
        </w:drawing>
      </w:r>
    </w:p>
    <w:p w14:paraId="0BE03340">
      <w:pPr>
        <w:ind w:left="0" w:leftChars="0" w:firstLine="0" w:firstLineChars="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2405" cy="2990850"/>
            <wp:effectExtent l="0" t="0" r="4445" b="0"/>
            <wp:docPr id="602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 name="图片 46"/>
                    <pic:cNvPicPr>
                      <a:picLocks noChangeAspect="1"/>
                    </pic:cNvPicPr>
                  </pic:nvPicPr>
                  <pic:blipFill>
                    <a:blip r:embed="rId513"/>
                    <a:stretch>
                      <a:fillRect/>
                    </a:stretch>
                  </pic:blipFill>
                  <pic:spPr>
                    <a:xfrm>
                      <a:off x="0" y="0"/>
                      <a:ext cx="5272405" cy="2990850"/>
                    </a:xfrm>
                    <a:prstGeom prst="rect">
                      <a:avLst/>
                    </a:prstGeom>
                    <a:noFill/>
                    <a:ln>
                      <a:noFill/>
                    </a:ln>
                  </pic:spPr>
                </pic:pic>
              </a:graphicData>
            </a:graphic>
          </wp:inline>
        </w:drawing>
      </w:r>
    </w:p>
    <w:p w14:paraId="78D85351">
      <w:pPr>
        <w:numPr>
          <w:ilvl w:val="0"/>
          <w:numId w:val="139"/>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竞价控制页面，已暂停的竞价，点击“开始竞价”按钮，竞价页面会恢复竞价。如下图：</w:t>
      </w:r>
    </w:p>
    <w:p w14:paraId="7E0FE1EA">
      <w:pPr>
        <w:ind w:left="0" w:leftChars="0" w:firstLine="0" w:firstLineChars="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0500" cy="2976245"/>
            <wp:effectExtent l="0" t="0" r="6350" b="14605"/>
            <wp:docPr id="603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 name="图片 47"/>
                    <pic:cNvPicPr>
                      <a:picLocks noChangeAspect="1"/>
                    </pic:cNvPicPr>
                  </pic:nvPicPr>
                  <pic:blipFill>
                    <a:blip r:embed="rId514"/>
                    <a:stretch>
                      <a:fillRect/>
                    </a:stretch>
                  </pic:blipFill>
                  <pic:spPr>
                    <a:xfrm>
                      <a:off x="0" y="0"/>
                      <a:ext cx="5270500" cy="2976245"/>
                    </a:xfrm>
                    <a:prstGeom prst="rect">
                      <a:avLst/>
                    </a:prstGeom>
                    <a:noFill/>
                    <a:ln>
                      <a:noFill/>
                    </a:ln>
                  </pic:spPr>
                </pic:pic>
              </a:graphicData>
            </a:graphic>
          </wp:inline>
        </w:drawing>
      </w:r>
    </w:p>
    <w:p w14:paraId="77045F22">
      <w:pPr>
        <w:ind w:left="0" w:leftChars="0" w:firstLine="0" w:firstLineChars="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1770" cy="3034030"/>
            <wp:effectExtent l="0" t="0" r="5080" b="13970"/>
            <wp:docPr id="603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 name="图片 48"/>
                    <pic:cNvPicPr>
                      <a:picLocks noChangeAspect="1"/>
                    </pic:cNvPicPr>
                  </pic:nvPicPr>
                  <pic:blipFill>
                    <a:blip r:embed="rId515"/>
                    <a:stretch>
                      <a:fillRect/>
                    </a:stretch>
                  </pic:blipFill>
                  <pic:spPr>
                    <a:xfrm>
                      <a:off x="0" y="0"/>
                      <a:ext cx="5271770" cy="3034030"/>
                    </a:xfrm>
                    <a:prstGeom prst="rect">
                      <a:avLst/>
                    </a:prstGeom>
                    <a:noFill/>
                    <a:ln>
                      <a:noFill/>
                    </a:ln>
                  </pic:spPr>
                </pic:pic>
              </a:graphicData>
            </a:graphic>
          </wp:inline>
        </w:drawing>
      </w:r>
    </w:p>
    <w:p w14:paraId="6F50E297">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auto"/>
        </w:rPr>
      </w:pPr>
      <w:r>
        <w:rPr>
          <w:rFonts w:hint="eastAsia" w:ascii="宋体" w:hAnsi="宋体" w:eastAsia="宋体" w:cs="宋体"/>
          <w:caps w:val="0"/>
          <w:smallCaps w:val="0"/>
          <w:color w:val="auto"/>
          <w:lang w:eastAsia="zh-CN"/>
        </w:rPr>
        <w:t>注：“暂停竞价”按钮点击成功后，会变为“开始竞价”按钮，同理点击“开始竞价”按钮成功后，会变为“暂停竞价”按钮。</w:t>
      </w:r>
    </w:p>
    <w:p w14:paraId="327E039F">
      <w:pPr>
        <w:numPr>
          <w:ilvl w:val="0"/>
          <w:numId w:val="139"/>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竞价控制页面，输入广播信息，点击“提交”按钮，竞价页面会显示广播信息。如下图：</w:t>
      </w:r>
    </w:p>
    <w:p w14:paraId="488E32A0">
      <w:pPr>
        <w:ind w:left="0" w:leftChars="0" w:firstLine="0" w:firstLineChars="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3675" cy="3011170"/>
            <wp:effectExtent l="0" t="0" r="3175" b="17780"/>
            <wp:docPr id="603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 name="图片 49"/>
                    <pic:cNvPicPr>
                      <a:picLocks noChangeAspect="1"/>
                    </pic:cNvPicPr>
                  </pic:nvPicPr>
                  <pic:blipFill>
                    <a:blip r:embed="rId516"/>
                    <a:stretch>
                      <a:fillRect/>
                    </a:stretch>
                  </pic:blipFill>
                  <pic:spPr>
                    <a:xfrm>
                      <a:off x="0" y="0"/>
                      <a:ext cx="5273675" cy="3011170"/>
                    </a:xfrm>
                    <a:prstGeom prst="rect">
                      <a:avLst/>
                    </a:prstGeom>
                    <a:noFill/>
                    <a:ln>
                      <a:noFill/>
                    </a:ln>
                  </pic:spPr>
                </pic:pic>
              </a:graphicData>
            </a:graphic>
          </wp:inline>
        </w:drawing>
      </w:r>
    </w:p>
    <w:p w14:paraId="46BDCDD6">
      <w:pPr>
        <w:ind w:left="0" w:leftChars="0" w:firstLine="0" w:firstLineChars="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1135" cy="3014980"/>
            <wp:effectExtent l="0" t="0" r="5715" b="13970"/>
            <wp:docPr id="603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 name="图片 50"/>
                    <pic:cNvPicPr>
                      <a:picLocks noChangeAspect="1"/>
                    </pic:cNvPicPr>
                  </pic:nvPicPr>
                  <pic:blipFill>
                    <a:blip r:embed="rId517"/>
                    <a:stretch>
                      <a:fillRect/>
                    </a:stretch>
                  </pic:blipFill>
                  <pic:spPr>
                    <a:xfrm>
                      <a:off x="0" y="0"/>
                      <a:ext cx="5271135" cy="3014980"/>
                    </a:xfrm>
                    <a:prstGeom prst="rect">
                      <a:avLst/>
                    </a:prstGeom>
                    <a:noFill/>
                    <a:ln>
                      <a:noFill/>
                    </a:ln>
                  </pic:spPr>
                </pic:pic>
              </a:graphicData>
            </a:graphic>
          </wp:inline>
        </w:drawing>
      </w:r>
    </w:p>
    <w:p w14:paraId="310A96F1">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注：供应商的竞价页面上，也能看到该广播信息。</w:t>
      </w:r>
    </w:p>
    <w:p w14:paraId="561B0CFD">
      <w:pPr>
        <w:numPr>
          <w:ilvl w:val="0"/>
          <w:numId w:val="139"/>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点击报价记录中的“</w:t>
      </w:r>
      <w:r>
        <w:rPr>
          <w:rFonts w:hint="eastAsia" w:ascii="宋体" w:hAnsi="宋体" w:eastAsia="宋体" w:cs="宋体"/>
          <w:caps w:val="0"/>
          <w:smallCaps w:val="0"/>
        </w:rPr>
        <w:drawing>
          <wp:inline distT="0" distB="0" distL="114300" distR="114300">
            <wp:extent cx="200025" cy="133350"/>
            <wp:effectExtent l="0" t="0" r="9525" b="0"/>
            <wp:docPr id="604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 name="图片 51"/>
                    <pic:cNvPicPr>
                      <a:picLocks noChangeAspect="1"/>
                    </pic:cNvPicPr>
                  </pic:nvPicPr>
                  <pic:blipFill>
                    <a:blip r:embed="rId518"/>
                    <a:stretch>
                      <a:fillRect/>
                    </a:stretch>
                  </pic:blipFill>
                  <pic:spPr>
                    <a:xfrm>
                      <a:off x="0" y="0"/>
                      <a:ext cx="200025" cy="133350"/>
                    </a:xfrm>
                    <a:prstGeom prst="rect">
                      <a:avLst/>
                    </a:prstGeom>
                    <a:noFill/>
                    <a:ln>
                      <a:noFill/>
                    </a:ln>
                  </pic:spPr>
                </pic:pic>
              </a:graphicData>
            </a:graphic>
          </wp:inline>
        </w:drawing>
      </w:r>
      <w:r>
        <w:rPr>
          <w:rFonts w:hint="eastAsia" w:ascii="宋体" w:hAnsi="宋体" w:eastAsia="宋体" w:cs="宋体"/>
          <w:caps w:val="0"/>
          <w:smallCaps w:val="0"/>
          <w:lang w:val="en-US" w:eastAsia="zh-CN"/>
        </w:rPr>
        <w:t>”按钮，打开“报价历史记录”页面，可查看报价历史记录。如下图：</w:t>
      </w:r>
    </w:p>
    <w:p w14:paraId="0BB879F6">
      <w:pPr>
        <w:ind w:left="0" w:leftChars="0" w:firstLine="0" w:firstLineChars="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4310" cy="3610610"/>
            <wp:effectExtent l="0" t="0" r="2540" b="8890"/>
            <wp:docPr id="604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 name="图片 59"/>
                    <pic:cNvPicPr>
                      <a:picLocks noChangeAspect="1"/>
                    </pic:cNvPicPr>
                  </pic:nvPicPr>
                  <pic:blipFill>
                    <a:blip r:embed="rId519"/>
                    <a:stretch>
                      <a:fillRect/>
                    </a:stretch>
                  </pic:blipFill>
                  <pic:spPr>
                    <a:xfrm>
                      <a:off x="0" y="0"/>
                      <a:ext cx="5274310" cy="3610610"/>
                    </a:xfrm>
                    <a:prstGeom prst="rect">
                      <a:avLst/>
                    </a:prstGeom>
                    <a:noFill/>
                    <a:ln>
                      <a:noFill/>
                    </a:ln>
                  </pic:spPr>
                </pic:pic>
              </a:graphicData>
            </a:graphic>
          </wp:inline>
        </w:drawing>
      </w:r>
    </w:p>
    <w:p w14:paraId="62E1D6C9">
      <w:pPr>
        <w:numPr>
          <w:ilvl w:val="0"/>
          <w:numId w:val="139"/>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eastAsia="zh-CN"/>
        </w:rPr>
        <w:t>竞价控制页面，点击“终止竞价”按钮，竞价直接结束。</w:t>
      </w:r>
      <w:r>
        <w:rPr>
          <w:rFonts w:hint="eastAsia" w:ascii="宋体" w:hAnsi="宋体" w:eastAsia="宋体" w:cs="宋体"/>
          <w:caps w:val="0"/>
          <w:smallCaps w:val="0"/>
          <w:lang w:val="en-US" w:eastAsia="zh-CN"/>
        </w:rPr>
        <w:t>标段（包）流标。</w:t>
      </w:r>
      <w:r>
        <w:rPr>
          <w:rFonts w:hint="eastAsia" w:ascii="宋体" w:hAnsi="宋体" w:eastAsia="宋体" w:cs="宋体"/>
          <w:caps w:val="0"/>
          <w:smallCaps w:val="0"/>
          <w:lang w:eastAsia="zh-CN"/>
        </w:rPr>
        <w:t>如下图：</w:t>
      </w:r>
    </w:p>
    <w:p w14:paraId="493DAF42">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278120" cy="3027045"/>
            <wp:effectExtent l="0" t="0" r="17780" b="1905"/>
            <wp:docPr id="604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8" name="图片 52"/>
                    <pic:cNvPicPr>
                      <a:picLocks noChangeAspect="1"/>
                    </pic:cNvPicPr>
                  </pic:nvPicPr>
                  <pic:blipFill>
                    <a:blip r:embed="rId520"/>
                    <a:stretch>
                      <a:fillRect/>
                    </a:stretch>
                  </pic:blipFill>
                  <pic:spPr>
                    <a:xfrm>
                      <a:off x="0" y="0"/>
                      <a:ext cx="5278120" cy="3027045"/>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275580" cy="3034665"/>
            <wp:effectExtent l="0" t="0" r="1270" b="13335"/>
            <wp:docPr id="605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 name="图片 53"/>
                    <pic:cNvPicPr>
                      <a:picLocks noChangeAspect="1"/>
                    </pic:cNvPicPr>
                  </pic:nvPicPr>
                  <pic:blipFill>
                    <a:blip r:embed="rId521"/>
                    <a:stretch>
                      <a:fillRect/>
                    </a:stretch>
                  </pic:blipFill>
                  <pic:spPr>
                    <a:xfrm>
                      <a:off x="0" y="0"/>
                      <a:ext cx="5275580" cy="3034665"/>
                    </a:xfrm>
                    <a:prstGeom prst="rect">
                      <a:avLst/>
                    </a:prstGeom>
                    <a:noFill/>
                    <a:ln>
                      <a:noFill/>
                    </a:ln>
                  </pic:spPr>
                </pic:pic>
              </a:graphicData>
            </a:graphic>
          </wp:inline>
        </w:drawing>
      </w:r>
    </w:p>
    <w:p w14:paraId="0F3BEF9B">
      <w:pPr>
        <w:pStyle w:val="5"/>
        <w:numPr>
          <w:ilvl w:val="3"/>
          <w:numId w:val="92"/>
        </w:numPr>
        <w:bidi w:val="0"/>
        <w:rPr>
          <w:rFonts w:hint="eastAsia" w:ascii="宋体" w:hAnsi="宋体" w:eastAsia="宋体" w:cs="宋体"/>
          <w:caps w:val="0"/>
          <w:smallCaps w:val="0"/>
        </w:rPr>
      </w:pPr>
      <w:bookmarkStart w:id="418" w:name="_Toc19715"/>
      <w:r>
        <w:rPr>
          <w:rFonts w:hint="eastAsia" w:ascii="宋体" w:hAnsi="宋体" w:eastAsia="宋体" w:cs="宋体"/>
          <w:caps w:val="0"/>
          <w:smallCaps w:val="0"/>
          <w:lang w:eastAsia="zh-CN"/>
        </w:rPr>
        <w:t>竞价</w:t>
      </w:r>
      <w:r>
        <w:rPr>
          <w:rFonts w:hint="eastAsia" w:ascii="宋体" w:hAnsi="宋体" w:eastAsia="宋体" w:cs="宋体"/>
          <w:caps w:val="0"/>
          <w:smallCaps w:val="0"/>
          <w:lang w:val="en-US" w:eastAsia="zh-CN"/>
        </w:rPr>
        <w:t>LED</w:t>
      </w:r>
      <w:bookmarkEnd w:id="418"/>
    </w:p>
    <w:p w14:paraId="42A9132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5631DE4">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主要具备竞价采购的竞价LED功能。</w:t>
      </w:r>
    </w:p>
    <w:p w14:paraId="622ABC2D">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采购人登录系统，点击竞价LED菜单，进入竞价LED列表，点击右上角四种状态可筛选不同状态下的竞价项目。</w:t>
      </w:r>
    </w:p>
    <w:p w14:paraId="7A64108E">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选择按钮“LED投影”，可进入竞价大厅，列表页面中选择标的点击LED投影，显示报价倒计时、报价次数、升值幅度、竞价规则等等。</w:t>
      </w:r>
    </w:p>
    <w:p w14:paraId="29C8362C">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列字段：序、标段编号、标段（包）名称、预定竞价日期、竞价时长（分钟）、起始价、竞价进行状态、操作。</w:t>
      </w:r>
    </w:p>
    <w:p w14:paraId="6D35DC0F">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搜索字段：标段编号、标段（包）名称。</w:t>
      </w:r>
    </w:p>
    <w:p w14:paraId="69B9154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B1C43E7">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03B951F2">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07DC415C">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邀请入围供应商审核通过并且实施方式选择二次竞价</w:t>
      </w:r>
      <w:r>
        <w:rPr>
          <w:rFonts w:hint="eastAsia" w:ascii="宋体" w:hAnsi="宋体" w:eastAsia="宋体" w:cs="宋体"/>
          <w:caps w:val="0"/>
          <w:smallCaps w:val="0"/>
          <w:color w:val="000000" w:themeColor="text1"/>
          <w14:textFill>
            <w14:solidFill>
              <w14:schemeClr w14:val="tx1"/>
            </w14:solidFill>
          </w14:textFill>
        </w:rPr>
        <w:t>。</w:t>
      </w:r>
    </w:p>
    <w:p w14:paraId="08A3EDA0">
      <w:pPr>
        <w:pStyle w:val="42"/>
        <w:ind w:firstLine="435"/>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F37868D">
      <w:pPr>
        <w:numPr>
          <w:ilvl w:val="0"/>
          <w:numId w:val="140"/>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二次竞价—竞价LED”菜单，进入竞价LED列表页面。如下图：</w:t>
      </w:r>
    </w:p>
    <w:p w14:paraId="3FF9E6C8">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22120"/>
            <wp:effectExtent l="0" t="0" r="9525" b="11430"/>
            <wp:docPr id="605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 name="图片 61"/>
                    <pic:cNvPicPr>
                      <a:picLocks noChangeAspect="1"/>
                    </pic:cNvPicPr>
                  </pic:nvPicPr>
                  <pic:blipFill>
                    <a:blip r:embed="rId681"/>
                    <a:stretch>
                      <a:fillRect/>
                    </a:stretch>
                  </pic:blipFill>
                  <pic:spPr>
                    <a:xfrm>
                      <a:off x="0" y="0"/>
                      <a:ext cx="5057775" cy="1722120"/>
                    </a:xfrm>
                    <a:prstGeom prst="rect">
                      <a:avLst/>
                    </a:prstGeom>
                    <a:noFill/>
                    <a:ln>
                      <a:noFill/>
                    </a:ln>
                  </pic:spPr>
                </pic:pic>
              </a:graphicData>
            </a:graphic>
          </wp:inline>
        </w:drawing>
      </w:r>
    </w:p>
    <w:p w14:paraId="372A2D3F">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9"/>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8120" cy="561975"/>
            <wp:effectExtent l="0" t="0" r="17780" b="9525"/>
            <wp:docPr id="60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 name="图片 9"/>
                    <pic:cNvPicPr>
                      <a:picLocks noChangeAspect="1"/>
                    </pic:cNvPicPr>
                  </pic:nvPicPr>
                  <pic:blipFill>
                    <a:blip r:embed="rId682"/>
                    <a:stretch>
                      <a:fillRect/>
                    </a:stretch>
                  </pic:blipFill>
                  <pic:spPr>
                    <a:xfrm>
                      <a:off x="0" y="0"/>
                      <a:ext cx="5278120" cy="561975"/>
                    </a:xfrm>
                    <a:prstGeom prst="rect">
                      <a:avLst/>
                    </a:prstGeom>
                    <a:noFill/>
                    <a:ln>
                      <a:noFill/>
                    </a:ln>
                  </pic:spPr>
                </pic:pic>
              </a:graphicData>
            </a:graphic>
          </wp:inline>
        </w:drawing>
      </w:r>
    </w:p>
    <w:p w14:paraId="5036AB51">
      <w:pPr>
        <w:numPr>
          <w:ilvl w:val="0"/>
          <w:numId w:val="140"/>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w:t>
      </w:r>
      <w:r>
        <w:rPr>
          <w:rFonts w:hint="eastAsia" w:ascii="宋体" w:hAnsi="宋体" w:eastAsia="宋体" w:cs="宋体"/>
          <w:caps w:val="0"/>
          <w:smallCaps w:val="0"/>
        </w:rPr>
        <w:drawing>
          <wp:inline distT="0" distB="0" distL="114300" distR="114300">
            <wp:extent cx="276225" cy="200025"/>
            <wp:effectExtent l="0" t="0" r="9525" b="9525"/>
            <wp:docPr id="606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0" name="图片 55"/>
                    <pic:cNvPicPr>
                      <a:picLocks noChangeAspect="1"/>
                    </pic:cNvPicPr>
                  </pic:nvPicPr>
                  <pic:blipFill>
                    <a:blip r:embed="rId509"/>
                    <a:stretch>
                      <a:fillRect/>
                    </a:stretch>
                  </pic:blipFill>
                  <pic:spPr>
                    <a:xfrm>
                      <a:off x="0" y="0"/>
                      <a:ext cx="276225" cy="200025"/>
                    </a:xfrm>
                    <a:prstGeom prst="rect">
                      <a:avLst/>
                    </a:prstGeom>
                    <a:noFill/>
                    <a:ln>
                      <a:noFill/>
                    </a:ln>
                  </pic:spPr>
                </pic:pic>
              </a:graphicData>
            </a:graphic>
          </wp:inline>
        </w:drawing>
      </w:r>
      <w:r>
        <w:rPr>
          <w:rFonts w:hint="eastAsia" w:ascii="宋体" w:hAnsi="宋体" w:eastAsia="宋体" w:cs="宋体"/>
          <w:caps w:val="0"/>
          <w:smallCaps w:val="0"/>
          <w:lang w:val="en-US" w:eastAsia="zh-CN"/>
        </w:rPr>
        <w:t>”按钮，进入竞价LED页面，如下图：</w:t>
      </w:r>
    </w:p>
    <w:p w14:paraId="50D3155E">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9"/>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7960" cy="882650"/>
            <wp:effectExtent l="0" t="0" r="8890" b="12700"/>
            <wp:docPr id="606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 name="图片 58"/>
                    <pic:cNvPicPr>
                      <a:picLocks noChangeAspect="1"/>
                    </pic:cNvPicPr>
                  </pic:nvPicPr>
                  <pic:blipFill>
                    <a:blip r:embed="rId683"/>
                    <a:stretch>
                      <a:fillRect/>
                    </a:stretch>
                  </pic:blipFill>
                  <pic:spPr>
                    <a:xfrm>
                      <a:off x="0" y="0"/>
                      <a:ext cx="5267960" cy="882650"/>
                    </a:xfrm>
                    <a:prstGeom prst="rect">
                      <a:avLst/>
                    </a:prstGeom>
                    <a:noFill/>
                    <a:ln>
                      <a:noFill/>
                    </a:ln>
                  </pic:spPr>
                </pic:pic>
              </a:graphicData>
            </a:graphic>
          </wp:inline>
        </w:drawing>
      </w:r>
    </w:p>
    <w:p w14:paraId="2EE34572">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9"/>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272405" cy="2797810"/>
            <wp:effectExtent l="0" t="0" r="4445" b="2540"/>
            <wp:docPr id="606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6" name="图片 57"/>
                    <pic:cNvPicPr>
                      <a:picLocks noChangeAspect="1"/>
                    </pic:cNvPicPr>
                  </pic:nvPicPr>
                  <pic:blipFill>
                    <a:blip r:embed="rId684"/>
                    <a:stretch>
                      <a:fillRect/>
                    </a:stretch>
                  </pic:blipFill>
                  <pic:spPr>
                    <a:xfrm>
                      <a:off x="0" y="0"/>
                      <a:ext cx="5272405" cy="2797810"/>
                    </a:xfrm>
                    <a:prstGeom prst="rect">
                      <a:avLst/>
                    </a:prstGeom>
                    <a:noFill/>
                    <a:ln>
                      <a:noFill/>
                    </a:ln>
                  </pic:spPr>
                </pic:pic>
              </a:graphicData>
            </a:graphic>
          </wp:inline>
        </w:drawing>
      </w:r>
    </w:p>
    <w:p w14:paraId="78CC77C0">
      <w:pPr>
        <w:pStyle w:val="5"/>
        <w:numPr>
          <w:ilvl w:val="3"/>
          <w:numId w:val="92"/>
        </w:numPr>
        <w:bidi w:val="0"/>
        <w:rPr>
          <w:rFonts w:hint="eastAsia" w:ascii="宋体" w:hAnsi="宋体" w:eastAsia="宋体" w:cs="宋体"/>
          <w:caps w:val="0"/>
          <w:smallCaps w:val="0"/>
        </w:rPr>
      </w:pPr>
      <w:bookmarkStart w:id="419" w:name="_Toc13060"/>
      <w:r>
        <w:rPr>
          <w:rFonts w:hint="eastAsia" w:ascii="宋体" w:hAnsi="宋体" w:eastAsia="宋体" w:cs="宋体"/>
          <w:caps w:val="0"/>
          <w:smallCaps w:val="0"/>
          <w:lang w:val="en-US" w:eastAsia="zh-CN"/>
        </w:rPr>
        <w:t>竞价历史</w:t>
      </w:r>
      <w:bookmarkEnd w:id="419"/>
    </w:p>
    <w:p w14:paraId="52FA8BA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4B2A5BB">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主要具备竞价采购的竞价历史功能。</w:t>
      </w:r>
    </w:p>
    <w:p w14:paraId="5DA32573">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采购人登录系统，点击竞价历史菜单，进入竞价历史列表，点击右上角四种状态可筛选不同状态下的竞价项目。</w:t>
      </w:r>
    </w:p>
    <w:p w14:paraId="24C644D3">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选择按钮“历史查询”，可进入竞价大厅，列表页面中选择标的点击操作打开报价历史记录页面，显示竞买人的标的信息、竞价规则、报价历史。</w:t>
      </w:r>
    </w:p>
    <w:p w14:paraId="2C52BF90">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列字段：序、标段编号、标段（包）名称、预定竞价日期、竞价时长（分钟）、起始价、竞价进行状态、操作。</w:t>
      </w:r>
    </w:p>
    <w:p w14:paraId="5E4B03F1">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搜索字段：标段编号、标段（包）名称。</w:t>
      </w:r>
    </w:p>
    <w:p w14:paraId="6FB5DE7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D3C342A">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1CB780E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18D8C8CE">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邀请入围供应商审核通过并且实施方式选择二次竞价</w:t>
      </w:r>
      <w:r>
        <w:rPr>
          <w:rFonts w:hint="eastAsia" w:ascii="宋体" w:hAnsi="宋体" w:eastAsia="宋体" w:cs="宋体"/>
          <w:caps w:val="0"/>
          <w:smallCaps w:val="0"/>
          <w:color w:val="000000" w:themeColor="text1"/>
          <w14:textFill>
            <w14:solidFill>
              <w14:schemeClr w14:val="tx1"/>
            </w14:solidFill>
          </w14:textFill>
        </w:rPr>
        <w:t>。</w:t>
      </w:r>
    </w:p>
    <w:p w14:paraId="43AA2150">
      <w:pPr>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F2FBF1D">
      <w:pPr>
        <w:numPr>
          <w:ilvl w:val="0"/>
          <w:numId w:val="141"/>
        </w:numPr>
        <w:jc w:val="left"/>
        <w:rPr>
          <w:rFonts w:hint="eastAsia" w:ascii="宋体" w:hAnsi="宋体" w:eastAsia="宋体" w:cs="宋体"/>
          <w:caps w:val="0"/>
          <w:smallCaps w:val="0"/>
        </w:rPr>
      </w:pPr>
      <w:r>
        <w:rPr>
          <w:rFonts w:hint="eastAsia" w:ascii="宋体" w:hAnsi="宋体" w:eastAsia="宋体" w:cs="宋体"/>
          <w:caps w:val="0"/>
          <w:smallCaps w:val="0"/>
          <w:kern w:val="2"/>
          <w:sz w:val="21"/>
          <w:szCs w:val="21"/>
          <w:lang w:val="en-US" w:eastAsia="zh-CN" w:bidi="ar"/>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二次竞价</w:t>
      </w:r>
      <w:r>
        <w:rPr>
          <w:rFonts w:hint="eastAsia" w:ascii="宋体" w:hAnsi="宋体" w:eastAsia="宋体" w:cs="宋体"/>
          <w:caps w:val="0"/>
          <w:smallCaps w:val="0"/>
          <w:kern w:val="2"/>
          <w:sz w:val="21"/>
          <w:szCs w:val="21"/>
          <w:lang w:val="en-US" w:eastAsia="zh-CN" w:bidi="ar"/>
        </w:rPr>
        <w:t>—竞价历史”菜单，进入竞价历史列表页面。如下图：</w:t>
      </w:r>
    </w:p>
    <w:p w14:paraId="749A657C">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20850"/>
            <wp:effectExtent l="0" t="0" r="9525" b="12700"/>
            <wp:docPr id="606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 name="图片 62"/>
                    <pic:cNvPicPr>
                      <a:picLocks noChangeAspect="1"/>
                    </pic:cNvPicPr>
                  </pic:nvPicPr>
                  <pic:blipFill>
                    <a:blip r:embed="rId685"/>
                    <a:stretch>
                      <a:fillRect/>
                    </a:stretch>
                  </pic:blipFill>
                  <pic:spPr>
                    <a:xfrm>
                      <a:off x="0" y="0"/>
                      <a:ext cx="5057775" cy="1720850"/>
                    </a:xfrm>
                    <a:prstGeom prst="rect">
                      <a:avLst/>
                    </a:prstGeom>
                    <a:noFill/>
                    <a:ln>
                      <a:noFill/>
                    </a:ln>
                  </pic:spPr>
                </pic:pic>
              </a:graphicData>
            </a:graphic>
          </wp:inline>
        </w:drawing>
      </w:r>
    </w:p>
    <w:p w14:paraId="74292ABF">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19455"/>
            <wp:effectExtent l="0" t="0" r="9525" b="4445"/>
            <wp:docPr id="607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 name="图片 63"/>
                    <pic:cNvPicPr>
                      <a:picLocks noChangeAspect="1"/>
                    </pic:cNvPicPr>
                  </pic:nvPicPr>
                  <pic:blipFill>
                    <a:blip r:embed="rId686"/>
                    <a:stretch>
                      <a:fillRect/>
                    </a:stretch>
                  </pic:blipFill>
                  <pic:spPr>
                    <a:xfrm>
                      <a:off x="0" y="0"/>
                      <a:ext cx="5057775" cy="719455"/>
                    </a:xfrm>
                    <a:prstGeom prst="rect">
                      <a:avLst/>
                    </a:prstGeom>
                    <a:noFill/>
                    <a:ln>
                      <a:noFill/>
                    </a:ln>
                  </pic:spPr>
                </pic:pic>
              </a:graphicData>
            </a:graphic>
          </wp:inline>
        </w:drawing>
      </w:r>
    </w:p>
    <w:p w14:paraId="2802A834">
      <w:pPr>
        <w:numPr>
          <w:ilvl w:val="0"/>
          <w:numId w:val="141"/>
        </w:numPr>
        <w:jc w:val="left"/>
        <w:rPr>
          <w:rFonts w:hint="eastAsia" w:ascii="宋体" w:hAnsi="宋体" w:eastAsia="宋体" w:cs="宋体"/>
          <w:caps w:val="0"/>
          <w:smallCaps w:val="0"/>
        </w:rPr>
      </w:pPr>
      <w:r>
        <w:rPr>
          <w:rFonts w:hint="eastAsia" w:ascii="宋体" w:hAnsi="宋体" w:eastAsia="宋体" w:cs="宋体"/>
          <w:caps w:val="0"/>
          <w:smallCaps w:val="0"/>
          <w:color w:val="000000"/>
          <w:kern w:val="2"/>
          <w:sz w:val="21"/>
          <w:szCs w:val="21"/>
          <w:lang w:val="en-US" w:eastAsia="zh-CN" w:bidi="ar"/>
        </w:rPr>
        <w:t>点击“</w:t>
      </w:r>
      <w:r>
        <w:rPr>
          <w:rFonts w:hint="eastAsia" w:ascii="宋体" w:hAnsi="宋体" w:eastAsia="宋体" w:cs="宋体"/>
          <w:caps w:val="0"/>
          <w:smallCaps w:val="0"/>
          <w:color w:val="000000"/>
          <w:kern w:val="2"/>
          <w:sz w:val="21"/>
          <w:szCs w:val="21"/>
          <w:lang w:val="en-US" w:eastAsia="zh-CN" w:bidi="ar"/>
        </w:rPr>
        <w:drawing>
          <wp:inline distT="0" distB="0" distL="114300" distR="114300">
            <wp:extent cx="276225" cy="200025"/>
            <wp:effectExtent l="0" t="0" r="9525" b="9525"/>
            <wp:docPr id="607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 name="图片 59"/>
                    <pic:cNvPicPr>
                      <a:picLocks noChangeAspect="1"/>
                    </pic:cNvPicPr>
                  </pic:nvPicPr>
                  <pic:blipFill>
                    <a:blip r:embed="rId509"/>
                    <a:stretch>
                      <a:fillRect/>
                    </a:stretch>
                  </pic:blipFill>
                  <pic:spPr>
                    <a:xfrm>
                      <a:off x="0" y="0"/>
                      <a:ext cx="276225" cy="200025"/>
                    </a:xfrm>
                    <a:prstGeom prst="rect">
                      <a:avLst/>
                    </a:prstGeom>
                    <a:noFill/>
                    <a:ln>
                      <a:noFill/>
                    </a:ln>
                  </pic:spPr>
                </pic:pic>
              </a:graphicData>
            </a:graphic>
          </wp:inline>
        </w:drawing>
      </w:r>
      <w:r>
        <w:rPr>
          <w:rFonts w:hint="eastAsia" w:ascii="宋体" w:hAnsi="宋体" w:eastAsia="宋体" w:cs="宋体"/>
          <w:caps w:val="0"/>
          <w:smallCaps w:val="0"/>
          <w:color w:val="000000"/>
          <w:kern w:val="2"/>
          <w:sz w:val="21"/>
          <w:szCs w:val="21"/>
          <w:lang w:val="en-US" w:eastAsia="zh-CN" w:bidi="ar"/>
        </w:rPr>
        <w:t>”按钮，进入竞价历史页面，如下图：</w:t>
      </w:r>
      <w:r>
        <w:rPr>
          <w:rFonts w:hint="eastAsia" w:ascii="宋体" w:hAnsi="宋体" w:eastAsia="宋体" w:cs="宋体"/>
          <w:caps w:val="0"/>
          <w:smallCaps w:val="0"/>
        </w:rPr>
        <w:drawing>
          <wp:inline distT="0" distB="0" distL="114300" distR="114300">
            <wp:extent cx="5276215" cy="686435"/>
            <wp:effectExtent l="0" t="0" r="635" b="18415"/>
            <wp:docPr id="607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8" name="图片 61"/>
                    <pic:cNvPicPr>
                      <a:picLocks noChangeAspect="1"/>
                    </pic:cNvPicPr>
                  </pic:nvPicPr>
                  <pic:blipFill>
                    <a:blip r:embed="rId687"/>
                    <a:stretch>
                      <a:fillRect/>
                    </a:stretch>
                  </pic:blipFill>
                  <pic:spPr>
                    <a:xfrm>
                      <a:off x="0" y="0"/>
                      <a:ext cx="5276215" cy="686435"/>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271135" cy="1758315"/>
            <wp:effectExtent l="0" t="0" r="5715" b="13335"/>
            <wp:docPr id="608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1" name="图片 62"/>
                    <pic:cNvPicPr>
                      <a:picLocks noChangeAspect="1"/>
                    </pic:cNvPicPr>
                  </pic:nvPicPr>
                  <pic:blipFill>
                    <a:blip r:embed="rId688"/>
                    <a:stretch>
                      <a:fillRect/>
                    </a:stretch>
                  </pic:blipFill>
                  <pic:spPr>
                    <a:xfrm>
                      <a:off x="0" y="0"/>
                      <a:ext cx="5271135" cy="1758315"/>
                    </a:xfrm>
                    <a:prstGeom prst="rect">
                      <a:avLst/>
                    </a:prstGeom>
                    <a:noFill/>
                    <a:ln>
                      <a:noFill/>
                    </a:ln>
                  </pic:spPr>
                </pic:pic>
              </a:graphicData>
            </a:graphic>
          </wp:inline>
        </w:drawing>
      </w:r>
    </w:p>
    <w:p w14:paraId="32B21B2E">
      <w:pPr>
        <w:pStyle w:val="5"/>
        <w:numPr>
          <w:ilvl w:val="3"/>
          <w:numId w:val="92"/>
        </w:numPr>
        <w:bidi w:val="0"/>
        <w:rPr>
          <w:rFonts w:hint="eastAsia" w:ascii="宋体" w:hAnsi="宋体" w:eastAsia="宋体" w:cs="宋体"/>
          <w:caps w:val="0"/>
          <w:smallCaps w:val="0"/>
        </w:rPr>
      </w:pPr>
      <w:bookmarkStart w:id="420" w:name="_Toc17141"/>
      <w:r>
        <w:rPr>
          <w:rFonts w:hint="eastAsia" w:ascii="宋体" w:hAnsi="宋体" w:eastAsia="宋体" w:cs="宋体"/>
          <w:caps w:val="0"/>
          <w:smallCaps w:val="0"/>
          <w:lang w:val="en-US" w:eastAsia="zh-CN"/>
        </w:rPr>
        <w:t>定价确认</w:t>
      </w:r>
      <w:bookmarkEnd w:id="420"/>
    </w:p>
    <w:p w14:paraId="4CF007C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DEEA87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定价确认的编辑、验证确认和递交的功能。数据项包括：实施方式（默认直接选定不允许修改），金额（与框架协议目录做比对），币种（自动获取框架协议目录币种），数量，合同类型（总价合同及单价合同下拉选择），标的、标的额、数量及签约理由（富文本编辑框）。</w:t>
      </w:r>
    </w:p>
    <w:p w14:paraId="18C9F2C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经办人登录系统，填写或获取成交单位，系统自动生成定价结果确认数据。点击提交备案，则提交至主管单位领导审核。</w:t>
      </w:r>
    </w:p>
    <w:p w14:paraId="7D99BCC2">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7288DD5">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6280EFA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3764303D">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已成功开启报价</w:t>
      </w:r>
      <w:r>
        <w:rPr>
          <w:rFonts w:hint="eastAsia" w:ascii="宋体" w:hAnsi="宋体" w:eastAsia="宋体" w:cs="宋体"/>
          <w:caps w:val="0"/>
          <w:smallCaps w:val="0"/>
          <w:color w:val="000000" w:themeColor="text1"/>
          <w14:textFill>
            <w14:solidFill>
              <w14:schemeClr w14:val="tx1"/>
            </w14:solidFill>
          </w14:textFill>
        </w:rPr>
        <w:t>。</w:t>
      </w:r>
    </w:p>
    <w:p w14:paraId="03080995">
      <w:pPr>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A38D933">
      <w:pPr>
        <w:numPr>
          <w:ilvl w:val="0"/>
          <w:numId w:val="142"/>
        </w:numPr>
        <w:jc w:val="left"/>
        <w:rPr>
          <w:rFonts w:hint="eastAsia" w:ascii="宋体" w:hAnsi="宋体" w:eastAsia="宋体" w:cs="宋体"/>
          <w:caps w:val="0"/>
          <w:smallCaps w:val="0"/>
        </w:rPr>
      </w:pPr>
      <w:r>
        <w:rPr>
          <w:rFonts w:hint="eastAsia" w:ascii="宋体" w:hAnsi="宋体" w:eastAsia="宋体" w:cs="宋体"/>
          <w:caps w:val="0"/>
          <w:smallCaps w:val="0"/>
          <w:kern w:val="2"/>
          <w:sz w:val="21"/>
          <w:szCs w:val="21"/>
          <w:lang w:val="en-US" w:eastAsia="zh-CN" w:bidi="ar"/>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二次竞价</w:t>
      </w:r>
      <w:r>
        <w:rPr>
          <w:rFonts w:hint="eastAsia" w:ascii="宋体" w:hAnsi="宋体" w:eastAsia="宋体" w:cs="宋体"/>
          <w:caps w:val="0"/>
          <w:smallCaps w:val="0"/>
          <w:kern w:val="2"/>
          <w:sz w:val="21"/>
          <w:szCs w:val="21"/>
          <w:lang w:val="en-US" w:eastAsia="zh-CN" w:bidi="ar"/>
        </w:rPr>
        <w:t>—定价确认”菜单，进入定价确认列表页面。如下图：</w:t>
      </w:r>
    </w:p>
    <w:p w14:paraId="66EE9E6F">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86940"/>
            <wp:effectExtent l="0" t="0" r="9525" b="3810"/>
            <wp:docPr id="608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 name="图片 64"/>
                    <pic:cNvPicPr>
                      <a:picLocks noChangeAspect="1"/>
                    </pic:cNvPicPr>
                  </pic:nvPicPr>
                  <pic:blipFill>
                    <a:blip r:embed="rId689"/>
                    <a:stretch>
                      <a:fillRect/>
                    </a:stretch>
                  </pic:blipFill>
                  <pic:spPr>
                    <a:xfrm>
                      <a:off x="0" y="0"/>
                      <a:ext cx="5057775" cy="2186940"/>
                    </a:xfrm>
                    <a:prstGeom prst="rect">
                      <a:avLst/>
                    </a:prstGeom>
                    <a:noFill/>
                    <a:ln>
                      <a:noFill/>
                    </a:ln>
                  </pic:spPr>
                </pic:pic>
              </a:graphicData>
            </a:graphic>
          </wp:inline>
        </w:drawing>
      </w:r>
    </w:p>
    <w:p w14:paraId="296672B6">
      <w:pPr>
        <w:numPr>
          <w:ilvl w:val="0"/>
          <w:numId w:val="142"/>
        </w:numPr>
        <w:jc w:val="left"/>
        <w:rPr>
          <w:rFonts w:hint="eastAsia" w:ascii="宋体" w:hAnsi="宋体" w:eastAsia="宋体" w:cs="宋体"/>
          <w:caps w:val="0"/>
          <w:smallCaps w:val="0"/>
        </w:rPr>
      </w:pPr>
      <w:r>
        <w:rPr>
          <w:rFonts w:hint="eastAsia" w:ascii="宋体" w:hAnsi="宋体" w:eastAsia="宋体" w:cs="宋体"/>
          <w:caps w:val="0"/>
          <w:smallCaps w:val="0"/>
          <w:kern w:val="2"/>
          <w:sz w:val="21"/>
          <w:szCs w:val="21"/>
          <w:lang w:val="en-US" w:eastAsia="zh-CN" w:bidi="ar"/>
        </w:rPr>
        <w:t>点击“新增定价信息”按钮，进入挑选标段包列表页面。如下图：</w:t>
      </w:r>
    </w:p>
    <w:p w14:paraId="75898E8C">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rPr>
      </w:pPr>
      <w:r>
        <w:rPr>
          <w:rFonts w:hint="eastAsia" w:ascii="宋体" w:hAnsi="宋体" w:eastAsia="宋体" w:cs="宋体"/>
        </w:rPr>
        <w:drawing>
          <wp:inline distT="0" distB="0" distL="114300" distR="114300">
            <wp:extent cx="5057775" cy="633730"/>
            <wp:effectExtent l="0" t="0" r="9525" b="13970"/>
            <wp:docPr id="608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 name="图片 65"/>
                    <pic:cNvPicPr>
                      <a:picLocks noChangeAspect="1"/>
                    </pic:cNvPicPr>
                  </pic:nvPicPr>
                  <pic:blipFill>
                    <a:blip r:embed="rId690"/>
                    <a:stretch>
                      <a:fillRect/>
                    </a:stretch>
                  </pic:blipFill>
                  <pic:spPr>
                    <a:xfrm>
                      <a:off x="0" y="0"/>
                      <a:ext cx="5057775" cy="633730"/>
                    </a:xfrm>
                    <a:prstGeom prst="rect">
                      <a:avLst/>
                    </a:prstGeom>
                    <a:noFill/>
                    <a:ln>
                      <a:noFill/>
                    </a:ln>
                  </pic:spPr>
                </pic:pic>
              </a:graphicData>
            </a:graphic>
          </wp:inline>
        </w:drawing>
      </w:r>
    </w:p>
    <w:p w14:paraId="3941D6F4">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rPr>
      </w:pPr>
      <w:r>
        <w:rPr>
          <w:rFonts w:hint="eastAsia" w:ascii="宋体" w:hAnsi="宋体" w:eastAsia="宋体" w:cs="宋体"/>
        </w:rPr>
        <w:drawing>
          <wp:inline distT="0" distB="0" distL="114300" distR="114300">
            <wp:extent cx="5057775" cy="2457450"/>
            <wp:effectExtent l="0" t="0" r="9525" b="0"/>
            <wp:docPr id="609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0" name="图片 104"/>
                    <pic:cNvPicPr>
                      <a:picLocks noChangeAspect="1"/>
                    </pic:cNvPicPr>
                  </pic:nvPicPr>
                  <pic:blipFill>
                    <a:blip r:embed="rId235"/>
                    <a:stretch>
                      <a:fillRect/>
                    </a:stretch>
                  </pic:blipFill>
                  <pic:spPr>
                    <a:xfrm>
                      <a:off x="0" y="0"/>
                      <a:ext cx="5057775" cy="2457450"/>
                    </a:xfrm>
                    <a:prstGeom prst="rect">
                      <a:avLst/>
                    </a:prstGeom>
                    <a:noFill/>
                    <a:ln>
                      <a:noFill/>
                    </a:ln>
                  </pic:spPr>
                </pic:pic>
              </a:graphicData>
            </a:graphic>
          </wp:inline>
        </w:drawing>
      </w:r>
    </w:p>
    <w:p w14:paraId="08F47BED">
      <w:pPr>
        <w:numPr>
          <w:ilvl w:val="0"/>
          <w:numId w:val="142"/>
        </w:numPr>
        <w:jc w:val="left"/>
        <w:rPr>
          <w:rFonts w:hint="eastAsia" w:ascii="宋体" w:hAnsi="宋体" w:eastAsia="宋体" w:cs="宋体"/>
          <w:caps w:val="0"/>
          <w:smallCaps w:val="0"/>
        </w:rPr>
      </w:pPr>
      <w:r>
        <w:rPr>
          <w:rFonts w:hint="eastAsia" w:ascii="宋体" w:hAnsi="宋体" w:eastAsia="宋体" w:cs="宋体"/>
          <w:caps w:val="0"/>
          <w:smallCaps w:val="0"/>
          <w:kern w:val="2"/>
          <w:sz w:val="21"/>
          <w:szCs w:val="21"/>
          <w:lang w:val="en-US" w:eastAsia="zh-CN" w:bidi="ar"/>
        </w:rPr>
        <w:t>选择标段包，点击“确认选择”按钮，进入新增定价确认页面。如下图：</w:t>
      </w:r>
    </w:p>
    <w:p w14:paraId="0CFC4F11">
      <w:pPr>
        <w:numPr>
          <w:ilvl w:val="0"/>
          <w:numId w:val="0"/>
        </w:numPr>
        <w:jc w:val="left"/>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6490"/>
            <wp:effectExtent l="0" t="0" r="9525" b="3810"/>
            <wp:docPr id="609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3" name="图片 66"/>
                    <pic:cNvPicPr>
                      <a:picLocks noChangeAspect="1"/>
                    </pic:cNvPicPr>
                  </pic:nvPicPr>
                  <pic:blipFill>
                    <a:blip r:embed="rId691"/>
                    <a:stretch>
                      <a:fillRect/>
                    </a:stretch>
                  </pic:blipFill>
                  <pic:spPr>
                    <a:xfrm>
                      <a:off x="0" y="0"/>
                      <a:ext cx="5057775" cy="2396490"/>
                    </a:xfrm>
                    <a:prstGeom prst="rect">
                      <a:avLst/>
                    </a:prstGeom>
                    <a:noFill/>
                    <a:ln>
                      <a:noFill/>
                    </a:ln>
                  </pic:spPr>
                </pic:pic>
              </a:graphicData>
            </a:graphic>
          </wp:inline>
        </w:drawing>
      </w:r>
    </w:p>
    <w:p w14:paraId="6BEAFA10">
      <w:pPr>
        <w:numPr>
          <w:ilvl w:val="0"/>
          <w:numId w:val="142"/>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“02定价相关信息”中，总金额会自动获取最终的竞价成交信息。且可修改，如图。</w:t>
      </w:r>
    </w:p>
    <w:p w14:paraId="05479D2A">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88185"/>
            <wp:effectExtent l="0" t="0" r="9525" b="12065"/>
            <wp:docPr id="609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 name="图片 67"/>
                    <pic:cNvPicPr>
                      <a:picLocks noChangeAspect="1"/>
                    </pic:cNvPicPr>
                  </pic:nvPicPr>
                  <pic:blipFill>
                    <a:blip r:embed="rId692"/>
                    <a:stretch>
                      <a:fillRect/>
                    </a:stretch>
                  </pic:blipFill>
                  <pic:spPr>
                    <a:xfrm>
                      <a:off x="0" y="0"/>
                      <a:ext cx="5057775" cy="1988185"/>
                    </a:xfrm>
                    <a:prstGeom prst="rect">
                      <a:avLst/>
                    </a:prstGeom>
                    <a:noFill/>
                    <a:ln>
                      <a:noFill/>
                    </a:ln>
                  </pic:spPr>
                </pic:pic>
              </a:graphicData>
            </a:graphic>
          </wp:inline>
        </w:drawing>
      </w:r>
    </w:p>
    <w:p w14:paraId="2673F902">
      <w:pPr>
        <w:numPr>
          <w:ilvl w:val="0"/>
          <w:numId w:val="142"/>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上传“04相关附件”，信息确认完成后，点击“提交信息”。</w:t>
      </w:r>
    </w:p>
    <w:p w14:paraId="2768870C">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75510"/>
            <wp:effectExtent l="0" t="0" r="9525" b="15240"/>
            <wp:docPr id="609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 name="图片 68"/>
                    <pic:cNvPicPr>
                      <a:picLocks noChangeAspect="1"/>
                    </pic:cNvPicPr>
                  </pic:nvPicPr>
                  <pic:blipFill>
                    <a:blip r:embed="rId693"/>
                    <a:stretch>
                      <a:fillRect/>
                    </a:stretch>
                  </pic:blipFill>
                  <pic:spPr>
                    <a:xfrm>
                      <a:off x="0" y="0"/>
                      <a:ext cx="5057775" cy="2175510"/>
                    </a:xfrm>
                    <a:prstGeom prst="rect">
                      <a:avLst/>
                    </a:prstGeom>
                    <a:noFill/>
                    <a:ln>
                      <a:noFill/>
                    </a:ln>
                  </pic:spPr>
                </pic:pic>
              </a:graphicData>
            </a:graphic>
          </wp:inline>
        </w:drawing>
      </w:r>
    </w:p>
    <w:p w14:paraId="7BED84BB">
      <w:pPr>
        <w:numPr>
          <w:ilvl w:val="0"/>
          <w:numId w:val="142"/>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弹出“输入意见框”，点击“确定提交”，流程流转到下一阶段。</w:t>
      </w:r>
    </w:p>
    <w:p w14:paraId="4D7D807E">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67305"/>
            <wp:effectExtent l="0" t="0" r="9525" b="4445"/>
            <wp:docPr id="610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2" name="图片 69"/>
                    <pic:cNvPicPr>
                      <a:picLocks noChangeAspect="1"/>
                    </pic:cNvPicPr>
                  </pic:nvPicPr>
                  <pic:blipFill>
                    <a:blip r:embed="rId694"/>
                    <a:stretch>
                      <a:fillRect/>
                    </a:stretch>
                  </pic:blipFill>
                  <pic:spPr>
                    <a:xfrm>
                      <a:off x="0" y="0"/>
                      <a:ext cx="5057775" cy="2567305"/>
                    </a:xfrm>
                    <a:prstGeom prst="rect">
                      <a:avLst/>
                    </a:prstGeom>
                    <a:noFill/>
                    <a:ln>
                      <a:noFill/>
                    </a:ln>
                  </pic:spPr>
                </pic:pic>
              </a:graphicData>
            </a:graphic>
          </wp:inline>
        </w:drawing>
      </w:r>
    </w:p>
    <w:p w14:paraId="2A44F1DF">
      <w:pPr>
        <w:pStyle w:val="5"/>
        <w:numPr>
          <w:ilvl w:val="3"/>
          <w:numId w:val="92"/>
        </w:numPr>
        <w:bidi w:val="0"/>
        <w:rPr>
          <w:rFonts w:hint="eastAsia" w:ascii="宋体" w:hAnsi="宋体" w:eastAsia="宋体" w:cs="宋体"/>
          <w:caps w:val="0"/>
          <w:smallCaps w:val="0"/>
        </w:rPr>
      </w:pPr>
      <w:bookmarkStart w:id="421" w:name="_Toc2806"/>
      <w:r>
        <w:rPr>
          <w:rFonts w:hint="eastAsia" w:ascii="宋体" w:hAnsi="宋体" w:eastAsia="宋体" w:cs="宋体"/>
          <w:caps w:val="0"/>
          <w:smallCaps w:val="0"/>
          <w:lang w:val="en-US" w:eastAsia="zh-CN"/>
        </w:rPr>
        <w:t>预成交</w:t>
      </w:r>
      <w:r>
        <w:rPr>
          <w:rFonts w:hint="eastAsia" w:ascii="宋体" w:hAnsi="宋体" w:eastAsia="宋体" w:cs="宋体"/>
          <w:caps w:val="0"/>
          <w:smallCaps w:val="0"/>
        </w:rPr>
        <w:t>公示</w:t>
      </w:r>
      <w:bookmarkEnd w:id="421"/>
    </w:p>
    <w:p w14:paraId="2E5C0EB9">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0E49D52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该环节具备预成交公示的编辑、提交审核、验证确认、备案、发布功能。数据项包括：标段（包）编号、公示内容（含成交候选人名称及排序）、公示时间等。</w:t>
      </w:r>
    </w:p>
    <w:p w14:paraId="1410027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网上招投标项目，系统会自动获取前三名的排序、报价等信息），系统自动生成预成交公示内容。点击提交备案，则提交至主管单位领导审核。审核通过后，公示自动发布至门户网站。</w:t>
      </w:r>
    </w:p>
    <w:p w14:paraId="736085C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F44F87D">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08F726A2">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6545DB3C">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ab/>
      </w:r>
      <w:r>
        <w:rPr>
          <w:rFonts w:hint="eastAsia" w:ascii="宋体" w:hAnsi="宋体" w:eastAsia="宋体" w:cs="宋体"/>
          <w:sz w:val="21"/>
          <w:lang w:val="en-US" w:eastAsia="zh-CN" w:bidi="ar-SA"/>
        </w:rPr>
        <w:t>定价确认。</w:t>
      </w:r>
    </w:p>
    <w:p w14:paraId="378B334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262FE6C">
      <w:pPr>
        <w:numPr>
          <w:ilvl w:val="0"/>
          <w:numId w:val="143"/>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二次竞价</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预成交</w:t>
      </w:r>
      <w:r>
        <w:rPr>
          <w:rFonts w:hint="eastAsia" w:ascii="宋体" w:hAnsi="宋体" w:eastAsia="宋体" w:cs="宋体"/>
          <w:caps w:val="0"/>
          <w:smallCaps w:val="0"/>
        </w:rPr>
        <w:t>公示”</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预成交公示列表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2958DE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39010"/>
            <wp:effectExtent l="0" t="0" r="9525" b="8890"/>
            <wp:docPr id="6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 name="图片 1"/>
                    <pic:cNvPicPr>
                      <a:picLocks noChangeAspect="1"/>
                    </pic:cNvPicPr>
                  </pic:nvPicPr>
                  <pic:blipFill>
                    <a:blip r:embed="rId695"/>
                    <a:stretch>
                      <a:fillRect/>
                    </a:stretch>
                  </pic:blipFill>
                  <pic:spPr>
                    <a:xfrm>
                      <a:off x="0" y="0"/>
                      <a:ext cx="5057775" cy="2239010"/>
                    </a:xfrm>
                    <a:prstGeom prst="rect">
                      <a:avLst/>
                    </a:prstGeom>
                    <a:noFill/>
                    <a:ln>
                      <a:noFill/>
                    </a:ln>
                  </pic:spPr>
                </pic:pic>
              </a:graphicData>
            </a:graphic>
          </wp:inline>
        </w:drawing>
      </w:r>
    </w:p>
    <w:p w14:paraId="440DFB55">
      <w:pPr>
        <w:numPr>
          <w:ilvl w:val="0"/>
          <w:numId w:val="143"/>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预成交公示列表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点击“新增预成交公示”按钮，进入挑选标段包列表页面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EB3B27D">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33425"/>
            <wp:effectExtent l="0" t="0" r="9525" b="9525"/>
            <wp:docPr id="61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8" name="图片 2"/>
                    <pic:cNvPicPr>
                      <a:picLocks noChangeAspect="1"/>
                    </pic:cNvPicPr>
                  </pic:nvPicPr>
                  <pic:blipFill>
                    <a:blip r:embed="rId696"/>
                    <a:stretch>
                      <a:fillRect/>
                    </a:stretch>
                  </pic:blipFill>
                  <pic:spPr>
                    <a:xfrm>
                      <a:off x="0" y="0"/>
                      <a:ext cx="5057775" cy="73342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73960"/>
            <wp:effectExtent l="0" t="0" r="9525" b="2540"/>
            <wp:docPr id="61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1" name="图片 3"/>
                    <pic:cNvPicPr>
                      <a:picLocks noChangeAspect="1"/>
                    </pic:cNvPicPr>
                  </pic:nvPicPr>
                  <pic:blipFill>
                    <a:blip r:embed="rId145"/>
                    <a:stretch>
                      <a:fillRect/>
                    </a:stretch>
                  </pic:blipFill>
                  <pic:spPr>
                    <a:xfrm>
                      <a:off x="0" y="0"/>
                      <a:ext cx="5057775" cy="2473960"/>
                    </a:xfrm>
                    <a:prstGeom prst="rect">
                      <a:avLst/>
                    </a:prstGeom>
                    <a:noFill/>
                    <a:ln>
                      <a:noFill/>
                    </a:ln>
                  </pic:spPr>
                </pic:pic>
              </a:graphicData>
            </a:graphic>
          </wp:inline>
        </w:drawing>
      </w:r>
    </w:p>
    <w:p w14:paraId="0FF37549">
      <w:pPr>
        <w:numPr>
          <w:ilvl w:val="0"/>
          <w:numId w:val="143"/>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挑选标段包列表页面，选择标段进入新增成交侯选人公示页面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B55391F">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75205"/>
            <wp:effectExtent l="0" t="0" r="9525" b="10795"/>
            <wp:docPr id="61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 name="图片 3"/>
                    <pic:cNvPicPr>
                      <a:picLocks noChangeAspect="1"/>
                    </pic:cNvPicPr>
                  </pic:nvPicPr>
                  <pic:blipFill>
                    <a:blip r:embed="rId697"/>
                    <a:stretch>
                      <a:fillRect/>
                    </a:stretch>
                  </pic:blipFill>
                  <pic:spPr>
                    <a:xfrm>
                      <a:off x="0" y="0"/>
                      <a:ext cx="5057775" cy="2275205"/>
                    </a:xfrm>
                    <a:prstGeom prst="rect">
                      <a:avLst/>
                    </a:prstGeom>
                    <a:noFill/>
                    <a:ln>
                      <a:noFill/>
                    </a:ln>
                  </pic:spPr>
                </pic:pic>
              </a:graphicData>
            </a:graphic>
          </wp:inline>
        </w:drawing>
      </w:r>
    </w:p>
    <w:p w14:paraId="5CA3A81C">
      <w:pPr>
        <w:numPr>
          <w:ilvl w:val="0"/>
          <w:numId w:val="143"/>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02成交候选单位栏目中，会自动获取竞价中标的单位及报价金额。如图：</w:t>
      </w:r>
    </w:p>
    <w:p w14:paraId="2841C151">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814070"/>
            <wp:effectExtent l="0" t="0" r="9525" b="5080"/>
            <wp:docPr id="61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7" name="图片 4"/>
                    <pic:cNvPicPr>
                      <a:picLocks noChangeAspect="1"/>
                    </pic:cNvPicPr>
                  </pic:nvPicPr>
                  <pic:blipFill>
                    <a:blip r:embed="rId698"/>
                    <a:stretch>
                      <a:fillRect/>
                    </a:stretch>
                  </pic:blipFill>
                  <pic:spPr>
                    <a:xfrm>
                      <a:off x="0" y="0"/>
                      <a:ext cx="5057775" cy="814070"/>
                    </a:xfrm>
                    <a:prstGeom prst="rect">
                      <a:avLst/>
                    </a:prstGeom>
                    <a:noFill/>
                    <a:ln>
                      <a:noFill/>
                    </a:ln>
                  </pic:spPr>
                </pic:pic>
              </a:graphicData>
            </a:graphic>
          </wp:inline>
        </w:drawing>
      </w:r>
    </w:p>
    <w:p w14:paraId="5B1D8149">
      <w:pPr>
        <w:numPr>
          <w:ilvl w:val="0"/>
          <w:numId w:val="143"/>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填写成交候选人公示信息。如图</w:t>
      </w:r>
    </w:p>
    <w:p w14:paraId="4D9775A4">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047115"/>
            <wp:effectExtent l="0" t="0" r="9525" b="635"/>
            <wp:docPr id="61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 name="图片 5"/>
                    <pic:cNvPicPr>
                      <a:picLocks noChangeAspect="1"/>
                    </pic:cNvPicPr>
                  </pic:nvPicPr>
                  <pic:blipFill>
                    <a:blip r:embed="rId699"/>
                    <a:stretch>
                      <a:fillRect/>
                    </a:stretch>
                  </pic:blipFill>
                  <pic:spPr>
                    <a:xfrm>
                      <a:off x="0" y="0"/>
                      <a:ext cx="5057775" cy="1047115"/>
                    </a:xfrm>
                    <a:prstGeom prst="rect">
                      <a:avLst/>
                    </a:prstGeom>
                    <a:noFill/>
                    <a:ln>
                      <a:noFill/>
                    </a:ln>
                  </pic:spPr>
                </pic:pic>
              </a:graphicData>
            </a:graphic>
          </wp:inline>
        </w:drawing>
      </w:r>
    </w:p>
    <w:p w14:paraId="0E75BE01">
      <w:pPr>
        <w:numPr>
          <w:ilvl w:val="0"/>
          <w:numId w:val="143"/>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“06相关附件”，点击“点击生成”</w:t>
      </w:r>
      <w:r>
        <w:rPr>
          <w:rFonts w:hint="eastAsia" w:ascii="宋体" w:hAnsi="宋体" w:eastAsia="宋体" w:cs="宋体"/>
          <w:caps w:val="0"/>
          <w:smallCaps w:val="0"/>
        </w:rPr>
        <w:t>，</w:t>
      </w:r>
      <w:r>
        <w:rPr>
          <w:rFonts w:hint="eastAsia" w:ascii="宋体" w:hAnsi="宋体" w:eastAsia="宋体" w:cs="宋体"/>
          <w:caps w:val="0"/>
          <w:smallCaps w:val="0"/>
          <w:lang w:val="en-US" w:eastAsia="zh-CN"/>
        </w:rPr>
        <w:t>系统自己根据模版生成成交公示，可以点击进入进行签章，</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5D8049DD">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03580"/>
            <wp:effectExtent l="0" t="0" r="9525" b="1270"/>
            <wp:docPr id="61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3" name="图片 6"/>
                    <pic:cNvPicPr>
                      <a:picLocks noChangeAspect="1"/>
                    </pic:cNvPicPr>
                  </pic:nvPicPr>
                  <pic:blipFill>
                    <a:blip r:embed="rId700"/>
                    <a:stretch>
                      <a:fillRect/>
                    </a:stretch>
                  </pic:blipFill>
                  <pic:spPr>
                    <a:xfrm>
                      <a:off x="0" y="0"/>
                      <a:ext cx="5057775" cy="703580"/>
                    </a:xfrm>
                    <a:prstGeom prst="rect">
                      <a:avLst/>
                    </a:prstGeom>
                    <a:noFill/>
                    <a:ln>
                      <a:noFill/>
                    </a:ln>
                  </pic:spPr>
                </pic:pic>
              </a:graphicData>
            </a:graphic>
          </wp:inline>
        </w:drawing>
      </w:r>
    </w:p>
    <w:p w14:paraId="60CD8F79">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370455"/>
            <wp:effectExtent l="0" t="0" r="9525" b="10795"/>
            <wp:docPr id="61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6" name="图片 7"/>
                    <pic:cNvPicPr>
                      <a:picLocks noChangeAspect="1"/>
                    </pic:cNvPicPr>
                  </pic:nvPicPr>
                  <pic:blipFill>
                    <a:blip r:embed="rId701"/>
                    <a:stretch>
                      <a:fillRect/>
                    </a:stretch>
                  </pic:blipFill>
                  <pic:spPr>
                    <a:xfrm>
                      <a:off x="0" y="0"/>
                      <a:ext cx="5057775" cy="2370455"/>
                    </a:xfrm>
                    <a:prstGeom prst="rect">
                      <a:avLst/>
                    </a:prstGeom>
                    <a:noFill/>
                    <a:ln>
                      <a:noFill/>
                    </a:ln>
                  </pic:spPr>
                </pic:pic>
              </a:graphicData>
            </a:graphic>
          </wp:inline>
        </w:drawing>
      </w:r>
    </w:p>
    <w:p w14:paraId="2298C764">
      <w:pPr>
        <w:bidi w:val="0"/>
        <w:ind w:left="0" w:leftChars="0" w:firstLine="0" w:firstLineChars="0"/>
        <w:jc w:val="center"/>
        <w:rPr>
          <w:rFonts w:hint="eastAsia" w:ascii="宋体" w:hAnsi="宋体" w:eastAsia="宋体" w:cs="宋体"/>
        </w:rPr>
      </w:pPr>
    </w:p>
    <w:p w14:paraId="5C81B102">
      <w:pPr>
        <w:bidi w:val="0"/>
        <w:ind w:left="0" w:leftChars="0" w:firstLine="0" w:firstLineChars="0"/>
        <w:rPr>
          <w:rFonts w:hint="eastAsia" w:ascii="宋体" w:hAnsi="宋体" w:eastAsia="宋体" w:cs="宋体"/>
        </w:rPr>
      </w:pPr>
      <w:r>
        <w:rPr>
          <w:rFonts w:hint="eastAsia" w:ascii="宋体" w:hAnsi="宋体" w:eastAsia="宋体" w:cs="宋体"/>
          <w:lang w:val="en-US" w:eastAsia="zh-CN"/>
        </w:rPr>
        <w:t>点击“签章”，可以在特定的位置进行签章。可以选择CA或者标证通模式，进行签章。</w:t>
      </w:r>
    </w:p>
    <w:p w14:paraId="5FDF72B5">
      <w:pPr>
        <w:bidi w:val="0"/>
        <w:ind w:left="0" w:leftChars="0" w:firstLine="420" w:firstLineChars="0"/>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lang w:val="en-US" w:eastAsia="zh-CN"/>
        </w:rPr>
        <w:t>注：页面最顶部的“编辑/预览”和附件中的模版生成功能一般项目配置一种即可，不能同时存在。选择一种方式生成公告即可。</w:t>
      </w:r>
    </w:p>
    <w:p w14:paraId="6EDF7BAA">
      <w:pPr>
        <w:numPr>
          <w:ilvl w:val="0"/>
          <w:numId w:val="143"/>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提交信息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69D3401F">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1395"/>
            <wp:effectExtent l="0" t="0" r="9525" b="14605"/>
            <wp:docPr id="61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 name="图片 8"/>
                    <pic:cNvPicPr>
                      <a:picLocks noChangeAspect="1"/>
                    </pic:cNvPicPr>
                  </pic:nvPicPr>
                  <pic:blipFill>
                    <a:blip r:embed="rId702"/>
                    <a:stretch>
                      <a:fillRect/>
                    </a:stretch>
                  </pic:blipFill>
                  <pic:spPr>
                    <a:xfrm>
                      <a:off x="0" y="0"/>
                      <a:ext cx="5057775" cy="2271395"/>
                    </a:xfrm>
                    <a:prstGeom prst="rect">
                      <a:avLst/>
                    </a:prstGeom>
                    <a:noFill/>
                    <a:ln>
                      <a:noFill/>
                    </a:ln>
                  </pic:spPr>
                </pic:pic>
              </a:graphicData>
            </a:graphic>
          </wp:inline>
        </w:drawing>
      </w:r>
    </w:p>
    <w:p w14:paraId="07630F20">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67810872">
      <w:pPr>
        <w:pStyle w:val="5"/>
        <w:numPr>
          <w:ilvl w:val="3"/>
          <w:numId w:val="92"/>
        </w:numPr>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422" w:name="_Toc21094"/>
      <w:r>
        <w:rPr>
          <w:rFonts w:hint="eastAsia" w:ascii="宋体" w:hAnsi="宋体" w:eastAsia="宋体" w:cs="宋体"/>
          <w:caps w:val="0"/>
          <w:smallCaps w:val="0"/>
          <w:color w:val="000000" w:themeColor="text1"/>
          <w:lang w:val="en-US" w:eastAsia="zh-CN"/>
          <w14:textFill>
            <w14:solidFill>
              <w14:schemeClr w14:val="tx1"/>
            </w14:solidFill>
          </w14:textFill>
        </w:rPr>
        <w:t>成交</w:t>
      </w:r>
      <w:r>
        <w:rPr>
          <w:rFonts w:hint="eastAsia" w:ascii="宋体" w:hAnsi="宋体" w:eastAsia="宋体" w:cs="宋体"/>
          <w:caps w:val="0"/>
          <w:smallCaps w:val="0"/>
          <w:color w:val="000000" w:themeColor="text1"/>
          <w14:textFill>
            <w14:solidFill>
              <w14:schemeClr w14:val="tx1"/>
            </w14:solidFill>
          </w14:textFill>
        </w:rPr>
        <w:t>结果公告</w:t>
      </w:r>
      <w:bookmarkEnd w:id="422"/>
    </w:p>
    <w:p w14:paraId="6ADE5B1E">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4704E8E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该环节具备成交结果公告的编辑、提交审核、验证确认、备案、发布的功能。数据项包括：标段（包）编号、标段（包）名称、入围单位、入围价格、附件等。</w:t>
      </w:r>
    </w:p>
    <w:p w14:paraId="37AD5DB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采购代理机构或采购人登录系统，填写各数据项内容后，系统自动生成入围结果公告内容。点击提交备案，则提交至主管单位领导审核。审核通过后，入围结果公告自动发布至门户网站。</w:t>
      </w:r>
    </w:p>
    <w:p w14:paraId="4B54CC5A">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144A52DE">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1E0E01BC">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738F137D">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预成交公示审核通过</w:t>
      </w:r>
      <w:r>
        <w:rPr>
          <w:rFonts w:hint="eastAsia" w:ascii="宋体" w:hAnsi="宋体" w:eastAsia="宋体" w:cs="宋体"/>
          <w:caps w:val="0"/>
          <w:smallCaps w:val="0"/>
          <w:color w:val="000000" w:themeColor="text1"/>
          <w14:textFill>
            <w14:solidFill>
              <w14:schemeClr w14:val="tx1"/>
            </w14:solidFill>
          </w14:textFill>
        </w:rPr>
        <w:t>。</w:t>
      </w:r>
    </w:p>
    <w:p w14:paraId="1B9A55CA">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C44082D">
      <w:pPr>
        <w:numPr>
          <w:ilvl w:val="0"/>
          <w:numId w:val="144"/>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二次竞价</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成交</w:t>
      </w:r>
      <w:r>
        <w:rPr>
          <w:rFonts w:hint="eastAsia" w:ascii="宋体" w:hAnsi="宋体" w:eastAsia="宋体" w:cs="宋体"/>
          <w:caps w:val="0"/>
          <w:smallCaps w:val="0"/>
        </w:rPr>
        <w:t>结果公告”</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成交结果公告列表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6A7A46E1">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87550"/>
            <wp:effectExtent l="0" t="0" r="9525" b="12700"/>
            <wp:docPr id="61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 name="图片 9"/>
                    <pic:cNvPicPr>
                      <a:picLocks noChangeAspect="1"/>
                    </pic:cNvPicPr>
                  </pic:nvPicPr>
                  <pic:blipFill>
                    <a:blip r:embed="rId703"/>
                    <a:stretch>
                      <a:fillRect/>
                    </a:stretch>
                  </pic:blipFill>
                  <pic:spPr>
                    <a:xfrm>
                      <a:off x="0" y="0"/>
                      <a:ext cx="5057775" cy="1987550"/>
                    </a:xfrm>
                    <a:prstGeom prst="rect">
                      <a:avLst/>
                    </a:prstGeom>
                    <a:noFill/>
                    <a:ln>
                      <a:noFill/>
                    </a:ln>
                  </pic:spPr>
                </pic:pic>
              </a:graphicData>
            </a:graphic>
          </wp:inline>
        </w:drawing>
      </w:r>
    </w:p>
    <w:p w14:paraId="2E554DD6">
      <w:pPr>
        <w:numPr>
          <w:ilvl w:val="0"/>
          <w:numId w:val="144"/>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中标结果公告列表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点击“新增中标结果公告”按钮进入挑选标段包列表页面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0695A511">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489585"/>
            <wp:effectExtent l="0" t="0" r="0" b="0"/>
            <wp:docPr id="61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5" name="图片 10"/>
                    <pic:cNvPicPr>
                      <a:picLocks noChangeAspect="1"/>
                    </pic:cNvPicPr>
                  </pic:nvPicPr>
                  <pic:blipFill>
                    <a:blip r:embed="rId704"/>
                    <a:srcRect b="31222"/>
                    <a:stretch>
                      <a:fillRect/>
                    </a:stretch>
                  </pic:blipFill>
                  <pic:spPr>
                    <a:xfrm>
                      <a:off x="0" y="0"/>
                      <a:ext cx="5057775" cy="489585"/>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057775" cy="2287905"/>
            <wp:effectExtent l="0" t="0" r="9525" b="17145"/>
            <wp:docPr id="6138"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 name="图片 84"/>
                    <pic:cNvPicPr>
                      <a:picLocks noChangeAspect="1"/>
                    </pic:cNvPicPr>
                  </pic:nvPicPr>
                  <pic:blipFill>
                    <a:blip r:embed="rId166"/>
                    <a:stretch>
                      <a:fillRect/>
                    </a:stretch>
                  </pic:blipFill>
                  <pic:spPr>
                    <a:xfrm>
                      <a:off x="0" y="0"/>
                      <a:ext cx="5057775" cy="2287905"/>
                    </a:xfrm>
                    <a:prstGeom prst="rect">
                      <a:avLst/>
                    </a:prstGeom>
                    <a:noFill/>
                    <a:ln>
                      <a:noFill/>
                    </a:ln>
                  </pic:spPr>
                </pic:pic>
              </a:graphicData>
            </a:graphic>
          </wp:inline>
        </w:drawing>
      </w:r>
    </w:p>
    <w:p w14:paraId="045D7E28">
      <w:pPr>
        <w:numPr>
          <w:ilvl w:val="0"/>
          <w:numId w:val="144"/>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挑选标段包列表页面，勾选标段并确认选择，进入新增中标结果公告页面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4822BBAC">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34565"/>
            <wp:effectExtent l="0" t="0" r="9525" b="13335"/>
            <wp:docPr id="6141"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 name="图片 85"/>
                    <pic:cNvPicPr>
                      <a:picLocks noChangeAspect="1"/>
                    </pic:cNvPicPr>
                  </pic:nvPicPr>
                  <pic:blipFill>
                    <a:blip r:embed="rId167"/>
                    <a:stretch>
                      <a:fillRect/>
                    </a:stretch>
                  </pic:blipFill>
                  <pic:spPr>
                    <a:xfrm>
                      <a:off x="0" y="0"/>
                      <a:ext cx="5057775" cy="223456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174875"/>
            <wp:effectExtent l="0" t="0" r="9525" b="15875"/>
            <wp:docPr id="61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 name="图片 11"/>
                    <pic:cNvPicPr>
                      <a:picLocks noChangeAspect="1"/>
                    </pic:cNvPicPr>
                  </pic:nvPicPr>
                  <pic:blipFill>
                    <a:blip r:embed="rId705"/>
                    <a:stretch>
                      <a:fillRect/>
                    </a:stretch>
                  </pic:blipFill>
                  <pic:spPr>
                    <a:xfrm>
                      <a:off x="0" y="0"/>
                      <a:ext cx="5057775" cy="2174875"/>
                    </a:xfrm>
                    <a:prstGeom prst="rect">
                      <a:avLst/>
                    </a:prstGeom>
                    <a:noFill/>
                    <a:ln>
                      <a:noFill/>
                    </a:ln>
                  </pic:spPr>
                </pic:pic>
              </a:graphicData>
            </a:graphic>
          </wp:inline>
        </w:drawing>
      </w:r>
    </w:p>
    <w:p w14:paraId="4AC0E810">
      <w:pPr>
        <w:numPr>
          <w:ilvl w:val="0"/>
          <w:numId w:val="144"/>
        </w:numPr>
        <w:jc w:val="left"/>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成交</w:t>
      </w:r>
      <w:r>
        <w:rPr>
          <w:rFonts w:hint="eastAsia" w:ascii="宋体" w:hAnsi="宋体" w:eastAsia="宋体" w:cs="宋体"/>
          <w:caps w:val="0"/>
          <w:smallCaps w:val="0"/>
        </w:rPr>
        <w:t>结果信息中的“操作”按钮，</w:t>
      </w:r>
      <w:r>
        <w:rPr>
          <w:rFonts w:hint="eastAsia" w:ascii="宋体" w:hAnsi="宋体" w:eastAsia="宋体" w:cs="宋体"/>
          <w:caps w:val="0"/>
          <w:smallCaps w:val="0"/>
          <w:lang w:val="en-US" w:eastAsia="zh-CN"/>
        </w:rPr>
        <w:t>可以修改成交结果信息</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507305C0">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4907280" cy="630555"/>
            <wp:effectExtent l="0" t="0" r="0" b="0"/>
            <wp:docPr id="61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图片 12"/>
                    <pic:cNvPicPr>
                      <a:picLocks noChangeAspect="1"/>
                    </pic:cNvPicPr>
                  </pic:nvPicPr>
                  <pic:blipFill>
                    <a:blip r:embed="rId706"/>
                    <a:srcRect r="2976"/>
                    <a:stretch>
                      <a:fillRect/>
                    </a:stretch>
                  </pic:blipFill>
                  <pic:spPr>
                    <a:xfrm>
                      <a:off x="0" y="0"/>
                      <a:ext cx="4907280" cy="630555"/>
                    </a:xfrm>
                    <a:prstGeom prst="rect">
                      <a:avLst/>
                    </a:prstGeom>
                    <a:noFill/>
                    <a:ln>
                      <a:noFill/>
                    </a:ln>
                  </pic:spPr>
                </pic:pic>
              </a:graphicData>
            </a:graphic>
          </wp:inline>
        </w:drawing>
      </w:r>
    </w:p>
    <w:p w14:paraId="61FF930D">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70000"/>
            <wp:effectExtent l="0" t="0" r="9525" b="6350"/>
            <wp:docPr id="61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图片 13"/>
                    <pic:cNvPicPr>
                      <a:picLocks noChangeAspect="1"/>
                    </pic:cNvPicPr>
                  </pic:nvPicPr>
                  <pic:blipFill>
                    <a:blip r:embed="rId707"/>
                    <a:stretch>
                      <a:fillRect/>
                    </a:stretch>
                  </pic:blipFill>
                  <pic:spPr>
                    <a:xfrm>
                      <a:off x="0" y="0"/>
                      <a:ext cx="5057775" cy="1270000"/>
                    </a:xfrm>
                    <a:prstGeom prst="rect">
                      <a:avLst/>
                    </a:prstGeom>
                    <a:noFill/>
                    <a:ln>
                      <a:noFill/>
                    </a:ln>
                  </pic:spPr>
                </pic:pic>
              </a:graphicData>
            </a:graphic>
          </wp:inline>
        </w:drawing>
      </w:r>
    </w:p>
    <w:p w14:paraId="4297B3E9">
      <w:pPr>
        <w:numPr>
          <w:ilvl w:val="0"/>
          <w:numId w:val="144"/>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新增单位页面，填写页面信息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单位和项目负责人可以通过“检索”按钮选择，选择完成后，点击“修改保存”按钮，保存成功后返回到成交结果公告页面，成交结果信息添加成功。如下图：</w:t>
      </w:r>
    </w:p>
    <w:p w14:paraId="73F1548E">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247140"/>
            <wp:effectExtent l="0" t="0" r="9525" b="10160"/>
            <wp:docPr id="61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 name="图片 14"/>
                    <pic:cNvPicPr>
                      <a:picLocks noChangeAspect="1"/>
                    </pic:cNvPicPr>
                  </pic:nvPicPr>
                  <pic:blipFill>
                    <a:blip r:embed="rId708"/>
                    <a:stretch>
                      <a:fillRect/>
                    </a:stretch>
                  </pic:blipFill>
                  <pic:spPr>
                    <a:xfrm>
                      <a:off x="0" y="0"/>
                      <a:ext cx="5057775" cy="1247140"/>
                    </a:xfrm>
                    <a:prstGeom prst="rect">
                      <a:avLst/>
                    </a:prstGeom>
                    <a:noFill/>
                    <a:ln>
                      <a:noFill/>
                    </a:ln>
                  </pic:spPr>
                </pic:pic>
              </a:graphicData>
            </a:graphic>
          </wp:inline>
        </w:drawing>
      </w:r>
    </w:p>
    <w:p w14:paraId="3F6763B6">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615315"/>
            <wp:effectExtent l="0" t="0" r="9525" b="13335"/>
            <wp:docPr id="61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6" name="图片 15"/>
                    <pic:cNvPicPr>
                      <a:picLocks noChangeAspect="1"/>
                    </pic:cNvPicPr>
                  </pic:nvPicPr>
                  <pic:blipFill>
                    <a:blip r:embed="rId709"/>
                    <a:stretch>
                      <a:fillRect/>
                    </a:stretch>
                  </pic:blipFill>
                  <pic:spPr>
                    <a:xfrm>
                      <a:off x="0" y="0"/>
                      <a:ext cx="5057775" cy="615315"/>
                    </a:xfrm>
                    <a:prstGeom prst="rect">
                      <a:avLst/>
                    </a:prstGeom>
                    <a:noFill/>
                    <a:ln>
                      <a:noFill/>
                    </a:ln>
                  </pic:spPr>
                </pic:pic>
              </a:graphicData>
            </a:graphic>
          </wp:inline>
        </w:drawing>
      </w:r>
    </w:p>
    <w:p w14:paraId="0B264FF5">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887730"/>
            <wp:effectExtent l="0" t="0" r="9525" b="7620"/>
            <wp:docPr id="61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9" name="图片 16"/>
                    <pic:cNvPicPr>
                      <a:picLocks noChangeAspect="1"/>
                    </pic:cNvPicPr>
                  </pic:nvPicPr>
                  <pic:blipFill>
                    <a:blip r:embed="rId710"/>
                    <a:stretch>
                      <a:fillRect/>
                    </a:stretch>
                  </pic:blipFill>
                  <pic:spPr>
                    <a:xfrm>
                      <a:off x="0" y="0"/>
                      <a:ext cx="5057775" cy="887730"/>
                    </a:xfrm>
                    <a:prstGeom prst="rect">
                      <a:avLst/>
                    </a:prstGeom>
                    <a:noFill/>
                    <a:ln>
                      <a:noFill/>
                    </a:ln>
                  </pic:spPr>
                </pic:pic>
              </a:graphicData>
            </a:graphic>
          </wp:inline>
        </w:drawing>
      </w:r>
    </w:p>
    <w:p w14:paraId="4F951291">
      <w:pPr>
        <w:numPr>
          <w:ilvl w:val="0"/>
          <w:numId w:val="144"/>
        </w:numPr>
        <w:jc w:val="left"/>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“04公告信息”栏目，填写公告信息。如下图：</w:t>
      </w:r>
    </w:p>
    <w:p w14:paraId="54D86423">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912495"/>
            <wp:effectExtent l="0" t="0" r="9525" b="1905"/>
            <wp:docPr id="61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2" name="图片 17"/>
                    <pic:cNvPicPr>
                      <a:picLocks noChangeAspect="1"/>
                    </pic:cNvPicPr>
                  </pic:nvPicPr>
                  <pic:blipFill>
                    <a:blip r:embed="rId711"/>
                    <a:stretch>
                      <a:fillRect/>
                    </a:stretch>
                  </pic:blipFill>
                  <pic:spPr>
                    <a:xfrm>
                      <a:off x="0" y="0"/>
                      <a:ext cx="5057775" cy="912495"/>
                    </a:xfrm>
                    <a:prstGeom prst="rect">
                      <a:avLst/>
                    </a:prstGeom>
                    <a:noFill/>
                    <a:ln>
                      <a:noFill/>
                    </a:ln>
                  </pic:spPr>
                </pic:pic>
              </a:graphicData>
            </a:graphic>
          </wp:inline>
        </w:drawing>
      </w:r>
    </w:p>
    <w:p w14:paraId="393490DA">
      <w:pPr>
        <w:numPr>
          <w:ilvl w:val="0"/>
          <w:numId w:val="144"/>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填写好内容后，可以上传“框架协议成交结果公告-封闭式”附件。</w:t>
      </w:r>
    </w:p>
    <w:p w14:paraId="731164C2">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622935"/>
            <wp:effectExtent l="0" t="0" r="9525" b="5715"/>
            <wp:docPr id="616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 name="图片 18"/>
                    <pic:cNvPicPr>
                      <a:picLocks noChangeAspect="1"/>
                    </pic:cNvPicPr>
                  </pic:nvPicPr>
                  <pic:blipFill>
                    <a:blip r:embed="rId712"/>
                    <a:stretch>
                      <a:fillRect/>
                    </a:stretch>
                  </pic:blipFill>
                  <pic:spPr>
                    <a:xfrm>
                      <a:off x="0" y="0"/>
                      <a:ext cx="5057775" cy="622935"/>
                    </a:xfrm>
                    <a:prstGeom prst="rect">
                      <a:avLst/>
                    </a:prstGeom>
                    <a:noFill/>
                    <a:ln>
                      <a:noFill/>
                    </a:ln>
                  </pic:spPr>
                </pic:pic>
              </a:graphicData>
            </a:graphic>
          </wp:inline>
        </w:drawing>
      </w:r>
    </w:p>
    <w:p w14:paraId="59E78B5C">
      <w:pPr>
        <w:numPr>
          <w:ilvl w:val="0"/>
          <w:numId w:val="144"/>
        </w:numPr>
        <w:jc w:val="left"/>
        <w:rPr>
          <w:rFonts w:hint="eastAsia" w:ascii="宋体" w:hAnsi="宋体" w:eastAsia="宋体" w:cs="宋体"/>
          <w:caps w:val="0"/>
          <w:smallCaps w:val="0"/>
          <w:lang w:eastAsia="zh-CN"/>
        </w:rPr>
      </w:pPr>
      <w:r>
        <w:rPr>
          <w:rFonts w:hint="eastAsia" w:ascii="宋体" w:hAnsi="宋体" w:eastAsia="宋体" w:cs="宋体"/>
          <w:caps w:val="0"/>
          <w:smallCaps w:val="0"/>
        </w:rPr>
        <w:t>点击</w:t>
      </w:r>
      <w:r>
        <w:rPr>
          <w:rFonts w:hint="eastAsia" w:ascii="宋体" w:hAnsi="宋体" w:eastAsia="宋体" w:cs="宋体"/>
          <w:caps w:val="0"/>
          <w:smallCaps w:val="0"/>
          <w:lang w:eastAsia="zh-CN"/>
        </w:rPr>
        <w:t>“</w:t>
      </w:r>
      <w:r>
        <w:rPr>
          <w:rFonts w:hint="eastAsia" w:ascii="宋体" w:hAnsi="宋体" w:eastAsia="宋体" w:cs="宋体"/>
          <w:caps w:val="0"/>
          <w:smallCaps w:val="0"/>
        </w:rPr>
        <w:t>提交信息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按钮，弹出的意见框中输入意见，点击“确认提交”按钮，成交结果公告审核通过。如下图：</w:t>
      </w:r>
    </w:p>
    <w:p w14:paraId="2C74633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7580"/>
            <wp:effectExtent l="0" t="0" r="9525" b="1270"/>
            <wp:docPr id="61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 name="图片 19"/>
                    <pic:cNvPicPr>
                      <a:picLocks noChangeAspect="1"/>
                    </pic:cNvPicPr>
                  </pic:nvPicPr>
                  <pic:blipFill>
                    <a:blip r:embed="rId713"/>
                    <a:stretch>
                      <a:fillRect/>
                    </a:stretch>
                  </pic:blipFill>
                  <pic:spPr>
                    <a:xfrm>
                      <a:off x="0" y="0"/>
                      <a:ext cx="5057775" cy="2227580"/>
                    </a:xfrm>
                    <a:prstGeom prst="rect">
                      <a:avLst/>
                    </a:prstGeom>
                    <a:noFill/>
                    <a:ln>
                      <a:noFill/>
                    </a:ln>
                  </pic:spPr>
                </pic:pic>
              </a:graphicData>
            </a:graphic>
          </wp:inline>
        </w:drawing>
      </w:r>
    </w:p>
    <w:p w14:paraId="74C59F02">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3F1B9A98">
      <w:pPr>
        <w:pStyle w:val="5"/>
        <w:numPr>
          <w:ilvl w:val="3"/>
          <w:numId w:val="92"/>
        </w:numPr>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423" w:name="_Toc18673"/>
      <w:r>
        <w:rPr>
          <w:rFonts w:hint="eastAsia" w:ascii="宋体" w:hAnsi="宋体" w:eastAsia="宋体" w:cs="宋体"/>
          <w:caps w:val="0"/>
          <w:smallCaps w:val="0"/>
          <w:color w:val="000000" w:themeColor="text1"/>
          <w:lang w:val="en-US" w:eastAsia="zh-CN"/>
          <w14:textFill>
            <w14:solidFill>
              <w14:schemeClr w14:val="tx1"/>
            </w14:solidFill>
          </w14:textFill>
        </w:rPr>
        <w:t>成交</w:t>
      </w:r>
      <w:r>
        <w:rPr>
          <w:rFonts w:hint="eastAsia" w:ascii="宋体" w:hAnsi="宋体" w:eastAsia="宋体" w:cs="宋体"/>
          <w:caps w:val="0"/>
          <w:smallCaps w:val="0"/>
          <w:color w:val="000000" w:themeColor="text1"/>
          <w14:textFill>
            <w14:solidFill>
              <w14:schemeClr w14:val="tx1"/>
            </w14:solidFill>
          </w14:textFill>
        </w:rPr>
        <w:t>通知书</w:t>
      </w:r>
      <w:bookmarkEnd w:id="423"/>
    </w:p>
    <w:p w14:paraId="75CDB1C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DFC8D8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该环节具备成交通知书和招标结果通知书的编辑、验证确认和递交的功能。数据项包括：采购项目名称及其编号、标段（包）编号、成交单位名称、成交价格、附件等。</w:t>
      </w:r>
    </w:p>
    <w:p w14:paraId="758C3F2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成交、未成交理由后，系统自动生成成交通知书和招标结果通知书并可以进行签章。点击提交备案，则提交至采购人审核。审核通过后，各供应商即可登录系统查看成交通知书或招标结果通知书。</w:t>
      </w:r>
    </w:p>
    <w:p w14:paraId="6EBB3FC6">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CB7180E">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45104300">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49B20C39">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中标结果公告审核通过</w:t>
      </w:r>
      <w:r>
        <w:rPr>
          <w:rFonts w:hint="eastAsia" w:ascii="宋体" w:hAnsi="宋体" w:eastAsia="宋体" w:cs="宋体"/>
          <w:caps w:val="0"/>
          <w:smallCaps w:val="0"/>
          <w:color w:val="000000" w:themeColor="text1"/>
          <w14:textFill>
            <w14:solidFill>
              <w14:schemeClr w14:val="tx1"/>
            </w14:solidFill>
          </w14:textFill>
        </w:rPr>
        <w:t>。</w:t>
      </w:r>
    </w:p>
    <w:p w14:paraId="4393066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6D2CB54">
      <w:pPr>
        <w:numPr>
          <w:ilvl w:val="0"/>
          <w:numId w:val="145"/>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二次竞价</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成交</w:t>
      </w: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成交通知书列表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49C0620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75180"/>
            <wp:effectExtent l="0" t="0" r="9525" b="1270"/>
            <wp:docPr id="617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 name="图片 20"/>
                    <pic:cNvPicPr>
                      <a:picLocks noChangeAspect="1"/>
                    </pic:cNvPicPr>
                  </pic:nvPicPr>
                  <pic:blipFill>
                    <a:blip r:embed="rId714"/>
                    <a:stretch>
                      <a:fillRect/>
                    </a:stretch>
                  </pic:blipFill>
                  <pic:spPr>
                    <a:xfrm>
                      <a:off x="0" y="0"/>
                      <a:ext cx="5057775" cy="2075180"/>
                    </a:xfrm>
                    <a:prstGeom prst="rect">
                      <a:avLst/>
                    </a:prstGeom>
                    <a:noFill/>
                    <a:ln>
                      <a:noFill/>
                    </a:ln>
                  </pic:spPr>
                </pic:pic>
              </a:graphicData>
            </a:graphic>
          </wp:inline>
        </w:drawing>
      </w:r>
    </w:p>
    <w:p w14:paraId="456E6835">
      <w:pPr>
        <w:numPr>
          <w:ilvl w:val="0"/>
          <w:numId w:val="145"/>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成交通知书列表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点击“新增成交通知书”按钮进入挑选标段包列表页面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5A54F44C">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550545"/>
            <wp:effectExtent l="0" t="0" r="9525" b="1905"/>
            <wp:docPr id="617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4" name="图片 21"/>
                    <pic:cNvPicPr>
                      <a:picLocks noChangeAspect="1"/>
                    </pic:cNvPicPr>
                  </pic:nvPicPr>
                  <pic:blipFill>
                    <a:blip r:embed="rId715"/>
                    <a:stretch>
                      <a:fillRect/>
                    </a:stretch>
                  </pic:blipFill>
                  <pic:spPr>
                    <a:xfrm>
                      <a:off x="0" y="0"/>
                      <a:ext cx="5057775" cy="550545"/>
                    </a:xfrm>
                    <a:prstGeom prst="rect">
                      <a:avLst/>
                    </a:prstGeom>
                    <a:noFill/>
                    <a:ln>
                      <a:noFill/>
                    </a:ln>
                  </pic:spPr>
                </pic:pic>
              </a:graphicData>
            </a:graphic>
          </wp:inline>
        </w:drawing>
      </w:r>
    </w:p>
    <w:p w14:paraId="7C1C8D81">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478405"/>
            <wp:effectExtent l="0" t="0" r="9525" b="17145"/>
            <wp:docPr id="617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 name="图片 40"/>
                    <pic:cNvPicPr>
                      <a:picLocks noChangeAspect="1"/>
                    </pic:cNvPicPr>
                  </pic:nvPicPr>
                  <pic:blipFill>
                    <a:blip r:embed="rId183"/>
                    <a:stretch>
                      <a:fillRect/>
                    </a:stretch>
                  </pic:blipFill>
                  <pic:spPr>
                    <a:xfrm>
                      <a:off x="0" y="0"/>
                      <a:ext cx="5057775" cy="2478405"/>
                    </a:xfrm>
                    <a:prstGeom prst="rect">
                      <a:avLst/>
                    </a:prstGeom>
                    <a:noFill/>
                    <a:ln>
                      <a:noFill/>
                    </a:ln>
                  </pic:spPr>
                </pic:pic>
              </a:graphicData>
            </a:graphic>
          </wp:inline>
        </w:drawing>
      </w:r>
    </w:p>
    <w:p w14:paraId="0DA4A578">
      <w:pPr>
        <w:numPr>
          <w:ilvl w:val="0"/>
          <w:numId w:val="145"/>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选择标段进入新增成交通知书页面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4CD8DB36">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50465"/>
            <wp:effectExtent l="0" t="0" r="9525" b="6985"/>
            <wp:docPr id="618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 name="图片 22"/>
                    <pic:cNvPicPr>
                      <a:picLocks noChangeAspect="1"/>
                    </pic:cNvPicPr>
                  </pic:nvPicPr>
                  <pic:blipFill>
                    <a:blip r:embed="rId716"/>
                    <a:stretch>
                      <a:fillRect/>
                    </a:stretch>
                  </pic:blipFill>
                  <pic:spPr>
                    <a:xfrm>
                      <a:off x="0" y="0"/>
                      <a:ext cx="5057775" cy="2450465"/>
                    </a:xfrm>
                    <a:prstGeom prst="rect">
                      <a:avLst/>
                    </a:prstGeom>
                    <a:noFill/>
                    <a:ln>
                      <a:noFill/>
                    </a:ln>
                  </pic:spPr>
                </pic:pic>
              </a:graphicData>
            </a:graphic>
          </wp:inline>
        </w:drawing>
      </w:r>
    </w:p>
    <w:p w14:paraId="70CCFF86">
      <w:pPr>
        <w:numPr>
          <w:ilvl w:val="0"/>
          <w:numId w:val="145"/>
        </w:numPr>
        <w:jc w:val="left"/>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填写“02起草成交通知书”中的协议签订时间，如下图</w:t>
      </w:r>
      <w:r>
        <w:rPr>
          <w:rFonts w:hint="eastAsia" w:ascii="宋体" w:hAnsi="宋体" w:eastAsia="宋体" w:cs="宋体"/>
          <w:caps w:val="0"/>
          <w:smallCaps w:val="0"/>
          <w:lang w:eastAsia="zh-CN"/>
        </w:rPr>
        <w:t>：</w:t>
      </w:r>
    </w:p>
    <w:p w14:paraId="3016C094">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64540"/>
            <wp:effectExtent l="0" t="0" r="9525" b="16510"/>
            <wp:docPr id="618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 name="图片 23"/>
                    <pic:cNvPicPr>
                      <a:picLocks noChangeAspect="1"/>
                    </pic:cNvPicPr>
                  </pic:nvPicPr>
                  <pic:blipFill>
                    <a:blip r:embed="rId717"/>
                    <a:stretch>
                      <a:fillRect/>
                    </a:stretch>
                  </pic:blipFill>
                  <pic:spPr>
                    <a:xfrm>
                      <a:off x="0" y="0"/>
                      <a:ext cx="5057775" cy="764540"/>
                    </a:xfrm>
                    <a:prstGeom prst="rect">
                      <a:avLst/>
                    </a:prstGeom>
                    <a:noFill/>
                    <a:ln>
                      <a:noFill/>
                    </a:ln>
                  </pic:spPr>
                </pic:pic>
              </a:graphicData>
            </a:graphic>
          </wp:inline>
        </w:drawing>
      </w:r>
    </w:p>
    <w:p w14:paraId="1ED07A94">
      <w:pPr>
        <w:numPr>
          <w:ilvl w:val="0"/>
          <w:numId w:val="145"/>
        </w:numPr>
        <w:jc w:val="left"/>
        <w:rPr>
          <w:rFonts w:hint="eastAsia" w:ascii="宋体" w:hAnsi="宋体" w:eastAsia="宋体" w:cs="宋体"/>
          <w:caps w:val="0"/>
          <w:smallCaps w:val="0"/>
        </w:rPr>
      </w:pP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04成交通知书</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手风琴中，</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成交</w:t>
      </w: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val="en-US" w:eastAsia="zh-CN"/>
        </w:rPr>
        <w:t>成交</w:t>
      </w:r>
      <w:r>
        <w:rPr>
          <w:rFonts w:hint="eastAsia" w:ascii="宋体" w:hAnsi="宋体" w:eastAsia="宋体" w:cs="宋体"/>
          <w:caps w:val="0"/>
          <w:smallCaps w:val="0"/>
        </w:rPr>
        <w:t>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2641F6BD">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743585"/>
            <wp:effectExtent l="0" t="0" r="9525" b="18415"/>
            <wp:docPr id="618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6" name="图片 24"/>
                    <pic:cNvPicPr>
                      <a:picLocks noChangeAspect="1"/>
                    </pic:cNvPicPr>
                  </pic:nvPicPr>
                  <pic:blipFill>
                    <a:blip r:embed="rId718"/>
                    <a:stretch>
                      <a:fillRect/>
                    </a:stretch>
                  </pic:blipFill>
                  <pic:spPr>
                    <a:xfrm>
                      <a:off x="0" y="0"/>
                      <a:ext cx="5057775" cy="743585"/>
                    </a:xfrm>
                    <a:prstGeom prst="rect">
                      <a:avLst/>
                    </a:prstGeom>
                    <a:noFill/>
                    <a:ln>
                      <a:noFill/>
                    </a:ln>
                  </pic:spPr>
                </pic:pic>
              </a:graphicData>
            </a:graphic>
          </wp:inline>
        </w:drawing>
      </w:r>
    </w:p>
    <w:p w14:paraId="72751BC7">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2327275"/>
            <wp:effectExtent l="0" t="0" r="9525" b="15875"/>
            <wp:docPr id="618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 name="图片 25"/>
                    <pic:cNvPicPr>
                      <a:picLocks noChangeAspect="1"/>
                    </pic:cNvPicPr>
                  </pic:nvPicPr>
                  <pic:blipFill>
                    <a:blip r:embed="rId719"/>
                    <a:stretch>
                      <a:fillRect/>
                    </a:stretch>
                  </pic:blipFill>
                  <pic:spPr>
                    <a:xfrm>
                      <a:off x="0" y="0"/>
                      <a:ext cx="5057775" cy="2327275"/>
                    </a:xfrm>
                    <a:prstGeom prst="rect">
                      <a:avLst/>
                    </a:prstGeom>
                    <a:noFill/>
                    <a:ln>
                      <a:noFill/>
                    </a:ln>
                  </pic:spPr>
                </pic:pic>
              </a:graphicData>
            </a:graphic>
          </wp:inline>
        </w:drawing>
      </w:r>
    </w:p>
    <w:p w14:paraId="1E1C25BC">
      <w:pPr>
        <w:rPr>
          <w:rFonts w:hint="eastAsia" w:ascii="宋体" w:hAnsi="宋体" w:eastAsia="宋体" w:cs="宋体"/>
          <w:caps w:val="0"/>
          <w:smallCaps w:val="0"/>
        </w:rPr>
      </w:pPr>
      <w:r>
        <w:rPr>
          <w:rFonts w:hint="eastAsia" w:ascii="宋体" w:hAnsi="宋体" w:eastAsia="宋体" w:cs="宋体"/>
          <w:caps w:val="0"/>
          <w:smallCaps w:val="0"/>
        </w:rPr>
        <w:t>注：</w:t>
      </w:r>
    </w:p>
    <w:p w14:paraId="6D75A330">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①“生成成交通知书”页面，插入CA锁，点击“签章”按钮，对通知书内容进行签章；然后点击“签章提交”按钮，签章完成。</w:t>
      </w:r>
    </w:p>
    <w:p w14:paraId="5DCA8F46">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w:t>
      </w:r>
    </w:p>
    <w:p w14:paraId="2298F542">
      <w:pPr>
        <w:numPr>
          <w:ilvl w:val="0"/>
          <w:numId w:val="145"/>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签章完毕后，返回中标通知书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p>
    <w:p w14:paraId="2F669BE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176655"/>
            <wp:effectExtent l="0" t="0" r="9525" b="4445"/>
            <wp:docPr id="619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 name="图片 45"/>
                    <pic:cNvPicPr>
                      <a:picLocks noChangeAspect="1"/>
                    </pic:cNvPicPr>
                  </pic:nvPicPr>
                  <pic:blipFill>
                    <a:blip r:embed="rId188"/>
                    <a:stretch>
                      <a:fillRect/>
                    </a:stretch>
                  </pic:blipFill>
                  <pic:spPr>
                    <a:xfrm>
                      <a:off x="0" y="0"/>
                      <a:ext cx="5057775" cy="1176655"/>
                    </a:xfrm>
                    <a:prstGeom prst="rect">
                      <a:avLst/>
                    </a:prstGeom>
                    <a:noFill/>
                    <a:ln>
                      <a:noFill/>
                    </a:ln>
                  </pic:spPr>
                </pic:pic>
              </a:graphicData>
            </a:graphic>
          </wp:inline>
        </w:drawing>
      </w:r>
    </w:p>
    <w:p w14:paraId="0A4DFF78">
      <w:pPr>
        <w:numPr>
          <w:ilvl w:val="0"/>
          <w:numId w:val="145"/>
        </w:numPr>
        <w:jc w:val="left"/>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通知书”页面</w:t>
      </w:r>
      <w:r>
        <w:rPr>
          <w:rFonts w:hint="eastAsia" w:ascii="宋体" w:hAnsi="宋体" w:eastAsia="宋体" w:cs="宋体"/>
          <w:caps w:val="0"/>
          <w:smallCaps w:val="0"/>
          <w:lang w:val="en-US" w:eastAsia="zh-CN"/>
        </w:rPr>
        <w:t>。</w:t>
      </w:r>
      <w:r>
        <w:rPr>
          <w:rFonts w:hint="eastAsia" w:ascii="宋体" w:hAnsi="宋体" w:eastAsia="宋体" w:cs="宋体"/>
          <w:caps w:val="0"/>
          <w:smallCaps w:val="0"/>
        </w:rPr>
        <w:t>如下图：</w:t>
      </w:r>
    </w:p>
    <w:p w14:paraId="2B73E42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8385"/>
            <wp:effectExtent l="0" t="0" r="9525" b="18415"/>
            <wp:docPr id="619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 name="图片 46"/>
                    <pic:cNvPicPr>
                      <a:picLocks noChangeAspect="1"/>
                    </pic:cNvPicPr>
                  </pic:nvPicPr>
                  <pic:blipFill>
                    <a:blip r:embed="rId189"/>
                    <a:stretch>
                      <a:fillRect/>
                    </a:stretch>
                  </pic:blipFill>
                  <pic:spPr>
                    <a:xfrm>
                      <a:off x="0" y="0"/>
                      <a:ext cx="5057775" cy="1048385"/>
                    </a:xfrm>
                    <a:prstGeom prst="rect">
                      <a:avLst/>
                    </a:prstGeom>
                    <a:noFill/>
                    <a:ln>
                      <a:noFill/>
                    </a:ln>
                  </pic:spPr>
                </pic:pic>
              </a:graphicData>
            </a:graphic>
          </wp:inline>
        </w:drawing>
      </w:r>
    </w:p>
    <w:p w14:paraId="1F15292D">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531745"/>
            <wp:effectExtent l="0" t="0" r="9525" b="1905"/>
            <wp:docPr id="619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 name="图片 73"/>
                    <pic:cNvPicPr>
                      <a:picLocks noChangeAspect="1"/>
                    </pic:cNvPicPr>
                  </pic:nvPicPr>
                  <pic:blipFill>
                    <a:blip r:embed="rId720"/>
                    <a:stretch>
                      <a:fillRect/>
                    </a:stretch>
                  </pic:blipFill>
                  <pic:spPr>
                    <a:xfrm>
                      <a:off x="0" y="0"/>
                      <a:ext cx="5057775" cy="2531745"/>
                    </a:xfrm>
                    <a:prstGeom prst="rect">
                      <a:avLst/>
                    </a:prstGeom>
                    <a:noFill/>
                    <a:ln>
                      <a:noFill/>
                    </a:ln>
                  </pic:spPr>
                </pic:pic>
              </a:graphicData>
            </a:graphic>
          </wp:inline>
        </w:drawing>
      </w:r>
    </w:p>
    <w:p w14:paraId="13D5BDC3">
      <w:pPr>
        <w:numPr>
          <w:ilvl w:val="0"/>
          <w:numId w:val="145"/>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w:t>
      </w:r>
      <w:r>
        <w:rPr>
          <w:rFonts w:hint="eastAsia" w:ascii="宋体" w:hAnsi="宋体" w:eastAsia="宋体" w:cs="宋体"/>
          <w:caps w:val="0"/>
          <w:smallCaps w:val="0"/>
          <w:lang w:val="en-US" w:eastAsia="zh-CN"/>
        </w:rPr>
        <w:t>成交通知书</w:t>
      </w:r>
      <w:r>
        <w:rPr>
          <w:rFonts w:hint="eastAsia" w:ascii="宋体" w:hAnsi="宋体" w:eastAsia="宋体" w:cs="宋体"/>
          <w:caps w:val="0"/>
          <w:smallCaps w:val="0"/>
        </w:rPr>
        <w:t>页面，签过章的通知书的“生成通知书”按钮，变为红色。</w:t>
      </w:r>
    </w:p>
    <w:p w14:paraId="2B13C0F9">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48030"/>
            <wp:effectExtent l="0" t="0" r="9525" b="13970"/>
            <wp:docPr id="620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 name="图片 27"/>
                    <pic:cNvPicPr>
                      <a:picLocks noChangeAspect="1"/>
                    </pic:cNvPicPr>
                  </pic:nvPicPr>
                  <pic:blipFill>
                    <a:blip r:embed="rId721"/>
                    <a:stretch>
                      <a:fillRect/>
                    </a:stretch>
                  </pic:blipFill>
                  <pic:spPr>
                    <a:xfrm>
                      <a:off x="0" y="0"/>
                      <a:ext cx="5057775" cy="748030"/>
                    </a:xfrm>
                    <a:prstGeom prst="rect">
                      <a:avLst/>
                    </a:prstGeom>
                    <a:noFill/>
                    <a:ln>
                      <a:noFill/>
                    </a:ln>
                  </pic:spPr>
                </pic:pic>
              </a:graphicData>
            </a:graphic>
          </wp:inline>
        </w:drawing>
      </w:r>
    </w:p>
    <w:p w14:paraId="1522340B">
      <w:pPr>
        <w:numPr>
          <w:ilvl w:val="0"/>
          <w:numId w:val="145"/>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“05附件信息”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1672B63D">
      <w:pPr>
        <w:bidi w:val="0"/>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621665"/>
            <wp:effectExtent l="0" t="0" r="9525" b="6985"/>
            <wp:docPr id="620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 name="图片 28"/>
                    <pic:cNvPicPr>
                      <a:picLocks noChangeAspect="1"/>
                    </pic:cNvPicPr>
                  </pic:nvPicPr>
                  <pic:blipFill>
                    <a:blip r:embed="rId722"/>
                    <a:stretch>
                      <a:fillRect/>
                    </a:stretch>
                  </pic:blipFill>
                  <pic:spPr>
                    <a:xfrm>
                      <a:off x="0" y="0"/>
                      <a:ext cx="5057775" cy="621665"/>
                    </a:xfrm>
                    <a:prstGeom prst="rect">
                      <a:avLst/>
                    </a:prstGeom>
                    <a:noFill/>
                    <a:ln>
                      <a:noFill/>
                    </a:ln>
                  </pic:spPr>
                </pic:pic>
              </a:graphicData>
            </a:graphic>
          </wp:inline>
        </w:drawing>
      </w:r>
    </w:p>
    <w:p w14:paraId="7BF83DE0">
      <w:pPr>
        <w:numPr>
          <w:ilvl w:val="0"/>
          <w:numId w:val="145"/>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6237A217">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59940"/>
            <wp:effectExtent l="0" t="0" r="9525" b="16510"/>
            <wp:docPr id="620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7" name="图片 29"/>
                    <pic:cNvPicPr>
                      <a:picLocks noChangeAspect="1"/>
                    </pic:cNvPicPr>
                  </pic:nvPicPr>
                  <pic:blipFill>
                    <a:blip r:embed="rId723"/>
                    <a:stretch>
                      <a:fillRect/>
                    </a:stretch>
                  </pic:blipFill>
                  <pic:spPr>
                    <a:xfrm>
                      <a:off x="0" y="0"/>
                      <a:ext cx="5057775" cy="2059940"/>
                    </a:xfrm>
                    <a:prstGeom prst="rect">
                      <a:avLst/>
                    </a:prstGeom>
                    <a:noFill/>
                    <a:ln>
                      <a:noFill/>
                    </a:ln>
                  </pic:spPr>
                </pic:pic>
              </a:graphicData>
            </a:graphic>
          </wp:inline>
        </w:drawing>
      </w:r>
    </w:p>
    <w:p w14:paraId="54902ED9">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注：</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7F0D1668">
      <w:pPr>
        <w:pStyle w:val="4"/>
        <w:numPr>
          <w:ilvl w:val="2"/>
          <w:numId w:val="92"/>
        </w:numPr>
        <w:bidi w:val="0"/>
        <w:rPr>
          <w:rFonts w:hint="eastAsia" w:ascii="宋体" w:hAnsi="宋体" w:eastAsia="宋体" w:cs="宋体"/>
        </w:rPr>
      </w:pPr>
      <w:bookmarkStart w:id="424" w:name="_Toc15657"/>
      <w:r>
        <w:rPr>
          <w:rFonts w:hint="eastAsia" w:ascii="宋体" w:hAnsi="宋体" w:eastAsia="宋体" w:cs="宋体"/>
          <w:lang w:val="en-US" w:eastAsia="zh-CN"/>
        </w:rPr>
        <w:t>实施采购（二阶段）（谈判采购）</w:t>
      </w:r>
      <w:bookmarkEnd w:id="424"/>
    </w:p>
    <w:p w14:paraId="5817C982">
      <w:pPr>
        <w:pStyle w:val="5"/>
        <w:numPr>
          <w:ilvl w:val="3"/>
          <w:numId w:val="92"/>
        </w:numPr>
        <w:bidi w:val="0"/>
        <w:rPr>
          <w:rFonts w:hint="eastAsia" w:ascii="宋体" w:hAnsi="宋体" w:eastAsia="宋体" w:cs="宋体"/>
        </w:rPr>
      </w:pPr>
      <w:bookmarkStart w:id="425" w:name="_Toc23975"/>
      <w:r>
        <w:rPr>
          <w:rFonts w:hint="eastAsia" w:ascii="宋体" w:hAnsi="宋体" w:eastAsia="宋体" w:cs="宋体"/>
          <w:lang w:eastAsia="zh-CN"/>
        </w:rPr>
        <w:t>供应商响应情况</w:t>
      </w:r>
      <w:bookmarkEnd w:id="425"/>
    </w:p>
    <w:p w14:paraId="1B35D297">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012D4AD8">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此环节具备对供应商报价信息的查看功能。</w:t>
      </w:r>
    </w:p>
    <w:p w14:paraId="300C0FF2">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采购人登录系统，选择相应标段进行供应商响应情况的查看，并且提供导出到Excel功能。</w:t>
      </w:r>
    </w:p>
    <w:p w14:paraId="369F1120">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E269C20">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327AC52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244369DC">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邀请入围供应商审核通过并且实施方式选择谈判采购</w:t>
      </w:r>
      <w:r>
        <w:rPr>
          <w:rFonts w:hint="eastAsia" w:ascii="宋体" w:hAnsi="宋体" w:eastAsia="宋体" w:cs="宋体"/>
          <w:caps w:val="0"/>
          <w:smallCaps w:val="0"/>
          <w:color w:val="000000" w:themeColor="text1"/>
          <w14:textFill>
            <w14:solidFill>
              <w14:schemeClr w14:val="tx1"/>
            </w14:solidFill>
          </w14:textFill>
        </w:rPr>
        <w:t>。</w:t>
      </w:r>
    </w:p>
    <w:p w14:paraId="17D7FE0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CF408D0">
      <w:pPr>
        <w:numPr>
          <w:ilvl w:val="0"/>
          <w:numId w:val="146"/>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菜单</w:t>
      </w:r>
      <w:r>
        <w:rPr>
          <w:rFonts w:hint="eastAsia" w:ascii="宋体" w:hAnsi="宋体" w:eastAsia="宋体" w:cs="宋体"/>
          <w:caps w:val="0"/>
          <w:smallCaps w:val="0"/>
          <w:lang w:eastAsia="zh-CN"/>
        </w:rPr>
        <w:t>中，</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谈判采购—供应商响应情况</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供应商响应情况</w:t>
      </w:r>
      <w:r>
        <w:rPr>
          <w:rFonts w:hint="eastAsia" w:ascii="宋体" w:hAnsi="宋体" w:eastAsia="宋体" w:cs="宋体"/>
          <w:caps w:val="0"/>
          <w:smallCaps w:val="0"/>
        </w:rPr>
        <w:t>页面。如下图：</w:t>
      </w:r>
    </w:p>
    <w:p w14:paraId="22BC343D">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8055"/>
            <wp:effectExtent l="0" t="0" r="9525" b="10795"/>
            <wp:docPr id="62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 name="图片 1"/>
                    <pic:cNvPicPr>
                      <a:picLocks noChangeAspect="1"/>
                    </pic:cNvPicPr>
                  </pic:nvPicPr>
                  <pic:blipFill>
                    <a:blip r:embed="rId724"/>
                    <a:stretch>
                      <a:fillRect/>
                    </a:stretch>
                  </pic:blipFill>
                  <pic:spPr>
                    <a:xfrm>
                      <a:off x="0" y="0"/>
                      <a:ext cx="5057775" cy="2218055"/>
                    </a:xfrm>
                    <a:prstGeom prst="rect">
                      <a:avLst/>
                    </a:prstGeom>
                    <a:noFill/>
                    <a:ln>
                      <a:noFill/>
                    </a:ln>
                  </pic:spPr>
                </pic:pic>
              </a:graphicData>
            </a:graphic>
          </wp:inline>
        </w:drawing>
      </w:r>
    </w:p>
    <w:p w14:paraId="0A261E74">
      <w:pPr>
        <w:numPr>
          <w:ilvl w:val="0"/>
          <w:numId w:val="146"/>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页面列表按照【所有】【所有未开标项目】【今日开标项目】【所有已开标项目】4个状态查看标段。</w:t>
      </w:r>
    </w:p>
    <w:p w14:paraId="0313EF76">
      <w:pPr>
        <w:numPr>
          <w:ilvl w:val="0"/>
          <w:numId w:val="0"/>
        </w:numPr>
        <w:bidi w:val="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523875"/>
            <wp:effectExtent l="0" t="0" r="9525" b="9525"/>
            <wp:docPr id="621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3" name="图片 31"/>
                    <pic:cNvPicPr>
                      <a:picLocks noChangeAspect="1"/>
                    </pic:cNvPicPr>
                  </pic:nvPicPr>
                  <pic:blipFill>
                    <a:blip r:embed="rId725"/>
                    <a:stretch>
                      <a:fillRect/>
                    </a:stretch>
                  </pic:blipFill>
                  <pic:spPr>
                    <a:xfrm>
                      <a:off x="0" y="0"/>
                      <a:ext cx="5057775" cy="523875"/>
                    </a:xfrm>
                    <a:prstGeom prst="rect">
                      <a:avLst/>
                    </a:prstGeom>
                    <a:noFill/>
                    <a:ln>
                      <a:noFill/>
                    </a:ln>
                  </pic:spPr>
                </pic:pic>
              </a:graphicData>
            </a:graphic>
          </wp:inline>
        </w:drawing>
      </w:r>
    </w:p>
    <w:p w14:paraId="3114358E">
      <w:pPr>
        <w:numPr>
          <w:ilvl w:val="0"/>
          <w:numId w:val="146"/>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点击“报价查看”，进入查看报价页面，查看供应商响应情况。</w:t>
      </w:r>
    </w:p>
    <w:p w14:paraId="0F75A731">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响应文件开启时间未到，“供应商响应情况”中不显示供应商的响应情况</w:t>
      </w:r>
      <w:r>
        <w:rPr>
          <w:rFonts w:hint="eastAsia" w:ascii="宋体" w:hAnsi="宋体" w:eastAsia="宋体" w:cs="宋体"/>
          <w:caps w:val="0"/>
          <w:smallCaps w:val="0"/>
          <w:lang w:val="en-US" w:eastAsia="zh-CN"/>
        </w:rPr>
        <w:t>。</w:t>
      </w:r>
    </w:p>
    <w:p w14:paraId="0C41D416">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响应文件开启时间已到，“供应商响应情况”中显示供应商的响应情况</w:t>
      </w:r>
      <w:r>
        <w:rPr>
          <w:rFonts w:hint="eastAsia" w:ascii="宋体" w:hAnsi="宋体" w:eastAsia="宋体" w:cs="宋体"/>
          <w:caps w:val="0"/>
          <w:smallCaps w:val="0"/>
          <w:color w:val="000000" w:themeColor="text1"/>
          <w14:textFill>
            <w14:solidFill>
              <w14:schemeClr w14:val="tx1"/>
            </w14:solidFill>
          </w14:textFill>
        </w:rPr>
        <w:t>。</w:t>
      </w:r>
    </w:p>
    <w:p w14:paraId="64F94020">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43330"/>
            <wp:effectExtent l="0" t="0" r="9525" b="13970"/>
            <wp:docPr id="621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6" name="图片 32"/>
                    <pic:cNvPicPr>
                      <a:picLocks noChangeAspect="1"/>
                    </pic:cNvPicPr>
                  </pic:nvPicPr>
                  <pic:blipFill>
                    <a:blip r:embed="rId726"/>
                    <a:stretch>
                      <a:fillRect/>
                    </a:stretch>
                  </pic:blipFill>
                  <pic:spPr>
                    <a:xfrm>
                      <a:off x="0" y="0"/>
                      <a:ext cx="5057775" cy="1243330"/>
                    </a:xfrm>
                    <a:prstGeom prst="rect">
                      <a:avLst/>
                    </a:prstGeom>
                    <a:noFill/>
                    <a:ln>
                      <a:noFill/>
                    </a:ln>
                  </pic:spPr>
                </pic:pic>
              </a:graphicData>
            </a:graphic>
          </wp:inline>
        </w:drawing>
      </w:r>
    </w:p>
    <w:p w14:paraId="6F07994E">
      <w:pPr>
        <w:numPr>
          <w:ilvl w:val="0"/>
          <w:numId w:val="146"/>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查看报价页面，</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响应文件开启时间已到，出现“开启报价”、“下一轮次报价”、“结束报价”功能按钮，如图。</w:t>
      </w:r>
    </w:p>
    <w:p w14:paraId="5A83489E">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078230"/>
            <wp:effectExtent l="0" t="0" r="9525" b="7620"/>
            <wp:docPr id="621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 name="图片 33"/>
                    <pic:cNvPicPr>
                      <a:picLocks noChangeAspect="1"/>
                    </pic:cNvPicPr>
                  </pic:nvPicPr>
                  <pic:blipFill>
                    <a:blip r:embed="rId727"/>
                    <a:stretch>
                      <a:fillRect/>
                    </a:stretch>
                  </pic:blipFill>
                  <pic:spPr>
                    <a:xfrm>
                      <a:off x="0" y="0"/>
                      <a:ext cx="5057775" cy="1078230"/>
                    </a:xfrm>
                    <a:prstGeom prst="rect">
                      <a:avLst/>
                    </a:prstGeom>
                    <a:noFill/>
                    <a:ln>
                      <a:noFill/>
                    </a:ln>
                  </pic:spPr>
                </pic:pic>
              </a:graphicData>
            </a:graphic>
          </wp:inline>
        </w:drawing>
      </w:r>
    </w:p>
    <w:p w14:paraId="5CF036F6">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w:t>
      </w:r>
    </w:p>
    <w:p w14:paraId="1824439D">
      <w:pPr>
        <w:numPr>
          <w:ilvl w:val="0"/>
          <w:numId w:val="147"/>
        </w:numPr>
        <w:ind w:left="0" w:leftChars="0" w:firstLine="420" w:firstLineChars="200"/>
        <w:jc w:val="left"/>
        <w:rPr>
          <w:rFonts w:hint="eastAsia" w:ascii="宋体" w:hAnsi="宋体" w:eastAsia="宋体" w:cs="宋体"/>
        </w:rPr>
      </w:pPr>
      <w:r>
        <w:rPr>
          <w:rFonts w:hint="eastAsia" w:ascii="宋体" w:hAnsi="宋体" w:eastAsia="宋体" w:cs="宋体"/>
          <w:lang w:val="en-US" w:eastAsia="zh-CN"/>
        </w:rPr>
        <w:t>点击“开启报价”后，才会展示当前轮次报价的详情。若不点击“开启报价”，则无法查看到当前报价轮次的情况。</w:t>
      </w:r>
    </w:p>
    <w:p w14:paraId="4B758D42">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526540"/>
            <wp:effectExtent l="0" t="0" r="9525" b="16510"/>
            <wp:docPr id="622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 name="图片 34"/>
                    <pic:cNvPicPr>
                      <a:picLocks noChangeAspect="1"/>
                    </pic:cNvPicPr>
                  </pic:nvPicPr>
                  <pic:blipFill>
                    <a:blip r:embed="rId728"/>
                    <a:stretch>
                      <a:fillRect/>
                    </a:stretch>
                  </pic:blipFill>
                  <pic:spPr>
                    <a:xfrm>
                      <a:off x="0" y="0"/>
                      <a:ext cx="5057775" cy="1526540"/>
                    </a:xfrm>
                    <a:prstGeom prst="rect">
                      <a:avLst/>
                    </a:prstGeom>
                    <a:noFill/>
                    <a:ln>
                      <a:noFill/>
                    </a:ln>
                  </pic:spPr>
                </pic:pic>
              </a:graphicData>
            </a:graphic>
          </wp:inline>
        </w:drawing>
      </w:r>
    </w:p>
    <w:p w14:paraId="7EB6C038">
      <w:pPr>
        <w:numPr>
          <w:ilvl w:val="0"/>
          <w:numId w:val="147"/>
        </w:numPr>
        <w:ind w:left="0" w:leftChars="0" w:firstLine="420" w:firstLineChars="200"/>
        <w:jc w:val="left"/>
        <w:rPr>
          <w:rFonts w:hint="eastAsia" w:ascii="宋体" w:hAnsi="宋体" w:eastAsia="宋体" w:cs="宋体"/>
        </w:rPr>
      </w:pPr>
      <w:r>
        <w:rPr>
          <w:rFonts w:hint="eastAsia" w:ascii="宋体" w:hAnsi="宋体" w:eastAsia="宋体" w:cs="宋体"/>
          <w:lang w:val="en-US" w:eastAsia="zh-CN"/>
        </w:rPr>
        <w:t>点击“下一轮次报价”后，可以开启下一轮的报价，供应商可以开始新的一轮报价。</w:t>
      </w:r>
    </w:p>
    <w:p w14:paraId="2F278568">
      <w:pPr>
        <w:numPr>
          <w:ilvl w:val="0"/>
          <w:numId w:val="147"/>
        </w:numPr>
        <w:ind w:left="0" w:leftChars="0" w:firstLine="420" w:firstLineChars="200"/>
        <w:jc w:val="left"/>
        <w:rPr>
          <w:rFonts w:hint="eastAsia" w:ascii="宋体" w:hAnsi="宋体" w:eastAsia="宋体" w:cs="宋体"/>
        </w:rPr>
      </w:pPr>
      <w:r>
        <w:rPr>
          <w:rFonts w:hint="eastAsia" w:ascii="宋体" w:hAnsi="宋体" w:eastAsia="宋体" w:cs="宋体"/>
          <w:lang w:val="en-US" w:eastAsia="zh-CN"/>
        </w:rPr>
        <w:t>点击“结束报价”后，将结束供应商所有报价轮次，进入后续业务流程。</w:t>
      </w:r>
    </w:p>
    <w:p w14:paraId="53C7508A">
      <w:pPr>
        <w:pStyle w:val="5"/>
        <w:numPr>
          <w:ilvl w:val="3"/>
          <w:numId w:val="92"/>
        </w:numPr>
        <w:bidi w:val="0"/>
        <w:rPr>
          <w:rFonts w:hint="eastAsia" w:ascii="宋体" w:hAnsi="宋体" w:eastAsia="宋体" w:cs="宋体"/>
        </w:rPr>
      </w:pPr>
      <w:bookmarkStart w:id="426" w:name="_Toc14001"/>
      <w:r>
        <w:rPr>
          <w:rFonts w:hint="eastAsia" w:ascii="宋体" w:hAnsi="宋体" w:eastAsia="宋体" w:cs="宋体"/>
          <w:lang w:val="en-US" w:eastAsia="zh-CN"/>
        </w:rPr>
        <w:t>评审情况录入</w:t>
      </w:r>
      <w:bookmarkEnd w:id="426"/>
    </w:p>
    <w:p w14:paraId="3A7E965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350294A">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采购代理或采购人登录系统，选择询比情况录入，能够看到他所负责的所有标段（包）信息。包括采购项目编号、采购项目名称、标段（包）名称、标段（包）编号及响应文件开启时间。</w:t>
      </w:r>
    </w:p>
    <w:p w14:paraId="1507817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响应文件开启时间到后，选择“响应文件开启情况”，可获取供应商报名单位，支持手动补录供应商的报价信息，包括评审报价、工期/交货期/服务期、缴纳保证金金额、质量要求、响应文件密封情况及备注信息等，然后录入进入评标室人员后，选择响应文件开启结束。选择“评审情况”，可继续维护评审信息及评审结果，最后上传评审报告后，选择评审结束。</w:t>
      </w:r>
    </w:p>
    <w:p w14:paraId="335330EA">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D145AAE">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567790D8">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4228F4DD">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邀请入围供应商审核通过并且实施方式选择谈判采购</w:t>
      </w:r>
      <w:r>
        <w:rPr>
          <w:rFonts w:hint="eastAsia" w:ascii="宋体" w:hAnsi="宋体" w:eastAsia="宋体" w:cs="宋体"/>
          <w:caps w:val="0"/>
          <w:smallCaps w:val="0"/>
          <w:color w:val="000000" w:themeColor="text1"/>
          <w14:textFill>
            <w14:solidFill>
              <w14:schemeClr w14:val="tx1"/>
            </w14:solidFill>
          </w14:textFill>
        </w:rPr>
        <w:t>。</w:t>
      </w:r>
    </w:p>
    <w:p w14:paraId="2D6F1CEE">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879B4B4">
      <w:pPr>
        <w:numPr>
          <w:ilvl w:val="0"/>
          <w:numId w:val="148"/>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菜单</w:t>
      </w:r>
      <w:r>
        <w:rPr>
          <w:rFonts w:hint="eastAsia" w:ascii="宋体" w:hAnsi="宋体" w:eastAsia="宋体" w:cs="宋体"/>
          <w:caps w:val="0"/>
          <w:smallCaps w:val="0"/>
          <w:lang w:eastAsia="zh-CN"/>
        </w:rPr>
        <w:t>中，</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谈判采购—评审情况录入</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评审情况录入</w:t>
      </w:r>
      <w:r>
        <w:rPr>
          <w:rFonts w:hint="eastAsia" w:ascii="宋体" w:hAnsi="宋体" w:eastAsia="宋体" w:cs="宋体"/>
          <w:caps w:val="0"/>
          <w:smallCaps w:val="0"/>
        </w:rPr>
        <w:t>页面。如下图：</w:t>
      </w:r>
    </w:p>
    <w:p w14:paraId="712CFC20">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34515"/>
            <wp:effectExtent l="0" t="0" r="9525" b="13335"/>
            <wp:docPr id="62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 name="图片 2"/>
                    <pic:cNvPicPr>
                      <a:picLocks noChangeAspect="1"/>
                    </pic:cNvPicPr>
                  </pic:nvPicPr>
                  <pic:blipFill>
                    <a:blip r:embed="rId729"/>
                    <a:stretch>
                      <a:fillRect/>
                    </a:stretch>
                  </pic:blipFill>
                  <pic:spPr>
                    <a:xfrm>
                      <a:off x="0" y="0"/>
                      <a:ext cx="5057775" cy="1834515"/>
                    </a:xfrm>
                    <a:prstGeom prst="rect">
                      <a:avLst/>
                    </a:prstGeom>
                    <a:noFill/>
                    <a:ln>
                      <a:noFill/>
                    </a:ln>
                  </pic:spPr>
                </pic:pic>
              </a:graphicData>
            </a:graphic>
          </wp:inline>
        </w:drawing>
      </w:r>
    </w:p>
    <w:p w14:paraId="2E95B6BA">
      <w:pPr>
        <w:numPr>
          <w:ilvl w:val="0"/>
          <w:numId w:val="14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页面列表按照【未开标】【已开标】【未评审】【已评审】4个状态查看标段。</w:t>
      </w:r>
    </w:p>
    <w:p w14:paraId="397A656B">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82625"/>
            <wp:effectExtent l="0" t="0" r="9525" b="3175"/>
            <wp:docPr id="622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 name="图片 36"/>
                    <pic:cNvPicPr>
                      <a:picLocks noChangeAspect="1"/>
                    </pic:cNvPicPr>
                  </pic:nvPicPr>
                  <pic:blipFill>
                    <a:blip r:embed="rId730"/>
                    <a:stretch>
                      <a:fillRect/>
                    </a:stretch>
                  </pic:blipFill>
                  <pic:spPr>
                    <a:xfrm>
                      <a:off x="0" y="0"/>
                      <a:ext cx="5057775" cy="682625"/>
                    </a:xfrm>
                    <a:prstGeom prst="rect">
                      <a:avLst/>
                    </a:prstGeom>
                    <a:noFill/>
                    <a:ln>
                      <a:noFill/>
                    </a:ln>
                  </pic:spPr>
                </pic:pic>
              </a:graphicData>
            </a:graphic>
          </wp:inline>
        </w:drawing>
      </w:r>
    </w:p>
    <w:p w14:paraId="19D163C8">
      <w:pPr>
        <w:numPr>
          <w:ilvl w:val="0"/>
          <w:numId w:val="14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点击“查看”，进入查看谈判情况录入页面，查看响应文件开启情况。</w:t>
      </w:r>
    </w:p>
    <w:p w14:paraId="1DC84F0B">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响应文件开启时间未到，“供应商响应情况”中不显示供应商的响应情况</w:t>
      </w:r>
      <w:r>
        <w:rPr>
          <w:rFonts w:hint="eastAsia" w:ascii="宋体" w:hAnsi="宋体" w:eastAsia="宋体" w:cs="宋体"/>
          <w:caps w:val="0"/>
          <w:smallCaps w:val="0"/>
          <w:lang w:val="en-US" w:eastAsia="zh-CN"/>
        </w:rPr>
        <w:t>。</w:t>
      </w:r>
    </w:p>
    <w:p w14:paraId="30D00F99">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72055"/>
            <wp:effectExtent l="0" t="0" r="9525" b="4445"/>
            <wp:docPr id="62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1" name="图片 3"/>
                    <pic:cNvPicPr>
                      <a:picLocks noChangeAspect="1"/>
                    </pic:cNvPicPr>
                  </pic:nvPicPr>
                  <pic:blipFill>
                    <a:blip r:embed="rId731"/>
                    <a:stretch>
                      <a:fillRect/>
                    </a:stretch>
                  </pic:blipFill>
                  <pic:spPr>
                    <a:xfrm>
                      <a:off x="0" y="0"/>
                      <a:ext cx="5057775" cy="2472055"/>
                    </a:xfrm>
                    <a:prstGeom prst="rect">
                      <a:avLst/>
                    </a:prstGeom>
                    <a:noFill/>
                    <a:ln>
                      <a:noFill/>
                    </a:ln>
                  </pic:spPr>
                </pic:pic>
              </a:graphicData>
            </a:graphic>
          </wp:inline>
        </w:drawing>
      </w: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响应文件开启时间已到，“供应商响应情况”中显示供应商的响应情况</w:t>
      </w:r>
      <w:r>
        <w:rPr>
          <w:rFonts w:hint="eastAsia" w:ascii="宋体" w:hAnsi="宋体" w:eastAsia="宋体" w:cs="宋体"/>
          <w:caps w:val="0"/>
          <w:smallCaps w:val="0"/>
          <w:color w:val="000000" w:themeColor="text1"/>
          <w14:textFill>
            <w14:solidFill>
              <w14:schemeClr w14:val="tx1"/>
            </w14:solidFill>
          </w14:textFill>
        </w:rPr>
        <w:t>。</w:t>
      </w:r>
    </w:p>
    <w:p w14:paraId="69178932">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74065"/>
            <wp:effectExtent l="0" t="0" r="9525" b="6985"/>
            <wp:docPr id="62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 name="图片 4"/>
                    <pic:cNvPicPr>
                      <a:picLocks noChangeAspect="1"/>
                    </pic:cNvPicPr>
                  </pic:nvPicPr>
                  <pic:blipFill>
                    <a:blip r:embed="rId732"/>
                    <a:stretch>
                      <a:fillRect/>
                    </a:stretch>
                  </pic:blipFill>
                  <pic:spPr>
                    <a:xfrm>
                      <a:off x="0" y="0"/>
                      <a:ext cx="5057775" cy="774065"/>
                    </a:xfrm>
                    <a:prstGeom prst="rect">
                      <a:avLst/>
                    </a:prstGeom>
                    <a:noFill/>
                    <a:ln>
                      <a:noFill/>
                    </a:ln>
                  </pic:spPr>
                </pic:pic>
              </a:graphicData>
            </a:graphic>
          </wp:inline>
        </w:drawing>
      </w:r>
    </w:p>
    <w:p w14:paraId="4908257C">
      <w:pPr>
        <w:numPr>
          <w:ilvl w:val="0"/>
          <w:numId w:val="14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02供应商响应信息，可以点击“进入”操作，打开“录入详细情况”页面，可以对响应信息进行修改相关信息，以及查看供应商的多轮报价的信息。</w:t>
      </w:r>
    </w:p>
    <w:p w14:paraId="195B98B4">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889000"/>
            <wp:effectExtent l="0" t="0" r="9525" b="6350"/>
            <wp:docPr id="623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7" name="图片 39"/>
                    <pic:cNvPicPr>
                      <a:picLocks noChangeAspect="1"/>
                    </pic:cNvPicPr>
                  </pic:nvPicPr>
                  <pic:blipFill>
                    <a:blip r:embed="rId733"/>
                    <a:stretch>
                      <a:fillRect/>
                    </a:stretch>
                  </pic:blipFill>
                  <pic:spPr>
                    <a:xfrm>
                      <a:off x="0" y="0"/>
                      <a:ext cx="5057775" cy="889000"/>
                    </a:xfrm>
                    <a:prstGeom prst="rect">
                      <a:avLst/>
                    </a:prstGeom>
                    <a:noFill/>
                    <a:ln>
                      <a:noFill/>
                    </a:ln>
                  </pic:spPr>
                </pic:pic>
              </a:graphicData>
            </a:graphic>
          </wp:inline>
        </w:drawing>
      </w:r>
    </w:p>
    <w:p w14:paraId="67967400">
      <w:pPr>
        <w:numPr>
          <w:ilvl w:val="0"/>
          <w:numId w:val="0"/>
        </w:numPr>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548890"/>
            <wp:effectExtent l="0" t="0" r="9525" b="3810"/>
            <wp:docPr id="62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0" name="图片 40"/>
                    <pic:cNvPicPr>
                      <a:picLocks noChangeAspect="1"/>
                    </pic:cNvPicPr>
                  </pic:nvPicPr>
                  <pic:blipFill>
                    <a:blip r:embed="rId734"/>
                    <a:stretch>
                      <a:fillRect/>
                    </a:stretch>
                  </pic:blipFill>
                  <pic:spPr>
                    <a:xfrm>
                      <a:off x="0" y="0"/>
                      <a:ext cx="5057775" cy="2548890"/>
                    </a:xfrm>
                    <a:prstGeom prst="rect">
                      <a:avLst/>
                    </a:prstGeom>
                    <a:noFill/>
                    <a:ln>
                      <a:noFill/>
                    </a:ln>
                  </pic:spPr>
                </pic:pic>
              </a:graphicData>
            </a:graphic>
          </wp:inline>
        </w:drawing>
      </w:r>
    </w:p>
    <w:p w14:paraId="53CFECED">
      <w:pPr>
        <w:numPr>
          <w:ilvl w:val="0"/>
          <w:numId w:val="14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02供应商响应信息，可以点击“查看”操作，可查看供应商响应信息。</w:t>
      </w:r>
    </w:p>
    <w:p w14:paraId="5854C887">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368550"/>
            <wp:effectExtent l="0" t="0" r="9525" b="12700"/>
            <wp:docPr id="624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 name="图片 41"/>
                    <pic:cNvPicPr>
                      <a:picLocks noChangeAspect="1"/>
                    </pic:cNvPicPr>
                  </pic:nvPicPr>
                  <pic:blipFill>
                    <a:blip r:embed="rId735"/>
                    <a:stretch>
                      <a:fillRect/>
                    </a:stretch>
                  </pic:blipFill>
                  <pic:spPr>
                    <a:xfrm>
                      <a:off x="0" y="0"/>
                      <a:ext cx="5057775" cy="2368550"/>
                    </a:xfrm>
                    <a:prstGeom prst="rect">
                      <a:avLst/>
                    </a:prstGeom>
                    <a:noFill/>
                    <a:ln>
                      <a:noFill/>
                    </a:ln>
                  </pic:spPr>
                </pic:pic>
              </a:graphicData>
            </a:graphic>
          </wp:inline>
        </w:drawing>
      </w:r>
    </w:p>
    <w:p w14:paraId="603E6296">
      <w:pPr>
        <w:numPr>
          <w:ilvl w:val="0"/>
          <w:numId w:val="14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03进入评审室人员栏目，点击“查看人员”。可以选择已有的人员作为评审人员。如图。</w:t>
      </w:r>
    </w:p>
    <w:p w14:paraId="492A4230">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319655"/>
            <wp:effectExtent l="0" t="0" r="9525" b="4445"/>
            <wp:docPr id="624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 name="图片 42"/>
                    <pic:cNvPicPr>
                      <a:picLocks noChangeAspect="1"/>
                    </pic:cNvPicPr>
                  </pic:nvPicPr>
                  <pic:blipFill>
                    <a:blip r:embed="rId736"/>
                    <a:stretch>
                      <a:fillRect/>
                    </a:stretch>
                  </pic:blipFill>
                  <pic:spPr>
                    <a:xfrm>
                      <a:off x="0" y="0"/>
                      <a:ext cx="5057775" cy="2319655"/>
                    </a:xfrm>
                    <a:prstGeom prst="rect">
                      <a:avLst/>
                    </a:prstGeom>
                    <a:noFill/>
                    <a:ln>
                      <a:noFill/>
                    </a:ln>
                  </pic:spPr>
                </pic:pic>
              </a:graphicData>
            </a:graphic>
          </wp:inline>
        </w:drawing>
      </w:r>
    </w:p>
    <w:p w14:paraId="003F2EC2">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除了查找选定人员，还可以通过“新增人员”，进行新增评审人员，如图。点击“新增人员”，进入新增人员信息窗口。</w:t>
      </w:r>
    </w:p>
    <w:p w14:paraId="61798060">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964690"/>
            <wp:effectExtent l="0" t="0" r="0" b="0"/>
            <wp:docPr id="624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 name="图片 43"/>
                    <pic:cNvPicPr>
                      <a:picLocks noChangeAspect="1"/>
                    </pic:cNvPicPr>
                  </pic:nvPicPr>
                  <pic:blipFill>
                    <a:blip r:embed="rId737"/>
                    <a:srcRect t="2397"/>
                    <a:stretch>
                      <a:fillRect/>
                    </a:stretch>
                  </pic:blipFill>
                  <pic:spPr>
                    <a:xfrm>
                      <a:off x="0" y="0"/>
                      <a:ext cx="5057775" cy="1964690"/>
                    </a:xfrm>
                    <a:prstGeom prst="rect">
                      <a:avLst/>
                    </a:prstGeom>
                    <a:noFill/>
                    <a:ln>
                      <a:noFill/>
                    </a:ln>
                  </pic:spPr>
                </pic:pic>
              </a:graphicData>
            </a:graphic>
          </wp:inline>
        </w:drawing>
      </w:r>
    </w:p>
    <w:p w14:paraId="7371F793">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可以选择不需要的评审人员，点击“删除人员”，对人员进行删除。</w:t>
      </w:r>
    </w:p>
    <w:p w14:paraId="1FD24E43">
      <w:pPr>
        <w:numPr>
          <w:ilvl w:val="0"/>
          <w:numId w:val="0"/>
        </w:numPr>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736600"/>
            <wp:effectExtent l="0" t="0" r="9525" b="6350"/>
            <wp:docPr id="625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2" name="图片 44"/>
                    <pic:cNvPicPr>
                      <a:picLocks noChangeAspect="1"/>
                    </pic:cNvPicPr>
                  </pic:nvPicPr>
                  <pic:blipFill>
                    <a:blip r:embed="rId738"/>
                    <a:stretch>
                      <a:fillRect/>
                    </a:stretch>
                  </pic:blipFill>
                  <pic:spPr>
                    <a:xfrm>
                      <a:off x="0" y="0"/>
                      <a:ext cx="5057775" cy="736600"/>
                    </a:xfrm>
                    <a:prstGeom prst="rect">
                      <a:avLst/>
                    </a:prstGeom>
                    <a:noFill/>
                    <a:ln>
                      <a:noFill/>
                    </a:ln>
                  </pic:spPr>
                </pic:pic>
              </a:graphicData>
            </a:graphic>
          </wp:inline>
        </w:drawing>
      </w:r>
    </w:p>
    <w:p w14:paraId="3EEE0BD1">
      <w:pPr>
        <w:numPr>
          <w:ilvl w:val="0"/>
          <w:numId w:val="14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响应文件开启结束后，点击“响应文件开启结束”。可以进入“未评审”列表中。</w:t>
      </w:r>
    </w:p>
    <w:p w14:paraId="16A2FAA3">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072515"/>
            <wp:effectExtent l="0" t="0" r="9525" b="13335"/>
            <wp:docPr id="625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 name="图片 45"/>
                    <pic:cNvPicPr>
                      <a:picLocks noChangeAspect="1"/>
                    </pic:cNvPicPr>
                  </pic:nvPicPr>
                  <pic:blipFill>
                    <a:blip r:embed="rId739"/>
                    <a:stretch>
                      <a:fillRect/>
                    </a:stretch>
                  </pic:blipFill>
                  <pic:spPr>
                    <a:xfrm>
                      <a:off x="0" y="0"/>
                      <a:ext cx="5057775" cy="1072515"/>
                    </a:xfrm>
                    <a:prstGeom prst="rect">
                      <a:avLst/>
                    </a:prstGeom>
                    <a:noFill/>
                    <a:ln>
                      <a:noFill/>
                    </a:ln>
                  </pic:spPr>
                </pic:pic>
              </a:graphicData>
            </a:graphic>
          </wp:inline>
        </w:drawing>
      </w:r>
    </w:p>
    <w:p w14:paraId="5B5201C0">
      <w:pPr>
        <w:numPr>
          <w:ilvl w:val="0"/>
          <w:numId w:val="14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“未评审”列表打开待评审的记录，进入“评审情况”页面。</w:t>
      </w:r>
    </w:p>
    <w:p w14:paraId="19916C90">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527050"/>
            <wp:effectExtent l="0" t="0" r="9525" b="6350"/>
            <wp:docPr id="625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8" name="图片 46"/>
                    <pic:cNvPicPr>
                      <a:picLocks noChangeAspect="1"/>
                    </pic:cNvPicPr>
                  </pic:nvPicPr>
                  <pic:blipFill>
                    <a:blip r:embed="rId740"/>
                    <a:stretch>
                      <a:fillRect/>
                    </a:stretch>
                  </pic:blipFill>
                  <pic:spPr>
                    <a:xfrm>
                      <a:off x="0" y="0"/>
                      <a:ext cx="5057775" cy="527050"/>
                    </a:xfrm>
                    <a:prstGeom prst="rect">
                      <a:avLst/>
                    </a:prstGeom>
                    <a:noFill/>
                    <a:ln>
                      <a:noFill/>
                    </a:ln>
                  </pic:spPr>
                </pic:pic>
              </a:graphicData>
            </a:graphic>
          </wp:inline>
        </w:drawing>
      </w:r>
    </w:p>
    <w:p w14:paraId="1712E04A">
      <w:pPr>
        <w:numPr>
          <w:ilvl w:val="0"/>
          <w:numId w:val="14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“未评审”的“评审情况”页面，可以录入“03评审信息”和对“04评审结果”信息进行修改。如图。</w:t>
      </w:r>
    </w:p>
    <w:p w14:paraId="0D09F3DF">
      <w:pPr>
        <w:numPr>
          <w:ilvl w:val="0"/>
          <w:numId w:val="0"/>
        </w:numPr>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261235"/>
            <wp:effectExtent l="0" t="0" r="0" b="0"/>
            <wp:docPr id="626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 name="图片 47"/>
                    <pic:cNvPicPr>
                      <a:picLocks noChangeAspect="1"/>
                    </pic:cNvPicPr>
                  </pic:nvPicPr>
                  <pic:blipFill>
                    <a:blip r:embed="rId741"/>
                    <a:srcRect t="7434"/>
                    <a:stretch>
                      <a:fillRect/>
                    </a:stretch>
                  </pic:blipFill>
                  <pic:spPr>
                    <a:xfrm>
                      <a:off x="0" y="0"/>
                      <a:ext cx="5057775" cy="2261235"/>
                    </a:xfrm>
                    <a:prstGeom prst="rect">
                      <a:avLst/>
                    </a:prstGeom>
                    <a:noFill/>
                    <a:ln>
                      <a:noFill/>
                    </a:ln>
                  </pic:spPr>
                </pic:pic>
              </a:graphicData>
            </a:graphic>
          </wp:inline>
        </w:drawing>
      </w:r>
    </w:p>
    <w:p w14:paraId="36F78397">
      <w:pPr>
        <w:numPr>
          <w:ilvl w:val="0"/>
          <w:numId w:val="14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“04评审结果”中，点击“操作”按钮，进入“修改评审情况”页面，可以对评分信息进行修改和录入。</w:t>
      </w:r>
    </w:p>
    <w:p w14:paraId="472790E5">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867410"/>
            <wp:effectExtent l="0" t="0" r="9525" b="8890"/>
            <wp:docPr id="626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4" name="图片 48"/>
                    <pic:cNvPicPr>
                      <a:picLocks noChangeAspect="1"/>
                    </pic:cNvPicPr>
                  </pic:nvPicPr>
                  <pic:blipFill>
                    <a:blip r:embed="rId742"/>
                    <a:stretch>
                      <a:fillRect/>
                    </a:stretch>
                  </pic:blipFill>
                  <pic:spPr>
                    <a:xfrm>
                      <a:off x="0" y="0"/>
                      <a:ext cx="5057775" cy="867410"/>
                    </a:xfrm>
                    <a:prstGeom prst="rect">
                      <a:avLst/>
                    </a:prstGeom>
                    <a:noFill/>
                    <a:ln>
                      <a:noFill/>
                    </a:ln>
                  </pic:spPr>
                </pic:pic>
              </a:graphicData>
            </a:graphic>
          </wp:inline>
        </w:drawing>
      </w:r>
    </w:p>
    <w:p w14:paraId="202B404F">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395730"/>
            <wp:effectExtent l="0" t="0" r="9525" b="13970"/>
            <wp:docPr id="626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 name="图片 49"/>
                    <pic:cNvPicPr>
                      <a:picLocks noChangeAspect="1"/>
                    </pic:cNvPicPr>
                  </pic:nvPicPr>
                  <pic:blipFill>
                    <a:blip r:embed="rId743"/>
                    <a:stretch>
                      <a:fillRect/>
                    </a:stretch>
                  </pic:blipFill>
                  <pic:spPr>
                    <a:xfrm>
                      <a:off x="0" y="0"/>
                      <a:ext cx="5057775" cy="1395730"/>
                    </a:xfrm>
                    <a:prstGeom prst="rect">
                      <a:avLst/>
                    </a:prstGeom>
                    <a:noFill/>
                    <a:ln>
                      <a:noFill/>
                    </a:ln>
                  </pic:spPr>
                </pic:pic>
              </a:graphicData>
            </a:graphic>
          </wp:inline>
        </w:drawing>
      </w:r>
    </w:p>
    <w:p w14:paraId="422FB38D">
      <w:pPr>
        <w:numPr>
          <w:ilvl w:val="0"/>
          <w:numId w:val="0"/>
        </w:numPr>
        <w:ind w:firstLine="420" w:firstLineChars="0"/>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点击“修改保存”后，录入的信息自动获取到评审结果列表中，如图。</w:t>
      </w:r>
    </w:p>
    <w:p w14:paraId="6F204391">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902970"/>
            <wp:effectExtent l="0" t="0" r="9525" b="11430"/>
            <wp:docPr id="627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 name="图片 50"/>
                    <pic:cNvPicPr>
                      <a:picLocks noChangeAspect="1"/>
                    </pic:cNvPicPr>
                  </pic:nvPicPr>
                  <pic:blipFill>
                    <a:blip r:embed="rId744"/>
                    <a:stretch>
                      <a:fillRect/>
                    </a:stretch>
                  </pic:blipFill>
                  <pic:spPr>
                    <a:xfrm>
                      <a:off x="0" y="0"/>
                      <a:ext cx="5057775" cy="902970"/>
                    </a:xfrm>
                    <a:prstGeom prst="rect">
                      <a:avLst/>
                    </a:prstGeom>
                    <a:noFill/>
                    <a:ln>
                      <a:noFill/>
                    </a:ln>
                  </pic:spPr>
                </pic:pic>
              </a:graphicData>
            </a:graphic>
          </wp:inline>
        </w:drawing>
      </w:r>
    </w:p>
    <w:p w14:paraId="293512A1">
      <w:pPr>
        <w:bidi w:val="0"/>
        <w:ind w:left="0" w:leftChars="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若在评审情况中，勾选了废标或者放弃中标，则对应的单位信息回出现在，废标列表中。如图。</w:t>
      </w:r>
    </w:p>
    <w:p w14:paraId="16B66368">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789430"/>
            <wp:effectExtent l="0" t="0" r="9525" b="1270"/>
            <wp:docPr id="627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 name="图片 51"/>
                    <pic:cNvPicPr>
                      <a:picLocks noChangeAspect="1"/>
                    </pic:cNvPicPr>
                  </pic:nvPicPr>
                  <pic:blipFill>
                    <a:blip r:embed="rId745"/>
                    <a:stretch>
                      <a:fillRect/>
                    </a:stretch>
                  </pic:blipFill>
                  <pic:spPr>
                    <a:xfrm>
                      <a:off x="0" y="0"/>
                      <a:ext cx="5057775" cy="1789430"/>
                    </a:xfrm>
                    <a:prstGeom prst="rect">
                      <a:avLst/>
                    </a:prstGeom>
                    <a:noFill/>
                    <a:ln>
                      <a:noFill/>
                    </a:ln>
                  </pic:spPr>
                </pic:pic>
              </a:graphicData>
            </a:graphic>
          </wp:inline>
        </w:drawing>
      </w:r>
    </w:p>
    <w:p w14:paraId="44B148E1">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423670"/>
            <wp:effectExtent l="0" t="0" r="9525" b="5080"/>
            <wp:docPr id="627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 name="图片 52"/>
                    <pic:cNvPicPr>
                      <a:picLocks noChangeAspect="1"/>
                    </pic:cNvPicPr>
                  </pic:nvPicPr>
                  <pic:blipFill>
                    <a:blip r:embed="rId746"/>
                    <a:stretch>
                      <a:fillRect/>
                    </a:stretch>
                  </pic:blipFill>
                  <pic:spPr>
                    <a:xfrm>
                      <a:off x="0" y="0"/>
                      <a:ext cx="5057775" cy="1423670"/>
                    </a:xfrm>
                    <a:prstGeom prst="rect">
                      <a:avLst/>
                    </a:prstGeom>
                    <a:noFill/>
                    <a:ln>
                      <a:noFill/>
                    </a:ln>
                  </pic:spPr>
                </pic:pic>
              </a:graphicData>
            </a:graphic>
          </wp:inline>
        </w:drawing>
      </w:r>
    </w:p>
    <w:p w14:paraId="5D3D12AC">
      <w:pPr>
        <w:numPr>
          <w:ilvl w:val="0"/>
          <w:numId w:val="14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点击“评审结束”后，将无法对评审结果进行修改。流程进入下一步。</w:t>
      </w:r>
    </w:p>
    <w:p w14:paraId="24BE6BFF">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433830"/>
            <wp:effectExtent l="0" t="0" r="9525" b="13970"/>
            <wp:docPr id="627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9" name="图片 53"/>
                    <pic:cNvPicPr>
                      <a:picLocks noChangeAspect="1"/>
                    </pic:cNvPicPr>
                  </pic:nvPicPr>
                  <pic:blipFill>
                    <a:blip r:embed="rId747"/>
                    <a:stretch>
                      <a:fillRect/>
                    </a:stretch>
                  </pic:blipFill>
                  <pic:spPr>
                    <a:xfrm>
                      <a:off x="0" y="0"/>
                      <a:ext cx="5057775" cy="1433830"/>
                    </a:xfrm>
                    <a:prstGeom prst="rect">
                      <a:avLst/>
                    </a:prstGeom>
                    <a:noFill/>
                    <a:ln>
                      <a:noFill/>
                    </a:ln>
                  </pic:spPr>
                </pic:pic>
              </a:graphicData>
            </a:graphic>
          </wp:inline>
        </w:drawing>
      </w:r>
    </w:p>
    <w:p w14:paraId="00E27CB3">
      <w:pPr>
        <w:pStyle w:val="5"/>
        <w:numPr>
          <w:ilvl w:val="3"/>
          <w:numId w:val="92"/>
        </w:numPr>
        <w:bidi w:val="0"/>
        <w:rPr>
          <w:rFonts w:hint="eastAsia" w:ascii="宋体" w:hAnsi="宋体" w:eastAsia="宋体" w:cs="宋体"/>
          <w:caps w:val="0"/>
          <w:smallCaps w:val="0"/>
        </w:rPr>
      </w:pPr>
      <w:bookmarkStart w:id="427" w:name="_Toc9781"/>
      <w:r>
        <w:rPr>
          <w:rFonts w:hint="eastAsia" w:ascii="宋体" w:hAnsi="宋体" w:eastAsia="宋体" w:cs="宋体"/>
          <w:caps w:val="0"/>
          <w:smallCaps w:val="0"/>
          <w:lang w:eastAsia="zh-CN"/>
        </w:rPr>
        <w:t>推荐成交</w:t>
      </w:r>
      <w:bookmarkEnd w:id="427"/>
    </w:p>
    <w:p w14:paraId="388BF5AC">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1281D82B">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此环节具备业务人员对按标段或行项目进行推荐成交候选人的编辑和备案功能。</w:t>
      </w:r>
    </w:p>
    <w:p w14:paraId="008E3C88">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已到响应文件开启日期后，业务人员点击选择标段（包）进入授标页面，系统自动展示按标段（包）授标，默认推荐总报价最低的合格供应商为成交供应商。选择按标段（包）授标，选择供应商后可对评标价格、拟授标数量进行修改。选择按行项目授标可对多个行项目进行批量授标，也可以对单个行项目进行分段授标。</w:t>
      </w:r>
    </w:p>
    <w:p w14:paraId="5B88C0AC">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4DFBA32E">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5B8E416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2B29E2D5">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评审情况录入评审结束</w:t>
      </w:r>
      <w:r>
        <w:rPr>
          <w:rFonts w:hint="eastAsia" w:ascii="宋体" w:hAnsi="宋体" w:eastAsia="宋体" w:cs="宋体"/>
          <w:b w:val="0"/>
          <w:bCs/>
          <w:caps w:val="0"/>
          <w:smallCaps w:val="0"/>
          <w:color w:val="000000" w:themeColor="text1"/>
          <w:lang w:eastAsia="zh-CN"/>
          <w14:textFill>
            <w14:solidFill>
              <w14:schemeClr w14:val="tx1"/>
            </w14:solidFill>
          </w14:textFill>
        </w:rPr>
        <w:t>。</w:t>
      </w:r>
    </w:p>
    <w:p w14:paraId="46927402">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4330D9B">
      <w:pPr>
        <w:numPr>
          <w:ilvl w:val="0"/>
          <w:numId w:val="149"/>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lang w:val="en-US" w:eastAsia="zh-CN"/>
        </w:rPr>
        <w:t>菜单</w:t>
      </w:r>
      <w:r>
        <w:rPr>
          <w:rFonts w:hint="eastAsia" w:ascii="宋体" w:hAnsi="宋体" w:eastAsia="宋体" w:cs="宋体"/>
          <w:caps w:val="0"/>
          <w:smallCaps w:val="0"/>
          <w:lang w:eastAsia="zh-CN"/>
        </w:rPr>
        <w:t>中，</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谈判采购—推荐成交</w:t>
      </w:r>
      <w:r>
        <w:rPr>
          <w:rFonts w:hint="eastAsia" w:ascii="宋体" w:hAnsi="宋体" w:eastAsia="宋体" w:cs="宋体"/>
          <w:caps w:val="0"/>
          <w:smallCaps w:val="0"/>
        </w:rPr>
        <w:t>”，</w:t>
      </w:r>
      <w:r>
        <w:rPr>
          <w:rFonts w:hint="eastAsia" w:ascii="宋体" w:hAnsi="宋体" w:eastAsia="宋体" w:cs="宋体"/>
          <w:caps w:val="0"/>
          <w:smallCaps w:val="0"/>
          <w:color w:val="000000" w:themeColor="text1"/>
          <w:lang w:eastAsia="zh-CN"/>
          <w14:textFill>
            <w14:solidFill>
              <w14:schemeClr w14:val="tx1"/>
            </w14:solidFill>
          </w14:textFill>
        </w:rPr>
        <w:t>进入</w:t>
      </w:r>
      <w:r>
        <w:rPr>
          <w:rFonts w:hint="eastAsia" w:ascii="宋体" w:hAnsi="宋体" w:eastAsia="宋体" w:cs="宋体"/>
          <w:caps w:val="0"/>
          <w:smallCaps w:val="0"/>
          <w:lang w:val="en-US" w:eastAsia="zh-CN"/>
        </w:rPr>
        <w:t>推荐成交</w:t>
      </w:r>
      <w:r>
        <w:rPr>
          <w:rFonts w:hint="eastAsia" w:ascii="宋体" w:hAnsi="宋体" w:eastAsia="宋体" w:cs="宋体"/>
          <w:caps w:val="0"/>
          <w:smallCaps w:val="0"/>
          <w:color w:val="000000" w:themeColor="text1"/>
          <w:lang w:eastAsia="zh-CN"/>
          <w14:textFill>
            <w14:solidFill>
              <w14:schemeClr w14:val="tx1"/>
            </w14:solidFill>
          </w14:textFill>
        </w:rPr>
        <w:t>列表。如下图：</w:t>
      </w:r>
    </w:p>
    <w:p w14:paraId="642D8FA9">
      <w:pPr>
        <w:numPr>
          <w:ilvl w:val="0"/>
          <w:numId w:val="0"/>
        </w:numPr>
        <w:jc w:val="cente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rPr>
        <w:drawing>
          <wp:inline distT="0" distB="0" distL="114300" distR="114300">
            <wp:extent cx="5057775" cy="2202180"/>
            <wp:effectExtent l="0" t="0" r="9525" b="7620"/>
            <wp:docPr id="62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 name="图片 5"/>
                    <pic:cNvPicPr>
                      <a:picLocks noChangeAspect="1"/>
                    </pic:cNvPicPr>
                  </pic:nvPicPr>
                  <pic:blipFill>
                    <a:blip r:embed="rId748"/>
                    <a:stretch>
                      <a:fillRect/>
                    </a:stretch>
                  </pic:blipFill>
                  <pic:spPr>
                    <a:xfrm>
                      <a:off x="0" y="0"/>
                      <a:ext cx="5057775" cy="2202180"/>
                    </a:xfrm>
                    <a:prstGeom prst="rect">
                      <a:avLst/>
                    </a:prstGeom>
                    <a:noFill/>
                    <a:ln>
                      <a:noFill/>
                    </a:ln>
                  </pic:spPr>
                </pic:pic>
              </a:graphicData>
            </a:graphic>
          </wp:inline>
        </w:drawing>
      </w:r>
    </w:p>
    <w:p w14:paraId="16FBFF10">
      <w:pPr>
        <w:numPr>
          <w:ilvl w:val="0"/>
          <w:numId w:val="149"/>
        </w:numPr>
        <w:jc w:val="left"/>
        <w:rPr>
          <w:rFonts w:hint="eastAsia" w:ascii="宋体" w:hAnsi="宋体" w:eastAsia="宋体" w:cs="宋体"/>
        </w:rPr>
      </w:pPr>
      <w:r>
        <w:rPr>
          <w:rFonts w:hint="eastAsia" w:ascii="宋体" w:hAnsi="宋体" w:eastAsia="宋体" w:cs="宋体"/>
          <w:lang w:val="en-US" w:eastAsia="zh-CN"/>
        </w:rPr>
        <w:t>点击“新增授标”按钮，进入标段挑选窗口。如图。</w:t>
      </w:r>
    </w:p>
    <w:p w14:paraId="39DDD0C9">
      <w:pPr>
        <w:pStyle w:val="42"/>
        <w:jc w:val="center"/>
        <w:rPr>
          <w:rFonts w:hint="eastAsia" w:ascii="宋体" w:hAnsi="宋体" w:eastAsia="宋体" w:cs="宋体"/>
        </w:rPr>
      </w:pPr>
      <w:r>
        <w:rPr>
          <w:rFonts w:hint="eastAsia" w:ascii="宋体" w:hAnsi="宋体" w:eastAsia="宋体" w:cs="宋体"/>
        </w:rPr>
        <w:drawing>
          <wp:inline distT="0" distB="0" distL="114300" distR="114300">
            <wp:extent cx="5057775" cy="686435"/>
            <wp:effectExtent l="0" t="0" r="9525" b="18415"/>
            <wp:docPr id="628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 name="图片 55"/>
                    <pic:cNvPicPr>
                      <a:picLocks noChangeAspect="1"/>
                    </pic:cNvPicPr>
                  </pic:nvPicPr>
                  <pic:blipFill>
                    <a:blip r:embed="rId749"/>
                    <a:stretch>
                      <a:fillRect/>
                    </a:stretch>
                  </pic:blipFill>
                  <pic:spPr>
                    <a:xfrm>
                      <a:off x="0" y="0"/>
                      <a:ext cx="5057775" cy="686435"/>
                    </a:xfrm>
                    <a:prstGeom prst="rect">
                      <a:avLst/>
                    </a:prstGeom>
                    <a:noFill/>
                    <a:ln>
                      <a:noFill/>
                    </a:ln>
                  </pic:spPr>
                </pic:pic>
              </a:graphicData>
            </a:graphic>
          </wp:inline>
        </w:drawing>
      </w:r>
    </w:p>
    <w:p w14:paraId="3F16B563">
      <w:pPr>
        <w:pStyle w:val="42"/>
        <w:jc w:val="center"/>
        <w:rPr>
          <w:rFonts w:hint="eastAsia" w:ascii="宋体" w:hAnsi="宋体" w:eastAsia="宋体" w:cs="宋体"/>
        </w:rPr>
      </w:pPr>
      <w:r>
        <w:rPr>
          <w:rFonts w:hint="eastAsia" w:ascii="宋体" w:hAnsi="宋体" w:eastAsia="宋体" w:cs="宋体"/>
        </w:rPr>
        <w:drawing>
          <wp:inline distT="0" distB="0" distL="114300" distR="114300">
            <wp:extent cx="5057775" cy="2548890"/>
            <wp:effectExtent l="0" t="0" r="9525" b="3810"/>
            <wp:docPr id="628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8" name="图片 56"/>
                    <pic:cNvPicPr>
                      <a:picLocks noChangeAspect="1"/>
                    </pic:cNvPicPr>
                  </pic:nvPicPr>
                  <pic:blipFill>
                    <a:blip r:embed="rId750"/>
                    <a:stretch>
                      <a:fillRect/>
                    </a:stretch>
                  </pic:blipFill>
                  <pic:spPr>
                    <a:xfrm>
                      <a:off x="0" y="0"/>
                      <a:ext cx="5057775" cy="2548890"/>
                    </a:xfrm>
                    <a:prstGeom prst="rect">
                      <a:avLst/>
                    </a:prstGeom>
                    <a:noFill/>
                    <a:ln>
                      <a:noFill/>
                    </a:ln>
                  </pic:spPr>
                </pic:pic>
              </a:graphicData>
            </a:graphic>
          </wp:inline>
        </w:drawing>
      </w:r>
    </w:p>
    <w:p w14:paraId="2A4D08B2">
      <w:pPr>
        <w:pStyle w:val="42"/>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推荐授标结果</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中有两种授标方式：按标段（包）授标以及按行项目授标。</w:t>
      </w:r>
    </w:p>
    <w:p w14:paraId="3E650167">
      <w:pPr>
        <w:numPr>
          <w:ilvl w:val="0"/>
          <w:numId w:val="149"/>
        </w:numPr>
        <w:jc w:val="left"/>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“03推荐授标结果”默认获取评审情况录入的评审结果。如下图</w:t>
      </w:r>
      <w:r>
        <w:rPr>
          <w:rFonts w:hint="eastAsia" w:ascii="宋体" w:hAnsi="宋体" w:eastAsia="宋体" w:cs="宋体"/>
          <w:caps w:val="0"/>
          <w:smallCaps w:val="0"/>
          <w:lang w:eastAsia="zh-CN"/>
        </w:rPr>
        <w:t>：</w:t>
      </w:r>
    </w:p>
    <w:p w14:paraId="7D24AB07">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32685"/>
            <wp:effectExtent l="0" t="0" r="9525" b="5715"/>
            <wp:docPr id="629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1" name="图片 57"/>
                    <pic:cNvPicPr>
                      <a:picLocks noChangeAspect="1"/>
                    </pic:cNvPicPr>
                  </pic:nvPicPr>
                  <pic:blipFill>
                    <a:blip r:embed="rId751"/>
                    <a:stretch>
                      <a:fillRect/>
                    </a:stretch>
                  </pic:blipFill>
                  <pic:spPr>
                    <a:xfrm>
                      <a:off x="0" y="0"/>
                      <a:ext cx="5057775" cy="2432685"/>
                    </a:xfrm>
                    <a:prstGeom prst="rect">
                      <a:avLst/>
                    </a:prstGeom>
                    <a:noFill/>
                    <a:ln>
                      <a:noFill/>
                    </a:ln>
                  </pic:spPr>
                </pic:pic>
              </a:graphicData>
            </a:graphic>
          </wp:inline>
        </w:drawing>
      </w:r>
    </w:p>
    <w:p w14:paraId="2EBFE783">
      <w:pPr>
        <w:numPr>
          <w:ilvl w:val="0"/>
          <w:numId w:val="149"/>
        </w:numPr>
        <w:jc w:val="left"/>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“03推荐授标结果”中，可以修改候选排名。如图。</w:t>
      </w:r>
    </w:p>
    <w:p w14:paraId="11BEAFBB">
      <w:pPr>
        <w:numPr>
          <w:ilvl w:val="0"/>
          <w:numId w:val="0"/>
        </w:numPr>
        <w:jc w:val="center"/>
        <w:rPr>
          <w:rFonts w:hint="eastAsia" w:ascii="宋体" w:hAnsi="宋体" w:eastAsia="宋体" w:cs="宋体"/>
          <w:caps w:val="0"/>
          <w:smallCaps w:val="0"/>
          <w:lang w:eastAsia="zh-CN"/>
        </w:rPr>
      </w:pPr>
      <w:r>
        <w:rPr>
          <w:rFonts w:hint="eastAsia" w:ascii="宋体" w:hAnsi="宋体" w:eastAsia="宋体" w:cs="宋体"/>
        </w:rPr>
        <w:drawing>
          <wp:inline distT="0" distB="0" distL="114300" distR="114300">
            <wp:extent cx="5057775" cy="1312545"/>
            <wp:effectExtent l="0" t="0" r="9525" b="1905"/>
            <wp:docPr id="629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 name="图片 58"/>
                    <pic:cNvPicPr>
                      <a:picLocks noChangeAspect="1"/>
                    </pic:cNvPicPr>
                  </pic:nvPicPr>
                  <pic:blipFill>
                    <a:blip r:embed="rId752"/>
                    <a:stretch>
                      <a:fillRect/>
                    </a:stretch>
                  </pic:blipFill>
                  <pic:spPr>
                    <a:xfrm>
                      <a:off x="0" y="0"/>
                      <a:ext cx="5057775" cy="1312545"/>
                    </a:xfrm>
                    <a:prstGeom prst="rect">
                      <a:avLst/>
                    </a:prstGeom>
                    <a:noFill/>
                    <a:ln>
                      <a:noFill/>
                    </a:ln>
                  </pic:spPr>
                </pic:pic>
              </a:graphicData>
            </a:graphic>
          </wp:inline>
        </w:drawing>
      </w:r>
    </w:p>
    <w:p w14:paraId="5BF087F1">
      <w:pPr>
        <w:bidi w:val="0"/>
        <w:ind w:left="0" w:leftChars="0" w:firstLine="0" w:firstLineChars="0"/>
        <w:rPr>
          <w:rFonts w:hint="eastAsia" w:ascii="宋体" w:hAnsi="宋体" w:eastAsia="宋体" w:cs="宋体"/>
          <w:caps w:val="0"/>
          <w:smallCaps w:val="0"/>
        </w:rPr>
      </w:pPr>
    </w:p>
    <w:p w14:paraId="65E64413">
      <w:pPr>
        <w:numPr>
          <w:ilvl w:val="0"/>
          <w:numId w:val="149"/>
        </w:numPr>
        <w:jc w:val="left"/>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列表中，点击“系统价格分项”的“分项价格”，可以打开查看分项价格信息，如图</w:t>
      </w:r>
      <w:r>
        <w:rPr>
          <w:rFonts w:hint="eastAsia" w:ascii="宋体" w:hAnsi="宋体" w:eastAsia="宋体" w:cs="宋体"/>
          <w:caps w:val="0"/>
          <w:smallCaps w:val="0"/>
          <w:lang w:eastAsia="zh-CN"/>
        </w:rPr>
        <w:t>：</w:t>
      </w:r>
    </w:p>
    <w:p w14:paraId="74E61F8F">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148715"/>
            <wp:effectExtent l="0" t="0" r="9525" b="13335"/>
            <wp:docPr id="629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7" name="图片 59"/>
                    <pic:cNvPicPr>
                      <a:picLocks noChangeAspect="1"/>
                    </pic:cNvPicPr>
                  </pic:nvPicPr>
                  <pic:blipFill>
                    <a:blip r:embed="rId753"/>
                    <a:stretch>
                      <a:fillRect/>
                    </a:stretch>
                  </pic:blipFill>
                  <pic:spPr>
                    <a:xfrm>
                      <a:off x="0" y="0"/>
                      <a:ext cx="5057775" cy="1148715"/>
                    </a:xfrm>
                    <a:prstGeom prst="rect">
                      <a:avLst/>
                    </a:prstGeom>
                    <a:noFill/>
                    <a:ln>
                      <a:noFill/>
                    </a:ln>
                  </pic:spPr>
                </pic:pic>
              </a:graphicData>
            </a:graphic>
          </wp:inline>
        </w:drawing>
      </w:r>
    </w:p>
    <w:p w14:paraId="0C949AB0">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427480"/>
            <wp:effectExtent l="0" t="0" r="9525" b="1270"/>
            <wp:docPr id="630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0" name="图片 60"/>
                    <pic:cNvPicPr>
                      <a:picLocks noChangeAspect="1"/>
                    </pic:cNvPicPr>
                  </pic:nvPicPr>
                  <pic:blipFill>
                    <a:blip r:embed="rId754"/>
                    <a:stretch>
                      <a:fillRect/>
                    </a:stretch>
                  </pic:blipFill>
                  <pic:spPr>
                    <a:xfrm>
                      <a:off x="0" y="0"/>
                      <a:ext cx="5057775" cy="1427480"/>
                    </a:xfrm>
                    <a:prstGeom prst="rect">
                      <a:avLst/>
                    </a:prstGeom>
                    <a:noFill/>
                    <a:ln>
                      <a:noFill/>
                    </a:ln>
                  </pic:spPr>
                </pic:pic>
              </a:graphicData>
            </a:graphic>
          </wp:inline>
        </w:drawing>
      </w:r>
    </w:p>
    <w:p w14:paraId="026EAAAF">
      <w:pPr>
        <w:numPr>
          <w:ilvl w:val="0"/>
          <w:numId w:val="149"/>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内容都填写完成确认无误后，点击“提交审核”按钮，弹出“请输入意见”对话框，输入意见后点击“确认提交”按钮，推荐成交新增成功，状态显示为“审核通过”。</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lang w:val="en-US" w:eastAsia="zh-CN"/>
        </w:rPr>
        <w:t>：</w:t>
      </w:r>
    </w:p>
    <w:p w14:paraId="07F59231">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458085"/>
            <wp:effectExtent l="0" t="0" r="9525" b="18415"/>
            <wp:docPr id="630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3" name="图片 61"/>
                    <pic:cNvPicPr>
                      <a:picLocks noChangeAspect="1"/>
                    </pic:cNvPicPr>
                  </pic:nvPicPr>
                  <pic:blipFill>
                    <a:blip r:embed="rId755"/>
                    <a:stretch>
                      <a:fillRect/>
                    </a:stretch>
                  </pic:blipFill>
                  <pic:spPr>
                    <a:xfrm>
                      <a:off x="0" y="0"/>
                      <a:ext cx="5057775" cy="2458085"/>
                    </a:xfrm>
                    <a:prstGeom prst="rect">
                      <a:avLst/>
                    </a:prstGeom>
                    <a:noFill/>
                    <a:ln>
                      <a:noFill/>
                    </a:ln>
                  </pic:spPr>
                </pic:pic>
              </a:graphicData>
            </a:graphic>
          </wp:inline>
        </w:drawing>
      </w:r>
    </w:p>
    <w:p w14:paraId="43E2FBAA">
      <w:pPr>
        <w:pStyle w:val="5"/>
        <w:numPr>
          <w:ilvl w:val="3"/>
          <w:numId w:val="92"/>
        </w:numPr>
        <w:bidi w:val="0"/>
        <w:rPr>
          <w:rFonts w:hint="eastAsia" w:ascii="宋体" w:hAnsi="宋体" w:eastAsia="宋体" w:cs="宋体"/>
          <w:caps w:val="0"/>
          <w:smallCaps w:val="0"/>
        </w:rPr>
      </w:pPr>
      <w:bookmarkStart w:id="428" w:name="_Toc10546"/>
      <w:r>
        <w:rPr>
          <w:rFonts w:hint="eastAsia" w:ascii="宋体" w:hAnsi="宋体" w:eastAsia="宋体" w:cs="宋体"/>
          <w:caps w:val="0"/>
          <w:smallCaps w:val="0"/>
          <w:lang w:val="en-US" w:eastAsia="zh-CN"/>
        </w:rPr>
        <w:t>预成交</w:t>
      </w:r>
      <w:r>
        <w:rPr>
          <w:rFonts w:hint="eastAsia" w:ascii="宋体" w:hAnsi="宋体" w:eastAsia="宋体" w:cs="宋体"/>
          <w:caps w:val="0"/>
          <w:smallCaps w:val="0"/>
        </w:rPr>
        <w:t>公示</w:t>
      </w:r>
      <w:bookmarkEnd w:id="428"/>
    </w:p>
    <w:p w14:paraId="2392700C">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007C42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该环节具备预成交公示的编辑、提交审核、验证确认、备案、发布功能。数据项包括：标段（包）编号、公示内容（含成交候选人名称及排序）、公示时间等。</w:t>
      </w:r>
    </w:p>
    <w:p w14:paraId="157063B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网上招投标项目，系统会自动获取前三名的排序、报价等信息），系统自动生成预成交公示内容。点击提交备案，则提交至主管单位领导审核。审核通过后，公示自动发布至门户网站。</w:t>
      </w:r>
    </w:p>
    <w:p w14:paraId="34856CF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A123A84">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34C017FD">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62C93102">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ab/>
      </w:r>
      <w:r>
        <w:rPr>
          <w:rFonts w:hint="eastAsia" w:ascii="宋体" w:hAnsi="宋体" w:eastAsia="宋体" w:cs="宋体"/>
          <w:sz w:val="21"/>
          <w:lang w:val="en-US" w:eastAsia="zh-CN" w:bidi="ar-SA"/>
        </w:rPr>
        <w:t>推荐成交审核通过。</w:t>
      </w:r>
    </w:p>
    <w:p w14:paraId="17AC509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A5ED7AB">
      <w:pPr>
        <w:numPr>
          <w:ilvl w:val="0"/>
          <w:numId w:val="150"/>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框架协议采购—实施采购（二阶段）—谈判采购—</w:t>
      </w:r>
      <w:r>
        <w:rPr>
          <w:rFonts w:hint="eastAsia" w:ascii="宋体" w:hAnsi="宋体" w:eastAsia="宋体" w:cs="宋体"/>
          <w:caps w:val="0"/>
          <w:smallCaps w:val="0"/>
          <w:lang w:val="en-US" w:eastAsia="zh-CN"/>
        </w:rPr>
        <w:t>预成交</w:t>
      </w:r>
      <w:r>
        <w:rPr>
          <w:rFonts w:hint="eastAsia" w:ascii="宋体" w:hAnsi="宋体" w:eastAsia="宋体" w:cs="宋体"/>
          <w:caps w:val="0"/>
          <w:smallCaps w:val="0"/>
        </w:rPr>
        <w:t>公示”</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预成交公示列表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3D82B734">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9325"/>
            <wp:effectExtent l="0" t="0" r="9525" b="9525"/>
            <wp:docPr id="63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 name="图片 6"/>
                    <pic:cNvPicPr>
                      <a:picLocks noChangeAspect="1"/>
                    </pic:cNvPicPr>
                  </pic:nvPicPr>
                  <pic:blipFill>
                    <a:blip r:embed="rId756"/>
                    <a:stretch>
                      <a:fillRect/>
                    </a:stretch>
                  </pic:blipFill>
                  <pic:spPr>
                    <a:xfrm>
                      <a:off x="0" y="0"/>
                      <a:ext cx="5057775" cy="2219325"/>
                    </a:xfrm>
                    <a:prstGeom prst="rect">
                      <a:avLst/>
                    </a:prstGeom>
                    <a:noFill/>
                    <a:ln>
                      <a:noFill/>
                    </a:ln>
                  </pic:spPr>
                </pic:pic>
              </a:graphicData>
            </a:graphic>
          </wp:inline>
        </w:drawing>
      </w:r>
    </w:p>
    <w:p w14:paraId="17CC7CA5">
      <w:pPr>
        <w:numPr>
          <w:ilvl w:val="0"/>
          <w:numId w:val="15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预成交公示列表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点击“新增预成交公示”按钮，进入挑选标段包列表页面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4AB422C">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733425"/>
            <wp:effectExtent l="0" t="0" r="9525" b="9525"/>
            <wp:docPr id="63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 name="图片 2"/>
                    <pic:cNvPicPr>
                      <a:picLocks noChangeAspect="1"/>
                    </pic:cNvPicPr>
                  </pic:nvPicPr>
                  <pic:blipFill>
                    <a:blip r:embed="rId696"/>
                    <a:stretch>
                      <a:fillRect/>
                    </a:stretch>
                  </pic:blipFill>
                  <pic:spPr>
                    <a:xfrm>
                      <a:off x="0" y="0"/>
                      <a:ext cx="5057775" cy="733425"/>
                    </a:xfrm>
                    <a:prstGeom prst="rect">
                      <a:avLst/>
                    </a:prstGeom>
                    <a:noFill/>
                    <a:ln>
                      <a:noFill/>
                    </a:ln>
                  </pic:spPr>
                </pic:pic>
              </a:graphicData>
            </a:graphic>
          </wp:inline>
        </w:drawing>
      </w:r>
    </w:p>
    <w:p w14:paraId="417363AB">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7145"/>
            <wp:effectExtent l="0" t="0" r="9525" b="14605"/>
            <wp:docPr id="63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 name="图片 7"/>
                    <pic:cNvPicPr>
                      <a:picLocks noChangeAspect="1"/>
                    </pic:cNvPicPr>
                  </pic:nvPicPr>
                  <pic:blipFill>
                    <a:blip r:embed="rId757"/>
                    <a:stretch>
                      <a:fillRect/>
                    </a:stretch>
                  </pic:blipFill>
                  <pic:spPr>
                    <a:xfrm>
                      <a:off x="0" y="0"/>
                      <a:ext cx="5057775" cy="2557145"/>
                    </a:xfrm>
                    <a:prstGeom prst="rect">
                      <a:avLst/>
                    </a:prstGeom>
                    <a:noFill/>
                    <a:ln>
                      <a:noFill/>
                    </a:ln>
                  </pic:spPr>
                </pic:pic>
              </a:graphicData>
            </a:graphic>
          </wp:inline>
        </w:drawing>
      </w:r>
    </w:p>
    <w:p w14:paraId="362AD703">
      <w:pPr>
        <w:numPr>
          <w:ilvl w:val="0"/>
          <w:numId w:val="15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挑选标段包列表页面，选择标段进入新增成交侯选人公示页面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B694C4D">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49805"/>
            <wp:effectExtent l="0" t="0" r="9525" b="17145"/>
            <wp:docPr id="63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5" name="图片 8"/>
                    <pic:cNvPicPr>
                      <a:picLocks noChangeAspect="1"/>
                    </pic:cNvPicPr>
                  </pic:nvPicPr>
                  <pic:blipFill>
                    <a:blip r:embed="rId758"/>
                    <a:stretch>
                      <a:fillRect/>
                    </a:stretch>
                  </pic:blipFill>
                  <pic:spPr>
                    <a:xfrm>
                      <a:off x="0" y="0"/>
                      <a:ext cx="5057775" cy="2249805"/>
                    </a:xfrm>
                    <a:prstGeom prst="rect">
                      <a:avLst/>
                    </a:prstGeom>
                    <a:noFill/>
                    <a:ln>
                      <a:noFill/>
                    </a:ln>
                  </pic:spPr>
                </pic:pic>
              </a:graphicData>
            </a:graphic>
          </wp:inline>
        </w:drawing>
      </w:r>
    </w:p>
    <w:p w14:paraId="0BF5F600">
      <w:pPr>
        <w:numPr>
          <w:ilvl w:val="0"/>
          <w:numId w:val="15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02成交候选单位栏目中，会自动获取推荐成交信息，并且成交价格可以进行调整修改。如图：</w:t>
      </w:r>
    </w:p>
    <w:p w14:paraId="3513B378">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030605"/>
            <wp:effectExtent l="0" t="0" r="9525" b="17145"/>
            <wp:docPr id="631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8" name="图片 64"/>
                    <pic:cNvPicPr>
                      <a:picLocks noChangeAspect="1"/>
                    </pic:cNvPicPr>
                  </pic:nvPicPr>
                  <pic:blipFill>
                    <a:blip r:embed="rId759"/>
                    <a:stretch>
                      <a:fillRect/>
                    </a:stretch>
                  </pic:blipFill>
                  <pic:spPr>
                    <a:xfrm>
                      <a:off x="0" y="0"/>
                      <a:ext cx="5057775" cy="1030605"/>
                    </a:xfrm>
                    <a:prstGeom prst="rect">
                      <a:avLst/>
                    </a:prstGeom>
                    <a:noFill/>
                    <a:ln>
                      <a:noFill/>
                    </a:ln>
                  </pic:spPr>
                </pic:pic>
              </a:graphicData>
            </a:graphic>
          </wp:inline>
        </w:drawing>
      </w:r>
    </w:p>
    <w:p w14:paraId="323FF93C">
      <w:pPr>
        <w:numPr>
          <w:ilvl w:val="0"/>
          <w:numId w:val="15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填写成交候选人公示信息。如图</w:t>
      </w:r>
    </w:p>
    <w:p w14:paraId="4510548B">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061085"/>
            <wp:effectExtent l="0" t="0" r="9525" b="5715"/>
            <wp:docPr id="63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1" name="图片 9"/>
                    <pic:cNvPicPr>
                      <a:picLocks noChangeAspect="1"/>
                    </pic:cNvPicPr>
                  </pic:nvPicPr>
                  <pic:blipFill>
                    <a:blip r:embed="rId760"/>
                    <a:stretch>
                      <a:fillRect/>
                    </a:stretch>
                  </pic:blipFill>
                  <pic:spPr>
                    <a:xfrm>
                      <a:off x="0" y="0"/>
                      <a:ext cx="5057775" cy="1061085"/>
                    </a:xfrm>
                    <a:prstGeom prst="rect">
                      <a:avLst/>
                    </a:prstGeom>
                    <a:noFill/>
                    <a:ln>
                      <a:noFill/>
                    </a:ln>
                  </pic:spPr>
                </pic:pic>
              </a:graphicData>
            </a:graphic>
          </wp:inline>
        </w:drawing>
      </w:r>
    </w:p>
    <w:p w14:paraId="089E1038">
      <w:pPr>
        <w:numPr>
          <w:ilvl w:val="0"/>
          <w:numId w:val="150"/>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“04相关附件”，点击附件名称</w:t>
      </w:r>
      <w:r>
        <w:rPr>
          <w:rFonts w:hint="eastAsia" w:ascii="宋体" w:hAnsi="宋体" w:eastAsia="宋体" w:cs="宋体"/>
          <w:caps w:val="0"/>
          <w:smallCaps w:val="0"/>
        </w:rPr>
        <w:t>，</w:t>
      </w:r>
      <w:r>
        <w:rPr>
          <w:rFonts w:hint="eastAsia" w:ascii="宋体" w:hAnsi="宋体" w:eastAsia="宋体" w:cs="宋体"/>
          <w:caps w:val="0"/>
          <w:smallCaps w:val="0"/>
          <w:lang w:val="en-US" w:eastAsia="zh-CN"/>
        </w:rPr>
        <w:t>系统自己根据模版生成成交公示，可以点击进入进行签章，</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335C3B3D">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645795"/>
            <wp:effectExtent l="0" t="0" r="9525" b="1905"/>
            <wp:docPr id="63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4" name="图片 10"/>
                    <pic:cNvPicPr>
                      <a:picLocks noChangeAspect="1"/>
                    </pic:cNvPicPr>
                  </pic:nvPicPr>
                  <pic:blipFill>
                    <a:blip r:embed="rId761"/>
                    <a:stretch>
                      <a:fillRect/>
                    </a:stretch>
                  </pic:blipFill>
                  <pic:spPr>
                    <a:xfrm>
                      <a:off x="0" y="0"/>
                      <a:ext cx="5057775" cy="645795"/>
                    </a:xfrm>
                    <a:prstGeom prst="rect">
                      <a:avLst/>
                    </a:prstGeom>
                    <a:noFill/>
                    <a:ln>
                      <a:noFill/>
                    </a:ln>
                  </pic:spPr>
                </pic:pic>
              </a:graphicData>
            </a:graphic>
          </wp:inline>
        </w:drawing>
      </w:r>
    </w:p>
    <w:p w14:paraId="3DEE2C1B">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2564130"/>
            <wp:effectExtent l="0" t="0" r="9525" b="7620"/>
            <wp:docPr id="63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 name="图片 11"/>
                    <pic:cNvPicPr>
                      <a:picLocks noChangeAspect="1"/>
                    </pic:cNvPicPr>
                  </pic:nvPicPr>
                  <pic:blipFill>
                    <a:blip r:embed="rId762"/>
                    <a:stretch>
                      <a:fillRect/>
                    </a:stretch>
                  </pic:blipFill>
                  <pic:spPr>
                    <a:xfrm>
                      <a:off x="0" y="0"/>
                      <a:ext cx="5057775" cy="2564130"/>
                    </a:xfrm>
                    <a:prstGeom prst="rect">
                      <a:avLst/>
                    </a:prstGeom>
                    <a:noFill/>
                    <a:ln>
                      <a:noFill/>
                    </a:ln>
                  </pic:spPr>
                </pic:pic>
              </a:graphicData>
            </a:graphic>
          </wp:inline>
        </w:drawing>
      </w:r>
    </w:p>
    <w:p w14:paraId="3524D769">
      <w:pPr>
        <w:bidi w:val="0"/>
        <w:ind w:left="0" w:leftChars="0" w:firstLine="0" w:firstLineChars="0"/>
        <w:jc w:val="center"/>
        <w:rPr>
          <w:rFonts w:hint="eastAsia" w:ascii="宋体" w:hAnsi="宋体" w:eastAsia="宋体" w:cs="宋体"/>
        </w:rPr>
      </w:pPr>
    </w:p>
    <w:p w14:paraId="078750AC">
      <w:pPr>
        <w:bidi w:val="0"/>
        <w:ind w:left="0" w:leftChars="0" w:firstLine="0" w:firstLineChars="0"/>
        <w:rPr>
          <w:rFonts w:hint="eastAsia" w:ascii="宋体" w:hAnsi="宋体" w:eastAsia="宋体" w:cs="宋体"/>
        </w:rPr>
      </w:pPr>
      <w:r>
        <w:rPr>
          <w:rFonts w:hint="eastAsia" w:ascii="宋体" w:hAnsi="宋体" w:eastAsia="宋体" w:cs="宋体"/>
          <w:lang w:val="en-US" w:eastAsia="zh-CN"/>
        </w:rPr>
        <w:t>点击“签章”，可以在特定的位置进行签章。可以选择CA或者标证通模式，进行签章。</w:t>
      </w:r>
    </w:p>
    <w:p w14:paraId="41AF202D">
      <w:pPr>
        <w:bidi w:val="0"/>
        <w:ind w:left="0" w:leftChars="0" w:firstLine="420" w:firstLineChars="0"/>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lang w:val="en-US" w:eastAsia="zh-CN"/>
        </w:rPr>
        <w:t>注：页面最顶部的“编辑/预览”可以对自动生成的公告内容进行修改和保存。</w:t>
      </w:r>
    </w:p>
    <w:p w14:paraId="6A0538ED">
      <w:pPr>
        <w:numPr>
          <w:ilvl w:val="0"/>
          <w:numId w:val="150"/>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提交信息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600D3D3E">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1395"/>
            <wp:effectExtent l="0" t="0" r="9525" b="14605"/>
            <wp:docPr id="63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0" name="图片 8"/>
                    <pic:cNvPicPr>
                      <a:picLocks noChangeAspect="1"/>
                    </pic:cNvPicPr>
                  </pic:nvPicPr>
                  <pic:blipFill>
                    <a:blip r:embed="rId702"/>
                    <a:stretch>
                      <a:fillRect/>
                    </a:stretch>
                  </pic:blipFill>
                  <pic:spPr>
                    <a:xfrm>
                      <a:off x="0" y="0"/>
                      <a:ext cx="5057775" cy="2271395"/>
                    </a:xfrm>
                    <a:prstGeom prst="rect">
                      <a:avLst/>
                    </a:prstGeom>
                    <a:noFill/>
                    <a:ln>
                      <a:noFill/>
                    </a:ln>
                  </pic:spPr>
                </pic:pic>
              </a:graphicData>
            </a:graphic>
          </wp:inline>
        </w:drawing>
      </w:r>
    </w:p>
    <w:p w14:paraId="16F9CF88">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3468DE9B">
      <w:pPr>
        <w:pStyle w:val="5"/>
        <w:numPr>
          <w:ilvl w:val="3"/>
          <w:numId w:val="92"/>
        </w:numPr>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429" w:name="_Toc10058"/>
      <w:r>
        <w:rPr>
          <w:rFonts w:hint="eastAsia" w:ascii="宋体" w:hAnsi="宋体" w:eastAsia="宋体" w:cs="宋体"/>
          <w:caps w:val="0"/>
          <w:smallCaps w:val="0"/>
          <w:color w:val="000000" w:themeColor="text1"/>
          <w:lang w:val="en-US" w:eastAsia="zh-CN"/>
          <w14:textFill>
            <w14:solidFill>
              <w14:schemeClr w14:val="tx1"/>
            </w14:solidFill>
          </w14:textFill>
        </w:rPr>
        <w:t>成交</w:t>
      </w:r>
      <w:r>
        <w:rPr>
          <w:rFonts w:hint="eastAsia" w:ascii="宋体" w:hAnsi="宋体" w:eastAsia="宋体" w:cs="宋体"/>
          <w:caps w:val="0"/>
          <w:smallCaps w:val="0"/>
          <w:color w:val="000000" w:themeColor="text1"/>
          <w14:textFill>
            <w14:solidFill>
              <w14:schemeClr w14:val="tx1"/>
            </w14:solidFill>
          </w14:textFill>
        </w:rPr>
        <w:t>通知书</w:t>
      </w:r>
      <w:bookmarkEnd w:id="429"/>
    </w:p>
    <w:p w14:paraId="58796407">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21016BDF">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该环节具备成交通知书和成交结果通知书的编辑、验证确认和递交的功能。数据项包括：采购项目名称及其编号、标段（包）编号、成交单位名称、成交价格、附件等。</w:t>
      </w:r>
    </w:p>
    <w:p w14:paraId="0075CFB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成交、未成交理由后，系统自动生成成交通知书和成交结果通知书并可以进行签章。点击提交备案，则提交至采购人审核。审核通过后，各供应商即可登录系统查看成交通知书或成交结果通知书。</w:t>
      </w:r>
    </w:p>
    <w:p w14:paraId="73AAB238">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2FAD7E25">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0BF6D5EF">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603DE59B">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预成交公示审核通过</w:t>
      </w:r>
      <w:r>
        <w:rPr>
          <w:rFonts w:hint="eastAsia" w:ascii="宋体" w:hAnsi="宋体" w:eastAsia="宋体" w:cs="宋体"/>
          <w:caps w:val="0"/>
          <w:smallCaps w:val="0"/>
          <w:color w:val="000000" w:themeColor="text1"/>
          <w14:textFill>
            <w14:solidFill>
              <w14:schemeClr w14:val="tx1"/>
            </w14:solidFill>
          </w14:textFill>
        </w:rPr>
        <w:t>。</w:t>
      </w:r>
    </w:p>
    <w:p w14:paraId="75C61868">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C2D5758">
      <w:pPr>
        <w:numPr>
          <w:ilvl w:val="0"/>
          <w:numId w:val="151"/>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谈判采购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成交</w:t>
      </w: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成交通知书列表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662123B0">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95475"/>
            <wp:effectExtent l="0" t="0" r="9525" b="9525"/>
            <wp:docPr id="63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 name="图片 13"/>
                    <pic:cNvPicPr>
                      <a:picLocks noChangeAspect="1"/>
                    </pic:cNvPicPr>
                  </pic:nvPicPr>
                  <pic:blipFill>
                    <a:blip r:embed="rId763"/>
                    <a:stretch>
                      <a:fillRect/>
                    </a:stretch>
                  </pic:blipFill>
                  <pic:spPr>
                    <a:xfrm>
                      <a:off x="0" y="0"/>
                      <a:ext cx="5057775" cy="1895475"/>
                    </a:xfrm>
                    <a:prstGeom prst="rect">
                      <a:avLst/>
                    </a:prstGeom>
                    <a:noFill/>
                    <a:ln>
                      <a:noFill/>
                    </a:ln>
                  </pic:spPr>
                </pic:pic>
              </a:graphicData>
            </a:graphic>
          </wp:inline>
        </w:drawing>
      </w:r>
    </w:p>
    <w:p w14:paraId="6537797B">
      <w:pPr>
        <w:numPr>
          <w:ilvl w:val="0"/>
          <w:numId w:val="151"/>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成交通知书列表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点击“新增成交结果”按钮进入挑选标段包列表页面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69579A86">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593725"/>
            <wp:effectExtent l="0" t="0" r="9525" b="15875"/>
            <wp:docPr id="633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6" name="图片 68"/>
                    <pic:cNvPicPr>
                      <a:picLocks noChangeAspect="1"/>
                    </pic:cNvPicPr>
                  </pic:nvPicPr>
                  <pic:blipFill>
                    <a:blip r:embed="rId764"/>
                    <a:stretch>
                      <a:fillRect/>
                    </a:stretch>
                  </pic:blipFill>
                  <pic:spPr>
                    <a:xfrm>
                      <a:off x="0" y="0"/>
                      <a:ext cx="5057775" cy="593725"/>
                    </a:xfrm>
                    <a:prstGeom prst="rect">
                      <a:avLst/>
                    </a:prstGeom>
                    <a:noFill/>
                    <a:ln>
                      <a:noFill/>
                    </a:ln>
                  </pic:spPr>
                </pic:pic>
              </a:graphicData>
            </a:graphic>
          </wp:inline>
        </w:drawing>
      </w:r>
    </w:p>
    <w:p w14:paraId="01FAC52B">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513330"/>
            <wp:effectExtent l="0" t="0" r="9525" b="1270"/>
            <wp:docPr id="63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9" name="图片 14"/>
                    <pic:cNvPicPr>
                      <a:picLocks noChangeAspect="1"/>
                    </pic:cNvPicPr>
                  </pic:nvPicPr>
                  <pic:blipFill>
                    <a:blip r:embed="rId765"/>
                    <a:stretch>
                      <a:fillRect/>
                    </a:stretch>
                  </pic:blipFill>
                  <pic:spPr>
                    <a:xfrm>
                      <a:off x="0" y="0"/>
                      <a:ext cx="5057775" cy="2513330"/>
                    </a:xfrm>
                    <a:prstGeom prst="rect">
                      <a:avLst/>
                    </a:prstGeom>
                    <a:noFill/>
                    <a:ln>
                      <a:noFill/>
                    </a:ln>
                  </pic:spPr>
                </pic:pic>
              </a:graphicData>
            </a:graphic>
          </wp:inline>
        </w:drawing>
      </w:r>
    </w:p>
    <w:p w14:paraId="2A1A6368">
      <w:pPr>
        <w:numPr>
          <w:ilvl w:val="0"/>
          <w:numId w:val="151"/>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选择标段进入新增成交结果通知页面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35E85052">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334895"/>
            <wp:effectExtent l="0" t="0" r="0" b="0"/>
            <wp:docPr id="634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 name="图片 69"/>
                    <pic:cNvPicPr>
                      <a:picLocks noChangeAspect="1"/>
                    </pic:cNvPicPr>
                  </pic:nvPicPr>
                  <pic:blipFill>
                    <a:blip r:embed="rId766"/>
                    <a:srcRect t="3775" b="3699"/>
                    <a:stretch>
                      <a:fillRect/>
                    </a:stretch>
                  </pic:blipFill>
                  <pic:spPr>
                    <a:xfrm>
                      <a:off x="0" y="0"/>
                      <a:ext cx="5057775" cy="2334895"/>
                    </a:xfrm>
                    <a:prstGeom prst="rect">
                      <a:avLst/>
                    </a:prstGeom>
                    <a:noFill/>
                    <a:ln>
                      <a:noFill/>
                    </a:ln>
                  </pic:spPr>
                </pic:pic>
              </a:graphicData>
            </a:graphic>
          </wp:inline>
        </w:drawing>
      </w:r>
    </w:p>
    <w:p w14:paraId="04489479">
      <w:pPr>
        <w:numPr>
          <w:ilvl w:val="0"/>
          <w:numId w:val="151"/>
        </w:numPr>
        <w:jc w:val="left"/>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填写“04成交结果信息”中的信息内容，如下图</w:t>
      </w:r>
      <w:r>
        <w:rPr>
          <w:rFonts w:hint="eastAsia" w:ascii="宋体" w:hAnsi="宋体" w:eastAsia="宋体" w:cs="宋体"/>
          <w:caps w:val="0"/>
          <w:smallCaps w:val="0"/>
          <w:lang w:eastAsia="zh-CN"/>
        </w:rPr>
        <w:t>：</w:t>
      </w:r>
    </w:p>
    <w:p w14:paraId="48A59A9B">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869315"/>
            <wp:effectExtent l="0" t="0" r="9525" b="6985"/>
            <wp:docPr id="634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 name="图片 70"/>
                    <pic:cNvPicPr>
                      <a:picLocks noChangeAspect="1"/>
                    </pic:cNvPicPr>
                  </pic:nvPicPr>
                  <pic:blipFill>
                    <a:blip r:embed="rId767"/>
                    <a:stretch>
                      <a:fillRect/>
                    </a:stretch>
                  </pic:blipFill>
                  <pic:spPr>
                    <a:xfrm>
                      <a:off x="0" y="0"/>
                      <a:ext cx="5057775" cy="869315"/>
                    </a:xfrm>
                    <a:prstGeom prst="rect">
                      <a:avLst/>
                    </a:prstGeom>
                    <a:noFill/>
                    <a:ln>
                      <a:noFill/>
                    </a:ln>
                  </pic:spPr>
                </pic:pic>
              </a:graphicData>
            </a:graphic>
          </wp:inline>
        </w:drawing>
      </w:r>
    </w:p>
    <w:p w14:paraId="4990184F">
      <w:pPr>
        <w:bidi w:val="0"/>
        <w:ind w:left="0" w:leftChars="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注：“成交结果发布方式”选择“公告和结果通知书”，则会发布对应的结果公告和结果通知书；若只选了“结果通知书”，则只发布结果通知书。</w:t>
      </w:r>
    </w:p>
    <w:p w14:paraId="4B1DEFE0">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529590"/>
            <wp:effectExtent l="0" t="0" r="9525" b="3810"/>
            <wp:docPr id="634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 name="图片 71"/>
                    <pic:cNvPicPr>
                      <a:picLocks noChangeAspect="1"/>
                    </pic:cNvPicPr>
                  </pic:nvPicPr>
                  <pic:blipFill>
                    <a:blip r:embed="rId768"/>
                    <a:stretch>
                      <a:fillRect/>
                    </a:stretch>
                  </pic:blipFill>
                  <pic:spPr>
                    <a:xfrm>
                      <a:off x="0" y="0"/>
                      <a:ext cx="5057775" cy="529590"/>
                    </a:xfrm>
                    <a:prstGeom prst="rect">
                      <a:avLst/>
                    </a:prstGeom>
                    <a:noFill/>
                    <a:ln>
                      <a:noFill/>
                    </a:ln>
                  </pic:spPr>
                </pic:pic>
              </a:graphicData>
            </a:graphic>
          </wp:inline>
        </w:drawing>
      </w:r>
    </w:p>
    <w:p w14:paraId="39CC969D">
      <w:pPr>
        <w:numPr>
          <w:ilvl w:val="0"/>
          <w:numId w:val="151"/>
        </w:numPr>
        <w:jc w:val="left"/>
        <w:rPr>
          <w:rFonts w:hint="eastAsia" w:ascii="宋体" w:hAnsi="宋体" w:eastAsia="宋体" w:cs="宋体"/>
          <w:caps w:val="0"/>
          <w:smallCaps w:val="0"/>
        </w:rPr>
      </w:pP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05成交通知书</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06结果通知书</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手风琴中，</w:t>
      </w:r>
      <w:r>
        <w:rPr>
          <w:rFonts w:hint="eastAsia" w:ascii="宋体" w:hAnsi="宋体" w:eastAsia="宋体" w:cs="宋体"/>
          <w:caps w:val="0"/>
          <w:smallCaps w:val="0"/>
        </w:rPr>
        <w:t>点击通知书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w:t>
      </w:r>
      <w:r>
        <w:rPr>
          <w:rFonts w:hint="eastAsia" w:ascii="宋体" w:hAnsi="宋体" w:eastAsia="宋体" w:cs="宋体"/>
          <w:caps w:val="0"/>
          <w:smallCaps w:val="0"/>
          <w:lang w:val="en-US" w:eastAsia="zh-CN"/>
        </w:rPr>
        <w:t>生成</w:t>
      </w:r>
      <w:r>
        <w:rPr>
          <w:rFonts w:hint="eastAsia" w:ascii="宋体" w:hAnsi="宋体" w:eastAsia="宋体" w:cs="宋体"/>
          <w:caps w:val="0"/>
          <w:smallCaps w:val="0"/>
        </w:rPr>
        <w:t>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556F9C4E">
      <w:pPr>
        <w:numPr>
          <w:ilvl w:val="0"/>
          <w:numId w:val="0"/>
        </w:numPr>
        <w:jc w:val="center"/>
        <w:rPr>
          <w:rFonts w:hint="eastAsia" w:ascii="宋体" w:hAnsi="宋体" w:eastAsia="宋体" w:cs="宋体"/>
          <w:b/>
          <w:bCs/>
        </w:rPr>
      </w:pPr>
      <w:r>
        <w:rPr>
          <w:rFonts w:hint="eastAsia" w:ascii="宋体" w:hAnsi="宋体" w:eastAsia="宋体" w:cs="宋体"/>
        </w:rPr>
        <w:drawing>
          <wp:inline distT="0" distB="0" distL="114300" distR="114300">
            <wp:extent cx="5057775" cy="1451610"/>
            <wp:effectExtent l="0" t="0" r="9525" b="15240"/>
            <wp:docPr id="635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 name="图片 72"/>
                    <pic:cNvPicPr>
                      <a:picLocks noChangeAspect="1"/>
                    </pic:cNvPicPr>
                  </pic:nvPicPr>
                  <pic:blipFill>
                    <a:blip r:embed="rId769"/>
                    <a:stretch>
                      <a:fillRect/>
                    </a:stretch>
                  </pic:blipFill>
                  <pic:spPr>
                    <a:xfrm>
                      <a:off x="0" y="0"/>
                      <a:ext cx="5057775" cy="1451610"/>
                    </a:xfrm>
                    <a:prstGeom prst="rect">
                      <a:avLst/>
                    </a:prstGeom>
                    <a:noFill/>
                    <a:ln>
                      <a:noFill/>
                    </a:ln>
                  </pic:spPr>
                </pic:pic>
              </a:graphicData>
            </a:graphic>
          </wp:inline>
        </w:drawing>
      </w:r>
    </w:p>
    <w:p w14:paraId="18371D4C">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531745"/>
            <wp:effectExtent l="0" t="0" r="9525" b="1905"/>
            <wp:docPr id="635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 name="图片 73"/>
                    <pic:cNvPicPr>
                      <a:picLocks noChangeAspect="1"/>
                    </pic:cNvPicPr>
                  </pic:nvPicPr>
                  <pic:blipFill>
                    <a:blip r:embed="rId720"/>
                    <a:stretch>
                      <a:fillRect/>
                    </a:stretch>
                  </pic:blipFill>
                  <pic:spPr>
                    <a:xfrm>
                      <a:off x="0" y="0"/>
                      <a:ext cx="5057775" cy="2531745"/>
                    </a:xfrm>
                    <a:prstGeom prst="rect">
                      <a:avLst/>
                    </a:prstGeom>
                    <a:noFill/>
                    <a:ln>
                      <a:noFill/>
                    </a:ln>
                  </pic:spPr>
                </pic:pic>
              </a:graphicData>
            </a:graphic>
          </wp:inline>
        </w:drawing>
      </w:r>
    </w:p>
    <w:p w14:paraId="490374DC">
      <w:pPr>
        <w:rPr>
          <w:rFonts w:hint="eastAsia" w:ascii="宋体" w:hAnsi="宋体" w:eastAsia="宋体" w:cs="宋体"/>
          <w:caps w:val="0"/>
          <w:smallCaps w:val="0"/>
        </w:rPr>
      </w:pPr>
      <w:r>
        <w:rPr>
          <w:rFonts w:hint="eastAsia" w:ascii="宋体" w:hAnsi="宋体" w:eastAsia="宋体" w:cs="宋体"/>
          <w:caps w:val="0"/>
          <w:smallCaps w:val="0"/>
        </w:rPr>
        <w:t>注：</w:t>
      </w:r>
    </w:p>
    <w:p w14:paraId="5F15AE2D">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①“生成中标通知书”页面，插入CA锁，点击“签章”按钮，对通知书内容进行签章；然后点击“签章提交”按钮，签章完成。</w:t>
      </w:r>
    </w:p>
    <w:p w14:paraId="46A21740">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w:t>
      </w:r>
    </w:p>
    <w:p w14:paraId="2A09EFFA">
      <w:pPr>
        <w:numPr>
          <w:ilvl w:val="0"/>
          <w:numId w:val="151"/>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w:t>
      </w:r>
      <w:r>
        <w:rPr>
          <w:rFonts w:hint="eastAsia" w:ascii="宋体" w:hAnsi="宋体" w:eastAsia="宋体" w:cs="宋体"/>
          <w:caps w:val="0"/>
          <w:smallCaps w:val="0"/>
          <w:lang w:val="en-US" w:eastAsia="zh-CN"/>
        </w:rPr>
        <w:t>成交</w:t>
      </w: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r>
        <w:rPr>
          <w:rFonts w:hint="eastAsia" w:ascii="宋体" w:hAnsi="宋体" w:eastAsia="宋体" w:cs="宋体"/>
          <w:caps w:val="0"/>
          <w:smallCaps w:val="0"/>
          <w:lang w:val="en-US" w:eastAsia="zh-CN"/>
        </w:rPr>
        <w:t>结果通知书也同样，签章后，展示如下。</w:t>
      </w:r>
    </w:p>
    <w:p w14:paraId="6942358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415415"/>
            <wp:effectExtent l="0" t="0" r="9525" b="13335"/>
            <wp:docPr id="635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7" name="图片 74"/>
                    <pic:cNvPicPr>
                      <a:picLocks noChangeAspect="1"/>
                    </pic:cNvPicPr>
                  </pic:nvPicPr>
                  <pic:blipFill>
                    <a:blip r:embed="rId770"/>
                    <a:stretch>
                      <a:fillRect/>
                    </a:stretch>
                  </pic:blipFill>
                  <pic:spPr>
                    <a:xfrm>
                      <a:off x="0" y="0"/>
                      <a:ext cx="5057775" cy="1415415"/>
                    </a:xfrm>
                    <a:prstGeom prst="rect">
                      <a:avLst/>
                    </a:prstGeom>
                    <a:noFill/>
                    <a:ln>
                      <a:noFill/>
                    </a:ln>
                  </pic:spPr>
                </pic:pic>
              </a:graphicData>
            </a:graphic>
          </wp:inline>
        </w:drawing>
      </w:r>
    </w:p>
    <w:p w14:paraId="5013692A">
      <w:pPr>
        <w:bidi w:val="0"/>
        <w:ind w:left="0" w:leftChars="0" w:firstLine="0" w:firstLineChars="0"/>
        <w:jc w:val="center"/>
        <w:rPr>
          <w:rFonts w:hint="eastAsia" w:ascii="宋体" w:hAnsi="宋体" w:eastAsia="宋体" w:cs="宋体"/>
          <w:caps w:val="0"/>
          <w:smallCaps w:val="0"/>
        </w:rPr>
      </w:pPr>
    </w:p>
    <w:p w14:paraId="45E6173D">
      <w:pPr>
        <w:numPr>
          <w:ilvl w:val="0"/>
          <w:numId w:val="151"/>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“07附件信息”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75457FCE">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675005"/>
            <wp:effectExtent l="0" t="0" r="9525" b="10795"/>
            <wp:docPr id="636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 name="图片 75"/>
                    <pic:cNvPicPr>
                      <a:picLocks noChangeAspect="1"/>
                    </pic:cNvPicPr>
                  </pic:nvPicPr>
                  <pic:blipFill>
                    <a:blip r:embed="rId771"/>
                    <a:stretch>
                      <a:fillRect/>
                    </a:stretch>
                  </pic:blipFill>
                  <pic:spPr>
                    <a:xfrm>
                      <a:off x="0" y="0"/>
                      <a:ext cx="5057775" cy="675005"/>
                    </a:xfrm>
                    <a:prstGeom prst="rect">
                      <a:avLst/>
                    </a:prstGeom>
                    <a:noFill/>
                    <a:ln>
                      <a:noFill/>
                    </a:ln>
                  </pic:spPr>
                </pic:pic>
              </a:graphicData>
            </a:graphic>
          </wp:inline>
        </w:drawing>
      </w:r>
    </w:p>
    <w:p w14:paraId="275E0F14">
      <w:pPr>
        <w:numPr>
          <w:ilvl w:val="0"/>
          <w:numId w:val="151"/>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5FA131B2">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186940"/>
            <wp:effectExtent l="0" t="0" r="9525" b="3810"/>
            <wp:docPr id="636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 name="图片 76"/>
                    <pic:cNvPicPr>
                      <a:picLocks noChangeAspect="1"/>
                    </pic:cNvPicPr>
                  </pic:nvPicPr>
                  <pic:blipFill>
                    <a:blip r:embed="rId772"/>
                    <a:stretch>
                      <a:fillRect/>
                    </a:stretch>
                  </pic:blipFill>
                  <pic:spPr>
                    <a:xfrm>
                      <a:off x="0" y="0"/>
                      <a:ext cx="5057775" cy="2186940"/>
                    </a:xfrm>
                    <a:prstGeom prst="rect">
                      <a:avLst/>
                    </a:prstGeom>
                    <a:noFill/>
                    <a:ln>
                      <a:noFill/>
                    </a:ln>
                  </pic:spPr>
                </pic:pic>
              </a:graphicData>
            </a:graphic>
          </wp:inline>
        </w:drawing>
      </w:r>
    </w:p>
    <w:p w14:paraId="4BD5F948">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注：</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7EE80F33">
      <w:pPr>
        <w:pStyle w:val="4"/>
        <w:numPr>
          <w:ilvl w:val="2"/>
          <w:numId w:val="92"/>
        </w:numPr>
        <w:bidi w:val="0"/>
        <w:rPr>
          <w:rFonts w:hint="eastAsia" w:ascii="宋体" w:hAnsi="宋体" w:eastAsia="宋体" w:cs="宋体"/>
        </w:rPr>
      </w:pPr>
      <w:bookmarkStart w:id="430" w:name="_Toc25801"/>
      <w:r>
        <w:rPr>
          <w:rFonts w:hint="eastAsia" w:ascii="宋体" w:hAnsi="宋体" w:eastAsia="宋体" w:cs="宋体"/>
          <w:lang w:val="en-US" w:eastAsia="zh-CN"/>
        </w:rPr>
        <w:t>实施采购（二阶段）（询比采购）</w:t>
      </w:r>
      <w:bookmarkEnd w:id="430"/>
    </w:p>
    <w:p w14:paraId="5E70801F">
      <w:pPr>
        <w:pStyle w:val="5"/>
        <w:numPr>
          <w:ilvl w:val="3"/>
          <w:numId w:val="92"/>
        </w:numPr>
        <w:bidi w:val="0"/>
        <w:rPr>
          <w:rFonts w:hint="eastAsia" w:ascii="宋体" w:hAnsi="宋体" w:eastAsia="宋体" w:cs="宋体"/>
        </w:rPr>
      </w:pPr>
      <w:bookmarkStart w:id="431" w:name="_Toc24110"/>
      <w:r>
        <w:rPr>
          <w:rFonts w:hint="eastAsia" w:ascii="宋体" w:hAnsi="宋体" w:eastAsia="宋体" w:cs="宋体"/>
          <w:lang w:eastAsia="zh-CN"/>
        </w:rPr>
        <w:t>供应商响应情况</w:t>
      </w:r>
      <w:bookmarkEnd w:id="431"/>
    </w:p>
    <w:p w14:paraId="51942573">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4631C3E">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此环节具备对供应商报价信息的查看功能。</w:t>
      </w:r>
    </w:p>
    <w:p w14:paraId="129FDC5F">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采购人登录系统，选择相应标段进行供应商响应情况的查看，并且提供导出到Excel功能。</w:t>
      </w:r>
    </w:p>
    <w:p w14:paraId="7DFC916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989B0EF">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3554E4DE">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C0ABFEB">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邀请入围供应商审核通过并且实施方式选择询比采购</w:t>
      </w:r>
      <w:r>
        <w:rPr>
          <w:rFonts w:hint="eastAsia" w:ascii="宋体" w:hAnsi="宋体" w:eastAsia="宋体" w:cs="宋体"/>
          <w:caps w:val="0"/>
          <w:smallCaps w:val="0"/>
          <w:color w:val="000000" w:themeColor="text1"/>
          <w14:textFill>
            <w14:solidFill>
              <w14:schemeClr w14:val="tx1"/>
            </w14:solidFill>
          </w14:textFill>
        </w:rPr>
        <w:t>。</w:t>
      </w:r>
    </w:p>
    <w:p w14:paraId="77A7246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891F1D4">
      <w:pPr>
        <w:numPr>
          <w:ilvl w:val="0"/>
          <w:numId w:val="152"/>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菜单</w:t>
      </w:r>
      <w:r>
        <w:rPr>
          <w:rFonts w:hint="eastAsia" w:ascii="宋体" w:hAnsi="宋体" w:eastAsia="宋体" w:cs="宋体"/>
          <w:caps w:val="0"/>
          <w:smallCaps w:val="0"/>
          <w:lang w:eastAsia="zh-CN"/>
        </w:rPr>
        <w:t>中，</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询比采购—供应商响应情况</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供应商响应情况</w:t>
      </w:r>
      <w:r>
        <w:rPr>
          <w:rFonts w:hint="eastAsia" w:ascii="宋体" w:hAnsi="宋体" w:eastAsia="宋体" w:cs="宋体"/>
          <w:caps w:val="0"/>
          <w:smallCaps w:val="0"/>
        </w:rPr>
        <w:t>页面。如下图：</w:t>
      </w:r>
    </w:p>
    <w:p w14:paraId="248BC22E">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61490"/>
            <wp:effectExtent l="0" t="0" r="9525" b="10160"/>
            <wp:docPr id="636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 name="图片 30"/>
                    <pic:cNvPicPr>
                      <a:picLocks noChangeAspect="1"/>
                    </pic:cNvPicPr>
                  </pic:nvPicPr>
                  <pic:blipFill>
                    <a:blip r:embed="rId773"/>
                    <a:stretch>
                      <a:fillRect/>
                    </a:stretch>
                  </pic:blipFill>
                  <pic:spPr>
                    <a:xfrm>
                      <a:off x="0" y="0"/>
                      <a:ext cx="5057775" cy="1761490"/>
                    </a:xfrm>
                    <a:prstGeom prst="rect">
                      <a:avLst/>
                    </a:prstGeom>
                    <a:noFill/>
                    <a:ln>
                      <a:noFill/>
                    </a:ln>
                  </pic:spPr>
                </pic:pic>
              </a:graphicData>
            </a:graphic>
          </wp:inline>
        </w:drawing>
      </w:r>
    </w:p>
    <w:p w14:paraId="58411F89">
      <w:pPr>
        <w:numPr>
          <w:ilvl w:val="0"/>
          <w:numId w:val="152"/>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页面列表按照【所有】【所有未开标项目】【今日开标项目】【所有已开标项目】4个状态查看标段。</w:t>
      </w:r>
    </w:p>
    <w:p w14:paraId="263C10B8">
      <w:pPr>
        <w:numPr>
          <w:ilvl w:val="0"/>
          <w:numId w:val="0"/>
        </w:numPr>
        <w:bidi w:val="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523875"/>
            <wp:effectExtent l="0" t="0" r="9525" b="9525"/>
            <wp:docPr id="636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 name="图片 31"/>
                    <pic:cNvPicPr>
                      <a:picLocks noChangeAspect="1"/>
                    </pic:cNvPicPr>
                  </pic:nvPicPr>
                  <pic:blipFill>
                    <a:blip r:embed="rId725"/>
                    <a:stretch>
                      <a:fillRect/>
                    </a:stretch>
                  </pic:blipFill>
                  <pic:spPr>
                    <a:xfrm>
                      <a:off x="0" y="0"/>
                      <a:ext cx="5057775" cy="523875"/>
                    </a:xfrm>
                    <a:prstGeom prst="rect">
                      <a:avLst/>
                    </a:prstGeom>
                    <a:noFill/>
                    <a:ln>
                      <a:noFill/>
                    </a:ln>
                  </pic:spPr>
                </pic:pic>
              </a:graphicData>
            </a:graphic>
          </wp:inline>
        </w:drawing>
      </w:r>
    </w:p>
    <w:p w14:paraId="2844D3E5">
      <w:pPr>
        <w:numPr>
          <w:ilvl w:val="0"/>
          <w:numId w:val="152"/>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点击“报价查看”，进入查看报价页面，查看供应商响应情况。</w:t>
      </w:r>
    </w:p>
    <w:p w14:paraId="110756D8">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响应文件开启时间未到，“供应商响应情况”中不显示供应商的响应情况</w:t>
      </w:r>
      <w:r>
        <w:rPr>
          <w:rFonts w:hint="eastAsia" w:ascii="宋体" w:hAnsi="宋体" w:eastAsia="宋体" w:cs="宋体"/>
          <w:caps w:val="0"/>
          <w:smallCaps w:val="0"/>
          <w:lang w:val="en-US" w:eastAsia="zh-CN"/>
        </w:rPr>
        <w:t>。</w:t>
      </w:r>
    </w:p>
    <w:p w14:paraId="38B5A454">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响应文件开启时间已到，“供应商响应情况”中显示供应商的响应情况</w:t>
      </w:r>
      <w:r>
        <w:rPr>
          <w:rFonts w:hint="eastAsia" w:ascii="宋体" w:hAnsi="宋体" w:eastAsia="宋体" w:cs="宋体"/>
          <w:caps w:val="0"/>
          <w:smallCaps w:val="0"/>
          <w:color w:val="000000" w:themeColor="text1"/>
          <w14:textFill>
            <w14:solidFill>
              <w14:schemeClr w14:val="tx1"/>
            </w14:solidFill>
          </w14:textFill>
        </w:rPr>
        <w:t>。</w:t>
      </w:r>
    </w:p>
    <w:p w14:paraId="50DA42A3">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43330"/>
            <wp:effectExtent l="0" t="0" r="9525" b="13970"/>
            <wp:docPr id="637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 name="图片 32"/>
                    <pic:cNvPicPr>
                      <a:picLocks noChangeAspect="1"/>
                    </pic:cNvPicPr>
                  </pic:nvPicPr>
                  <pic:blipFill>
                    <a:blip r:embed="rId726"/>
                    <a:stretch>
                      <a:fillRect/>
                    </a:stretch>
                  </pic:blipFill>
                  <pic:spPr>
                    <a:xfrm>
                      <a:off x="0" y="0"/>
                      <a:ext cx="5057775" cy="1243330"/>
                    </a:xfrm>
                    <a:prstGeom prst="rect">
                      <a:avLst/>
                    </a:prstGeom>
                    <a:noFill/>
                    <a:ln>
                      <a:noFill/>
                    </a:ln>
                  </pic:spPr>
                </pic:pic>
              </a:graphicData>
            </a:graphic>
          </wp:inline>
        </w:drawing>
      </w:r>
    </w:p>
    <w:p w14:paraId="1282174A">
      <w:pPr>
        <w:numPr>
          <w:ilvl w:val="0"/>
          <w:numId w:val="152"/>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查看报价页面，</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响应文件开启时间已到，出现“开启报价”、“下一轮次报价”、“结束报价”功能按钮，如图。</w:t>
      </w:r>
    </w:p>
    <w:p w14:paraId="1A25552B">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078230"/>
            <wp:effectExtent l="0" t="0" r="9525" b="7620"/>
            <wp:docPr id="637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 name="图片 33"/>
                    <pic:cNvPicPr>
                      <a:picLocks noChangeAspect="1"/>
                    </pic:cNvPicPr>
                  </pic:nvPicPr>
                  <pic:blipFill>
                    <a:blip r:embed="rId727"/>
                    <a:stretch>
                      <a:fillRect/>
                    </a:stretch>
                  </pic:blipFill>
                  <pic:spPr>
                    <a:xfrm>
                      <a:off x="0" y="0"/>
                      <a:ext cx="5057775" cy="1078230"/>
                    </a:xfrm>
                    <a:prstGeom prst="rect">
                      <a:avLst/>
                    </a:prstGeom>
                    <a:noFill/>
                    <a:ln>
                      <a:noFill/>
                    </a:ln>
                  </pic:spPr>
                </pic:pic>
              </a:graphicData>
            </a:graphic>
          </wp:inline>
        </w:drawing>
      </w:r>
    </w:p>
    <w:p w14:paraId="44BCB957">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w:t>
      </w:r>
    </w:p>
    <w:p w14:paraId="099CCD86">
      <w:pPr>
        <w:numPr>
          <w:ilvl w:val="0"/>
          <w:numId w:val="147"/>
        </w:numPr>
        <w:ind w:left="0" w:leftChars="0" w:firstLine="420" w:firstLineChars="200"/>
        <w:jc w:val="left"/>
        <w:rPr>
          <w:rFonts w:hint="eastAsia" w:ascii="宋体" w:hAnsi="宋体" w:eastAsia="宋体" w:cs="宋体"/>
        </w:rPr>
      </w:pPr>
      <w:r>
        <w:rPr>
          <w:rFonts w:hint="eastAsia" w:ascii="宋体" w:hAnsi="宋体" w:eastAsia="宋体" w:cs="宋体"/>
          <w:lang w:val="en-US" w:eastAsia="zh-CN"/>
        </w:rPr>
        <w:t>点击“开启报价”后，才会展示当前轮次报价的详情。若不点击“开启报价”，则无法查看到当前报价轮次的情况。</w:t>
      </w:r>
    </w:p>
    <w:p w14:paraId="41172834">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526540"/>
            <wp:effectExtent l="0" t="0" r="9525" b="16510"/>
            <wp:docPr id="637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 name="图片 34"/>
                    <pic:cNvPicPr>
                      <a:picLocks noChangeAspect="1"/>
                    </pic:cNvPicPr>
                  </pic:nvPicPr>
                  <pic:blipFill>
                    <a:blip r:embed="rId728"/>
                    <a:stretch>
                      <a:fillRect/>
                    </a:stretch>
                  </pic:blipFill>
                  <pic:spPr>
                    <a:xfrm>
                      <a:off x="0" y="0"/>
                      <a:ext cx="5057775" cy="1526540"/>
                    </a:xfrm>
                    <a:prstGeom prst="rect">
                      <a:avLst/>
                    </a:prstGeom>
                    <a:noFill/>
                    <a:ln>
                      <a:noFill/>
                    </a:ln>
                  </pic:spPr>
                </pic:pic>
              </a:graphicData>
            </a:graphic>
          </wp:inline>
        </w:drawing>
      </w:r>
    </w:p>
    <w:p w14:paraId="63187EEF">
      <w:pPr>
        <w:numPr>
          <w:ilvl w:val="0"/>
          <w:numId w:val="147"/>
        </w:numPr>
        <w:ind w:left="0" w:leftChars="0" w:firstLine="420" w:firstLineChars="200"/>
        <w:jc w:val="left"/>
        <w:rPr>
          <w:rFonts w:hint="eastAsia" w:ascii="宋体" w:hAnsi="宋体" w:eastAsia="宋体" w:cs="宋体"/>
        </w:rPr>
      </w:pPr>
      <w:r>
        <w:rPr>
          <w:rFonts w:hint="eastAsia" w:ascii="宋体" w:hAnsi="宋体" w:eastAsia="宋体" w:cs="宋体"/>
          <w:lang w:val="en-US" w:eastAsia="zh-CN"/>
        </w:rPr>
        <w:t>点击“下一轮次报价”后，可以开启下一轮的报价，供应商可以开始新的一轮报价。</w:t>
      </w:r>
    </w:p>
    <w:p w14:paraId="41D6D349">
      <w:pPr>
        <w:numPr>
          <w:ilvl w:val="0"/>
          <w:numId w:val="147"/>
        </w:numPr>
        <w:ind w:left="0" w:leftChars="0" w:firstLine="420" w:firstLineChars="200"/>
        <w:jc w:val="left"/>
        <w:rPr>
          <w:rFonts w:hint="eastAsia" w:ascii="宋体" w:hAnsi="宋体" w:eastAsia="宋体" w:cs="宋体"/>
        </w:rPr>
      </w:pPr>
      <w:r>
        <w:rPr>
          <w:rFonts w:hint="eastAsia" w:ascii="宋体" w:hAnsi="宋体" w:eastAsia="宋体" w:cs="宋体"/>
          <w:lang w:val="en-US" w:eastAsia="zh-CN"/>
        </w:rPr>
        <w:t>点击“结束报价”后，将结束供应商所有报价轮次，进入后续业务流程。</w:t>
      </w:r>
    </w:p>
    <w:p w14:paraId="5384B13A">
      <w:pPr>
        <w:pStyle w:val="5"/>
        <w:numPr>
          <w:ilvl w:val="3"/>
          <w:numId w:val="92"/>
        </w:numPr>
        <w:bidi w:val="0"/>
        <w:rPr>
          <w:rFonts w:hint="eastAsia" w:ascii="宋体" w:hAnsi="宋体" w:eastAsia="宋体" w:cs="宋体"/>
        </w:rPr>
      </w:pPr>
      <w:bookmarkStart w:id="432" w:name="_Toc4295"/>
      <w:r>
        <w:rPr>
          <w:rFonts w:hint="eastAsia" w:ascii="宋体" w:hAnsi="宋体" w:eastAsia="宋体" w:cs="宋体"/>
          <w:lang w:val="en-US" w:eastAsia="zh-CN"/>
        </w:rPr>
        <w:t>评审情况录入</w:t>
      </w:r>
      <w:bookmarkEnd w:id="432"/>
    </w:p>
    <w:p w14:paraId="096D3874">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5E1E17C">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采购代理或采购人登录系统，选择询比情况录入，能够看到他所负责的所有标段（包）信息。包括采购项目编号、采购项目名称、标段（包）名称、标段（包）编号及响应文件开启时间。</w:t>
      </w:r>
    </w:p>
    <w:p w14:paraId="326B4C39">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响应文件开启时间到后，选择“响应文件开启情况”，可获取供应商报名单位，支持手动补录供应商的报价信息，包括评审报价、工期/交货期/服务期、缴纳保证金金额、质量要求、响应文件密封情况及备注信息等，然后录入进入评标室人员后，选择响应文件开启结束。选择“评审情况”，可继续维护评审信息及评审结果，最后上传评审报告后，选择评审结束。</w:t>
      </w:r>
    </w:p>
    <w:p w14:paraId="363A058B">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0672EC7B">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64039BA0">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1F24ADAC">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邀请入围供应商审核通过并且实施方式选择询比采购</w:t>
      </w:r>
      <w:r>
        <w:rPr>
          <w:rFonts w:hint="eastAsia" w:ascii="宋体" w:hAnsi="宋体" w:eastAsia="宋体" w:cs="宋体"/>
          <w:caps w:val="0"/>
          <w:smallCaps w:val="0"/>
          <w:color w:val="000000" w:themeColor="text1"/>
          <w14:textFill>
            <w14:solidFill>
              <w14:schemeClr w14:val="tx1"/>
            </w14:solidFill>
          </w14:textFill>
        </w:rPr>
        <w:t>。</w:t>
      </w:r>
    </w:p>
    <w:p w14:paraId="66F0E1D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BF96F54">
      <w:pPr>
        <w:numPr>
          <w:ilvl w:val="0"/>
          <w:numId w:val="153"/>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菜单</w:t>
      </w:r>
      <w:r>
        <w:rPr>
          <w:rFonts w:hint="eastAsia" w:ascii="宋体" w:hAnsi="宋体" w:eastAsia="宋体" w:cs="宋体"/>
          <w:caps w:val="0"/>
          <w:smallCaps w:val="0"/>
          <w:lang w:eastAsia="zh-CN"/>
        </w:rPr>
        <w:t>中，</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询比采购—评审情况录入</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评审情况录入</w:t>
      </w:r>
      <w:r>
        <w:rPr>
          <w:rFonts w:hint="eastAsia" w:ascii="宋体" w:hAnsi="宋体" w:eastAsia="宋体" w:cs="宋体"/>
          <w:caps w:val="0"/>
          <w:smallCaps w:val="0"/>
        </w:rPr>
        <w:t>页面。如下图：</w:t>
      </w:r>
    </w:p>
    <w:p w14:paraId="7CEE85D0">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30425"/>
            <wp:effectExtent l="0" t="0" r="9525" b="3175"/>
            <wp:docPr id="638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1" name="图片 35"/>
                    <pic:cNvPicPr>
                      <a:picLocks noChangeAspect="1"/>
                    </pic:cNvPicPr>
                  </pic:nvPicPr>
                  <pic:blipFill>
                    <a:blip r:embed="rId774"/>
                    <a:stretch>
                      <a:fillRect/>
                    </a:stretch>
                  </pic:blipFill>
                  <pic:spPr>
                    <a:xfrm>
                      <a:off x="0" y="0"/>
                      <a:ext cx="5057775" cy="2130425"/>
                    </a:xfrm>
                    <a:prstGeom prst="rect">
                      <a:avLst/>
                    </a:prstGeom>
                    <a:noFill/>
                    <a:ln>
                      <a:noFill/>
                    </a:ln>
                  </pic:spPr>
                </pic:pic>
              </a:graphicData>
            </a:graphic>
          </wp:inline>
        </w:drawing>
      </w:r>
    </w:p>
    <w:p w14:paraId="37D96013">
      <w:pPr>
        <w:numPr>
          <w:ilvl w:val="0"/>
          <w:numId w:val="15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页面列表按照【未开标】【已开标】【未评审】【已评审】4个状态查看标段。</w:t>
      </w:r>
    </w:p>
    <w:p w14:paraId="7FCFBFEE">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82625"/>
            <wp:effectExtent l="0" t="0" r="9525" b="3175"/>
            <wp:docPr id="638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 name="图片 36"/>
                    <pic:cNvPicPr>
                      <a:picLocks noChangeAspect="1"/>
                    </pic:cNvPicPr>
                  </pic:nvPicPr>
                  <pic:blipFill>
                    <a:blip r:embed="rId730"/>
                    <a:stretch>
                      <a:fillRect/>
                    </a:stretch>
                  </pic:blipFill>
                  <pic:spPr>
                    <a:xfrm>
                      <a:off x="0" y="0"/>
                      <a:ext cx="5057775" cy="682625"/>
                    </a:xfrm>
                    <a:prstGeom prst="rect">
                      <a:avLst/>
                    </a:prstGeom>
                    <a:noFill/>
                    <a:ln>
                      <a:noFill/>
                    </a:ln>
                  </pic:spPr>
                </pic:pic>
              </a:graphicData>
            </a:graphic>
          </wp:inline>
        </w:drawing>
      </w:r>
    </w:p>
    <w:p w14:paraId="56D028B7">
      <w:pPr>
        <w:numPr>
          <w:ilvl w:val="0"/>
          <w:numId w:val="15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点击“查看”，进入查看询比情况录入页面，查看响应文件开启情况。</w:t>
      </w:r>
    </w:p>
    <w:p w14:paraId="5449A73D">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响应文件开启时间未到，“供应商响应情况”中不显示供应商的响应情况</w:t>
      </w:r>
      <w:r>
        <w:rPr>
          <w:rFonts w:hint="eastAsia" w:ascii="宋体" w:hAnsi="宋体" w:eastAsia="宋体" w:cs="宋体"/>
          <w:caps w:val="0"/>
          <w:smallCaps w:val="0"/>
          <w:lang w:val="en-US" w:eastAsia="zh-CN"/>
        </w:rPr>
        <w:t>。</w:t>
      </w:r>
    </w:p>
    <w:p w14:paraId="7014917D">
      <w:pPr>
        <w:numPr>
          <w:ilvl w:val="0"/>
          <w:numId w:val="0"/>
        </w:numPr>
        <w:ind w:left="420" w:leftChars="0"/>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597785"/>
            <wp:effectExtent l="0" t="0" r="9525" b="12065"/>
            <wp:docPr id="638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7" name="图片 37"/>
                    <pic:cNvPicPr>
                      <a:picLocks noChangeAspect="1"/>
                    </pic:cNvPicPr>
                  </pic:nvPicPr>
                  <pic:blipFill>
                    <a:blip r:embed="rId775"/>
                    <a:stretch>
                      <a:fillRect/>
                    </a:stretch>
                  </pic:blipFill>
                  <pic:spPr>
                    <a:xfrm>
                      <a:off x="0" y="0"/>
                      <a:ext cx="5057775" cy="2597785"/>
                    </a:xfrm>
                    <a:prstGeom prst="rect">
                      <a:avLst/>
                    </a:prstGeom>
                    <a:noFill/>
                    <a:ln>
                      <a:noFill/>
                    </a:ln>
                  </pic:spPr>
                </pic:pic>
              </a:graphicData>
            </a:graphic>
          </wp:inline>
        </w:drawing>
      </w: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响应文件开启时间已到，“供应商响应情况”中显示供应商的响应情况</w:t>
      </w:r>
      <w:r>
        <w:rPr>
          <w:rFonts w:hint="eastAsia" w:ascii="宋体" w:hAnsi="宋体" w:eastAsia="宋体" w:cs="宋体"/>
          <w:caps w:val="0"/>
          <w:smallCaps w:val="0"/>
          <w:color w:val="000000" w:themeColor="text1"/>
          <w14:textFill>
            <w14:solidFill>
              <w14:schemeClr w14:val="tx1"/>
            </w14:solidFill>
          </w14:textFill>
        </w:rPr>
        <w:t>。</w:t>
      </w:r>
    </w:p>
    <w:p w14:paraId="357EB188">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31390"/>
            <wp:effectExtent l="0" t="0" r="9525" b="16510"/>
            <wp:docPr id="639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0" name="图片 38"/>
                    <pic:cNvPicPr>
                      <a:picLocks noChangeAspect="1"/>
                    </pic:cNvPicPr>
                  </pic:nvPicPr>
                  <pic:blipFill>
                    <a:blip r:embed="rId776"/>
                    <a:stretch>
                      <a:fillRect/>
                    </a:stretch>
                  </pic:blipFill>
                  <pic:spPr>
                    <a:xfrm>
                      <a:off x="0" y="0"/>
                      <a:ext cx="5057775" cy="2231390"/>
                    </a:xfrm>
                    <a:prstGeom prst="rect">
                      <a:avLst/>
                    </a:prstGeom>
                    <a:noFill/>
                    <a:ln>
                      <a:noFill/>
                    </a:ln>
                  </pic:spPr>
                </pic:pic>
              </a:graphicData>
            </a:graphic>
          </wp:inline>
        </w:drawing>
      </w:r>
    </w:p>
    <w:p w14:paraId="11CF24CE">
      <w:pPr>
        <w:numPr>
          <w:ilvl w:val="0"/>
          <w:numId w:val="15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02供应商响应信息，可以点击“进入”操作，打开“录入详细情况”页面，可以对响应信息进行修改相关信息，以及查看供应商的多轮报价的信息。</w:t>
      </w:r>
    </w:p>
    <w:p w14:paraId="304AD100">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889000"/>
            <wp:effectExtent l="0" t="0" r="9525" b="6350"/>
            <wp:docPr id="63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 name="图片 39"/>
                    <pic:cNvPicPr>
                      <a:picLocks noChangeAspect="1"/>
                    </pic:cNvPicPr>
                  </pic:nvPicPr>
                  <pic:blipFill>
                    <a:blip r:embed="rId733"/>
                    <a:stretch>
                      <a:fillRect/>
                    </a:stretch>
                  </pic:blipFill>
                  <pic:spPr>
                    <a:xfrm>
                      <a:off x="0" y="0"/>
                      <a:ext cx="5057775" cy="889000"/>
                    </a:xfrm>
                    <a:prstGeom prst="rect">
                      <a:avLst/>
                    </a:prstGeom>
                    <a:noFill/>
                    <a:ln>
                      <a:noFill/>
                    </a:ln>
                  </pic:spPr>
                </pic:pic>
              </a:graphicData>
            </a:graphic>
          </wp:inline>
        </w:drawing>
      </w:r>
    </w:p>
    <w:p w14:paraId="4479F3E2">
      <w:pPr>
        <w:numPr>
          <w:ilvl w:val="0"/>
          <w:numId w:val="0"/>
        </w:numPr>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548890"/>
            <wp:effectExtent l="0" t="0" r="9525" b="3810"/>
            <wp:docPr id="639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 name="图片 40"/>
                    <pic:cNvPicPr>
                      <a:picLocks noChangeAspect="1"/>
                    </pic:cNvPicPr>
                  </pic:nvPicPr>
                  <pic:blipFill>
                    <a:blip r:embed="rId734"/>
                    <a:stretch>
                      <a:fillRect/>
                    </a:stretch>
                  </pic:blipFill>
                  <pic:spPr>
                    <a:xfrm>
                      <a:off x="0" y="0"/>
                      <a:ext cx="5057775" cy="2548890"/>
                    </a:xfrm>
                    <a:prstGeom prst="rect">
                      <a:avLst/>
                    </a:prstGeom>
                    <a:noFill/>
                    <a:ln>
                      <a:noFill/>
                    </a:ln>
                  </pic:spPr>
                </pic:pic>
              </a:graphicData>
            </a:graphic>
          </wp:inline>
        </w:drawing>
      </w:r>
    </w:p>
    <w:p w14:paraId="6093C2DC">
      <w:pPr>
        <w:numPr>
          <w:ilvl w:val="0"/>
          <w:numId w:val="15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02供应商响应信息，可以点击“查看”操作，可查看供应商响应信息。</w:t>
      </w:r>
    </w:p>
    <w:p w14:paraId="5D2E59A2">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368550"/>
            <wp:effectExtent l="0" t="0" r="9525" b="12700"/>
            <wp:docPr id="639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 name="图片 41"/>
                    <pic:cNvPicPr>
                      <a:picLocks noChangeAspect="1"/>
                    </pic:cNvPicPr>
                  </pic:nvPicPr>
                  <pic:blipFill>
                    <a:blip r:embed="rId735"/>
                    <a:stretch>
                      <a:fillRect/>
                    </a:stretch>
                  </pic:blipFill>
                  <pic:spPr>
                    <a:xfrm>
                      <a:off x="0" y="0"/>
                      <a:ext cx="5057775" cy="2368550"/>
                    </a:xfrm>
                    <a:prstGeom prst="rect">
                      <a:avLst/>
                    </a:prstGeom>
                    <a:noFill/>
                    <a:ln>
                      <a:noFill/>
                    </a:ln>
                  </pic:spPr>
                </pic:pic>
              </a:graphicData>
            </a:graphic>
          </wp:inline>
        </w:drawing>
      </w:r>
    </w:p>
    <w:p w14:paraId="0DD86D3F">
      <w:pPr>
        <w:numPr>
          <w:ilvl w:val="0"/>
          <w:numId w:val="15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03进入评审室人员栏目，点击“查看人员”。可以选择已有的人员作为评审人员。如图。</w:t>
      </w:r>
    </w:p>
    <w:p w14:paraId="0D56357E">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319655"/>
            <wp:effectExtent l="0" t="0" r="9525" b="4445"/>
            <wp:docPr id="640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 name="图片 42"/>
                    <pic:cNvPicPr>
                      <a:picLocks noChangeAspect="1"/>
                    </pic:cNvPicPr>
                  </pic:nvPicPr>
                  <pic:blipFill>
                    <a:blip r:embed="rId736"/>
                    <a:stretch>
                      <a:fillRect/>
                    </a:stretch>
                  </pic:blipFill>
                  <pic:spPr>
                    <a:xfrm>
                      <a:off x="0" y="0"/>
                      <a:ext cx="5057775" cy="2319655"/>
                    </a:xfrm>
                    <a:prstGeom prst="rect">
                      <a:avLst/>
                    </a:prstGeom>
                    <a:noFill/>
                    <a:ln>
                      <a:noFill/>
                    </a:ln>
                  </pic:spPr>
                </pic:pic>
              </a:graphicData>
            </a:graphic>
          </wp:inline>
        </w:drawing>
      </w:r>
    </w:p>
    <w:p w14:paraId="0343FABB">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除了查找选定人员，还可以通过“新增人员”，进行新增评审人员，如图。点击“新增人员”，进入新增人员信息窗口。</w:t>
      </w:r>
    </w:p>
    <w:p w14:paraId="576E6A02">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012950"/>
            <wp:effectExtent l="0" t="0" r="9525" b="6350"/>
            <wp:docPr id="640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 name="图片 43"/>
                    <pic:cNvPicPr>
                      <a:picLocks noChangeAspect="1"/>
                    </pic:cNvPicPr>
                  </pic:nvPicPr>
                  <pic:blipFill>
                    <a:blip r:embed="rId737"/>
                    <a:stretch>
                      <a:fillRect/>
                    </a:stretch>
                  </pic:blipFill>
                  <pic:spPr>
                    <a:xfrm>
                      <a:off x="0" y="0"/>
                      <a:ext cx="5057775" cy="2012950"/>
                    </a:xfrm>
                    <a:prstGeom prst="rect">
                      <a:avLst/>
                    </a:prstGeom>
                    <a:noFill/>
                    <a:ln>
                      <a:noFill/>
                    </a:ln>
                  </pic:spPr>
                </pic:pic>
              </a:graphicData>
            </a:graphic>
          </wp:inline>
        </w:drawing>
      </w:r>
    </w:p>
    <w:p w14:paraId="2F0835A5">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可以选择不需要的评审人员，点击“删除人员”，对人员进行删除。</w:t>
      </w:r>
    </w:p>
    <w:p w14:paraId="264080BD">
      <w:pPr>
        <w:numPr>
          <w:ilvl w:val="0"/>
          <w:numId w:val="0"/>
        </w:numPr>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736600"/>
            <wp:effectExtent l="0" t="0" r="9525" b="6350"/>
            <wp:docPr id="640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 name="图片 44"/>
                    <pic:cNvPicPr>
                      <a:picLocks noChangeAspect="1"/>
                    </pic:cNvPicPr>
                  </pic:nvPicPr>
                  <pic:blipFill>
                    <a:blip r:embed="rId738"/>
                    <a:stretch>
                      <a:fillRect/>
                    </a:stretch>
                  </pic:blipFill>
                  <pic:spPr>
                    <a:xfrm>
                      <a:off x="0" y="0"/>
                      <a:ext cx="5057775" cy="736600"/>
                    </a:xfrm>
                    <a:prstGeom prst="rect">
                      <a:avLst/>
                    </a:prstGeom>
                    <a:noFill/>
                    <a:ln>
                      <a:noFill/>
                    </a:ln>
                  </pic:spPr>
                </pic:pic>
              </a:graphicData>
            </a:graphic>
          </wp:inline>
        </w:drawing>
      </w:r>
    </w:p>
    <w:p w14:paraId="1C87FF6E">
      <w:pPr>
        <w:numPr>
          <w:ilvl w:val="0"/>
          <w:numId w:val="15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响应文件开启结束后，点击“响应文件开启结束”。可以进入“未评审”列表中。</w:t>
      </w:r>
    </w:p>
    <w:p w14:paraId="1EBF3934">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072515"/>
            <wp:effectExtent l="0" t="0" r="9525" b="13335"/>
            <wp:docPr id="641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 name="图片 45"/>
                    <pic:cNvPicPr>
                      <a:picLocks noChangeAspect="1"/>
                    </pic:cNvPicPr>
                  </pic:nvPicPr>
                  <pic:blipFill>
                    <a:blip r:embed="rId739"/>
                    <a:stretch>
                      <a:fillRect/>
                    </a:stretch>
                  </pic:blipFill>
                  <pic:spPr>
                    <a:xfrm>
                      <a:off x="0" y="0"/>
                      <a:ext cx="5057775" cy="1072515"/>
                    </a:xfrm>
                    <a:prstGeom prst="rect">
                      <a:avLst/>
                    </a:prstGeom>
                    <a:noFill/>
                    <a:ln>
                      <a:noFill/>
                    </a:ln>
                  </pic:spPr>
                </pic:pic>
              </a:graphicData>
            </a:graphic>
          </wp:inline>
        </w:drawing>
      </w:r>
    </w:p>
    <w:p w14:paraId="0DF9D893">
      <w:pPr>
        <w:numPr>
          <w:ilvl w:val="0"/>
          <w:numId w:val="15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“未评审”列表打开待评审的记录，进入“评审情况”页面。</w:t>
      </w:r>
    </w:p>
    <w:p w14:paraId="34D91E5C">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527050"/>
            <wp:effectExtent l="0" t="0" r="9525" b="6350"/>
            <wp:docPr id="641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 name="图片 46"/>
                    <pic:cNvPicPr>
                      <a:picLocks noChangeAspect="1"/>
                    </pic:cNvPicPr>
                  </pic:nvPicPr>
                  <pic:blipFill>
                    <a:blip r:embed="rId740"/>
                    <a:stretch>
                      <a:fillRect/>
                    </a:stretch>
                  </pic:blipFill>
                  <pic:spPr>
                    <a:xfrm>
                      <a:off x="0" y="0"/>
                      <a:ext cx="5057775" cy="527050"/>
                    </a:xfrm>
                    <a:prstGeom prst="rect">
                      <a:avLst/>
                    </a:prstGeom>
                    <a:noFill/>
                    <a:ln>
                      <a:noFill/>
                    </a:ln>
                  </pic:spPr>
                </pic:pic>
              </a:graphicData>
            </a:graphic>
          </wp:inline>
        </w:drawing>
      </w:r>
    </w:p>
    <w:p w14:paraId="0D9681E0">
      <w:pPr>
        <w:numPr>
          <w:ilvl w:val="0"/>
          <w:numId w:val="15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“未评审”的“评审情况”页面，可以录入“03评审信息”和对“04评审结果”信息进行修改。如图。</w:t>
      </w:r>
    </w:p>
    <w:p w14:paraId="296BB027">
      <w:pPr>
        <w:numPr>
          <w:ilvl w:val="0"/>
          <w:numId w:val="0"/>
        </w:numPr>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261235"/>
            <wp:effectExtent l="0" t="0" r="9525" b="5715"/>
            <wp:docPr id="641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 name="图片 47"/>
                    <pic:cNvPicPr>
                      <a:picLocks noChangeAspect="1"/>
                    </pic:cNvPicPr>
                  </pic:nvPicPr>
                  <pic:blipFill>
                    <a:blip r:embed="rId741"/>
                    <a:srcRect t="7434"/>
                    <a:stretch>
                      <a:fillRect/>
                    </a:stretch>
                  </pic:blipFill>
                  <pic:spPr>
                    <a:xfrm>
                      <a:off x="0" y="0"/>
                      <a:ext cx="5057775" cy="2261235"/>
                    </a:xfrm>
                    <a:prstGeom prst="rect">
                      <a:avLst/>
                    </a:prstGeom>
                    <a:noFill/>
                    <a:ln>
                      <a:noFill/>
                    </a:ln>
                  </pic:spPr>
                </pic:pic>
              </a:graphicData>
            </a:graphic>
          </wp:inline>
        </w:drawing>
      </w:r>
    </w:p>
    <w:p w14:paraId="571EFCA2">
      <w:pPr>
        <w:numPr>
          <w:ilvl w:val="0"/>
          <w:numId w:val="15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“04评审结果”中，点击“操作”按钮，进入“修改评审情况”页面，可以对评分信息进行修改和录入。</w:t>
      </w:r>
    </w:p>
    <w:p w14:paraId="1137110B">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867410"/>
            <wp:effectExtent l="0" t="0" r="9525" b="8890"/>
            <wp:docPr id="642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 name="图片 48"/>
                    <pic:cNvPicPr>
                      <a:picLocks noChangeAspect="1"/>
                    </pic:cNvPicPr>
                  </pic:nvPicPr>
                  <pic:blipFill>
                    <a:blip r:embed="rId742"/>
                    <a:stretch>
                      <a:fillRect/>
                    </a:stretch>
                  </pic:blipFill>
                  <pic:spPr>
                    <a:xfrm>
                      <a:off x="0" y="0"/>
                      <a:ext cx="5057775" cy="867410"/>
                    </a:xfrm>
                    <a:prstGeom prst="rect">
                      <a:avLst/>
                    </a:prstGeom>
                    <a:noFill/>
                    <a:ln>
                      <a:noFill/>
                    </a:ln>
                  </pic:spPr>
                </pic:pic>
              </a:graphicData>
            </a:graphic>
          </wp:inline>
        </w:drawing>
      </w:r>
    </w:p>
    <w:p w14:paraId="1ACF308B">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395730"/>
            <wp:effectExtent l="0" t="0" r="9525" b="13970"/>
            <wp:docPr id="642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 name="图片 49"/>
                    <pic:cNvPicPr>
                      <a:picLocks noChangeAspect="1"/>
                    </pic:cNvPicPr>
                  </pic:nvPicPr>
                  <pic:blipFill>
                    <a:blip r:embed="rId743"/>
                    <a:stretch>
                      <a:fillRect/>
                    </a:stretch>
                  </pic:blipFill>
                  <pic:spPr>
                    <a:xfrm>
                      <a:off x="0" y="0"/>
                      <a:ext cx="5057775" cy="1395730"/>
                    </a:xfrm>
                    <a:prstGeom prst="rect">
                      <a:avLst/>
                    </a:prstGeom>
                    <a:noFill/>
                    <a:ln>
                      <a:noFill/>
                    </a:ln>
                  </pic:spPr>
                </pic:pic>
              </a:graphicData>
            </a:graphic>
          </wp:inline>
        </w:drawing>
      </w:r>
    </w:p>
    <w:p w14:paraId="5BFE51D9">
      <w:pPr>
        <w:numPr>
          <w:ilvl w:val="0"/>
          <w:numId w:val="0"/>
        </w:numPr>
        <w:ind w:firstLine="420" w:firstLineChars="0"/>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点击“修改保存”后，录入的信息自动获取到评审结果列表中，如图。</w:t>
      </w:r>
    </w:p>
    <w:p w14:paraId="3E50295C">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902970"/>
            <wp:effectExtent l="0" t="0" r="9525" b="11430"/>
            <wp:docPr id="642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 name="图片 50"/>
                    <pic:cNvPicPr>
                      <a:picLocks noChangeAspect="1"/>
                    </pic:cNvPicPr>
                  </pic:nvPicPr>
                  <pic:blipFill>
                    <a:blip r:embed="rId744"/>
                    <a:stretch>
                      <a:fillRect/>
                    </a:stretch>
                  </pic:blipFill>
                  <pic:spPr>
                    <a:xfrm>
                      <a:off x="0" y="0"/>
                      <a:ext cx="5057775" cy="902970"/>
                    </a:xfrm>
                    <a:prstGeom prst="rect">
                      <a:avLst/>
                    </a:prstGeom>
                    <a:noFill/>
                    <a:ln>
                      <a:noFill/>
                    </a:ln>
                  </pic:spPr>
                </pic:pic>
              </a:graphicData>
            </a:graphic>
          </wp:inline>
        </w:drawing>
      </w:r>
    </w:p>
    <w:p w14:paraId="403238AF">
      <w:pPr>
        <w:bidi w:val="0"/>
        <w:ind w:left="0" w:leftChars="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若在评审情况中，勾选了废标或者放弃中标，则对应的单位信息回出现在，废标列表中。如图。</w:t>
      </w:r>
    </w:p>
    <w:p w14:paraId="1FEC8172">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789430"/>
            <wp:effectExtent l="0" t="0" r="9525" b="1270"/>
            <wp:docPr id="642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9" name="图片 51"/>
                    <pic:cNvPicPr>
                      <a:picLocks noChangeAspect="1"/>
                    </pic:cNvPicPr>
                  </pic:nvPicPr>
                  <pic:blipFill>
                    <a:blip r:embed="rId745"/>
                    <a:stretch>
                      <a:fillRect/>
                    </a:stretch>
                  </pic:blipFill>
                  <pic:spPr>
                    <a:xfrm>
                      <a:off x="0" y="0"/>
                      <a:ext cx="5057775" cy="1789430"/>
                    </a:xfrm>
                    <a:prstGeom prst="rect">
                      <a:avLst/>
                    </a:prstGeom>
                    <a:noFill/>
                    <a:ln>
                      <a:noFill/>
                    </a:ln>
                  </pic:spPr>
                </pic:pic>
              </a:graphicData>
            </a:graphic>
          </wp:inline>
        </w:drawing>
      </w:r>
    </w:p>
    <w:p w14:paraId="50D0559C">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423670"/>
            <wp:effectExtent l="0" t="0" r="9525" b="5080"/>
            <wp:docPr id="643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2" name="图片 52"/>
                    <pic:cNvPicPr>
                      <a:picLocks noChangeAspect="1"/>
                    </pic:cNvPicPr>
                  </pic:nvPicPr>
                  <pic:blipFill>
                    <a:blip r:embed="rId746"/>
                    <a:stretch>
                      <a:fillRect/>
                    </a:stretch>
                  </pic:blipFill>
                  <pic:spPr>
                    <a:xfrm>
                      <a:off x="0" y="0"/>
                      <a:ext cx="5057775" cy="1423670"/>
                    </a:xfrm>
                    <a:prstGeom prst="rect">
                      <a:avLst/>
                    </a:prstGeom>
                    <a:noFill/>
                    <a:ln>
                      <a:noFill/>
                    </a:ln>
                  </pic:spPr>
                </pic:pic>
              </a:graphicData>
            </a:graphic>
          </wp:inline>
        </w:drawing>
      </w:r>
    </w:p>
    <w:p w14:paraId="3F3D2C81">
      <w:pPr>
        <w:numPr>
          <w:ilvl w:val="0"/>
          <w:numId w:val="153"/>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点击“评审结束”后，将无法对评审结果进行修改。流程进入下一步。</w:t>
      </w:r>
    </w:p>
    <w:p w14:paraId="67688133">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433830"/>
            <wp:effectExtent l="0" t="0" r="9525" b="13970"/>
            <wp:docPr id="643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 name="图片 53"/>
                    <pic:cNvPicPr>
                      <a:picLocks noChangeAspect="1"/>
                    </pic:cNvPicPr>
                  </pic:nvPicPr>
                  <pic:blipFill>
                    <a:blip r:embed="rId747"/>
                    <a:stretch>
                      <a:fillRect/>
                    </a:stretch>
                  </pic:blipFill>
                  <pic:spPr>
                    <a:xfrm>
                      <a:off x="0" y="0"/>
                      <a:ext cx="5057775" cy="1433830"/>
                    </a:xfrm>
                    <a:prstGeom prst="rect">
                      <a:avLst/>
                    </a:prstGeom>
                    <a:noFill/>
                    <a:ln>
                      <a:noFill/>
                    </a:ln>
                  </pic:spPr>
                </pic:pic>
              </a:graphicData>
            </a:graphic>
          </wp:inline>
        </w:drawing>
      </w:r>
    </w:p>
    <w:p w14:paraId="2035199C">
      <w:pPr>
        <w:pStyle w:val="5"/>
        <w:numPr>
          <w:ilvl w:val="3"/>
          <w:numId w:val="92"/>
        </w:numPr>
        <w:bidi w:val="0"/>
        <w:rPr>
          <w:rFonts w:hint="eastAsia" w:ascii="宋体" w:hAnsi="宋体" w:eastAsia="宋体" w:cs="宋体"/>
          <w:caps w:val="0"/>
          <w:smallCaps w:val="0"/>
        </w:rPr>
      </w:pPr>
      <w:bookmarkStart w:id="433" w:name="_Toc16210"/>
      <w:r>
        <w:rPr>
          <w:rFonts w:hint="eastAsia" w:ascii="宋体" w:hAnsi="宋体" w:eastAsia="宋体" w:cs="宋体"/>
          <w:caps w:val="0"/>
          <w:smallCaps w:val="0"/>
          <w:lang w:eastAsia="zh-CN"/>
        </w:rPr>
        <w:t>推荐成交</w:t>
      </w:r>
      <w:bookmarkEnd w:id="433"/>
    </w:p>
    <w:p w14:paraId="2FF11F2F">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7B5B1DF6">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此环节具备业务人员对按标段或行项目进行推荐成交候选人的编辑和备案功能。</w:t>
      </w:r>
    </w:p>
    <w:p w14:paraId="6B0F7B45">
      <w:pPr>
        <w:ind w:firstLine="422"/>
        <w:rPr>
          <w:rFonts w:hint="eastAsia" w:ascii="宋体" w:hAnsi="宋体" w:eastAsia="宋体" w:cs="宋体"/>
          <w:b w:val="0"/>
          <w:bCs/>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已到响应文件开启日期后，业务人员点击选择标段（包）进入授标页面，系统自动展示按标段（包）授标，默认推荐总报价最低的合格供应商为成交供应商。选择按标段（包）授标，选择供应商后可对评标价格、拟授标数量进行修改。选择按行项目授标可对多个行项目进行批量授标，也可以对单个行项目进行分段授标。</w:t>
      </w:r>
    </w:p>
    <w:p w14:paraId="3F5AEA1C">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553D1C0">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19AD486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132A77EA">
      <w:pPr>
        <w:ind w:firstLine="422"/>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b w:val="0"/>
          <w:bCs/>
          <w:caps w:val="0"/>
          <w:smallCaps w:val="0"/>
          <w:color w:val="000000" w:themeColor="text1"/>
          <w:lang w:val="en-US" w:eastAsia="zh-CN"/>
          <w14:textFill>
            <w14:solidFill>
              <w14:schemeClr w14:val="tx1"/>
            </w14:solidFill>
          </w14:textFill>
        </w:rPr>
        <w:t>评审情况录入评审结束</w:t>
      </w:r>
      <w:r>
        <w:rPr>
          <w:rFonts w:hint="eastAsia" w:ascii="宋体" w:hAnsi="宋体" w:eastAsia="宋体" w:cs="宋体"/>
          <w:b w:val="0"/>
          <w:bCs/>
          <w:caps w:val="0"/>
          <w:smallCaps w:val="0"/>
          <w:color w:val="000000" w:themeColor="text1"/>
          <w:lang w:eastAsia="zh-CN"/>
          <w14:textFill>
            <w14:solidFill>
              <w14:schemeClr w14:val="tx1"/>
            </w14:solidFill>
          </w14:textFill>
        </w:rPr>
        <w:t>。</w:t>
      </w:r>
    </w:p>
    <w:p w14:paraId="6EFCD6DC">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B7C37CC">
      <w:pPr>
        <w:numPr>
          <w:ilvl w:val="0"/>
          <w:numId w:val="149"/>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lang w:val="en-US" w:eastAsia="zh-CN"/>
        </w:rPr>
        <w:t>菜单</w:t>
      </w:r>
      <w:r>
        <w:rPr>
          <w:rFonts w:hint="eastAsia" w:ascii="宋体" w:hAnsi="宋体" w:eastAsia="宋体" w:cs="宋体"/>
          <w:caps w:val="0"/>
          <w:smallCaps w:val="0"/>
          <w:lang w:eastAsia="zh-CN"/>
        </w:rPr>
        <w:t>中，</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询比采购—推荐成交</w:t>
      </w:r>
      <w:r>
        <w:rPr>
          <w:rFonts w:hint="eastAsia" w:ascii="宋体" w:hAnsi="宋体" w:eastAsia="宋体" w:cs="宋体"/>
          <w:caps w:val="0"/>
          <w:smallCaps w:val="0"/>
        </w:rPr>
        <w:t>”，</w:t>
      </w:r>
      <w:r>
        <w:rPr>
          <w:rFonts w:hint="eastAsia" w:ascii="宋体" w:hAnsi="宋体" w:eastAsia="宋体" w:cs="宋体"/>
          <w:caps w:val="0"/>
          <w:smallCaps w:val="0"/>
          <w:color w:val="000000" w:themeColor="text1"/>
          <w:lang w:eastAsia="zh-CN"/>
          <w14:textFill>
            <w14:solidFill>
              <w14:schemeClr w14:val="tx1"/>
            </w14:solidFill>
          </w14:textFill>
        </w:rPr>
        <w:t>进入</w:t>
      </w:r>
      <w:r>
        <w:rPr>
          <w:rFonts w:hint="eastAsia" w:ascii="宋体" w:hAnsi="宋体" w:eastAsia="宋体" w:cs="宋体"/>
          <w:caps w:val="0"/>
          <w:smallCaps w:val="0"/>
          <w:lang w:val="en-US" w:eastAsia="zh-CN"/>
        </w:rPr>
        <w:t>推荐成交</w:t>
      </w:r>
      <w:r>
        <w:rPr>
          <w:rFonts w:hint="eastAsia" w:ascii="宋体" w:hAnsi="宋体" w:eastAsia="宋体" w:cs="宋体"/>
          <w:caps w:val="0"/>
          <w:smallCaps w:val="0"/>
          <w:color w:val="000000" w:themeColor="text1"/>
          <w:lang w:eastAsia="zh-CN"/>
          <w14:textFill>
            <w14:solidFill>
              <w14:schemeClr w14:val="tx1"/>
            </w14:solidFill>
          </w14:textFill>
        </w:rPr>
        <w:t>列表。如下图：</w:t>
      </w:r>
    </w:p>
    <w:p w14:paraId="3E14E65B">
      <w:pPr>
        <w:numPr>
          <w:ilvl w:val="0"/>
          <w:numId w:val="0"/>
        </w:numPr>
        <w:jc w:val="cente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rPr>
        <w:drawing>
          <wp:inline distT="0" distB="0" distL="114300" distR="114300">
            <wp:extent cx="5057775" cy="2218690"/>
            <wp:effectExtent l="0" t="0" r="9525" b="10160"/>
            <wp:docPr id="643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 name="图片 54"/>
                    <pic:cNvPicPr>
                      <a:picLocks noChangeAspect="1"/>
                    </pic:cNvPicPr>
                  </pic:nvPicPr>
                  <pic:blipFill>
                    <a:blip r:embed="rId777"/>
                    <a:stretch>
                      <a:fillRect/>
                    </a:stretch>
                  </pic:blipFill>
                  <pic:spPr>
                    <a:xfrm>
                      <a:off x="0" y="0"/>
                      <a:ext cx="5057775" cy="2218690"/>
                    </a:xfrm>
                    <a:prstGeom prst="rect">
                      <a:avLst/>
                    </a:prstGeom>
                    <a:noFill/>
                    <a:ln>
                      <a:noFill/>
                    </a:ln>
                  </pic:spPr>
                </pic:pic>
              </a:graphicData>
            </a:graphic>
          </wp:inline>
        </w:drawing>
      </w:r>
    </w:p>
    <w:p w14:paraId="5D4210C3">
      <w:pPr>
        <w:numPr>
          <w:ilvl w:val="0"/>
          <w:numId w:val="149"/>
        </w:numPr>
        <w:jc w:val="left"/>
        <w:rPr>
          <w:rFonts w:hint="eastAsia" w:ascii="宋体" w:hAnsi="宋体" w:eastAsia="宋体" w:cs="宋体"/>
        </w:rPr>
      </w:pPr>
      <w:r>
        <w:rPr>
          <w:rFonts w:hint="eastAsia" w:ascii="宋体" w:hAnsi="宋体" w:eastAsia="宋体" w:cs="宋体"/>
          <w:lang w:val="en-US" w:eastAsia="zh-CN"/>
        </w:rPr>
        <w:t>点击“新增授标”按钮，进入标段挑选窗口。如图。</w:t>
      </w:r>
    </w:p>
    <w:p w14:paraId="04E6BFAC">
      <w:pPr>
        <w:pStyle w:val="42"/>
        <w:jc w:val="center"/>
        <w:rPr>
          <w:rFonts w:hint="eastAsia" w:ascii="宋体" w:hAnsi="宋体" w:eastAsia="宋体" w:cs="宋体"/>
        </w:rPr>
      </w:pPr>
      <w:r>
        <w:rPr>
          <w:rFonts w:hint="eastAsia" w:ascii="宋体" w:hAnsi="宋体" w:eastAsia="宋体" w:cs="宋体"/>
        </w:rPr>
        <w:drawing>
          <wp:inline distT="0" distB="0" distL="114300" distR="114300">
            <wp:extent cx="5057775" cy="686435"/>
            <wp:effectExtent l="0" t="0" r="9525" b="18415"/>
            <wp:docPr id="644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1" name="图片 55"/>
                    <pic:cNvPicPr>
                      <a:picLocks noChangeAspect="1"/>
                    </pic:cNvPicPr>
                  </pic:nvPicPr>
                  <pic:blipFill>
                    <a:blip r:embed="rId749"/>
                    <a:stretch>
                      <a:fillRect/>
                    </a:stretch>
                  </pic:blipFill>
                  <pic:spPr>
                    <a:xfrm>
                      <a:off x="0" y="0"/>
                      <a:ext cx="5057775" cy="686435"/>
                    </a:xfrm>
                    <a:prstGeom prst="rect">
                      <a:avLst/>
                    </a:prstGeom>
                    <a:noFill/>
                    <a:ln>
                      <a:noFill/>
                    </a:ln>
                  </pic:spPr>
                </pic:pic>
              </a:graphicData>
            </a:graphic>
          </wp:inline>
        </w:drawing>
      </w:r>
    </w:p>
    <w:p w14:paraId="6EA2D8D5">
      <w:pPr>
        <w:pStyle w:val="42"/>
        <w:jc w:val="center"/>
        <w:rPr>
          <w:rFonts w:hint="eastAsia" w:ascii="宋体" w:hAnsi="宋体" w:eastAsia="宋体" w:cs="宋体"/>
        </w:rPr>
      </w:pPr>
      <w:r>
        <w:rPr>
          <w:rFonts w:hint="eastAsia" w:ascii="宋体" w:hAnsi="宋体" w:eastAsia="宋体" w:cs="宋体"/>
        </w:rPr>
        <w:drawing>
          <wp:inline distT="0" distB="0" distL="114300" distR="114300">
            <wp:extent cx="5057775" cy="2548890"/>
            <wp:effectExtent l="0" t="0" r="9525" b="3810"/>
            <wp:docPr id="644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 name="图片 56"/>
                    <pic:cNvPicPr>
                      <a:picLocks noChangeAspect="1"/>
                    </pic:cNvPicPr>
                  </pic:nvPicPr>
                  <pic:blipFill>
                    <a:blip r:embed="rId750"/>
                    <a:stretch>
                      <a:fillRect/>
                    </a:stretch>
                  </pic:blipFill>
                  <pic:spPr>
                    <a:xfrm>
                      <a:off x="0" y="0"/>
                      <a:ext cx="5057775" cy="2548890"/>
                    </a:xfrm>
                    <a:prstGeom prst="rect">
                      <a:avLst/>
                    </a:prstGeom>
                    <a:noFill/>
                    <a:ln>
                      <a:noFill/>
                    </a:ln>
                  </pic:spPr>
                </pic:pic>
              </a:graphicData>
            </a:graphic>
          </wp:inline>
        </w:drawing>
      </w:r>
    </w:p>
    <w:p w14:paraId="2EF9D4EE">
      <w:pPr>
        <w:pStyle w:val="42"/>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推荐授标结果</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中有两种授标方式：按标段（包）授标以及按行项目授标。</w:t>
      </w:r>
    </w:p>
    <w:p w14:paraId="3FD67CFF">
      <w:pPr>
        <w:numPr>
          <w:ilvl w:val="0"/>
          <w:numId w:val="149"/>
        </w:numPr>
        <w:jc w:val="left"/>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“03推荐授标结果”默认获取评审情况录入的评审结果。如下图</w:t>
      </w:r>
      <w:r>
        <w:rPr>
          <w:rFonts w:hint="eastAsia" w:ascii="宋体" w:hAnsi="宋体" w:eastAsia="宋体" w:cs="宋体"/>
          <w:caps w:val="0"/>
          <w:smallCaps w:val="0"/>
          <w:lang w:eastAsia="zh-CN"/>
        </w:rPr>
        <w:t>：</w:t>
      </w:r>
    </w:p>
    <w:p w14:paraId="274606D8">
      <w:pPr>
        <w:pStyle w:val="42"/>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32685"/>
            <wp:effectExtent l="0" t="0" r="9525" b="5715"/>
            <wp:docPr id="644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 name="图片 57"/>
                    <pic:cNvPicPr>
                      <a:picLocks noChangeAspect="1"/>
                    </pic:cNvPicPr>
                  </pic:nvPicPr>
                  <pic:blipFill>
                    <a:blip r:embed="rId751"/>
                    <a:stretch>
                      <a:fillRect/>
                    </a:stretch>
                  </pic:blipFill>
                  <pic:spPr>
                    <a:xfrm>
                      <a:off x="0" y="0"/>
                      <a:ext cx="5057775" cy="2432685"/>
                    </a:xfrm>
                    <a:prstGeom prst="rect">
                      <a:avLst/>
                    </a:prstGeom>
                    <a:noFill/>
                    <a:ln>
                      <a:noFill/>
                    </a:ln>
                  </pic:spPr>
                </pic:pic>
              </a:graphicData>
            </a:graphic>
          </wp:inline>
        </w:drawing>
      </w:r>
    </w:p>
    <w:p w14:paraId="114751C5">
      <w:pPr>
        <w:numPr>
          <w:ilvl w:val="0"/>
          <w:numId w:val="149"/>
        </w:numPr>
        <w:jc w:val="left"/>
        <w:rPr>
          <w:rFonts w:hint="eastAsia" w:ascii="宋体" w:hAnsi="宋体" w:eastAsia="宋体" w:cs="宋体"/>
          <w:caps w:val="0"/>
          <w:smallCaps w:val="0"/>
          <w:lang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“03推荐授标结果”中，可以修改候选排名。如图。</w:t>
      </w:r>
    </w:p>
    <w:p w14:paraId="3C676D4A">
      <w:pPr>
        <w:numPr>
          <w:ilvl w:val="0"/>
          <w:numId w:val="0"/>
        </w:numPr>
        <w:jc w:val="center"/>
        <w:rPr>
          <w:rFonts w:hint="eastAsia" w:ascii="宋体" w:hAnsi="宋体" w:eastAsia="宋体" w:cs="宋体"/>
          <w:caps w:val="0"/>
          <w:smallCaps w:val="0"/>
          <w:lang w:eastAsia="zh-CN"/>
        </w:rPr>
      </w:pPr>
      <w:r>
        <w:rPr>
          <w:rFonts w:hint="eastAsia" w:ascii="宋体" w:hAnsi="宋体" w:eastAsia="宋体" w:cs="宋体"/>
        </w:rPr>
        <w:drawing>
          <wp:inline distT="0" distB="0" distL="114300" distR="114300">
            <wp:extent cx="5057775" cy="1312545"/>
            <wp:effectExtent l="0" t="0" r="9525" b="1905"/>
            <wp:docPr id="645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 name="图片 58"/>
                    <pic:cNvPicPr>
                      <a:picLocks noChangeAspect="1"/>
                    </pic:cNvPicPr>
                  </pic:nvPicPr>
                  <pic:blipFill>
                    <a:blip r:embed="rId752"/>
                    <a:stretch>
                      <a:fillRect/>
                    </a:stretch>
                  </pic:blipFill>
                  <pic:spPr>
                    <a:xfrm>
                      <a:off x="0" y="0"/>
                      <a:ext cx="5057775" cy="1312545"/>
                    </a:xfrm>
                    <a:prstGeom prst="rect">
                      <a:avLst/>
                    </a:prstGeom>
                    <a:noFill/>
                    <a:ln>
                      <a:noFill/>
                    </a:ln>
                  </pic:spPr>
                </pic:pic>
              </a:graphicData>
            </a:graphic>
          </wp:inline>
        </w:drawing>
      </w:r>
    </w:p>
    <w:p w14:paraId="5F018341">
      <w:pPr>
        <w:bidi w:val="0"/>
        <w:ind w:left="0" w:leftChars="0" w:firstLine="0" w:firstLineChars="0"/>
        <w:rPr>
          <w:rFonts w:hint="eastAsia" w:ascii="宋体" w:hAnsi="宋体" w:eastAsia="宋体" w:cs="宋体"/>
          <w:caps w:val="0"/>
          <w:smallCaps w:val="0"/>
        </w:rPr>
      </w:pPr>
    </w:p>
    <w:p w14:paraId="4266B4B3">
      <w:pPr>
        <w:numPr>
          <w:ilvl w:val="0"/>
          <w:numId w:val="149"/>
        </w:numPr>
        <w:jc w:val="left"/>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列表中，点击“系统价格分项”的“分项价格”，可以打开查看分项价格信息，如图</w:t>
      </w:r>
      <w:r>
        <w:rPr>
          <w:rFonts w:hint="eastAsia" w:ascii="宋体" w:hAnsi="宋体" w:eastAsia="宋体" w:cs="宋体"/>
          <w:caps w:val="0"/>
          <w:smallCaps w:val="0"/>
          <w:lang w:eastAsia="zh-CN"/>
        </w:rPr>
        <w:t>：</w:t>
      </w:r>
    </w:p>
    <w:p w14:paraId="3FB90F56">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148715"/>
            <wp:effectExtent l="0" t="0" r="9525" b="13335"/>
            <wp:docPr id="645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 name="图片 59"/>
                    <pic:cNvPicPr>
                      <a:picLocks noChangeAspect="1"/>
                    </pic:cNvPicPr>
                  </pic:nvPicPr>
                  <pic:blipFill>
                    <a:blip r:embed="rId753"/>
                    <a:stretch>
                      <a:fillRect/>
                    </a:stretch>
                  </pic:blipFill>
                  <pic:spPr>
                    <a:xfrm>
                      <a:off x="0" y="0"/>
                      <a:ext cx="5057775" cy="1148715"/>
                    </a:xfrm>
                    <a:prstGeom prst="rect">
                      <a:avLst/>
                    </a:prstGeom>
                    <a:noFill/>
                    <a:ln>
                      <a:noFill/>
                    </a:ln>
                  </pic:spPr>
                </pic:pic>
              </a:graphicData>
            </a:graphic>
          </wp:inline>
        </w:drawing>
      </w:r>
    </w:p>
    <w:p w14:paraId="4FC918C5">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427480"/>
            <wp:effectExtent l="0" t="0" r="9525" b="1270"/>
            <wp:docPr id="645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 name="图片 60"/>
                    <pic:cNvPicPr>
                      <a:picLocks noChangeAspect="1"/>
                    </pic:cNvPicPr>
                  </pic:nvPicPr>
                  <pic:blipFill>
                    <a:blip r:embed="rId754"/>
                    <a:stretch>
                      <a:fillRect/>
                    </a:stretch>
                  </pic:blipFill>
                  <pic:spPr>
                    <a:xfrm>
                      <a:off x="0" y="0"/>
                      <a:ext cx="5057775" cy="1427480"/>
                    </a:xfrm>
                    <a:prstGeom prst="rect">
                      <a:avLst/>
                    </a:prstGeom>
                    <a:noFill/>
                    <a:ln>
                      <a:noFill/>
                    </a:ln>
                  </pic:spPr>
                </pic:pic>
              </a:graphicData>
            </a:graphic>
          </wp:inline>
        </w:drawing>
      </w:r>
    </w:p>
    <w:p w14:paraId="3D84D3F2">
      <w:pPr>
        <w:numPr>
          <w:ilvl w:val="0"/>
          <w:numId w:val="149"/>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内容都填写完成确认无误后，点击“提交审核”按钮，弹出“请输入意见”对话框，输入意见后点击“确认提交”按钮，推荐成交新增成功，状态显示为“审核通过”。</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lang w:val="en-US" w:eastAsia="zh-CN"/>
        </w:rPr>
        <w:t>：</w:t>
      </w:r>
    </w:p>
    <w:p w14:paraId="306421C5">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458085"/>
            <wp:effectExtent l="0" t="0" r="9525" b="18415"/>
            <wp:docPr id="645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9" name="图片 61"/>
                    <pic:cNvPicPr>
                      <a:picLocks noChangeAspect="1"/>
                    </pic:cNvPicPr>
                  </pic:nvPicPr>
                  <pic:blipFill>
                    <a:blip r:embed="rId755"/>
                    <a:stretch>
                      <a:fillRect/>
                    </a:stretch>
                  </pic:blipFill>
                  <pic:spPr>
                    <a:xfrm>
                      <a:off x="0" y="0"/>
                      <a:ext cx="5057775" cy="2458085"/>
                    </a:xfrm>
                    <a:prstGeom prst="rect">
                      <a:avLst/>
                    </a:prstGeom>
                    <a:noFill/>
                    <a:ln>
                      <a:noFill/>
                    </a:ln>
                  </pic:spPr>
                </pic:pic>
              </a:graphicData>
            </a:graphic>
          </wp:inline>
        </w:drawing>
      </w:r>
    </w:p>
    <w:p w14:paraId="0A300213">
      <w:pPr>
        <w:pStyle w:val="5"/>
        <w:numPr>
          <w:ilvl w:val="3"/>
          <w:numId w:val="92"/>
        </w:numPr>
        <w:bidi w:val="0"/>
        <w:rPr>
          <w:rFonts w:hint="eastAsia" w:ascii="宋体" w:hAnsi="宋体" w:eastAsia="宋体" w:cs="宋体"/>
          <w:caps w:val="0"/>
          <w:smallCaps w:val="0"/>
        </w:rPr>
      </w:pPr>
      <w:bookmarkStart w:id="434" w:name="_Toc14497"/>
      <w:r>
        <w:rPr>
          <w:rFonts w:hint="eastAsia" w:ascii="宋体" w:hAnsi="宋体" w:eastAsia="宋体" w:cs="宋体"/>
          <w:caps w:val="0"/>
          <w:smallCaps w:val="0"/>
          <w:lang w:val="en-US" w:eastAsia="zh-CN"/>
        </w:rPr>
        <w:t>预成交</w:t>
      </w:r>
      <w:r>
        <w:rPr>
          <w:rFonts w:hint="eastAsia" w:ascii="宋体" w:hAnsi="宋体" w:eastAsia="宋体" w:cs="宋体"/>
          <w:caps w:val="0"/>
          <w:smallCaps w:val="0"/>
        </w:rPr>
        <w:t>公示</w:t>
      </w:r>
      <w:bookmarkEnd w:id="434"/>
    </w:p>
    <w:p w14:paraId="1BDB8A2D">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375EB2E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该环节具备预成交公示的编辑、提交审核、验证确认、备案、发布功能。数据项包括：标段（包）编号、公示内容（含成交候选人名称及排序）、公示时间等。</w:t>
      </w:r>
    </w:p>
    <w:p w14:paraId="67148AFB">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各数据项内容后（网上招投标项目，系统会自动获取前三名的排序、报价等信息），系统自动生成预成交公示内容。点击提交备案，则提交至主管单位领导审核。审核通过后，公示自动发布至门户网站。</w:t>
      </w:r>
    </w:p>
    <w:p w14:paraId="5D39585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378D4B16">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采购人、采购代理</w:t>
      </w:r>
    </w:p>
    <w:p w14:paraId="4B907C49">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前置条件：</w:t>
      </w:r>
    </w:p>
    <w:p w14:paraId="3C9CD8BD">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sz w:val="21"/>
          <w:lang w:val="en-US" w:eastAsia="zh-CN" w:bidi="ar-SA"/>
        </w:rPr>
        <w:tab/>
      </w:r>
      <w:r>
        <w:rPr>
          <w:rFonts w:hint="eastAsia" w:ascii="宋体" w:hAnsi="宋体" w:eastAsia="宋体" w:cs="宋体"/>
          <w:sz w:val="21"/>
          <w:lang w:val="en-US" w:eastAsia="zh-CN" w:bidi="ar-SA"/>
        </w:rPr>
        <w:t>推荐成交审核通过。</w:t>
      </w:r>
    </w:p>
    <w:p w14:paraId="30D4A01F">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15BA4AD">
      <w:pPr>
        <w:numPr>
          <w:ilvl w:val="0"/>
          <w:numId w:val="154"/>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框架协议采购—实施采购（二阶段）—询比采购—</w:t>
      </w:r>
      <w:r>
        <w:rPr>
          <w:rFonts w:hint="eastAsia" w:ascii="宋体" w:hAnsi="宋体" w:eastAsia="宋体" w:cs="宋体"/>
          <w:caps w:val="0"/>
          <w:smallCaps w:val="0"/>
          <w:lang w:val="en-US" w:eastAsia="zh-CN"/>
        </w:rPr>
        <w:t>预成交</w:t>
      </w:r>
      <w:r>
        <w:rPr>
          <w:rFonts w:hint="eastAsia" w:ascii="宋体" w:hAnsi="宋体" w:eastAsia="宋体" w:cs="宋体"/>
          <w:caps w:val="0"/>
          <w:smallCaps w:val="0"/>
        </w:rPr>
        <w:t>公示”</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预成交公示列表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50FCD2B3">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7900"/>
            <wp:effectExtent l="0" t="0" r="9525" b="0"/>
            <wp:docPr id="64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 name="图片 62"/>
                    <pic:cNvPicPr>
                      <a:picLocks noChangeAspect="1"/>
                    </pic:cNvPicPr>
                  </pic:nvPicPr>
                  <pic:blipFill>
                    <a:blip r:embed="rId778"/>
                    <a:stretch>
                      <a:fillRect/>
                    </a:stretch>
                  </pic:blipFill>
                  <pic:spPr>
                    <a:xfrm>
                      <a:off x="0" y="0"/>
                      <a:ext cx="5057775" cy="2247900"/>
                    </a:xfrm>
                    <a:prstGeom prst="rect">
                      <a:avLst/>
                    </a:prstGeom>
                    <a:noFill/>
                    <a:ln>
                      <a:noFill/>
                    </a:ln>
                  </pic:spPr>
                </pic:pic>
              </a:graphicData>
            </a:graphic>
          </wp:inline>
        </w:drawing>
      </w:r>
    </w:p>
    <w:p w14:paraId="51C0FE1A">
      <w:pPr>
        <w:numPr>
          <w:ilvl w:val="0"/>
          <w:numId w:val="154"/>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预成交公示列表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点击“新增预成交公示”按钮，进入挑选标段包列表页面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2B6AA8F">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33425"/>
            <wp:effectExtent l="0" t="0" r="9525" b="9525"/>
            <wp:docPr id="64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 name="图片 2"/>
                    <pic:cNvPicPr>
                      <a:picLocks noChangeAspect="1"/>
                    </pic:cNvPicPr>
                  </pic:nvPicPr>
                  <pic:blipFill>
                    <a:blip r:embed="rId696"/>
                    <a:stretch>
                      <a:fillRect/>
                    </a:stretch>
                  </pic:blipFill>
                  <pic:spPr>
                    <a:xfrm>
                      <a:off x="0" y="0"/>
                      <a:ext cx="5057775" cy="73342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73960"/>
            <wp:effectExtent l="0" t="0" r="9525" b="2540"/>
            <wp:docPr id="64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8" name="图片 3"/>
                    <pic:cNvPicPr>
                      <a:picLocks noChangeAspect="1"/>
                    </pic:cNvPicPr>
                  </pic:nvPicPr>
                  <pic:blipFill>
                    <a:blip r:embed="rId145"/>
                    <a:stretch>
                      <a:fillRect/>
                    </a:stretch>
                  </pic:blipFill>
                  <pic:spPr>
                    <a:xfrm>
                      <a:off x="0" y="0"/>
                      <a:ext cx="5057775" cy="2473960"/>
                    </a:xfrm>
                    <a:prstGeom prst="rect">
                      <a:avLst/>
                    </a:prstGeom>
                    <a:noFill/>
                    <a:ln>
                      <a:noFill/>
                    </a:ln>
                  </pic:spPr>
                </pic:pic>
              </a:graphicData>
            </a:graphic>
          </wp:inline>
        </w:drawing>
      </w:r>
    </w:p>
    <w:p w14:paraId="19861519">
      <w:pPr>
        <w:numPr>
          <w:ilvl w:val="0"/>
          <w:numId w:val="154"/>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挑选标段包列表页面，选择标段进入新增成交侯选人公示页面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92473F7">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21890"/>
            <wp:effectExtent l="0" t="0" r="9525" b="16510"/>
            <wp:docPr id="647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1" name="图片 63"/>
                    <pic:cNvPicPr>
                      <a:picLocks noChangeAspect="1"/>
                    </pic:cNvPicPr>
                  </pic:nvPicPr>
                  <pic:blipFill>
                    <a:blip r:embed="rId779"/>
                    <a:stretch>
                      <a:fillRect/>
                    </a:stretch>
                  </pic:blipFill>
                  <pic:spPr>
                    <a:xfrm>
                      <a:off x="0" y="0"/>
                      <a:ext cx="5057775" cy="2421890"/>
                    </a:xfrm>
                    <a:prstGeom prst="rect">
                      <a:avLst/>
                    </a:prstGeom>
                    <a:noFill/>
                    <a:ln>
                      <a:noFill/>
                    </a:ln>
                  </pic:spPr>
                </pic:pic>
              </a:graphicData>
            </a:graphic>
          </wp:inline>
        </w:drawing>
      </w:r>
    </w:p>
    <w:p w14:paraId="4AD56241">
      <w:pPr>
        <w:numPr>
          <w:ilvl w:val="0"/>
          <w:numId w:val="154"/>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02成交候选单位栏目中，会自动获取推荐成交信息，并且成交价格可以进行调整修改。如图：</w:t>
      </w:r>
    </w:p>
    <w:p w14:paraId="0AFAD001">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030605"/>
            <wp:effectExtent l="0" t="0" r="9525" b="17145"/>
            <wp:docPr id="647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 name="图片 64"/>
                    <pic:cNvPicPr>
                      <a:picLocks noChangeAspect="1"/>
                    </pic:cNvPicPr>
                  </pic:nvPicPr>
                  <pic:blipFill>
                    <a:blip r:embed="rId759"/>
                    <a:stretch>
                      <a:fillRect/>
                    </a:stretch>
                  </pic:blipFill>
                  <pic:spPr>
                    <a:xfrm>
                      <a:off x="0" y="0"/>
                      <a:ext cx="5057775" cy="1030605"/>
                    </a:xfrm>
                    <a:prstGeom prst="rect">
                      <a:avLst/>
                    </a:prstGeom>
                    <a:noFill/>
                    <a:ln>
                      <a:noFill/>
                    </a:ln>
                  </pic:spPr>
                </pic:pic>
              </a:graphicData>
            </a:graphic>
          </wp:inline>
        </w:drawing>
      </w:r>
    </w:p>
    <w:p w14:paraId="1C0E0A72">
      <w:pPr>
        <w:numPr>
          <w:ilvl w:val="0"/>
          <w:numId w:val="154"/>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填写成交候选人公示信息。如图</w:t>
      </w:r>
    </w:p>
    <w:p w14:paraId="7CA88D32">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072515"/>
            <wp:effectExtent l="0" t="0" r="9525" b="13335"/>
            <wp:docPr id="647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 name="图片 65"/>
                    <pic:cNvPicPr>
                      <a:picLocks noChangeAspect="1"/>
                    </pic:cNvPicPr>
                  </pic:nvPicPr>
                  <pic:blipFill>
                    <a:blip r:embed="rId780"/>
                    <a:stretch>
                      <a:fillRect/>
                    </a:stretch>
                  </pic:blipFill>
                  <pic:spPr>
                    <a:xfrm>
                      <a:off x="0" y="0"/>
                      <a:ext cx="5057775" cy="1072515"/>
                    </a:xfrm>
                    <a:prstGeom prst="rect">
                      <a:avLst/>
                    </a:prstGeom>
                    <a:noFill/>
                    <a:ln>
                      <a:noFill/>
                    </a:ln>
                  </pic:spPr>
                </pic:pic>
              </a:graphicData>
            </a:graphic>
          </wp:inline>
        </w:drawing>
      </w:r>
    </w:p>
    <w:p w14:paraId="04B76A63">
      <w:pPr>
        <w:numPr>
          <w:ilvl w:val="0"/>
          <w:numId w:val="154"/>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“04相关附件”，点击电子件名称</w:t>
      </w:r>
      <w:r>
        <w:rPr>
          <w:rFonts w:hint="eastAsia" w:ascii="宋体" w:hAnsi="宋体" w:eastAsia="宋体" w:cs="宋体"/>
          <w:caps w:val="0"/>
          <w:smallCaps w:val="0"/>
        </w:rPr>
        <w:t>，</w:t>
      </w:r>
      <w:r>
        <w:rPr>
          <w:rFonts w:hint="eastAsia" w:ascii="宋体" w:hAnsi="宋体" w:eastAsia="宋体" w:cs="宋体"/>
          <w:caps w:val="0"/>
          <w:smallCaps w:val="0"/>
          <w:lang w:val="en-US" w:eastAsia="zh-CN"/>
        </w:rPr>
        <w:t>系统自己根据模版生成成交公示，可以点击进入进行签章，</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902151E">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08965"/>
            <wp:effectExtent l="0" t="0" r="9525" b="635"/>
            <wp:docPr id="64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0" name="图片 12"/>
                    <pic:cNvPicPr>
                      <a:picLocks noChangeAspect="1"/>
                    </pic:cNvPicPr>
                  </pic:nvPicPr>
                  <pic:blipFill>
                    <a:blip r:embed="rId781"/>
                    <a:stretch>
                      <a:fillRect/>
                    </a:stretch>
                  </pic:blipFill>
                  <pic:spPr>
                    <a:xfrm>
                      <a:off x="0" y="0"/>
                      <a:ext cx="5057775" cy="608965"/>
                    </a:xfrm>
                    <a:prstGeom prst="rect">
                      <a:avLst/>
                    </a:prstGeom>
                    <a:noFill/>
                    <a:ln>
                      <a:noFill/>
                    </a:ln>
                  </pic:spPr>
                </pic:pic>
              </a:graphicData>
            </a:graphic>
          </wp:inline>
        </w:drawing>
      </w:r>
    </w:p>
    <w:p w14:paraId="23675E2A">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44445"/>
            <wp:effectExtent l="0" t="0" r="9525" b="8255"/>
            <wp:docPr id="648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3" name="图片 66"/>
                    <pic:cNvPicPr>
                      <a:picLocks noChangeAspect="1"/>
                    </pic:cNvPicPr>
                  </pic:nvPicPr>
                  <pic:blipFill>
                    <a:blip r:embed="rId782"/>
                    <a:stretch>
                      <a:fillRect/>
                    </a:stretch>
                  </pic:blipFill>
                  <pic:spPr>
                    <a:xfrm>
                      <a:off x="0" y="0"/>
                      <a:ext cx="5057775" cy="2544445"/>
                    </a:xfrm>
                    <a:prstGeom prst="rect">
                      <a:avLst/>
                    </a:prstGeom>
                    <a:noFill/>
                    <a:ln>
                      <a:noFill/>
                    </a:ln>
                  </pic:spPr>
                </pic:pic>
              </a:graphicData>
            </a:graphic>
          </wp:inline>
        </w:drawing>
      </w:r>
    </w:p>
    <w:p w14:paraId="035F45D0">
      <w:pPr>
        <w:bidi w:val="0"/>
        <w:ind w:left="0" w:leftChars="0" w:firstLine="0" w:firstLineChars="0"/>
        <w:jc w:val="center"/>
        <w:rPr>
          <w:rFonts w:hint="eastAsia" w:ascii="宋体" w:hAnsi="宋体" w:eastAsia="宋体" w:cs="宋体"/>
        </w:rPr>
      </w:pPr>
    </w:p>
    <w:p w14:paraId="66FC1C77">
      <w:pPr>
        <w:bidi w:val="0"/>
        <w:ind w:left="0" w:leftChars="0" w:firstLine="0" w:firstLineChars="0"/>
        <w:rPr>
          <w:rFonts w:hint="eastAsia" w:ascii="宋体" w:hAnsi="宋体" w:eastAsia="宋体" w:cs="宋体"/>
        </w:rPr>
      </w:pPr>
      <w:r>
        <w:rPr>
          <w:rFonts w:hint="eastAsia" w:ascii="宋体" w:hAnsi="宋体" w:eastAsia="宋体" w:cs="宋体"/>
          <w:lang w:val="en-US" w:eastAsia="zh-CN"/>
        </w:rPr>
        <w:t>点击“签章”，可以在特定的位置进行签章。可以选择CA或者标证通模式，进行签章。</w:t>
      </w:r>
    </w:p>
    <w:p w14:paraId="113E0A22">
      <w:pPr>
        <w:bidi w:val="0"/>
        <w:ind w:left="0" w:leftChars="0" w:firstLine="420" w:firstLineChars="0"/>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lang w:val="en-US" w:eastAsia="zh-CN"/>
        </w:rPr>
        <w:t>注：页面最顶部的“编辑/预览”可以对自动生成的公告内容进行修改和保存。</w:t>
      </w:r>
    </w:p>
    <w:p w14:paraId="441F501D">
      <w:pPr>
        <w:numPr>
          <w:ilvl w:val="0"/>
          <w:numId w:val="154"/>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提交信息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7557C0D9">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1395"/>
            <wp:effectExtent l="0" t="0" r="9525" b="14605"/>
            <wp:docPr id="64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 name="图片 8"/>
                    <pic:cNvPicPr>
                      <a:picLocks noChangeAspect="1"/>
                    </pic:cNvPicPr>
                  </pic:nvPicPr>
                  <pic:blipFill>
                    <a:blip r:embed="rId702"/>
                    <a:stretch>
                      <a:fillRect/>
                    </a:stretch>
                  </pic:blipFill>
                  <pic:spPr>
                    <a:xfrm>
                      <a:off x="0" y="0"/>
                      <a:ext cx="5057775" cy="2271395"/>
                    </a:xfrm>
                    <a:prstGeom prst="rect">
                      <a:avLst/>
                    </a:prstGeom>
                    <a:noFill/>
                    <a:ln>
                      <a:noFill/>
                    </a:ln>
                  </pic:spPr>
                </pic:pic>
              </a:graphicData>
            </a:graphic>
          </wp:inline>
        </w:drawing>
      </w:r>
    </w:p>
    <w:p w14:paraId="732DEE58">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6C30096F">
      <w:pPr>
        <w:pStyle w:val="5"/>
        <w:numPr>
          <w:ilvl w:val="3"/>
          <w:numId w:val="92"/>
        </w:numPr>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435" w:name="_Toc30226"/>
      <w:r>
        <w:rPr>
          <w:rFonts w:hint="eastAsia" w:ascii="宋体" w:hAnsi="宋体" w:eastAsia="宋体" w:cs="宋体"/>
          <w:caps w:val="0"/>
          <w:smallCaps w:val="0"/>
          <w:color w:val="000000" w:themeColor="text1"/>
          <w:lang w:val="en-US" w:eastAsia="zh-CN"/>
          <w14:textFill>
            <w14:solidFill>
              <w14:schemeClr w14:val="tx1"/>
            </w14:solidFill>
          </w14:textFill>
        </w:rPr>
        <w:t>成交</w:t>
      </w:r>
      <w:r>
        <w:rPr>
          <w:rFonts w:hint="eastAsia" w:ascii="宋体" w:hAnsi="宋体" w:eastAsia="宋体" w:cs="宋体"/>
          <w:caps w:val="0"/>
          <w:smallCaps w:val="0"/>
          <w:color w:val="000000" w:themeColor="text1"/>
          <w14:textFill>
            <w14:solidFill>
              <w14:schemeClr w14:val="tx1"/>
            </w14:solidFill>
          </w14:textFill>
        </w:rPr>
        <w:t>通知书</w:t>
      </w:r>
      <w:bookmarkEnd w:id="435"/>
    </w:p>
    <w:p w14:paraId="526CF671">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5F86A4E7">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该环节具备成交通知书和成交结果通知书的编辑、验证确认和递交的功能。数据项包括：采购项目名称及其编号、标段（包）编号、成交单位名称、成交价格、附件等。</w:t>
      </w:r>
    </w:p>
    <w:p w14:paraId="7FC2132E">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成交、未成交理由后，系统自动生成成交通知书和成交结果通知书并可以进行签章。点击提交备案，则提交至采购人审核。审核通过后，各供应商即可登录系统查看成交通知书或成交结果通知书。</w:t>
      </w:r>
    </w:p>
    <w:p w14:paraId="35D86EBE">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79011776">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17B084E8">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5B812BF3">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预成交公示审核通过</w:t>
      </w:r>
      <w:r>
        <w:rPr>
          <w:rFonts w:hint="eastAsia" w:ascii="宋体" w:hAnsi="宋体" w:eastAsia="宋体" w:cs="宋体"/>
          <w:caps w:val="0"/>
          <w:smallCaps w:val="0"/>
          <w:color w:val="000000" w:themeColor="text1"/>
          <w14:textFill>
            <w14:solidFill>
              <w14:schemeClr w14:val="tx1"/>
            </w14:solidFill>
          </w14:textFill>
        </w:rPr>
        <w:t>。</w:t>
      </w:r>
    </w:p>
    <w:p w14:paraId="0A20177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D0C3605">
      <w:pPr>
        <w:numPr>
          <w:ilvl w:val="0"/>
          <w:numId w:val="155"/>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框架协议采购—</w:t>
      </w:r>
      <w:r>
        <w:rPr>
          <w:rFonts w:hint="eastAsia" w:ascii="宋体" w:hAnsi="宋体" w:eastAsia="宋体" w:cs="宋体"/>
          <w:caps w:val="0"/>
          <w:smallCaps w:val="0"/>
          <w:lang w:val="en-US" w:eastAsia="zh-CN"/>
        </w:rPr>
        <w:t>实施采购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二</w:t>
      </w:r>
      <w:r>
        <w:rPr>
          <w:rFonts w:hint="eastAsia" w:ascii="宋体" w:hAnsi="宋体" w:eastAsia="宋体" w:cs="宋体"/>
          <w:caps w:val="0"/>
          <w:smallCaps w:val="0"/>
          <w:lang w:eastAsia="zh-CN"/>
        </w:rPr>
        <w:t>阶段）—</w:t>
      </w:r>
      <w:r>
        <w:rPr>
          <w:rFonts w:hint="eastAsia" w:ascii="宋体" w:hAnsi="宋体" w:eastAsia="宋体" w:cs="宋体"/>
          <w:caps w:val="0"/>
          <w:smallCaps w:val="0"/>
          <w:lang w:val="en-US" w:eastAsia="zh-CN"/>
        </w:rPr>
        <w:t>询比采购</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成交</w:t>
      </w: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成交通知书列表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70EDD74D">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00580"/>
            <wp:effectExtent l="0" t="0" r="9525" b="13970"/>
            <wp:docPr id="648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 name="图片 67"/>
                    <pic:cNvPicPr>
                      <a:picLocks noChangeAspect="1"/>
                    </pic:cNvPicPr>
                  </pic:nvPicPr>
                  <pic:blipFill>
                    <a:blip r:embed="rId783"/>
                    <a:stretch>
                      <a:fillRect/>
                    </a:stretch>
                  </pic:blipFill>
                  <pic:spPr>
                    <a:xfrm>
                      <a:off x="0" y="0"/>
                      <a:ext cx="5057775" cy="2100580"/>
                    </a:xfrm>
                    <a:prstGeom prst="rect">
                      <a:avLst/>
                    </a:prstGeom>
                    <a:noFill/>
                    <a:ln>
                      <a:noFill/>
                    </a:ln>
                  </pic:spPr>
                </pic:pic>
              </a:graphicData>
            </a:graphic>
          </wp:inline>
        </w:drawing>
      </w:r>
    </w:p>
    <w:p w14:paraId="3FAFF4A3">
      <w:pPr>
        <w:numPr>
          <w:ilvl w:val="0"/>
          <w:numId w:val="155"/>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成交通知书列表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点击“新增成交结果”按钮进入挑选标段包列表页面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5F34FA2D">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593725"/>
            <wp:effectExtent l="0" t="0" r="9525" b="15875"/>
            <wp:docPr id="649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 name="图片 68"/>
                    <pic:cNvPicPr>
                      <a:picLocks noChangeAspect="1"/>
                    </pic:cNvPicPr>
                  </pic:nvPicPr>
                  <pic:blipFill>
                    <a:blip r:embed="rId764"/>
                    <a:stretch>
                      <a:fillRect/>
                    </a:stretch>
                  </pic:blipFill>
                  <pic:spPr>
                    <a:xfrm>
                      <a:off x="0" y="0"/>
                      <a:ext cx="5057775" cy="593725"/>
                    </a:xfrm>
                    <a:prstGeom prst="rect">
                      <a:avLst/>
                    </a:prstGeom>
                    <a:noFill/>
                    <a:ln>
                      <a:noFill/>
                    </a:ln>
                  </pic:spPr>
                </pic:pic>
              </a:graphicData>
            </a:graphic>
          </wp:inline>
        </w:drawing>
      </w:r>
    </w:p>
    <w:p w14:paraId="07BBFB8E">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478405"/>
            <wp:effectExtent l="0" t="0" r="9525" b="17145"/>
            <wp:docPr id="649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 name="图片 40"/>
                    <pic:cNvPicPr>
                      <a:picLocks noChangeAspect="1"/>
                    </pic:cNvPicPr>
                  </pic:nvPicPr>
                  <pic:blipFill>
                    <a:blip r:embed="rId183"/>
                    <a:stretch>
                      <a:fillRect/>
                    </a:stretch>
                  </pic:blipFill>
                  <pic:spPr>
                    <a:xfrm>
                      <a:off x="0" y="0"/>
                      <a:ext cx="5057775" cy="2478405"/>
                    </a:xfrm>
                    <a:prstGeom prst="rect">
                      <a:avLst/>
                    </a:prstGeom>
                    <a:noFill/>
                    <a:ln>
                      <a:noFill/>
                    </a:ln>
                  </pic:spPr>
                </pic:pic>
              </a:graphicData>
            </a:graphic>
          </wp:inline>
        </w:drawing>
      </w:r>
    </w:p>
    <w:p w14:paraId="6E45D9DF">
      <w:pPr>
        <w:numPr>
          <w:ilvl w:val="0"/>
          <w:numId w:val="155"/>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选择标段进入新增成交结果通知页面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509F8860">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334895"/>
            <wp:effectExtent l="0" t="0" r="9525" b="8255"/>
            <wp:docPr id="649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 name="图片 69"/>
                    <pic:cNvPicPr>
                      <a:picLocks noChangeAspect="1"/>
                    </pic:cNvPicPr>
                  </pic:nvPicPr>
                  <pic:blipFill>
                    <a:blip r:embed="rId766"/>
                    <a:srcRect t="3775" b="3699"/>
                    <a:stretch>
                      <a:fillRect/>
                    </a:stretch>
                  </pic:blipFill>
                  <pic:spPr>
                    <a:xfrm>
                      <a:off x="0" y="0"/>
                      <a:ext cx="5057775" cy="2334895"/>
                    </a:xfrm>
                    <a:prstGeom prst="rect">
                      <a:avLst/>
                    </a:prstGeom>
                    <a:noFill/>
                    <a:ln>
                      <a:noFill/>
                    </a:ln>
                  </pic:spPr>
                </pic:pic>
              </a:graphicData>
            </a:graphic>
          </wp:inline>
        </w:drawing>
      </w:r>
    </w:p>
    <w:p w14:paraId="741B4ACC">
      <w:pPr>
        <w:numPr>
          <w:ilvl w:val="0"/>
          <w:numId w:val="155"/>
        </w:numPr>
        <w:jc w:val="left"/>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填写“04成交结果信息”中的信息内容，如下图</w:t>
      </w:r>
      <w:r>
        <w:rPr>
          <w:rFonts w:hint="eastAsia" w:ascii="宋体" w:hAnsi="宋体" w:eastAsia="宋体" w:cs="宋体"/>
          <w:caps w:val="0"/>
          <w:smallCaps w:val="0"/>
          <w:lang w:eastAsia="zh-CN"/>
        </w:rPr>
        <w:t>：</w:t>
      </w:r>
    </w:p>
    <w:p w14:paraId="212CE926">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869315"/>
            <wp:effectExtent l="0" t="0" r="9525" b="6985"/>
            <wp:docPr id="650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 name="图片 70"/>
                    <pic:cNvPicPr>
                      <a:picLocks noChangeAspect="1"/>
                    </pic:cNvPicPr>
                  </pic:nvPicPr>
                  <pic:blipFill>
                    <a:blip r:embed="rId767"/>
                    <a:stretch>
                      <a:fillRect/>
                    </a:stretch>
                  </pic:blipFill>
                  <pic:spPr>
                    <a:xfrm>
                      <a:off x="0" y="0"/>
                      <a:ext cx="5057775" cy="869315"/>
                    </a:xfrm>
                    <a:prstGeom prst="rect">
                      <a:avLst/>
                    </a:prstGeom>
                    <a:noFill/>
                    <a:ln>
                      <a:noFill/>
                    </a:ln>
                  </pic:spPr>
                </pic:pic>
              </a:graphicData>
            </a:graphic>
          </wp:inline>
        </w:drawing>
      </w:r>
    </w:p>
    <w:p w14:paraId="0C76C9BE">
      <w:pPr>
        <w:bidi w:val="0"/>
        <w:ind w:left="0" w:leftChars="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注：“成交结果发布方式”选择“公告和结果通知书”，则会发布对应的结果公告和结果通知书；若只选了“结果通知书”，则只发布结果通知书。</w:t>
      </w:r>
    </w:p>
    <w:p w14:paraId="08651580">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529590"/>
            <wp:effectExtent l="0" t="0" r="9525" b="3810"/>
            <wp:docPr id="650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4" name="图片 71"/>
                    <pic:cNvPicPr>
                      <a:picLocks noChangeAspect="1"/>
                    </pic:cNvPicPr>
                  </pic:nvPicPr>
                  <pic:blipFill>
                    <a:blip r:embed="rId768"/>
                    <a:stretch>
                      <a:fillRect/>
                    </a:stretch>
                  </pic:blipFill>
                  <pic:spPr>
                    <a:xfrm>
                      <a:off x="0" y="0"/>
                      <a:ext cx="5057775" cy="529590"/>
                    </a:xfrm>
                    <a:prstGeom prst="rect">
                      <a:avLst/>
                    </a:prstGeom>
                    <a:noFill/>
                    <a:ln>
                      <a:noFill/>
                    </a:ln>
                  </pic:spPr>
                </pic:pic>
              </a:graphicData>
            </a:graphic>
          </wp:inline>
        </w:drawing>
      </w:r>
    </w:p>
    <w:p w14:paraId="7F98CB24">
      <w:pPr>
        <w:numPr>
          <w:ilvl w:val="0"/>
          <w:numId w:val="155"/>
        </w:numPr>
        <w:jc w:val="left"/>
        <w:rPr>
          <w:rFonts w:hint="eastAsia" w:ascii="宋体" w:hAnsi="宋体" w:eastAsia="宋体" w:cs="宋体"/>
          <w:caps w:val="0"/>
          <w:smallCaps w:val="0"/>
        </w:rPr>
      </w:pP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05成交通知书</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06结果通知书</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手风琴中，</w:t>
      </w:r>
      <w:r>
        <w:rPr>
          <w:rFonts w:hint="eastAsia" w:ascii="宋体" w:hAnsi="宋体" w:eastAsia="宋体" w:cs="宋体"/>
          <w:caps w:val="0"/>
          <w:smallCaps w:val="0"/>
        </w:rPr>
        <w:t>点击通知书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w:t>
      </w:r>
      <w:r>
        <w:rPr>
          <w:rFonts w:hint="eastAsia" w:ascii="宋体" w:hAnsi="宋体" w:eastAsia="宋体" w:cs="宋体"/>
          <w:caps w:val="0"/>
          <w:smallCaps w:val="0"/>
          <w:lang w:val="en-US" w:eastAsia="zh-CN"/>
        </w:rPr>
        <w:t>生成</w:t>
      </w:r>
      <w:r>
        <w:rPr>
          <w:rFonts w:hint="eastAsia" w:ascii="宋体" w:hAnsi="宋体" w:eastAsia="宋体" w:cs="宋体"/>
          <w:caps w:val="0"/>
          <w:smallCaps w:val="0"/>
        </w:rPr>
        <w:t>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661636BA">
      <w:pPr>
        <w:numPr>
          <w:ilvl w:val="0"/>
          <w:numId w:val="0"/>
        </w:numPr>
        <w:jc w:val="center"/>
        <w:rPr>
          <w:rFonts w:hint="eastAsia" w:ascii="宋体" w:hAnsi="宋体" w:eastAsia="宋体" w:cs="宋体"/>
          <w:b/>
          <w:bCs/>
        </w:rPr>
      </w:pPr>
      <w:r>
        <w:rPr>
          <w:rFonts w:hint="eastAsia" w:ascii="宋体" w:hAnsi="宋体" w:eastAsia="宋体" w:cs="宋体"/>
        </w:rPr>
        <w:drawing>
          <wp:inline distT="0" distB="0" distL="114300" distR="114300">
            <wp:extent cx="5057775" cy="1451610"/>
            <wp:effectExtent l="0" t="0" r="9525" b="15240"/>
            <wp:docPr id="650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 name="图片 72"/>
                    <pic:cNvPicPr>
                      <a:picLocks noChangeAspect="1"/>
                    </pic:cNvPicPr>
                  </pic:nvPicPr>
                  <pic:blipFill>
                    <a:blip r:embed="rId769"/>
                    <a:stretch>
                      <a:fillRect/>
                    </a:stretch>
                  </pic:blipFill>
                  <pic:spPr>
                    <a:xfrm>
                      <a:off x="0" y="0"/>
                      <a:ext cx="5057775" cy="1451610"/>
                    </a:xfrm>
                    <a:prstGeom prst="rect">
                      <a:avLst/>
                    </a:prstGeom>
                    <a:noFill/>
                    <a:ln>
                      <a:noFill/>
                    </a:ln>
                  </pic:spPr>
                </pic:pic>
              </a:graphicData>
            </a:graphic>
          </wp:inline>
        </w:drawing>
      </w:r>
    </w:p>
    <w:p w14:paraId="437CBB19">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531745"/>
            <wp:effectExtent l="0" t="0" r="9525" b="1905"/>
            <wp:docPr id="6510"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0" name="图片 73"/>
                    <pic:cNvPicPr>
                      <a:picLocks noChangeAspect="1"/>
                    </pic:cNvPicPr>
                  </pic:nvPicPr>
                  <pic:blipFill>
                    <a:blip r:embed="rId720"/>
                    <a:stretch>
                      <a:fillRect/>
                    </a:stretch>
                  </pic:blipFill>
                  <pic:spPr>
                    <a:xfrm>
                      <a:off x="0" y="0"/>
                      <a:ext cx="5057775" cy="2531745"/>
                    </a:xfrm>
                    <a:prstGeom prst="rect">
                      <a:avLst/>
                    </a:prstGeom>
                    <a:noFill/>
                    <a:ln>
                      <a:noFill/>
                    </a:ln>
                  </pic:spPr>
                </pic:pic>
              </a:graphicData>
            </a:graphic>
          </wp:inline>
        </w:drawing>
      </w:r>
    </w:p>
    <w:p w14:paraId="45838151">
      <w:pPr>
        <w:rPr>
          <w:rFonts w:hint="eastAsia" w:ascii="宋体" w:hAnsi="宋体" w:eastAsia="宋体" w:cs="宋体"/>
          <w:caps w:val="0"/>
          <w:smallCaps w:val="0"/>
        </w:rPr>
      </w:pPr>
      <w:r>
        <w:rPr>
          <w:rFonts w:hint="eastAsia" w:ascii="宋体" w:hAnsi="宋体" w:eastAsia="宋体" w:cs="宋体"/>
          <w:caps w:val="0"/>
          <w:smallCaps w:val="0"/>
        </w:rPr>
        <w:t>注：</w:t>
      </w:r>
    </w:p>
    <w:p w14:paraId="1274BF47">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①“生成中标通知书”页面，插入CA锁，点击“签章”按钮，对通知书内容进行签章；然后点击“签章提交”按钮，签章完成。</w:t>
      </w:r>
    </w:p>
    <w:p w14:paraId="51513CE4">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w:t>
      </w:r>
    </w:p>
    <w:p w14:paraId="5644EEC9">
      <w:pPr>
        <w:numPr>
          <w:ilvl w:val="0"/>
          <w:numId w:val="155"/>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w:t>
      </w:r>
      <w:r>
        <w:rPr>
          <w:rFonts w:hint="eastAsia" w:ascii="宋体" w:hAnsi="宋体" w:eastAsia="宋体" w:cs="宋体"/>
          <w:caps w:val="0"/>
          <w:smallCaps w:val="0"/>
          <w:lang w:val="en-US" w:eastAsia="zh-CN"/>
        </w:rPr>
        <w:t>成交</w:t>
      </w: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r>
        <w:rPr>
          <w:rFonts w:hint="eastAsia" w:ascii="宋体" w:hAnsi="宋体" w:eastAsia="宋体" w:cs="宋体"/>
          <w:caps w:val="0"/>
          <w:smallCaps w:val="0"/>
          <w:lang w:val="en-US" w:eastAsia="zh-CN"/>
        </w:rPr>
        <w:t>结果通知书也同样，签章后，展示如下。</w:t>
      </w:r>
    </w:p>
    <w:p w14:paraId="6C10E3B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415415"/>
            <wp:effectExtent l="0" t="0" r="9525" b="13335"/>
            <wp:docPr id="651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 name="图片 74"/>
                    <pic:cNvPicPr>
                      <a:picLocks noChangeAspect="1"/>
                    </pic:cNvPicPr>
                  </pic:nvPicPr>
                  <pic:blipFill>
                    <a:blip r:embed="rId770"/>
                    <a:stretch>
                      <a:fillRect/>
                    </a:stretch>
                  </pic:blipFill>
                  <pic:spPr>
                    <a:xfrm>
                      <a:off x="0" y="0"/>
                      <a:ext cx="5057775" cy="1415415"/>
                    </a:xfrm>
                    <a:prstGeom prst="rect">
                      <a:avLst/>
                    </a:prstGeom>
                    <a:noFill/>
                    <a:ln>
                      <a:noFill/>
                    </a:ln>
                  </pic:spPr>
                </pic:pic>
              </a:graphicData>
            </a:graphic>
          </wp:inline>
        </w:drawing>
      </w:r>
    </w:p>
    <w:p w14:paraId="5271F1CD">
      <w:pPr>
        <w:bidi w:val="0"/>
        <w:ind w:left="0" w:leftChars="0" w:firstLine="0" w:firstLineChars="0"/>
        <w:jc w:val="center"/>
        <w:rPr>
          <w:rFonts w:hint="eastAsia" w:ascii="宋体" w:hAnsi="宋体" w:eastAsia="宋体" w:cs="宋体"/>
          <w:caps w:val="0"/>
          <w:smallCaps w:val="0"/>
        </w:rPr>
      </w:pPr>
    </w:p>
    <w:p w14:paraId="5FF28F44">
      <w:pPr>
        <w:numPr>
          <w:ilvl w:val="0"/>
          <w:numId w:val="155"/>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“07附件信息”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426CC0F1">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675005"/>
            <wp:effectExtent l="0" t="0" r="9525" b="10795"/>
            <wp:docPr id="651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 name="图片 75"/>
                    <pic:cNvPicPr>
                      <a:picLocks noChangeAspect="1"/>
                    </pic:cNvPicPr>
                  </pic:nvPicPr>
                  <pic:blipFill>
                    <a:blip r:embed="rId771"/>
                    <a:stretch>
                      <a:fillRect/>
                    </a:stretch>
                  </pic:blipFill>
                  <pic:spPr>
                    <a:xfrm>
                      <a:off x="0" y="0"/>
                      <a:ext cx="5057775" cy="675005"/>
                    </a:xfrm>
                    <a:prstGeom prst="rect">
                      <a:avLst/>
                    </a:prstGeom>
                    <a:noFill/>
                    <a:ln>
                      <a:noFill/>
                    </a:ln>
                  </pic:spPr>
                </pic:pic>
              </a:graphicData>
            </a:graphic>
          </wp:inline>
        </w:drawing>
      </w:r>
    </w:p>
    <w:p w14:paraId="0C52FE9F">
      <w:pPr>
        <w:numPr>
          <w:ilvl w:val="0"/>
          <w:numId w:val="155"/>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0AD4591D">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186940"/>
            <wp:effectExtent l="0" t="0" r="9525" b="3810"/>
            <wp:docPr id="651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9" name="图片 76"/>
                    <pic:cNvPicPr>
                      <a:picLocks noChangeAspect="1"/>
                    </pic:cNvPicPr>
                  </pic:nvPicPr>
                  <pic:blipFill>
                    <a:blip r:embed="rId772"/>
                    <a:stretch>
                      <a:fillRect/>
                    </a:stretch>
                  </pic:blipFill>
                  <pic:spPr>
                    <a:xfrm>
                      <a:off x="0" y="0"/>
                      <a:ext cx="5057775" cy="2186940"/>
                    </a:xfrm>
                    <a:prstGeom prst="rect">
                      <a:avLst/>
                    </a:prstGeom>
                    <a:noFill/>
                    <a:ln>
                      <a:noFill/>
                    </a:ln>
                  </pic:spPr>
                </pic:pic>
              </a:graphicData>
            </a:graphic>
          </wp:inline>
        </w:drawing>
      </w:r>
    </w:p>
    <w:p w14:paraId="434FEECD">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注：</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2D2C29E9">
      <w:pPr>
        <w:pStyle w:val="4"/>
        <w:numPr>
          <w:ilvl w:val="2"/>
          <w:numId w:val="92"/>
        </w:numPr>
        <w:bidi w:val="0"/>
        <w:rPr>
          <w:rFonts w:hint="eastAsia" w:ascii="宋体" w:hAnsi="宋体" w:eastAsia="宋体" w:cs="宋体"/>
          <w:lang w:val="en-US" w:eastAsia="zh-CN"/>
        </w:rPr>
      </w:pPr>
      <w:bookmarkStart w:id="436" w:name="_Toc22801"/>
      <w:r>
        <w:rPr>
          <w:rFonts w:hint="eastAsia" w:ascii="宋体" w:hAnsi="宋体" w:eastAsia="宋体" w:cs="宋体"/>
          <w:lang w:val="en-US" w:eastAsia="zh-CN"/>
        </w:rPr>
        <w:t>合同签署</w:t>
      </w:r>
      <w:bookmarkEnd w:id="436"/>
    </w:p>
    <w:p w14:paraId="0EEE75F1">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08C26008">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此环节具备合同签署的建立和递交功能。包含采购项目编号、采购项目名称、采购人、标段（包）编号、标段（包）名称、合同编号、合同金额、合同期限、合同签署时间、洽谈地点、质量要求、合同主要内容及备注说明等信息。</w:t>
      </w:r>
    </w:p>
    <w:p w14:paraId="4DAD6E5D">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中标人登录系统，挑选标段（包），设定合同金额，合同内容等信息，把word转换成pdf文档进行签章，然后提交给采购人签章，采购人签完章之后，提交审核。相反如果采购人发起合同签署，则由中标人进行确认签章，中标人确认无误后提交采购人签章，采购人签完章之后，提交审核。</w:t>
      </w:r>
    </w:p>
    <w:p w14:paraId="2805E515">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5F3C3C7B">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39845F38">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69E77FB5">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已确定成交人的标段。</w:t>
      </w:r>
    </w:p>
    <w:p w14:paraId="0A55C804">
      <w:pPr>
        <w:ind w:firstLine="422"/>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w:t>
      </w:r>
    </w:p>
    <w:p w14:paraId="1B375470">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7729255">
      <w:pPr>
        <w:numPr>
          <w:ilvl w:val="0"/>
          <w:numId w:val="156"/>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lang w:val="en-US" w:eastAsia="zh-CN"/>
        </w:rPr>
        <w:t>合同签署</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合同签署列表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0EB9F5D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38300"/>
            <wp:effectExtent l="0" t="0" r="9525" b="0"/>
            <wp:docPr id="65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 name="图片 15"/>
                    <pic:cNvPicPr>
                      <a:picLocks noChangeAspect="1"/>
                    </pic:cNvPicPr>
                  </pic:nvPicPr>
                  <pic:blipFill>
                    <a:blip r:embed="rId784"/>
                    <a:stretch>
                      <a:fillRect/>
                    </a:stretch>
                  </pic:blipFill>
                  <pic:spPr>
                    <a:xfrm>
                      <a:off x="0" y="0"/>
                      <a:ext cx="5057775" cy="1638300"/>
                    </a:xfrm>
                    <a:prstGeom prst="rect">
                      <a:avLst/>
                    </a:prstGeom>
                    <a:noFill/>
                    <a:ln>
                      <a:noFill/>
                    </a:ln>
                  </pic:spPr>
                </pic:pic>
              </a:graphicData>
            </a:graphic>
          </wp:inline>
        </w:drawing>
      </w:r>
    </w:p>
    <w:p w14:paraId="242CC63E">
      <w:pPr>
        <w:numPr>
          <w:ilvl w:val="0"/>
          <w:numId w:val="156"/>
        </w:numPr>
        <w:jc w:val="left"/>
        <w:rPr>
          <w:rFonts w:hint="eastAsia" w:ascii="宋体" w:hAnsi="宋体" w:eastAsia="宋体" w:cs="宋体"/>
        </w:rPr>
      </w:pPr>
      <w:r>
        <w:rPr>
          <w:rFonts w:hint="eastAsia" w:ascii="宋体" w:hAnsi="宋体" w:eastAsia="宋体" w:cs="宋体"/>
          <w:caps w:val="0"/>
          <w:smallCaps w:val="0"/>
          <w:lang w:val="en-US" w:eastAsia="zh-CN"/>
        </w:rPr>
        <w:t>合同签署列表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点击“新增合同签署”按钮进入挑选中标单位页面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3D961E7A">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541905"/>
            <wp:effectExtent l="0" t="0" r="9525" b="10795"/>
            <wp:docPr id="652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 name="图片 57"/>
                    <pic:cNvPicPr>
                      <a:picLocks noChangeAspect="1"/>
                    </pic:cNvPicPr>
                  </pic:nvPicPr>
                  <pic:blipFill>
                    <a:blip r:embed="rId785"/>
                    <a:stretch>
                      <a:fillRect/>
                    </a:stretch>
                  </pic:blipFill>
                  <pic:spPr>
                    <a:xfrm>
                      <a:off x="0" y="0"/>
                      <a:ext cx="5057775" cy="2541905"/>
                    </a:xfrm>
                    <a:prstGeom prst="rect">
                      <a:avLst/>
                    </a:prstGeom>
                    <a:noFill/>
                    <a:ln>
                      <a:noFill/>
                    </a:ln>
                  </pic:spPr>
                </pic:pic>
              </a:graphicData>
            </a:graphic>
          </wp:inline>
        </w:drawing>
      </w:r>
    </w:p>
    <w:p w14:paraId="4497C87E">
      <w:pPr>
        <w:numPr>
          <w:ilvl w:val="0"/>
          <w:numId w:val="0"/>
        </w:numPr>
        <w:ind w:firstLine="420" w:firstLineChars="0"/>
        <w:jc w:val="both"/>
        <w:rPr>
          <w:rFonts w:hint="eastAsia" w:ascii="宋体" w:hAnsi="宋体" w:eastAsia="宋体" w:cs="宋体"/>
          <w:lang w:val="en-US" w:eastAsia="zh-CN"/>
        </w:rPr>
      </w:pPr>
      <w:r>
        <w:rPr>
          <w:rFonts w:hint="eastAsia" w:ascii="宋体" w:hAnsi="宋体" w:eastAsia="宋体" w:cs="宋体"/>
          <w:lang w:val="en-US" w:eastAsia="zh-CN"/>
        </w:rPr>
        <w:t>注：若标段为多中标人，列表出现多个相同标段信息，挑选中标人进行新增合同。</w:t>
      </w:r>
    </w:p>
    <w:p w14:paraId="3D50C187">
      <w:pPr>
        <w:numPr>
          <w:ilvl w:val="0"/>
          <w:numId w:val="156"/>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挑选标段包列表页面，选择标段进入新增合同备案页面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11154C04">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560320"/>
            <wp:effectExtent l="0" t="0" r="9525" b="11430"/>
            <wp:docPr id="65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 name="图片 16"/>
                    <pic:cNvPicPr>
                      <a:picLocks noChangeAspect="1"/>
                    </pic:cNvPicPr>
                  </pic:nvPicPr>
                  <pic:blipFill>
                    <a:blip r:embed="rId786"/>
                    <a:stretch>
                      <a:fillRect/>
                    </a:stretch>
                  </pic:blipFill>
                  <pic:spPr>
                    <a:xfrm>
                      <a:off x="0" y="0"/>
                      <a:ext cx="5057775" cy="2560320"/>
                    </a:xfrm>
                    <a:prstGeom prst="rect">
                      <a:avLst/>
                    </a:prstGeom>
                    <a:noFill/>
                    <a:ln>
                      <a:noFill/>
                    </a:ln>
                  </pic:spPr>
                </pic:pic>
              </a:graphicData>
            </a:graphic>
          </wp:inline>
        </w:drawing>
      </w:r>
    </w:p>
    <w:p w14:paraId="76E79F31">
      <w:pPr>
        <w:numPr>
          <w:ilvl w:val="0"/>
          <w:numId w:val="156"/>
        </w:numPr>
        <w:jc w:val="left"/>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“03成交人信息”直接获取成交单位信息，如图</w:t>
      </w:r>
    </w:p>
    <w:p w14:paraId="393E8D45">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514985"/>
            <wp:effectExtent l="0" t="0" r="9525" b="18415"/>
            <wp:docPr id="65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 name="图片 17"/>
                    <pic:cNvPicPr>
                      <a:picLocks noChangeAspect="1"/>
                    </pic:cNvPicPr>
                  </pic:nvPicPr>
                  <pic:blipFill>
                    <a:blip r:embed="rId787"/>
                    <a:stretch>
                      <a:fillRect/>
                    </a:stretch>
                  </pic:blipFill>
                  <pic:spPr>
                    <a:xfrm>
                      <a:off x="0" y="0"/>
                      <a:ext cx="5057775" cy="514985"/>
                    </a:xfrm>
                    <a:prstGeom prst="rect">
                      <a:avLst/>
                    </a:prstGeom>
                    <a:noFill/>
                    <a:ln>
                      <a:noFill/>
                    </a:ln>
                  </pic:spPr>
                </pic:pic>
              </a:graphicData>
            </a:graphic>
          </wp:inline>
        </w:drawing>
      </w:r>
    </w:p>
    <w:p w14:paraId="59ED6F6F">
      <w:pPr>
        <w:numPr>
          <w:ilvl w:val="0"/>
          <w:numId w:val="156"/>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填写04合同信息，如图</w:t>
      </w:r>
      <w:r>
        <w:rPr>
          <w:rFonts w:hint="eastAsia" w:ascii="宋体" w:hAnsi="宋体" w:eastAsia="宋体" w:cs="宋体"/>
          <w:caps w:val="0"/>
          <w:smallCaps w:val="0"/>
        </w:rPr>
        <w:t>：</w:t>
      </w:r>
    </w:p>
    <w:p w14:paraId="7BD48ED9">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239010"/>
            <wp:effectExtent l="0" t="0" r="9525" b="8890"/>
            <wp:docPr id="65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 name="图片 18"/>
                    <pic:cNvPicPr>
                      <a:picLocks noChangeAspect="1"/>
                    </pic:cNvPicPr>
                  </pic:nvPicPr>
                  <pic:blipFill>
                    <a:blip r:embed="rId788"/>
                    <a:stretch>
                      <a:fillRect/>
                    </a:stretch>
                  </pic:blipFill>
                  <pic:spPr>
                    <a:xfrm>
                      <a:off x="0" y="0"/>
                      <a:ext cx="5057775" cy="2239010"/>
                    </a:xfrm>
                    <a:prstGeom prst="rect">
                      <a:avLst/>
                    </a:prstGeom>
                    <a:noFill/>
                    <a:ln>
                      <a:noFill/>
                    </a:ln>
                  </pic:spPr>
                </pic:pic>
              </a:graphicData>
            </a:graphic>
          </wp:inline>
        </w:drawing>
      </w:r>
    </w:p>
    <w:p w14:paraId="2A74D36A">
      <w:pPr>
        <w:numPr>
          <w:ilvl w:val="0"/>
          <w:numId w:val="0"/>
        </w:numPr>
        <w:ind w:left="420" w:leftChars="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注：“维护标的信息”开关开启后，可以对物料信息进行维护。</w:t>
      </w:r>
    </w:p>
    <w:p w14:paraId="08B27692">
      <w:pPr>
        <w:numPr>
          <w:ilvl w:val="0"/>
          <w:numId w:val="156"/>
        </w:numPr>
        <w:jc w:val="left"/>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若当前项目包含行项目信息，则“05物料信息”手风琴中，自动展示标段关联的物料信息。并可以输入“单价”、“数量”，如图。</w:t>
      </w:r>
    </w:p>
    <w:p w14:paraId="20A17101">
      <w:pPr>
        <w:numPr>
          <w:ilvl w:val="0"/>
          <w:numId w:val="0"/>
        </w:numPr>
        <w:jc w:val="center"/>
        <w:rPr>
          <w:rFonts w:hint="eastAsia" w:ascii="宋体" w:hAnsi="宋体" w:eastAsia="宋体" w:cs="宋体"/>
          <w:caps w:val="0"/>
          <w:smallCaps w:val="0"/>
          <w:lang w:eastAsia="zh-CN"/>
        </w:rPr>
      </w:pPr>
      <w:r>
        <w:rPr>
          <w:rFonts w:hint="eastAsia" w:ascii="宋体" w:hAnsi="宋体" w:eastAsia="宋体" w:cs="宋体"/>
        </w:rPr>
        <w:drawing>
          <wp:inline distT="0" distB="0" distL="114300" distR="114300">
            <wp:extent cx="5057775" cy="714375"/>
            <wp:effectExtent l="0" t="0" r="9525" b="9525"/>
            <wp:docPr id="65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 name="图片 19"/>
                    <pic:cNvPicPr>
                      <a:picLocks noChangeAspect="1"/>
                    </pic:cNvPicPr>
                  </pic:nvPicPr>
                  <pic:blipFill>
                    <a:blip r:embed="rId789"/>
                    <a:stretch>
                      <a:fillRect/>
                    </a:stretch>
                  </pic:blipFill>
                  <pic:spPr>
                    <a:xfrm>
                      <a:off x="0" y="0"/>
                      <a:ext cx="5057775" cy="714375"/>
                    </a:xfrm>
                    <a:prstGeom prst="rect">
                      <a:avLst/>
                    </a:prstGeom>
                    <a:noFill/>
                    <a:ln>
                      <a:noFill/>
                    </a:ln>
                  </pic:spPr>
                </pic:pic>
              </a:graphicData>
            </a:graphic>
          </wp:inline>
        </w:drawing>
      </w:r>
    </w:p>
    <w:p w14:paraId="5DFB7B35">
      <w:pPr>
        <w:numPr>
          <w:ilvl w:val="0"/>
          <w:numId w:val="156"/>
        </w:numPr>
        <w:jc w:val="left"/>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“06附件信息”，点击“选择模板”</w:t>
      </w:r>
      <w:r>
        <w:rPr>
          <w:rFonts w:hint="eastAsia" w:ascii="宋体" w:hAnsi="宋体" w:eastAsia="宋体" w:cs="宋体"/>
          <w:caps w:val="0"/>
          <w:smallCaps w:val="0"/>
        </w:rPr>
        <w:t>，</w:t>
      </w:r>
      <w:r>
        <w:rPr>
          <w:rFonts w:hint="eastAsia" w:ascii="宋体" w:hAnsi="宋体" w:eastAsia="宋体" w:cs="宋体"/>
          <w:caps w:val="0"/>
          <w:smallCaps w:val="0"/>
          <w:lang w:val="en-US" w:eastAsia="zh-CN"/>
        </w:rPr>
        <w:t>弹出多个合同模板进行挑选。选中需要生成合同的模板，点击“确定选择”，系统即可根据模板和系统页面内容信息生成在线合同。</w:t>
      </w:r>
    </w:p>
    <w:p w14:paraId="54CC77A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60245"/>
            <wp:effectExtent l="0" t="0" r="9525" b="1905"/>
            <wp:docPr id="654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0" name="图片 59"/>
                    <pic:cNvPicPr>
                      <a:picLocks noChangeAspect="1"/>
                    </pic:cNvPicPr>
                  </pic:nvPicPr>
                  <pic:blipFill>
                    <a:blip r:embed="rId790"/>
                    <a:stretch>
                      <a:fillRect/>
                    </a:stretch>
                  </pic:blipFill>
                  <pic:spPr>
                    <a:xfrm>
                      <a:off x="0" y="0"/>
                      <a:ext cx="5057775" cy="1960245"/>
                    </a:xfrm>
                    <a:prstGeom prst="rect">
                      <a:avLst/>
                    </a:prstGeom>
                    <a:noFill/>
                    <a:ln>
                      <a:noFill/>
                    </a:ln>
                  </pic:spPr>
                </pic:pic>
              </a:graphicData>
            </a:graphic>
          </wp:inline>
        </w:drawing>
      </w:r>
    </w:p>
    <w:p w14:paraId="79BD599F">
      <w:pPr>
        <w:bidi w:val="0"/>
        <w:ind w:left="0" w:leftChars="0" w:firstLine="0" w:firstLineChars="0"/>
        <w:jc w:val="center"/>
        <w:rPr>
          <w:rFonts w:hint="eastAsia" w:ascii="宋体" w:hAnsi="宋体" w:eastAsia="宋体" w:cs="宋体"/>
          <w:caps w:val="0"/>
          <w:smallCaps w:val="0"/>
        </w:rPr>
      </w:pPr>
    </w:p>
    <w:p w14:paraId="5A835238">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705100"/>
            <wp:effectExtent l="0" t="0" r="9525" b="0"/>
            <wp:docPr id="654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 name="图片 60"/>
                    <pic:cNvPicPr>
                      <a:picLocks noChangeAspect="1"/>
                    </pic:cNvPicPr>
                  </pic:nvPicPr>
                  <pic:blipFill>
                    <a:blip r:embed="rId791"/>
                    <a:stretch>
                      <a:fillRect/>
                    </a:stretch>
                  </pic:blipFill>
                  <pic:spPr>
                    <a:xfrm>
                      <a:off x="0" y="0"/>
                      <a:ext cx="5057775" cy="2705100"/>
                    </a:xfrm>
                    <a:prstGeom prst="rect">
                      <a:avLst/>
                    </a:prstGeom>
                    <a:noFill/>
                    <a:ln>
                      <a:noFill/>
                    </a:ln>
                  </pic:spPr>
                </pic:pic>
              </a:graphicData>
            </a:graphic>
          </wp:inline>
        </w:drawing>
      </w:r>
    </w:p>
    <w:p w14:paraId="1B3830C8">
      <w:pPr>
        <w:bidi w:val="0"/>
        <w:ind w:left="0" w:leftChars="0" w:firstLine="420" w:firstLineChars="0"/>
        <w:jc w:val="left"/>
        <w:rPr>
          <w:rFonts w:hint="eastAsia" w:ascii="宋体" w:hAnsi="宋体" w:eastAsia="宋体" w:cs="宋体"/>
        </w:rPr>
      </w:pPr>
      <w:r>
        <w:rPr>
          <w:rFonts w:hint="eastAsia" w:ascii="宋体" w:hAnsi="宋体" w:eastAsia="宋体" w:cs="宋体"/>
          <w:lang w:val="en-US" w:eastAsia="zh-CN"/>
        </w:rPr>
        <w:t>Word格式合同可以进行修改，修改完成后，点击“清稿加盖印章”，可以转化为pdf格式，进行签章，如图。</w:t>
      </w:r>
    </w:p>
    <w:p w14:paraId="58DA634A">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261235"/>
            <wp:effectExtent l="0" t="0" r="9525" b="5715"/>
            <wp:docPr id="654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 name="图片 61"/>
                    <pic:cNvPicPr>
                      <a:picLocks noChangeAspect="1"/>
                    </pic:cNvPicPr>
                  </pic:nvPicPr>
                  <pic:blipFill>
                    <a:blip r:embed="rId792"/>
                    <a:stretch>
                      <a:fillRect/>
                    </a:stretch>
                  </pic:blipFill>
                  <pic:spPr>
                    <a:xfrm>
                      <a:off x="0" y="0"/>
                      <a:ext cx="5057775" cy="2261235"/>
                    </a:xfrm>
                    <a:prstGeom prst="rect">
                      <a:avLst/>
                    </a:prstGeom>
                    <a:noFill/>
                    <a:ln>
                      <a:noFill/>
                    </a:ln>
                  </pic:spPr>
                </pic:pic>
              </a:graphicData>
            </a:graphic>
          </wp:inline>
        </w:drawing>
      </w:r>
    </w:p>
    <w:p w14:paraId="21ADA841">
      <w:pPr>
        <w:bidi w:val="0"/>
        <w:ind w:left="0" w:leftChars="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选择签章方式，点击“签章”，可以对合同进行签章。</w:t>
      </w:r>
    </w:p>
    <w:p w14:paraId="26DD4D99">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817370"/>
            <wp:effectExtent l="0" t="0" r="9525" b="11430"/>
            <wp:docPr id="654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9" name="图片 62"/>
                    <pic:cNvPicPr>
                      <a:picLocks noChangeAspect="1"/>
                    </pic:cNvPicPr>
                  </pic:nvPicPr>
                  <pic:blipFill>
                    <a:blip r:embed="rId793"/>
                    <a:stretch>
                      <a:fillRect/>
                    </a:stretch>
                  </pic:blipFill>
                  <pic:spPr>
                    <a:xfrm>
                      <a:off x="0" y="0"/>
                      <a:ext cx="5057775" cy="1817370"/>
                    </a:xfrm>
                    <a:prstGeom prst="rect">
                      <a:avLst/>
                    </a:prstGeom>
                    <a:noFill/>
                    <a:ln>
                      <a:noFill/>
                    </a:ln>
                  </pic:spPr>
                </pic:pic>
              </a:graphicData>
            </a:graphic>
          </wp:inline>
        </w:drawing>
      </w:r>
    </w:p>
    <w:p w14:paraId="1017C82B">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071370"/>
            <wp:effectExtent l="0" t="0" r="9525" b="5080"/>
            <wp:docPr id="655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2" name="图片 63"/>
                    <pic:cNvPicPr>
                      <a:picLocks noChangeAspect="1"/>
                    </pic:cNvPicPr>
                  </pic:nvPicPr>
                  <pic:blipFill>
                    <a:blip r:embed="rId794"/>
                    <a:stretch>
                      <a:fillRect/>
                    </a:stretch>
                  </pic:blipFill>
                  <pic:spPr>
                    <a:xfrm>
                      <a:off x="0" y="0"/>
                      <a:ext cx="5057775" cy="2071370"/>
                    </a:xfrm>
                    <a:prstGeom prst="rect">
                      <a:avLst/>
                    </a:prstGeom>
                    <a:noFill/>
                    <a:ln>
                      <a:noFill/>
                    </a:ln>
                  </pic:spPr>
                </pic:pic>
              </a:graphicData>
            </a:graphic>
          </wp:inline>
        </w:drawing>
      </w:r>
    </w:p>
    <w:p w14:paraId="6AA18E77">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054860"/>
            <wp:effectExtent l="0" t="0" r="9525" b="2540"/>
            <wp:docPr id="655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 name="图片 64"/>
                    <pic:cNvPicPr>
                      <a:picLocks noChangeAspect="1"/>
                    </pic:cNvPicPr>
                  </pic:nvPicPr>
                  <pic:blipFill>
                    <a:blip r:embed="rId795"/>
                    <a:stretch>
                      <a:fillRect/>
                    </a:stretch>
                  </pic:blipFill>
                  <pic:spPr>
                    <a:xfrm>
                      <a:off x="0" y="0"/>
                      <a:ext cx="5057775" cy="2054860"/>
                    </a:xfrm>
                    <a:prstGeom prst="rect">
                      <a:avLst/>
                    </a:prstGeom>
                    <a:noFill/>
                    <a:ln>
                      <a:noFill/>
                    </a:ln>
                  </pic:spPr>
                </pic:pic>
              </a:graphicData>
            </a:graphic>
          </wp:inline>
        </w:drawing>
      </w:r>
    </w:p>
    <w:p w14:paraId="779B8E23">
      <w:pPr>
        <w:bidi w:val="0"/>
        <w:ind w:left="0" w:leftChars="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签章完成后，合同附件状态变为“已签章”，如图。</w:t>
      </w:r>
    </w:p>
    <w:p w14:paraId="509D9A29">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587375"/>
            <wp:effectExtent l="0" t="0" r="9525" b="3175"/>
            <wp:docPr id="655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 name="图片 65"/>
                    <pic:cNvPicPr>
                      <a:picLocks noChangeAspect="1"/>
                    </pic:cNvPicPr>
                  </pic:nvPicPr>
                  <pic:blipFill>
                    <a:blip r:embed="rId796"/>
                    <a:stretch>
                      <a:fillRect/>
                    </a:stretch>
                  </pic:blipFill>
                  <pic:spPr>
                    <a:xfrm>
                      <a:off x="0" y="0"/>
                      <a:ext cx="5057775" cy="587375"/>
                    </a:xfrm>
                    <a:prstGeom prst="rect">
                      <a:avLst/>
                    </a:prstGeom>
                    <a:noFill/>
                    <a:ln>
                      <a:noFill/>
                    </a:ln>
                  </pic:spPr>
                </pic:pic>
              </a:graphicData>
            </a:graphic>
          </wp:inline>
        </w:drawing>
      </w:r>
    </w:p>
    <w:p w14:paraId="5EE81190">
      <w:pPr>
        <w:numPr>
          <w:ilvl w:val="0"/>
          <w:numId w:val="156"/>
        </w:numPr>
        <w:jc w:val="left"/>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合同信息完成后，点击“成交人签章”，打开确认意见框，点击“确认提交”，流程流转给成交人进行签章，如图</w:t>
      </w:r>
      <w:r>
        <w:rPr>
          <w:rFonts w:hint="eastAsia" w:ascii="宋体" w:hAnsi="宋体" w:eastAsia="宋体" w:cs="宋体"/>
          <w:caps w:val="0"/>
          <w:smallCaps w:val="0"/>
          <w:lang w:eastAsia="zh-CN"/>
        </w:rPr>
        <w:t>：</w:t>
      </w:r>
    </w:p>
    <w:p w14:paraId="404D4F28">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54860"/>
            <wp:effectExtent l="0" t="0" r="9525" b="2540"/>
            <wp:docPr id="656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 name="图片 20"/>
                    <pic:cNvPicPr>
                      <a:picLocks noChangeAspect="1"/>
                    </pic:cNvPicPr>
                  </pic:nvPicPr>
                  <pic:blipFill>
                    <a:blip r:embed="rId797"/>
                    <a:stretch>
                      <a:fillRect/>
                    </a:stretch>
                  </pic:blipFill>
                  <pic:spPr>
                    <a:xfrm>
                      <a:off x="0" y="0"/>
                      <a:ext cx="5057775" cy="2054860"/>
                    </a:xfrm>
                    <a:prstGeom prst="rect">
                      <a:avLst/>
                    </a:prstGeom>
                    <a:noFill/>
                    <a:ln>
                      <a:noFill/>
                    </a:ln>
                  </pic:spPr>
                </pic:pic>
              </a:graphicData>
            </a:graphic>
          </wp:inline>
        </w:drawing>
      </w:r>
    </w:p>
    <w:p w14:paraId="5C990301">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40952AEC">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①采购人和成交人均进行签章后，流程才可结束。</w:t>
      </w:r>
    </w:p>
    <w:p w14:paraId="0C808AC4">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5753E57E">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213B49AC">
      <w:pPr>
        <w:pStyle w:val="2"/>
        <w:numPr>
          <w:ilvl w:val="0"/>
          <w:numId w:val="92"/>
        </w:numPr>
        <w:rPr>
          <w:rFonts w:hint="eastAsia" w:ascii="宋体" w:hAnsi="宋体" w:eastAsia="宋体" w:cs="宋体"/>
          <w:b/>
          <w:bCs/>
          <w:caps w:val="0"/>
          <w:smallCaps w:val="0"/>
          <w:color w:val="000000" w:themeColor="text1"/>
          <w:kern w:val="44"/>
          <w:sz w:val="32"/>
          <w:szCs w:val="28"/>
          <w:lang w:val="en-US" w:eastAsia="zh-CN" w:bidi="ar-SA"/>
          <w14:textFill>
            <w14:solidFill>
              <w14:schemeClr w14:val="tx1"/>
            </w14:solidFill>
          </w14:textFill>
        </w:rPr>
      </w:pPr>
      <w:bookmarkStart w:id="437" w:name="_Toc22478"/>
      <w:r>
        <w:rPr>
          <w:rFonts w:hint="eastAsia" w:ascii="宋体" w:hAnsi="宋体" w:cs="宋体"/>
          <w:b/>
          <w:bCs/>
          <w:caps w:val="0"/>
          <w:smallCaps w:val="0"/>
          <w:color w:val="000000" w:themeColor="text1"/>
          <w:kern w:val="44"/>
          <w:sz w:val="32"/>
          <w:szCs w:val="28"/>
          <w:lang w:val="en-US" w:eastAsia="zh-CN" w:bidi="ar-SA"/>
          <w14:textFill>
            <w14:solidFill>
              <w14:schemeClr w14:val="tx1"/>
            </w14:solidFill>
          </w14:textFill>
        </w:rPr>
        <w:t>专家抽取</w:t>
      </w:r>
      <w:bookmarkEnd w:id="437"/>
    </w:p>
    <w:p w14:paraId="6D29115C">
      <w:pPr>
        <w:pStyle w:val="3"/>
        <w:bidi w:val="0"/>
        <w:ind w:left="567" w:leftChars="0" w:hanging="567" w:firstLineChars="0"/>
        <w:rPr>
          <w:rFonts w:hint="eastAsia" w:ascii="Arial" w:hAnsi="Arial" w:eastAsia="宋体" w:cs="Times New Roman"/>
          <w:b/>
          <w:lang w:val="en-US" w:eastAsia="zh-CN"/>
        </w:rPr>
      </w:pPr>
      <w:bookmarkStart w:id="438" w:name="_Toc14174"/>
      <w:r>
        <w:rPr>
          <w:rFonts w:hint="eastAsia"/>
          <w:lang w:val="en-US" w:eastAsia="zh-CN"/>
        </w:rPr>
        <w:t>专家抽取管理</w:t>
      </w:r>
      <w:bookmarkEnd w:id="438"/>
    </w:p>
    <w:p w14:paraId="1522AFE3">
      <w:pPr>
        <w:pStyle w:val="4"/>
        <w:bidi w:val="0"/>
        <w:rPr>
          <w:rFonts w:hint="eastAsia"/>
          <w:lang w:val="en-US" w:eastAsia="zh-CN"/>
        </w:rPr>
      </w:pPr>
      <w:bookmarkStart w:id="439" w:name="_Toc19590"/>
      <w:r>
        <w:rPr>
          <w:rFonts w:hint="eastAsia"/>
          <w:lang w:val="en-US" w:eastAsia="zh-CN"/>
        </w:rPr>
        <w:t>项目新建</w:t>
      </w:r>
      <w:bookmarkEnd w:id="439"/>
    </w:p>
    <w:p w14:paraId="682BD6DE">
      <w:pPr>
        <w:rPr>
          <w:rFonts w:hint="eastAsia"/>
          <w:lang w:val="en-US" w:eastAsia="zh-CN"/>
        </w:rPr>
      </w:pPr>
      <w:r>
        <w:rPr>
          <w:rFonts w:hint="eastAsia"/>
          <w:lang w:val="en-US" w:eastAsia="zh-CN"/>
        </w:rPr>
        <w:t>列表展示所有已组建评标委员会的项目信息。</w:t>
      </w:r>
    </w:p>
    <w:p w14:paraId="10B6F0BD">
      <w:pPr>
        <w:ind w:left="0" w:leftChars="0" w:firstLine="0" w:firstLineChars="0"/>
      </w:pPr>
      <w:r>
        <w:drawing>
          <wp:inline distT="0" distB="0" distL="114300" distR="114300">
            <wp:extent cx="5270500" cy="2522855"/>
            <wp:effectExtent l="0" t="0" r="6350" b="10795"/>
            <wp:docPr id="2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
                    <pic:cNvPicPr>
                      <a:picLocks noChangeAspect="1"/>
                    </pic:cNvPicPr>
                  </pic:nvPicPr>
                  <pic:blipFill>
                    <a:blip r:embed="rId798"/>
                    <a:stretch>
                      <a:fillRect/>
                    </a:stretch>
                  </pic:blipFill>
                  <pic:spPr>
                    <a:xfrm>
                      <a:off x="0" y="0"/>
                      <a:ext cx="5270500" cy="2522855"/>
                    </a:xfrm>
                    <a:prstGeom prst="rect">
                      <a:avLst/>
                    </a:prstGeom>
                    <a:noFill/>
                    <a:ln>
                      <a:noFill/>
                    </a:ln>
                  </pic:spPr>
                </pic:pic>
              </a:graphicData>
            </a:graphic>
          </wp:inline>
        </w:drawing>
      </w:r>
    </w:p>
    <w:p w14:paraId="1BD05189">
      <w:pPr>
        <w:ind w:left="0" w:leftChars="0" w:firstLine="0" w:firstLineChars="0"/>
        <w:rPr>
          <w:rFonts w:hint="default"/>
          <w:lang w:val="en-US" w:eastAsia="zh-CN"/>
        </w:rPr>
      </w:pPr>
    </w:p>
    <w:p w14:paraId="46E7BAEE">
      <w:pPr>
        <w:ind w:left="0" w:leftChars="0" w:firstLine="420" w:firstLineChars="200"/>
        <w:rPr>
          <w:rFonts w:hint="default"/>
          <w:lang w:val="en-US" w:eastAsia="zh-CN"/>
        </w:rPr>
      </w:pPr>
      <w:r>
        <w:rPr>
          <w:rFonts w:hint="eastAsia"/>
          <w:lang w:val="en-US" w:eastAsia="zh-CN"/>
        </w:rPr>
        <w:t>新建项目，进入详情页面，填写相关信息，包括：项目基本信息、抽取信息、专业信息、采购人代表、回避信息。信息填写完成并提交备案后，项目自动显示在自动抽取菜单下，可进行后续专家抽取及通知相关工作。</w:t>
      </w:r>
    </w:p>
    <w:p w14:paraId="54D29FB1">
      <w:pPr>
        <w:ind w:left="0" w:leftChars="0" w:firstLine="0" w:firstLineChars="0"/>
      </w:pPr>
      <w:r>
        <w:drawing>
          <wp:inline distT="0" distB="0" distL="114300" distR="114300">
            <wp:extent cx="5228590" cy="6293485"/>
            <wp:effectExtent l="0" t="0" r="10160" b="12065"/>
            <wp:docPr id="2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
                    <pic:cNvPicPr>
                      <a:picLocks noChangeAspect="1"/>
                    </pic:cNvPicPr>
                  </pic:nvPicPr>
                  <pic:blipFill>
                    <a:blip r:embed="rId799"/>
                    <a:stretch>
                      <a:fillRect/>
                    </a:stretch>
                  </pic:blipFill>
                  <pic:spPr>
                    <a:xfrm>
                      <a:off x="0" y="0"/>
                      <a:ext cx="5228590" cy="6293485"/>
                    </a:xfrm>
                    <a:prstGeom prst="rect">
                      <a:avLst/>
                    </a:prstGeom>
                    <a:noFill/>
                    <a:ln>
                      <a:noFill/>
                    </a:ln>
                  </pic:spPr>
                </pic:pic>
              </a:graphicData>
            </a:graphic>
          </wp:inline>
        </w:drawing>
      </w:r>
    </w:p>
    <w:p w14:paraId="493A7064">
      <w:pPr>
        <w:ind w:left="0" w:leftChars="0" w:firstLine="0" w:firstLineChars="0"/>
        <w:rPr>
          <w:rFonts w:hint="default"/>
          <w:lang w:val="en-US" w:eastAsia="zh-CN"/>
        </w:rPr>
      </w:pPr>
    </w:p>
    <w:p w14:paraId="1BD2E56A">
      <w:pPr>
        <w:numPr>
          <w:ilvl w:val="0"/>
          <w:numId w:val="157"/>
        </w:numPr>
        <w:ind w:left="0" w:leftChars="0" w:firstLine="0" w:firstLineChars="0"/>
        <w:rPr>
          <w:rFonts w:hint="eastAsia"/>
          <w:lang w:val="en-US" w:eastAsia="zh-CN"/>
        </w:rPr>
      </w:pPr>
      <w:r>
        <w:rPr>
          <w:rFonts w:hint="eastAsia"/>
          <w:lang w:val="en-US" w:eastAsia="zh-CN"/>
        </w:rPr>
        <w:t>项目基本信息：</w:t>
      </w:r>
    </w:p>
    <w:p w14:paraId="40B9C942">
      <w:pPr>
        <w:numPr>
          <w:ilvl w:val="0"/>
          <w:numId w:val="0"/>
        </w:numPr>
        <w:rPr>
          <w:rFonts w:hint="eastAsia"/>
          <w:lang w:val="en-US" w:eastAsia="zh-CN"/>
        </w:rPr>
      </w:pPr>
      <w:r>
        <w:rPr>
          <w:rFonts w:hint="eastAsia"/>
          <w:lang w:val="en-US" w:eastAsia="zh-CN"/>
        </w:rPr>
        <w:t>①挑选标段：</w:t>
      </w:r>
    </w:p>
    <w:p w14:paraId="2B9283E8">
      <w:pPr>
        <w:numPr>
          <w:ilvl w:val="0"/>
          <w:numId w:val="0"/>
        </w:numPr>
        <w:ind w:firstLine="420" w:firstLineChars="200"/>
        <w:rPr>
          <w:rFonts w:hint="default"/>
          <w:lang w:val="en-US" w:eastAsia="zh-CN"/>
        </w:rPr>
      </w:pPr>
      <w:r>
        <w:rPr>
          <w:rFonts w:hint="eastAsia"/>
          <w:lang w:val="en-US" w:eastAsia="zh-CN"/>
        </w:rPr>
        <w:t>挑选需要组建评标委员会的标段，页面中标段（包）编号、标段（包）名称、采购人、项目所在地、代理机构信息自动带入，且不可修改，如下图：</w:t>
      </w:r>
    </w:p>
    <w:p w14:paraId="68AB0578">
      <w:pPr>
        <w:numPr>
          <w:ilvl w:val="0"/>
          <w:numId w:val="0"/>
        </w:numPr>
      </w:pPr>
      <w:r>
        <w:drawing>
          <wp:inline distT="0" distB="0" distL="114300" distR="114300">
            <wp:extent cx="5191760" cy="2485390"/>
            <wp:effectExtent l="0" t="0" r="8890" b="10160"/>
            <wp:docPr id="2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3"/>
                    <pic:cNvPicPr>
                      <a:picLocks noChangeAspect="1"/>
                    </pic:cNvPicPr>
                  </pic:nvPicPr>
                  <pic:blipFill>
                    <a:blip r:embed="rId800"/>
                    <a:stretch>
                      <a:fillRect/>
                    </a:stretch>
                  </pic:blipFill>
                  <pic:spPr>
                    <a:xfrm>
                      <a:off x="0" y="0"/>
                      <a:ext cx="5191760" cy="2485390"/>
                    </a:xfrm>
                    <a:prstGeom prst="rect">
                      <a:avLst/>
                    </a:prstGeom>
                    <a:noFill/>
                    <a:ln>
                      <a:noFill/>
                    </a:ln>
                  </pic:spPr>
                </pic:pic>
              </a:graphicData>
            </a:graphic>
          </wp:inline>
        </w:drawing>
      </w:r>
    </w:p>
    <w:p w14:paraId="32385386">
      <w:pPr>
        <w:numPr>
          <w:ilvl w:val="0"/>
          <w:numId w:val="0"/>
        </w:numPr>
      </w:pPr>
      <w:r>
        <w:drawing>
          <wp:inline distT="0" distB="0" distL="114300" distR="114300">
            <wp:extent cx="5255260" cy="2010410"/>
            <wp:effectExtent l="0" t="0" r="2540" b="8890"/>
            <wp:docPr id="2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4"/>
                    <pic:cNvPicPr>
                      <a:picLocks noChangeAspect="1"/>
                    </pic:cNvPicPr>
                  </pic:nvPicPr>
                  <pic:blipFill>
                    <a:blip r:embed="rId801"/>
                    <a:stretch>
                      <a:fillRect/>
                    </a:stretch>
                  </pic:blipFill>
                  <pic:spPr>
                    <a:xfrm>
                      <a:off x="0" y="0"/>
                      <a:ext cx="5255260" cy="2010410"/>
                    </a:xfrm>
                    <a:prstGeom prst="rect">
                      <a:avLst/>
                    </a:prstGeom>
                    <a:noFill/>
                    <a:ln>
                      <a:noFill/>
                    </a:ln>
                  </pic:spPr>
                </pic:pic>
              </a:graphicData>
            </a:graphic>
          </wp:inline>
        </w:drawing>
      </w:r>
    </w:p>
    <w:p w14:paraId="06EFC191">
      <w:pPr>
        <w:numPr>
          <w:ilvl w:val="0"/>
          <w:numId w:val="0"/>
        </w:numPr>
      </w:pPr>
    </w:p>
    <w:p w14:paraId="679C1194">
      <w:pPr>
        <w:numPr>
          <w:ilvl w:val="0"/>
          <w:numId w:val="0"/>
        </w:numPr>
        <w:rPr>
          <w:rFonts w:hint="eastAsia"/>
          <w:lang w:val="en-US" w:eastAsia="zh-CN"/>
        </w:rPr>
      </w:pPr>
      <w:r>
        <w:rPr>
          <w:rFonts w:hint="eastAsia"/>
          <w:lang w:val="en-US" w:eastAsia="zh-CN"/>
        </w:rPr>
        <w:t>②评委所属子库：</w:t>
      </w:r>
    </w:p>
    <w:p w14:paraId="4AE28CE8">
      <w:pPr>
        <w:numPr>
          <w:ilvl w:val="0"/>
          <w:numId w:val="0"/>
        </w:numPr>
        <w:ind w:firstLine="420" w:firstLineChars="200"/>
        <w:rPr>
          <w:rFonts w:hint="eastAsia"/>
          <w:lang w:val="en-US" w:eastAsia="zh-CN"/>
        </w:rPr>
      </w:pPr>
      <w:r>
        <w:rPr>
          <w:rFonts w:hint="eastAsia"/>
          <w:lang w:val="en-US" w:eastAsia="zh-CN"/>
        </w:rPr>
        <w:t>通过系统参数“</w:t>
      </w:r>
      <w:r>
        <w:rPr>
          <w:rFonts w:ascii="Segoe UI" w:hAnsi="Segoe UI" w:eastAsia="Segoe UI" w:cs="Segoe UI"/>
          <w:i w:val="0"/>
          <w:caps w:val="0"/>
          <w:color w:val="333333"/>
          <w:spacing w:val="0"/>
          <w:sz w:val="21"/>
          <w:szCs w:val="21"/>
          <w:shd w:val="clear" w:fill="F5F8FF"/>
        </w:rPr>
        <w:t>Bid_IsUsePWSink</w:t>
      </w:r>
      <w:r>
        <w:rPr>
          <w:rFonts w:hint="eastAsia"/>
          <w:lang w:val="en-US" w:eastAsia="zh-CN"/>
        </w:rPr>
        <w:t>”控制是否需要该功能，系统参数设置为1时，即可启用该功能，根据勾选子库，抽取时仅抽取对应子库中的专家。</w:t>
      </w:r>
    </w:p>
    <w:p w14:paraId="4D44933E">
      <w:pPr>
        <w:numPr>
          <w:ilvl w:val="0"/>
          <w:numId w:val="0"/>
        </w:numPr>
        <w:ind w:firstLine="420" w:firstLineChars="200"/>
        <w:rPr>
          <w:rFonts w:hint="default"/>
          <w:lang w:val="en-US" w:eastAsia="zh-CN"/>
        </w:rPr>
      </w:pPr>
      <w:r>
        <w:rPr>
          <w:rFonts w:hint="eastAsia"/>
          <w:lang w:val="en-US" w:eastAsia="zh-CN"/>
        </w:rPr>
        <w:t>字段获取当前平台中已添加的所有已获取授权的子库进行选择，默认勾选“集团库”，集团库中包含当前平台中所有专家信息。</w:t>
      </w:r>
    </w:p>
    <w:p w14:paraId="78E1590E">
      <w:pPr>
        <w:numPr>
          <w:ilvl w:val="0"/>
          <w:numId w:val="0"/>
        </w:numPr>
      </w:pPr>
      <w:r>
        <w:drawing>
          <wp:inline distT="0" distB="0" distL="114300" distR="114300">
            <wp:extent cx="5099050" cy="1483360"/>
            <wp:effectExtent l="0" t="0" r="6350" b="2540"/>
            <wp:docPr id="2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6"/>
                    <pic:cNvPicPr>
                      <a:picLocks noChangeAspect="1"/>
                    </pic:cNvPicPr>
                  </pic:nvPicPr>
                  <pic:blipFill>
                    <a:blip r:embed="rId802"/>
                    <a:stretch>
                      <a:fillRect/>
                    </a:stretch>
                  </pic:blipFill>
                  <pic:spPr>
                    <a:xfrm>
                      <a:off x="0" y="0"/>
                      <a:ext cx="5099050" cy="1483360"/>
                    </a:xfrm>
                    <a:prstGeom prst="rect">
                      <a:avLst/>
                    </a:prstGeom>
                    <a:noFill/>
                    <a:ln>
                      <a:noFill/>
                    </a:ln>
                  </pic:spPr>
                </pic:pic>
              </a:graphicData>
            </a:graphic>
          </wp:inline>
        </w:drawing>
      </w:r>
    </w:p>
    <w:p w14:paraId="46BCE18C">
      <w:pPr>
        <w:numPr>
          <w:ilvl w:val="0"/>
          <w:numId w:val="0"/>
        </w:numPr>
        <w:rPr>
          <w:rFonts w:hint="default"/>
          <w:lang w:val="en-US" w:eastAsia="zh-CN"/>
        </w:rPr>
      </w:pPr>
    </w:p>
    <w:p w14:paraId="2B561A92">
      <w:pPr>
        <w:numPr>
          <w:ilvl w:val="0"/>
          <w:numId w:val="0"/>
        </w:numPr>
        <w:rPr>
          <w:rFonts w:hint="default"/>
          <w:lang w:val="en-US" w:eastAsia="zh-CN"/>
        </w:rPr>
      </w:pPr>
      <w:r>
        <w:rPr>
          <w:rFonts w:hint="eastAsia"/>
          <w:lang w:val="en-US" w:eastAsia="zh-CN"/>
        </w:rPr>
        <w:t>③同步其他项目评委：开启该功能后，可直接同步其他项目已抽取的评委。</w:t>
      </w:r>
    </w:p>
    <w:p w14:paraId="22BB4288">
      <w:pPr>
        <w:numPr>
          <w:ilvl w:val="0"/>
          <w:numId w:val="0"/>
        </w:numPr>
        <w:rPr>
          <w:rFonts w:hint="default"/>
          <w:lang w:val="en-US" w:eastAsia="zh-CN"/>
        </w:rPr>
      </w:pPr>
      <w:r>
        <w:drawing>
          <wp:inline distT="0" distB="0" distL="114300" distR="114300">
            <wp:extent cx="5226685" cy="1777365"/>
            <wp:effectExtent l="0" t="0" r="12065" b="13335"/>
            <wp:docPr id="2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5"/>
                    <pic:cNvPicPr>
                      <a:picLocks noChangeAspect="1"/>
                    </pic:cNvPicPr>
                  </pic:nvPicPr>
                  <pic:blipFill>
                    <a:blip r:embed="rId803"/>
                    <a:srcRect/>
                    <a:stretch>
                      <a:fillRect/>
                    </a:stretch>
                  </pic:blipFill>
                  <pic:spPr>
                    <a:xfrm>
                      <a:off x="0" y="0"/>
                      <a:ext cx="5226685" cy="1777365"/>
                    </a:xfrm>
                    <a:prstGeom prst="rect">
                      <a:avLst/>
                    </a:prstGeom>
                    <a:noFill/>
                    <a:ln>
                      <a:noFill/>
                    </a:ln>
                  </pic:spPr>
                </pic:pic>
              </a:graphicData>
            </a:graphic>
          </wp:inline>
        </w:drawing>
      </w:r>
    </w:p>
    <w:p w14:paraId="431D14A8">
      <w:pPr>
        <w:numPr>
          <w:ilvl w:val="0"/>
          <w:numId w:val="0"/>
        </w:numPr>
        <w:rPr>
          <w:rFonts w:hint="default"/>
          <w:lang w:val="en-US" w:eastAsia="zh-CN"/>
        </w:rPr>
      </w:pPr>
    </w:p>
    <w:p w14:paraId="7C73EC89">
      <w:pPr>
        <w:numPr>
          <w:ilvl w:val="0"/>
          <w:numId w:val="157"/>
        </w:numPr>
        <w:ind w:left="0" w:leftChars="0" w:firstLine="0" w:firstLineChars="0"/>
        <w:rPr>
          <w:rFonts w:hint="default"/>
          <w:lang w:val="en-US" w:eastAsia="zh-CN"/>
        </w:rPr>
      </w:pPr>
      <w:r>
        <w:rPr>
          <w:rFonts w:hint="eastAsia"/>
          <w:lang w:val="en-US" w:eastAsia="zh-CN"/>
        </w:rPr>
        <w:t>抽取信息：可设置抽取专家时的回避规则。</w:t>
      </w:r>
    </w:p>
    <w:p w14:paraId="75FA6110">
      <w:pPr>
        <w:numPr>
          <w:ilvl w:val="0"/>
          <w:numId w:val="0"/>
        </w:numPr>
        <w:ind w:leftChars="0"/>
        <w:rPr>
          <w:rFonts w:hint="default"/>
          <w:lang w:val="en-US" w:eastAsia="zh-CN"/>
        </w:rPr>
      </w:pPr>
      <w:r>
        <w:drawing>
          <wp:inline distT="0" distB="0" distL="114300" distR="114300">
            <wp:extent cx="5255260" cy="856615"/>
            <wp:effectExtent l="0" t="0" r="2540" b="635"/>
            <wp:docPr id="2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7"/>
                    <pic:cNvPicPr>
                      <a:picLocks noChangeAspect="1"/>
                    </pic:cNvPicPr>
                  </pic:nvPicPr>
                  <pic:blipFill>
                    <a:blip r:embed="rId804"/>
                    <a:stretch>
                      <a:fillRect/>
                    </a:stretch>
                  </pic:blipFill>
                  <pic:spPr>
                    <a:xfrm>
                      <a:off x="0" y="0"/>
                      <a:ext cx="5255260" cy="856615"/>
                    </a:xfrm>
                    <a:prstGeom prst="rect">
                      <a:avLst/>
                    </a:prstGeom>
                    <a:noFill/>
                    <a:ln>
                      <a:noFill/>
                    </a:ln>
                  </pic:spPr>
                </pic:pic>
              </a:graphicData>
            </a:graphic>
          </wp:inline>
        </w:drawing>
      </w:r>
    </w:p>
    <w:p w14:paraId="564C7443">
      <w:pPr>
        <w:numPr>
          <w:ilvl w:val="0"/>
          <w:numId w:val="0"/>
        </w:numPr>
        <w:ind w:leftChars="0"/>
        <w:rPr>
          <w:rFonts w:hint="default"/>
          <w:lang w:val="en-US" w:eastAsia="zh-CN"/>
        </w:rPr>
      </w:pPr>
    </w:p>
    <w:p w14:paraId="62A27CE1">
      <w:pPr>
        <w:numPr>
          <w:ilvl w:val="0"/>
          <w:numId w:val="157"/>
        </w:numPr>
        <w:ind w:left="0" w:leftChars="0" w:firstLine="0" w:firstLineChars="0"/>
        <w:rPr>
          <w:rFonts w:hint="default"/>
          <w:lang w:val="en-US" w:eastAsia="zh-CN"/>
        </w:rPr>
      </w:pPr>
      <w:r>
        <w:rPr>
          <w:rFonts w:hint="eastAsia"/>
          <w:lang w:val="en-US" w:eastAsia="zh-CN"/>
        </w:rPr>
        <w:t>专业信息：设置所需参与评标的专业类型，并设置对应专业下所需的专家人数，结合系统设置的抽取比率，自动计算抽取时所需抽取的专家人数。</w:t>
      </w:r>
    </w:p>
    <w:p w14:paraId="7C3859A0">
      <w:pPr>
        <w:numPr>
          <w:ilvl w:val="0"/>
          <w:numId w:val="0"/>
        </w:numPr>
        <w:ind w:leftChars="0"/>
      </w:pPr>
      <w:r>
        <w:drawing>
          <wp:inline distT="0" distB="0" distL="114300" distR="114300">
            <wp:extent cx="5337810" cy="803275"/>
            <wp:effectExtent l="0" t="0" r="15240" b="15875"/>
            <wp:docPr id="2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8"/>
                    <pic:cNvPicPr>
                      <a:picLocks noChangeAspect="1"/>
                    </pic:cNvPicPr>
                  </pic:nvPicPr>
                  <pic:blipFill>
                    <a:blip r:embed="rId805"/>
                    <a:stretch>
                      <a:fillRect/>
                    </a:stretch>
                  </pic:blipFill>
                  <pic:spPr>
                    <a:xfrm>
                      <a:off x="0" y="0"/>
                      <a:ext cx="5337810" cy="803275"/>
                    </a:xfrm>
                    <a:prstGeom prst="rect">
                      <a:avLst/>
                    </a:prstGeom>
                    <a:noFill/>
                    <a:ln>
                      <a:noFill/>
                    </a:ln>
                  </pic:spPr>
                </pic:pic>
              </a:graphicData>
            </a:graphic>
          </wp:inline>
        </w:drawing>
      </w:r>
    </w:p>
    <w:p w14:paraId="05CA72AA">
      <w:pPr>
        <w:numPr>
          <w:ilvl w:val="0"/>
          <w:numId w:val="0"/>
        </w:numPr>
        <w:ind w:leftChars="0"/>
        <w:rPr>
          <w:rFonts w:hint="eastAsia"/>
          <w:lang w:val="en-US" w:eastAsia="zh-CN"/>
        </w:rPr>
      </w:pPr>
      <w:r>
        <w:rPr>
          <w:rFonts w:hint="eastAsia"/>
          <w:lang w:val="en-US" w:eastAsia="zh-CN"/>
        </w:rPr>
        <w:t>①抽取比率可通过组件配置进行修改，如下图：</w:t>
      </w:r>
    </w:p>
    <w:p w14:paraId="4FC57E44">
      <w:pPr>
        <w:numPr>
          <w:ilvl w:val="0"/>
          <w:numId w:val="0"/>
        </w:numPr>
        <w:ind w:leftChars="0"/>
      </w:pPr>
      <w:r>
        <w:drawing>
          <wp:inline distT="0" distB="0" distL="114300" distR="114300">
            <wp:extent cx="5255895" cy="2567940"/>
            <wp:effectExtent l="0" t="0" r="1905" b="3810"/>
            <wp:docPr id="2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9"/>
                    <pic:cNvPicPr>
                      <a:picLocks noChangeAspect="1"/>
                    </pic:cNvPicPr>
                  </pic:nvPicPr>
                  <pic:blipFill>
                    <a:blip r:embed="rId806"/>
                    <a:stretch>
                      <a:fillRect/>
                    </a:stretch>
                  </pic:blipFill>
                  <pic:spPr>
                    <a:xfrm>
                      <a:off x="0" y="0"/>
                      <a:ext cx="5255895" cy="2567940"/>
                    </a:xfrm>
                    <a:prstGeom prst="rect">
                      <a:avLst/>
                    </a:prstGeom>
                    <a:noFill/>
                    <a:ln>
                      <a:noFill/>
                    </a:ln>
                  </pic:spPr>
                </pic:pic>
              </a:graphicData>
            </a:graphic>
          </wp:inline>
        </w:drawing>
      </w:r>
    </w:p>
    <w:p w14:paraId="1667B8EB">
      <w:pPr>
        <w:numPr>
          <w:ilvl w:val="0"/>
          <w:numId w:val="0"/>
        </w:numPr>
        <w:ind w:leftChars="0"/>
        <w:rPr>
          <w:rFonts w:hint="default"/>
          <w:lang w:val="en-US" w:eastAsia="zh-CN"/>
        </w:rPr>
      </w:pPr>
    </w:p>
    <w:p w14:paraId="6835DF2D">
      <w:pPr>
        <w:numPr>
          <w:ilvl w:val="0"/>
          <w:numId w:val="0"/>
        </w:numPr>
        <w:ind w:leftChars="0"/>
        <w:rPr>
          <w:rFonts w:hint="eastAsia"/>
          <w:lang w:val="en-US" w:eastAsia="zh-CN"/>
        </w:rPr>
      </w:pPr>
      <w:r>
        <w:rPr>
          <w:rFonts w:hint="eastAsia"/>
          <w:lang w:val="en-US" w:eastAsia="zh-CN"/>
        </w:rPr>
        <w:t>②添加专业时，可设置抽取相应规则</w:t>
      </w:r>
    </w:p>
    <w:p w14:paraId="2972536A">
      <w:pPr>
        <w:numPr>
          <w:ilvl w:val="0"/>
          <w:numId w:val="0"/>
        </w:numPr>
        <w:ind w:leftChars="0"/>
      </w:pPr>
      <w:r>
        <w:drawing>
          <wp:inline distT="0" distB="0" distL="114300" distR="114300">
            <wp:extent cx="5291455" cy="2533015"/>
            <wp:effectExtent l="0" t="0" r="4445" b="635"/>
            <wp:docPr id="2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0"/>
                    <pic:cNvPicPr>
                      <a:picLocks noChangeAspect="1"/>
                    </pic:cNvPicPr>
                  </pic:nvPicPr>
                  <pic:blipFill>
                    <a:blip r:embed="rId807"/>
                    <a:stretch>
                      <a:fillRect/>
                    </a:stretch>
                  </pic:blipFill>
                  <pic:spPr>
                    <a:xfrm>
                      <a:off x="0" y="0"/>
                      <a:ext cx="5291455" cy="2533015"/>
                    </a:xfrm>
                    <a:prstGeom prst="rect">
                      <a:avLst/>
                    </a:prstGeom>
                    <a:noFill/>
                    <a:ln>
                      <a:noFill/>
                    </a:ln>
                  </pic:spPr>
                </pic:pic>
              </a:graphicData>
            </a:graphic>
          </wp:inline>
        </w:drawing>
      </w:r>
    </w:p>
    <w:p w14:paraId="524A6B09">
      <w:pPr>
        <w:numPr>
          <w:ilvl w:val="0"/>
          <w:numId w:val="0"/>
        </w:numPr>
        <w:ind w:leftChars="0"/>
        <w:rPr>
          <w:rFonts w:hint="eastAsia"/>
          <w:lang w:val="en-US" w:eastAsia="zh-CN"/>
        </w:rPr>
      </w:pPr>
    </w:p>
    <w:p w14:paraId="51B156EB">
      <w:pPr>
        <w:numPr>
          <w:ilvl w:val="0"/>
          <w:numId w:val="158"/>
        </w:numPr>
        <w:ind w:left="425" w:leftChars="0" w:hanging="425" w:firstLineChars="0"/>
        <w:rPr>
          <w:rFonts w:hint="eastAsia"/>
          <w:lang w:val="en-US" w:eastAsia="zh-CN"/>
        </w:rPr>
      </w:pPr>
      <w:r>
        <w:rPr>
          <w:rFonts w:hint="eastAsia"/>
          <w:lang w:val="en-US" w:eastAsia="zh-CN"/>
        </w:rPr>
        <w:t>抽取方式：本地抽取、地市抽取、定向抽取</w:t>
      </w:r>
    </w:p>
    <w:p w14:paraId="192DBE73">
      <w:pPr>
        <w:numPr>
          <w:ilvl w:val="0"/>
          <w:numId w:val="0"/>
        </w:numPr>
        <w:ind w:leftChars="0"/>
        <w:rPr>
          <w:rFonts w:hint="default"/>
          <w:lang w:val="en-US" w:eastAsia="zh-CN"/>
        </w:rPr>
      </w:pPr>
      <w:r>
        <w:rPr>
          <w:rFonts w:hint="eastAsia"/>
          <w:lang w:val="en-US" w:eastAsia="zh-CN"/>
        </w:rPr>
        <w:t>——本地抽取：仅抽取当前所属市辖区内的专家；</w:t>
      </w:r>
    </w:p>
    <w:p w14:paraId="7AC98B6E">
      <w:pPr>
        <w:numPr>
          <w:ilvl w:val="0"/>
          <w:numId w:val="0"/>
        </w:numPr>
        <w:ind w:leftChars="0"/>
        <w:jc w:val="left"/>
      </w:pPr>
      <w:r>
        <w:drawing>
          <wp:inline distT="0" distB="0" distL="114300" distR="114300">
            <wp:extent cx="5233670" cy="2388235"/>
            <wp:effectExtent l="0" t="0" r="5080" b="12065"/>
            <wp:docPr id="2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1"/>
                    <pic:cNvPicPr>
                      <a:picLocks noChangeAspect="1"/>
                    </pic:cNvPicPr>
                  </pic:nvPicPr>
                  <pic:blipFill>
                    <a:blip r:embed="rId808"/>
                    <a:stretch>
                      <a:fillRect/>
                    </a:stretch>
                  </pic:blipFill>
                  <pic:spPr>
                    <a:xfrm>
                      <a:off x="0" y="0"/>
                      <a:ext cx="5233670" cy="2388235"/>
                    </a:xfrm>
                    <a:prstGeom prst="rect">
                      <a:avLst/>
                    </a:prstGeom>
                    <a:noFill/>
                    <a:ln>
                      <a:noFill/>
                    </a:ln>
                  </pic:spPr>
                </pic:pic>
              </a:graphicData>
            </a:graphic>
          </wp:inline>
        </w:drawing>
      </w:r>
    </w:p>
    <w:p w14:paraId="38BC7190">
      <w:pPr>
        <w:numPr>
          <w:ilvl w:val="0"/>
          <w:numId w:val="0"/>
        </w:numPr>
        <w:ind w:leftChars="0"/>
        <w:jc w:val="left"/>
      </w:pPr>
    </w:p>
    <w:p w14:paraId="031F54C4">
      <w:pPr>
        <w:numPr>
          <w:ilvl w:val="0"/>
          <w:numId w:val="0"/>
        </w:numPr>
        <w:ind w:leftChars="0"/>
        <w:jc w:val="left"/>
        <w:rPr>
          <w:rFonts w:hint="default"/>
          <w:lang w:val="en-US" w:eastAsia="zh-CN"/>
        </w:rPr>
      </w:pPr>
      <w:r>
        <w:rPr>
          <w:rFonts w:hint="eastAsia"/>
          <w:lang w:eastAsia="zh-CN"/>
        </w:rPr>
        <w:t>——</w:t>
      </w:r>
      <w:r>
        <w:rPr>
          <w:rFonts w:hint="eastAsia"/>
          <w:lang w:val="en-US" w:eastAsia="zh-CN"/>
        </w:rPr>
        <w:t>地市抽取：可手动选择所需抽取的专家所属地区</w:t>
      </w:r>
    </w:p>
    <w:p w14:paraId="523F6964">
      <w:pPr>
        <w:numPr>
          <w:ilvl w:val="0"/>
          <w:numId w:val="0"/>
        </w:numPr>
        <w:ind w:leftChars="0"/>
        <w:jc w:val="left"/>
      </w:pPr>
      <w:r>
        <w:drawing>
          <wp:inline distT="0" distB="0" distL="114300" distR="114300">
            <wp:extent cx="5187950" cy="2197100"/>
            <wp:effectExtent l="0" t="0" r="12700" b="12700"/>
            <wp:docPr id="2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2"/>
                    <pic:cNvPicPr>
                      <a:picLocks noChangeAspect="1"/>
                    </pic:cNvPicPr>
                  </pic:nvPicPr>
                  <pic:blipFill>
                    <a:blip r:embed="rId809"/>
                    <a:stretch>
                      <a:fillRect/>
                    </a:stretch>
                  </pic:blipFill>
                  <pic:spPr>
                    <a:xfrm>
                      <a:off x="0" y="0"/>
                      <a:ext cx="5187950" cy="2197100"/>
                    </a:xfrm>
                    <a:prstGeom prst="rect">
                      <a:avLst/>
                    </a:prstGeom>
                    <a:noFill/>
                    <a:ln>
                      <a:noFill/>
                    </a:ln>
                  </pic:spPr>
                </pic:pic>
              </a:graphicData>
            </a:graphic>
          </wp:inline>
        </w:drawing>
      </w:r>
    </w:p>
    <w:p w14:paraId="1140A697">
      <w:pPr>
        <w:numPr>
          <w:ilvl w:val="0"/>
          <w:numId w:val="0"/>
        </w:numPr>
        <w:ind w:leftChars="0"/>
        <w:jc w:val="left"/>
      </w:pPr>
    </w:p>
    <w:p w14:paraId="02053B75">
      <w:pPr>
        <w:numPr>
          <w:ilvl w:val="0"/>
          <w:numId w:val="0"/>
        </w:numPr>
        <w:ind w:leftChars="0"/>
        <w:jc w:val="left"/>
        <w:rPr>
          <w:rFonts w:hint="eastAsia"/>
          <w:lang w:val="en-US" w:eastAsia="zh-CN"/>
        </w:rPr>
      </w:pPr>
      <w:r>
        <w:rPr>
          <w:rFonts w:hint="eastAsia"/>
          <w:lang w:eastAsia="zh-CN"/>
        </w:rPr>
        <w:t>——</w:t>
      </w:r>
      <w:r>
        <w:rPr>
          <w:rFonts w:hint="eastAsia"/>
          <w:lang w:val="en-US" w:eastAsia="zh-CN"/>
        </w:rPr>
        <w:t>定向抽取：可手动选择需要抽取的专家所属地区以及所属平台</w:t>
      </w:r>
    </w:p>
    <w:p w14:paraId="3DEC7466">
      <w:pPr>
        <w:numPr>
          <w:ilvl w:val="0"/>
          <w:numId w:val="0"/>
        </w:numPr>
        <w:ind w:leftChars="0"/>
        <w:jc w:val="left"/>
      </w:pPr>
      <w:r>
        <w:drawing>
          <wp:inline distT="0" distB="0" distL="114300" distR="114300">
            <wp:extent cx="5152390" cy="2504440"/>
            <wp:effectExtent l="0" t="0" r="10160" b="10160"/>
            <wp:docPr id="2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3"/>
                    <pic:cNvPicPr>
                      <a:picLocks noChangeAspect="1"/>
                    </pic:cNvPicPr>
                  </pic:nvPicPr>
                  <pic:blipFill>
                    <a:blip r:embed="rId810"/>
                    <a:stretch>
                      <a:fillRect/>
                    </a:stretch>
                  </pic:blipFill>
                  <pic:spPr>
                    <a:xfrm>
                      <a:off x="0" y="0"/>
                      <a:ext cx="5152390" cy="2504440"/>
                    </a:xfrm>
                    <a:prstGeom prst="rect">
                      <a:avLst/>
                    </a:prstGeom>
                    <a:noFill/>
                    <a:ln>
                      <a:noFill/>
                    </a:ln>
                  </pic:spPr>
                </pic:pic>
              </a:graphicData>
            </a:graphic>
          </wp:inline>
        </w:drawing>
      </w:r>
    </w:p>
    <w:p w14:paraId="798ADD57">
      <w:pPr>
        <w:numPr>
          <w:ilvl w:val="0"/>
          <w:numId w:val="0"/>
        </w:numPr>
        <w:ind w:leftChars="0"/>
        <w:jc w:val="left"/>
        <w:rPr>
          <w:rFonts w:hint="default"/>
          <w:lang w:val="en-US" w:eastAsia="zh-CN"/>
        </w:rPr>
      </w:pPr>
    </w:p>
    <w:p w14:paraId="64E6253F">
      <w:pPr>
        <w:numPr>
          <w:ilvl w:val="0"/>
          <w:numId w:val="158"/>
        </w:numPr>
        <w:ind w:left="425" w:leftChars="0" w:hanging="425" w:firstLineChars="0"/>
        <w:rPr>
          <w:rFonts w:hint="eastAsia"/>
          <w:lang w:val="en-US" w:eastAsia="zh-CN"/>
        </w:rPr>
      </w:pPr>
      <w:r>
        <w:rPr>
          <w:rFonts w:hint="eastAsia"/>
          <w:lang w:val="en-US" w:eastAsia="zh-CN"/>
        </w:rPr>
        <w:t>支持勾选所需抽取的专家类型，包括军工行业、船舶行业、涉密专家、资审专家、应急专家。</w:t>
      </w:r>
    </w:p>
    <w:p w14:paraId="4178184B">
      <w:pPr>
        <w:numPr>
          <w:ilvl w:val="0"/>
          <w:numId w:val="0"/>
        </w:numPr>
        <w:ind w:leftChars="0"/>
        <w:rPr>
          <w:rFonts w:hint="default"/>
          <w:lang w:val="en-US" w:eastAsia="zh-CN"/>
        </w:rPr>
      </w:pPr>
      <w:r>
        <w:drawing>
          <wp:inline distT="0" distB="0" distL="114300" distR="114300">
            <wp:extent cx="5133975" cy="2355850"/>
            <wp:effectExtent l="0" t="0" r="9525" b="6350"/>
            <wp:docPr id="27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4"/>
                    <pic:cNvPicPr>
                      <a:picLocks noChangeAspect="1"/>
                    </pic:cNvPicPr>
                  </pic:nvPicPr>
                  <pic:blipFill>
                    <a:blip r:embed="rId811"/>
                    <a:stretch>
                      <a:fillRect/>
                    </a:stretch>
                  </pic:blipFill>
                  <pic:spPr>
                    <a:xfrm>
                      <a:off x="0" y="0"/>
                      <a:ext cx="5133975" cy="2355850"/>
                    </a:xfrm>
                    <a:prstGeom prst="rect">
                      <a:avLst/>
                    </a:prstGeom>
                    <a:noFill/>
                    <a:ln>
                      <a:noFill/>
                    </a:ln>
                  </pic:spPr>
                </pic:pic>
              </a:graphicData>
            </a:graphic>
          </wp:inline>
        </w:drawing>
      </w:r>
    </w:p>
    <w:p w14:paraId="5EB77271">
      <w:pPr>
        <w:numPr>
          <w:ilvl w:val="0"/>
          <w:numId w:val="0"/>
        </w:numPr>
        <w:ind w:leftChars="0"/>
        <w:rPr>
          <w:rFonts w:hint="default"/>
          <w:lang w:val="en-US" w:eastAsia="zh-CN"/>
        </w:rPr>
      </w:pPr>
    </w:p>
    <w:p w14:paraId="47070745">
      <w:pPr>
        <w:numPr>
          <w:ilvl w:val="0"/>
          <w:numId w:val="157"/>
        </w:numPr>
        <w:ind w:left="0" w:leftChars="0" w:firstLine="0" w:firstLineChars="0"/>
        <w:rPr>
          <w:rFonts w:hint="default"/>
          <w:lang w:val="en-US" w:eastAsia="zh-CN"/>
        </w:rPr>
      </w:pPr>
      <w:r>
        <w:rPr>
          <w:rFonts w:hint="eastAsia"/>
          <w:lang w:val="en-US" w:eastAsia="zh-CN"/>
        </w:rPr>
        <w:t>采购人代表：手动添加采购人代表，填写相关详情信息，保存后将新增评委添加至列表中展示。</w:t>
      </w:r>
    </w:p>
    <w:p w14:paraId="3FE9454D">
      <w:pPr>
        <w:numPr>
          <w:ilvl w:val="0"/>
          <w:numId w:val="0"/>
        </w:numPr>
        <w:ind w:leftChars="0"/>
        <w:rPr>
          <w:rFonts w:hint="default"/>
          <w:lang w:val="en-US" w:eastAsia="zh-CN"/>
        </w:rPr>
      </w:pPr>
      <w:r>
        <w:drawing>
          <wp:inline distT="0" distB="0" distL="114300" distR="114300">
            <wp:extent cx="5336540" cy="2554605"/>
            <wp:effectExtent l="0" t="0" r="16510" b="17145"/>
            <wp:docPr id="27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5"/>
                    <pic:cNvPicPr>
                      <a:picLocks noChangeAspect="1"/>
                    </pic:cNvPicPr>
                  </pic:nvPicPr>
                  <pic:blipFill>
                    <a:blip r:embed="rId812"/>
                    <a:stretch>
                      <a:fillRect/>
                    </a:stretch>
                  </pic:blipFill>
                  <pic:spPr>
                    <a:xfrm>
                      <a:off x="0" y="0"/>
                      <a:ext cx="5336540" cy="2554605"/>
                    </a:xfrm>
                    <a:prstGeom prst="rect">
                      <a:avLst/>
                    </a:prstGeom>
                    <a:noFill/>
                    <a:ln>
                      <a:noFill/>
                    </a:ln>
                  </pic:spPr>
                </pic:pic>
              </a:graphicData>
            </a:graphic>
          </wp:inline>
        </w:drawing>
      </w:r>
    </w:p>
    <w:p w14:paraId="617D72E9">
      <w:pPr>
        <w:numPr>
          <w:ilvl w:val="0"/>
          <w:numId w:val="0"/>
        </w:numPr>
        <w:ind w:leftChars="0"/>
        <w:rPr>
          <w:rFonts w:hint="default"/>
          <w:lang w:val="en-US" w:eastAsia="zh-CN"/>
        </w:rPr>
      </w:pPr>
    </w:p>
    <w:p w14:paraId="25EEC9F0">
      <w:pPr>
        <w:numPr>
          <w:ilvl w:val="0"/>
          <w:numId w:val="0"/>
        </w:numPr>
        <w:ind w:leftChars="0" w:firstLine="210" w:firstLineChars="100"/>
        <w:rPr>
          <w:rFonts w:hint="default"/>
          <w:lang w:val="en-US" w:eastAsia="zh-CN"/>
        </w:rPr>
      </w:pPr>
      <w:r>
        <w:rPr>
          <w:rFonts w:hint="eastAsia"/>
          <w:lang w:val="en-US" w:eastAsia="zh-CN"/>
        </w:rPr>
        <w:t>根据招投标法相关规定，组建评标委员会时，会对专家人数及采购代表人数进行相应的限制判定。</w:t>
      </w:r>
    </w:p>
    <w:p w14:paraId="665DD43A">
      <w:pPr>
        <w:numPr>
          <w:ilvl w:val="0"/>
          <w:numId w:val="0"/>
        </w:numPr>
        <w:ind w:leftChars="0"/>
      </w:pPr>
      <w:r>
        <w:drawing>
          <wp:inline distT="0" distB="0" distL="114300" distR="114300">
            <wp:extent cx="5262245" cy="2519045"/>
            <wp:effectExtent l="0" t="0" r="14605" b="14605"/>
            <wp:docPr id="28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6"/>
                    <pic:cNvPicPr>
                      <a:picLocks noChangeAspect="1"/>
                    </pic:cNvPicPr>
                  </pic:nvPicPr>
                  <pic:blipFill>
                    <a:blip r:embed="rId813"/>
                    <a:stretch>
                      <a:fillRect/>
                    </a:stretch>
                  </pic:blipFill>
                  <pic:spPr>
                    <a:xfrm>
                      <a:off x="0" y="0"/>
                      <a:ext cx="5262245" cy="2519045"/>
                    </a:xfrm>
                    <a:prstGeom prst="rect">
                      <a:avLst/>
                    </a:prstGeom>
                    <a:noFill/>
                    <a:ln>
                      <a:noFill/>
                    </a:ln>
                  </pic:spPr>
                </pic:pic>
              </a:graphicData>
            </a:graphic>
          </wp:inline>
        </w:drawing>
      </w:r>
    </w:p>
    <w:p w14:paraId="69665FEA">
      <w:pPr>
        <w:numPr>
          <w:ilvl w:val="0"/>
          <w:numId w:val="0"/>
        </w:numPr>
        <w:ind w:leftChars="0"/>
      </w:pPr>
      <w:r>
        <w:drawing>
          <wp:inline distT="0" distB="0" distL="114300" distR="114300">
            <wp:extent cx="5177155" cy="2477770"/>
            <wp:effectExtent l="0" t="0" r="4445" b="17780"/>
            <wp:docPr id="28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7"/>
                    <pic:cNvPicPr>
                      <a:picLocks noChangeAspect="1"/>
                    </pic:cNvPicPr>
                  </pic:nvPicPr>
                  <pic:blipFill>
                    <a:blip r:embed="rId814"/>
                    <a:stretch>
                      <a:fillRect/>
                    </a:stretch>
                  </pic:blipFill>
                  <pic:spPr>
                    <a:xfrm>
                      <a:off x="0" y="0"/>
                      <a:ext cx="5177155" cy="2477770"/>
                    </a:xfrm>
                    <a:prstGeom prst="rect">
                      <a:avLst/>
                    </a:prstGeom>
                    <a:noFill/>
                    <a:ln>
                      <a:noFill/>
                    </a:ln>
                  </pic:spPr>
                </pic:pic>
              </a:graphicData>
            </a:graphic>
          </wp:inline>
        </w:drawing>
      </w:r>
    </w:p>
    <w:p w14:paraId="264A4529">
      <w:pPr>
        <w:numPr>
          <w:ilvl w:val="0"/>
          <w:numId w:val="0"/>
        </w:numPr>
        <w:ind w:leftChars="0"/>
        <w:rPr>
          <w:rFonts w:hint="default"/>
          <w:lang w:val="en-US" w:eastAsia="zh-CN"/>
        </w:rPr>
      </w:pPr>
    </w:p>
    <w:p w14:paraId="5D7EDE01">
      <w:pPr>
        <w:numPr>
          <w:ilvl w:val="0"/>
          <w:numId w:val="157"/>
        </w:numPr>
        <w:ind w:left="0" w:leftChars="0" w:firstLine="0" w:firstLineChars="0"/>
        <w:rPr>
          <w:rFonts w:hint="default"/>
          <w:lang w:val="en-US" w:eastAsia="zh-CN"/>
        </w:rPr>
      </w:pPr>
      <w:r>
        <w:rPr>
          <w:rFonts w:hint="eastAsia"/>
          <w:lang w:val="en-US" w:eastAsia="zh-CN"/>
        </w:rPr>
        <w:t>回避信息：可设置回避单位及回避专家信息。</w:t>
      </w:r>
    </w:p>
    <w:p w14:paraId="3F8B7BEB">
      <w:pPr>
        <w:numPr>
          <w:ilvl w:val="0"/>
          <w:numId w:val="0"/>
        </w:numPr>
        <w:ind w:leftChars="0"/>
        <w:rPr>
          <w:rFonts w:hint="eastAsia"/>
          <w:lang w:val="en-US" w:eastAsia="zh-CN"/>
        </w:rPr>
      </w:pPr>
      <w:r>
        <w:rPr>
          <w:rFonts w:hint="eastAsia"/>
          <w:lang w:val="en-US" w:eastAsia="zh-CN"/>
        </w:rPr>
        <w:t>①回避单位：</w:t>
      </w:r>
    </w:p>
    <w:p w14:paraId="5D0E70C8">
      <w:pPr>
        <w:numPr>
          <w:ilvl w:val="0"/>
          <w:numId w:val="0"/>
        </w:numPr>
        <w:ind w:leftChars="0"/>
        <w:rPr>
          <w:rFonts w:hint="default"/>
          <w:lang w:val="en-US" w:eastAsia="zh-CN"/>
        </w:rPr>
      </w:pPr>
      <w:r>
        <w:rPr>
          <w:rFonts w:hint="eastAsia"/>
          <w:lang w:val="en-US" w:eastAsia="zh-CN"/>
        </w:rPr>
        <w:t>——采购人、采购代理、交易主体已自动设置为回避单位。</w:t>
      </w:r>
    </w:p>
    <w:p w14:paraId="640F55F4">
      <w:pPr>
        <w:widowControl w:val="0"/>
        <w:numPr>
          <w:ilvl w:val="0"/>
          <w:numId w:val="0"/>
        </w:numPr>
        <w:spacing w:line="360" w:lineRule="auto"/>
        <w:rPr>
          <w:rFonts w:hint="eastAsia"/>
          <w:lang w:val="en-US" w:eastAsia="zh-CN"/>
        </w:rPr>
      </w:pPr>
      <w:r>
        <w:rPr>
          <w:rFonts w:hint="eastAsia"/>
          <w:lang w:val="en-US" w:eastAsia="zh-CN"/>
        </w:rPr>
        <w:t>——手动新增回避单位，可从专家单位库中进行挑选。</w:t>
      </w:r>
    </w:p>
    <w:p w14:paraId="63210A42">
      <w:pPr>
        <w:widowControl w:val="0"/>
        <w:numPr>
          <w:ilvl w:val="0"/>
          <w:numId w:val="0"/>
        </w:numPr>
        <w:spacing w:line="360" w:lineRule="auto"/>
      </w:pPr>
      <w:r>
        <w:drawing>
          <wp:inline distT="0" distB="0" distL="114300" distR="114300">
            <wp:extent cx="5072380" cy="2428240"/>
            <wp:effectExtent l="0" t="0" r="13970" b="10160"/>
            <wp:docPr id="28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8"/>
                    <pic:cNvPicPr>
                      <a:picLocks noChangeAspect="1"/>
                    </pic:cNvPicPr>
                  </pic:nvPicPr>
                  <pic:blipFill>
                    <a:blip r:embed="rId815"/>
                    <a:stretch>
                      <a:fillRect/>
                    </a:stretch>
                  </pic:blipFill>
                  <pic:spPr>
                    <a:xfrm>
                      <a:off x="0" y="0"/>
                      <a:ext cx="5072380" cy="2428240"/>
                    </a:xfrm>
                    <a:prstGeom prst="rect">
                      <a:avLst/>
                    </a:prstGeom>
                    <a:noFill/>
                    <a:ln>
                      <a:noFill/>
                    </a:ln>
                  </pic:spPr>
                </pic:pic>
              </a:graphicData>
            </a:graphic>
          </wp:inline>
        </w:drawing>
      </w:r>
    </w:p>
    <w:p w14:paraId="1745CEC7">
      <w:pPr>
        <w:widowControl w:val="0"/>
        <w:numPr>
          <w:ilvl w:val="0"/>
          <w:numId w:val="0"/>
        </w:numPr>
        <w:spacing w:line="360" w:lineRule="auto"/>
        <w:rPr>
          <w:rFonts w:hint="default"/>
          <w:lang w:val="en-US" w:eastAsia="zh-CN"/>
        </w:rPr>
      </w:pPr>
    </w:p>
    <w:p w14:paraId="3CC2ADAE">
      <w:pPr>
        <w:widowControl w:val="0"/>
        <w:numPr>
          <w:ilvl w:val="0"/>
          <w:numId w:val="0"/>
        </w:numPr>
        <w:spacing w:line="360" w:lineRule="auto"/>
        <w:rPr>
          <w:rFonts w:hint="default"/>
          <w:lang w:val="en-US" w:eastAsia="zh-CN"/>
        </w:rPr>
      </w:pPr>
      <w:r>
        <w:rPr>
          <w:rFonts w:hint="eastAsia"/>
          <w:lang w:val="en-US" w:eastAsia="zh-CN"/>
        </w:rPr>
        <w:t>②回避专家：手动新增回避专家时，需通过输入专家姓名/身份证号进行搜索并选择。</w:t>
      </w:r>
    </w:p>
    <w:p w14:paraId="420EBBE3">
      <w:pPr>
        <w:widowControl w:val="0"/>
        <w:numPr>
          <w:ilvl w:val="0"/>
          <w:numId w:val="0"/>
        </w:numPr>
        <w:spacing w:line="360" w:lineRule="auto"/>
      </w:pPr>
      <w:r>
        <w:drawing>
          <wp:inline distT="0" distB="0" distL="114300" distR="114300">
            <wp:extent cx="5262880" cy="2519045"/>
            <wp:effectExtent l="0" t="0" r="13970" b="14605"/>
            <wp:docPr id="28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9"/>
                    <pic:cNvPicPr>
                      <a:picLocks noChangeAspect="1"/>
                    </pic:cNvPicPr>
                  </pic:nvPicPr>
                  <pic:blipFill>
                    <a:blip r:embed="rId816"/>
                    <a:stretch>
                      <a:fillRect/>
                    </a:stretch>
                  </pic:blipFill>
                  <pic:spPr>
                    <a:xfrm>
                      <a:off x="0" y="0"/>
                      <a:ext cx="5262880" cy="2519045"/>
                    </a:xfrm>
                    <a:prstGeom prst="rect">
                      <a:avLst/>
                    </a:prstGeom>
                    <a:noFill/>
                    <a:ln>
                      <a:noFill/>
                    </a:ln>
                  </pic:spPr>
                </pic:pic>
              </a:graphicData>
            </a:graphic>
          </wp:inline>
        </w:drawing>
      </w:r>
    </w:p>
    <w:p w14:paraId="0BD6D692">
      <w:pPr>
        <w:widowControl w:val="0"/>
        <w:numPr>
          <w:ilvl w:val="0"/>
          <w:numId w:val="0"/>
        </w:numPr>
        <w:spacing w:line="360" w:lineRule="auto"/>
        <w:rPr>
          <w:rFonts w:hint="default"/>
          <w:lang w:val="en-US" w:eastAsia="zh-CN"/>
        </w:rPr>
      </w:pPr>
    </w:p>
    <w:p w14:paraId="5C8963F3">
      <w:pPr>
        <w:pStyle w:val="4"/>
        <w:bidi w:val="0"/>
        <w:ind w:left="1069" w:hanging="1069"/>
        <w:rPr>
          <w:rFonts w:hint="default" w:ascii="Arial" w:hAnsi="Arial" w:cs="Times New Roman"/>
          <w:b w:val="0"/>
          <w:bCs/>
          <w:lang w:val="en-US" w:eastAsia="zh-CN"/>
        </w:rPr>
      </w:pPr>
      <w:bookmarkStart w:id="440" w:name="_Toc23543"/>
      <w:r>
        <w:rPr>
          <w:rFonts w:hint="eastAsia" w:ascii="Times New Roman" w:hAnsi="Times New Roman" w:eastAsia="宋体" w:cs="Times New Roman"/>
          <w:b/>
          <w:lang w:val="en-US" w:eastAsia="zh-CN"/>
        </w:rPr>
        <w:t>手动通知</w:t>
      </w:r>
      <w:bookmarkEnd w:id="440"/>
    </w:p>
    <w:p w14:paraId="00F19F3C">
      <w:pPr>
        <w:rPr>
          <w:rFonts w:hint="eastAsia" w:ascii="Arial" w:hAnsi="Arial" w:cs="Times New Roman"/>
          <w:b w:val="0"/>
          <w:bCs/>
          <w:lang w:val="en-US" w:eastAsia="zh-CN"/>
        </w:rPr>
      </w:pPr>
      <w:r>
        <w:rPr>
          <w:rFonts w:hint="eastAsia" w:ascii="Arial" w:hAnsi="Arial" w:cs="Times New Roman"/>
          <w:b w:val="0"/>
          <w:bCs/>
          <w:lang w:val="en-US" w:eastAsia="zh-CN"/>
        </w:rPr>
        <w:t>自动通知转手动通知后，在此菜单下进行专家通知的相关操作；同时可支持手动新增需进行手动通知的项目。</w:t>
      </w:r>
    </w:p>
    <w:p w14:paraId="68691268">
      <w:pPr>
        <w:ind w:left="0" w:leftChars="0" w:firstLine="0" w:firstLineChars="0"/>
      </w:pPr>
      <w:r>
        <w:drawing>
          <wp:inline distT="0" distB="0" distL="114300" distR="114300">
            <wp:extent cx="5461635" cy="2614295"/>
            <wp:effectExtent l="0" t="0" r="5715" b="14605"/>
            <wp:docPr id="31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7"/>
                    <pic:cNvPicPr>
                      <a:picLocks noChangeAspect="1"/>
                    </pic:cNvPicPr>
                  </pic:nvPicPr>
                  <pic:blipFill>
                    <a:blip r:embed="rId817"/>
                    <a:stretch>
                      <a:fillRect/>
                    </a:stretch>
                  </pic:blipFill>
                  <pic:spPr>
                    <a:xfrm>
                      <a:off x="0" y="0"/>
                      <a:ext cx="5461635" cy="2614295"/>
                    </a:xfrm>
                    <a:prstGeom prst="rect">
                      <a:avLst/>
                    </a:prstGeom>
                    <a:noFill/>
                    <a:ln>
                      <a:noFill/>
                    </a:ln>
                  </pic:spPr>
                </pic:pic>
              </a:graphicData>
            </a:graphic>
          </wp:inline>
        </w:drawing>
      </w:r>
    </w:p>
    <w:p w14:paraId="6E931ED7">
      <w:pPr>
        <w:numPr>
          <w:ilvl w:val="0"/>
          <w:numId w:val="0"/>
        </w:numPr>
        <w:ind w:leftChars="0"/>
        <w:rPr>
          <w:rFonts w:hint="default"/>
          <w:lang w:val="en-US" w:eastAsia="zh-CN"/>
        </w:rPr>
      </w:pPr>
    </w:p>
    <w:p w14:paraId="00771671">
      <w:pPr>
        <w:numPr>
          <w:ilvl w:val="0"/>
          <w:numId w:val="0"/>
        </w:numPr>
        <w:ind w:leftChars="0" w:firstLine="420" w:firstLineChars="200"/>
        <w:rPr>
          <w:rFonts w:hint="default"/>
          <w:lang w:val="en-US" w:eastAsia="zh-CN"/>
        </w:rPr>
      </w:pPr>
      <w:r>
        <w:rPr>
          <w:rFonts w:hint="eastAsia"/>
          <w:lang w:val="en-US" w:eastAsia="zh-CN"/>
        </w:rPr>
        <w:t>点击列表操作列按钮，可进入手动通知工作台页面，相应采购负责人线下通知评委后，在通知评委页面手动录入专家通知状态并保存。</w:t>
      </w:r>
    </w:p>
    <w:p w14:paraId="16A992BD">
      <w:pPr>
        <w:numPr>
          <w:ilvl w:val="0"/>
          <w:numId w:val="0"/>
        </w:numPr>
      </w:pPr>
      <w:r>
        <w:drawing>
          <wp:inline distT="0" distB="0" distL="114300" distR="114300">
            <wp:extent cx="5289550" cy="2621280"/>
            <wp:effectExtent l="0" t="0" r="6350" b="7620"/>
            <wp:docPr id="31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28"/>
                    <pic:cNvPicPr>
                      <a:picLocks noChangeAspect="1"/>
                    </pic:cNvPicPr>
                  </pic:nvPicPr>
                  <pic:blipFill>
                    <a:blip r:embed="rId818"/>
                    <a:stretch>
                      <a:fillRect/>
                    </a:stretch>
                  </pic:blipFill>
                  <pic:spPr>
                    <a:xfrm>
                      <a:off x="0" y="0"/>
                      <a:ext cx="5289550" cy="2621280"/>
                    </a:xfrm>
                    <a:prstGeom prst="rect">
                      <a:avLst/>
                    </a:prstGeom>
                    <a:noFill/>
                    <a:ln>
                      <a:noFill/>
                    </a:ln>
                  </pic:spPr>
                </pic:pic>
              </a:graphicData>
            </a:graphic>
          </wp:inline>
        </w:drawing>
      </w:r>
    </w:p>
    <w:p w14:paraId="09B26B4F">
      <w:pPr>
        <w:numPr>
          <w:ilvl w:val="0"/>
          <w:numId w:val="0"/>
        </w:numPr>
        <w:ind w:leftChars="0"/>
        <w:rPr>
          <w:rFonts w:hint="default"/>
          <w:lang w:val="en-US" w:eastAsia="zh-CN"/>
        </w:rPr>
      </w:pPr>
    </w:p>
    <w:p w14:paraId="3676821A">
      <w:pPr>
        <w:pStyle w:val="2"/>
        <w:numPr>
          <w:ilvl w:val="0"/>
          <w:numId w:val="92"/>
        </w:numPr>
        <w:rPr>
          <w:rFonts w:hint="eastAsia" w:ascii="宋体" w:hAnsi="宋体" w:eastAsia="宋体" w:cs="宋体"/>
          <w:caps w:val="0"/>
          <w:smallCaps w:val="0"/>
          <w:color w:val="000000" w:themeColor="text1"/>
          <w:lang w:val="en-US" w:eastAsia="zh-CN"/>
          <w14:textFill>
            <w14:solidFill>
              <w14:schemeClr w14:val="tx1"/>
            </w14:solidFill>
          </w14:textFill>
        </w:rPr>
      </w:pPr>
      <w:bookmarkStart w:id="441" w:name="_Toc16795"/>
      <w:r>
        <w:rPr>
          <w:rFonts w:hint="eastAsia" w:ascii="宋体" w:hAnsi="宋体" w:eastAsia="宋体" w:cs="宋体"/>
          <w:caps w:val="0"/>
          <w:smallCaps w:val="0"/>
          <w:color w:val="000000" w:themeColor="text1"/>
          <w:lang w:val="en-US" w:eastAsia="zh-CN"/>
          <w14:textFill>
            <w14:solidFill>
              <w14:schemeClr w14:val="tx1"/>
            </w14:solidFill>
          </w14:textFill>
        </w:rPr>
        <w:t>工作台操作说明</w:t>
      </w:r>
      <w:bookmarkEnd w:id="441"/>
    </w:p>
    <w:p w14:paraId="67936570">
      <w:pPr>
        <w:pStyle w:val="3"/>
        <w:numPr>
          <w:ilvl w:val="1"/>
          <w:numId w:val="92"/>
        </w:numPr>
        <w:rPr>
          <w:rFonts w:hint="eastAsia" w:ascii="宋体" w:hAnsi="宋体" w:eastAsia="宋体" w:cs="宋体"/>
          <w:caps w:val="0"/>
          <w:smallCaps w:val="0"/>
          <w:color w:val="000000" w:themeColor="text1"/>
          <w:lang w:val="en-US" w:eastAsia="zh-CN"/>
          <w14:textFill>
            <w14:solidFill>
              <w14:schemeClr w14:val="tx1"/>
            </w14:solidFill>
          </w14:textFill>
        </w:rPr>
      </w:pPr>
      <w:bookmarkStart w:id="442" w:name="_Toc4793"/>
      <w:r>
        <w:rPr>
          <w:rFonts w:hint="eastAsia" w:ascii="宋体" w:hAnsi="宋体" w:eastAsia="宋体" w:cs="宋体"/>
          <w:caps w:val="0"/>
          <w:smallCaps w:val="0"/>
          <w:color w:val="000000" w:themeColor="text1"/>
          <w:lang w:val="en-US" w:eastAsia="zh-CN"/>
          <w14:textFill>
            <w14:solidFill>
              <w14:schemeClr w14:val="tx1"/>
            </w14:solidFill>
          </w14:textFill>
        </w:rPr>
        <w:t>首页工作台操作说明</w:t>
      </w:r>
      <w:bookmarkEnd w:id="442"/>
    </w:p>
    <w:p w14:paraId="323220CE">
      <w:pPr>
        <w:ind w:firstLine="422"/>
        <w:rPr>
          <w:rFonts w:hint="eastAsia" w:ascii="宋体" w:hAnsi="宋体" w:eastAsia="宋体" w:cs="宋体"/>
          <w:b/>
          <w:caps w:val="0"/>
          <w:smallCaps w:val="0"/>
          <w:color w:val="000000"/>
        </w:rPr>
      </w:pPr>
      <w:r>
        <w:rPr>
          <w:rFonts w:hint="eastAsia" w:ascii="宋体" w:hAnsi="宋体" w:eastAsia="宋体" w:cs="宋体"/>
          <w:b/>
          <w:caps w:val="0"/>
          <w:smallCaps w:val="0"/>
          <w:color w:val="000000"/>
          <w:lang w:eastAsia="zh-CN"/>
        </w:rPr>
        <w:t>前置条件</w:t>
      </w:r>
      <w:r>
        <w:rPr>
          <w:rFonts w:hint="eastAsia" w:ascii="宋体" w:hAnsi="宋体" w:eastAsia="宋体" w:cs="宋体"/>
          <w:b/>
          <w:caps w:val="0"/>
          <w:smallCaps w:val="0"/>
          <w:color w:val="000000"/>
        </w:rPr>
        <w:t>：</w:t>
      </w:r>
    </w:p>
    <w:p w14:paraId="0AB00DA9">
      <w:pPr>
        <w:ind w:firstLine="422"/>
        <w:rPr>
          <w:rFonts w:hint="eastAsia" w:ascii="宋体" w:hAnsi="宋体" w:eastAsia="宋体" w:cs="宋体"/>
          <w:caps w:val="0"/>
          <w:smallCaps w:val="0"/>
          <w:lang w:val="en-US" w:eastAsia="zh-CN"/>
        </w:rPr>
      </w:pPr>
      <w:r>
        <w:rPr>
          <w:rFonts w:hint="eastAsia" w:ascii="宋体" w:hAnsi="宋体" w:eastAsia="宋体" w:cs="宋体"/>
          <w:caps w:val="0"/>
          <w:smallCaps w:val="0"/>
          <w:color w:val="000000"/>
          <w:lang w:val="en-US" w:eastAsia="zh-CN"/>
        </w:rPr>
        <w:t>采购立项</w:t>
      </w:r>
      <w:r>
        <w:rPr>
          <w:rFonts w:hint="eastAsia" w:ascii="宋体" w:hAnsi="宋体" w:eastAsia="宋体" w:cs="宋体"/>
          <w:caps w:val="0"/>
          <w:smallCaps w:val="0"/>
          <w:color w:val="000000"/>
        </w:rPr>
        <w:t>审核通过</w:t>
      </w:r>
      <w:r>
        <w:rPr>
          <w:rFonts w:hint="eastAsia" w:ascii="宋体" w:hAnsi="宋体" w:eastAsia="宋体" w:cs="宋体"/>
          <w:caps w:val="0"/>
          <w:smallCaps w:val="0"/>
          <w:lang w:val="en-US" w:eastAsia="zh-CN"/>
        </w:rPr>
        <w:t>。</w:t>
      </w:r>
    </w:p>
    <w:p w14:paraId="665D28A3">
      <w:pPr>
        <w:ind w:firstLine="422"/>
        <w:rPr>
          <w:rFonts w:hint="eastAsia" w:ascii="宋体" w:hAnsi="宋体" w:eastAsia="宋体" w:cs="宋体"/>
          <w:b/>
          <w:caps w:val="0"/>
          <w:smallCaps w:val="0"/>
          <w:color w:val="000000"/>
        </w:rPr>
      </w:pPr>
      <w:r>
        <w:rPr>
          <w:rFonts w:hint="eastAsia" w:ascii="宋体" w:hAnsi="宋体" w:eastAsia="宋体" w:cs="宋体"/>
          <w:b/>
          <w:caps w:val="0"/>
          <w:smallCaps w:val="0"/>
          <w:color w:val="000000"/>
          <w:lang w:eastAsia="zh-CN"/>
        </w:rPr>
        <w:t>功能说明</w:t>
      </w:r>
      <w:r>
        <w:rPr>
          <w:rFonts w:hint="eastAsia" w:ascii="宋体" w:hAnsi="宋体" w:eastAsia="宋体" w:cs="宋体"/>
          <w:b/>
          <w:caps w:val="0"/>
          <w:smallCaps w:val="0"/>
          <w:color w:val="000000"/>
        </w:rPr>
        <w:t>：</w:t>
      </w:r>
    </w:p>
    <w:p w14:paraId="2CD5380A">
      <w:pPr>
        <w:ind w:firstLine="422"/>
        <w:rPr>
          <w:rFonts w:hint="eastAsia" w:ascii="宋体" w:hAnsi="宋体" w:eastAsia="宋体" w:cs="宋体"/>
          <w:caps w:val="0"/>
          <w:smallCaps w:val="0"/>
          <w:color w:val="000000"/>
          <w:lang w:eastAsia="zh-CN"/>
        </w:rPr>
      </w:pPr>
      <w:r>
        <w:rPr>
          <w:rFonts w:hint="eastAsia" w:ascii="宋体" w:hAnsi="宋体" w:eastAsia="宋体" w:cs="宋体"/>
          <w:b w:val="0"/>
          <w:bCs/>
          <w:caps w:val="0"/>
          <w:smallCaps w:val="0"/>
          <w:color w:val="000000"/>
          <w:lang w:val="en-US" w:eastAsia="zh-CN"/>
        </w:rPr>
        <w:t>工作台模式操作业务流程</w:t>
      </w:r>
      <w:r>
        <w:rPr>
          <w:rFonts w:hint="eastAsia" w:ascii="宋体" w:hAnsi="宋体" w:eastAsia="宋体" w:cs="宋体"/>
          <w:caps w:val="0"/>
          <w:smallCaps w:val="0"/>
          <w:color w:val="000000"/>
          <w:lang w:eastAsia="zh-CN"/>
        </w:rPr>
        <w:t>。</w:t>
      </w:r>
    </w:p>
    <w:p w14:paraId="49A16DC4">
      <w:pPr>
        <w:ind w:firstLine="422"/>
        <w:rPr>
          <w:rFonts w:hint="eastAsia" w:ascii="宋体" w:hAnsi="宋体" w:eastAsia="宋体" w:cs="宋体"/>
          <w:b/>
          <w:caps w:val="0"/>
          <w:smallCaps w:val="0"/>
          <w:color w:val="000000"/>
        </w:rPr>
      </w:pPr>
      <w:r>
        <w:rPr>
          <w:rFonts w:hint="eastAsia" w:ascii="宋体" w:hAnsi="宋体" w:eastAsia="宋体" w:cs="宋体"/>
          <w:b/>
          <w:caps w:val="0"/>
          <w:smallCaps w:val="0"/>
          <w:color w:val="000000"/>
        </w:rPr>
        <w:t>操作步骤：</w:t>
      </w:r>
    </w:p>
    <w:p w14:paraId="1FF80285">
      <w:pPr>
        <w:numPr>
          <w:ilvl w:val="0"/>
          <w:numId w:val="159"/>
        </w:numPr>
        <w:rPr>
          <w:rFonts w:hint="eastAsia" w:ascii="宋体" w:hAnsi="宋体" w:eastAsia="宋体" w:cs="宋体"/>
          <w:caps w:val="0"/>
          <w:smallCaps w:val="0"/>
          <w:color w:val="000000"/>
        </w:rPr>
      </w:pPr>
      <w:r>
        <w:rPr>
          <w:rFonts w:hint="eastAsia" w:ascii="宋体" w:hAnsi="宋体" w:eastAsia="宋体" w:cs="宋体"/>
          <w:caps w:val="0"/>
          <w:smallCaps w:val="0"/>
          <w:color w:val="000000"/>
          <w:lang w:val="en-US" w:eastAsia="zh-CN"/>
        </w:rPr>
        <w:t>首页工作台列表，</w:t>
      </w:r>
      <w:r>
        <w:rPr>
          <w:rFonts w:hint="eastAsia" w:ascii="宋体" w:hAnsi="宋体" w:eastAsia="宋体" w:cs="宋体"/>
          <w:caps w:val="0"/>
          <w:smallCaps w:val="0"/>
          <w:color w:val="000000"/>
        </w:rPr>
        <w:t>如下图：</w:t>
      </w:r>
    </w:p>
    <w:p w14:paraId="4583DE35">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7125"/>
            <wp:effectExtent l="0" t="0" r="9525" b="3175"/>
            <wp:docPr id="7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5" name="图片 1"/>
                    <pic:cNvPicPr>
                      <a:picLocks noChangeAspect="1"/>
                    </pic:cNvPicPr>
                  </pic:nvPicPr>
                  <pic:blipFill>
                    <a:blip r:embed="rId819"/>
                    <a:stretch>
                      <a:fillRect/>
                    </a:stretch>
                  </pic:blipFill>
                  <pic:spPr>
                    <a:xfrm>
                      <a:off x="0" y="0"/>
                      <a:ext cx="5057775" cy="2397125"/>
                    </a:xfrm>
                    <a:prstGeom prst="rect">
                      <a:avLst/>
                    </a:prstGeom>
                    <a:noFill/>
                    <a:ln>
                      <a:noFill/>
                    </a:ln>
                  </pic:spPr>
                </pic:pic>
              </a:graphicData>
            </a:graphic>
          </wp:inline>
        </w:drawing>
      </w:r>
    </w:p>
    <w:p w14:paraId="21A37AB4">
      <w:pPr>
        <w:numPr>
          <w:ilvl w:val="0"/>
          <w:numId w:val="0"/>
        </w:numPr>
        <w:ind w:firstLine="42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133D0E22">
      <w:pPr>
        <w:numPr>
          <w:ilvl w:val="0"/>
          <w:numId w:val="0"/>
        </w:numPr>
        <w:ind w:firstLine="42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（1）进程会根据当前流程已完成、进行中、未完成进行标记（绿色显示已完成、蓝色显示进行中、灰色显示未完成）。</w:t>
      </w:r>
    </w:p>
    <w:p w14:paraId="2FAFE4B3">
      <w:pPr>
        <w:numPr>
          <w:ilvl w:val="0"/>
          <w:numId w:val="159"/>
        </w:numPr>
        <w:rPr>
          <w:rFonts w:hint="eastAsia" w:ascii="宋体" w:hAnsi="宋体" w:eastAsia="宋体" w:cs="宋体"/>
          <w:caps w:val="0"/>
          <w:smallCaps w:val="0"/>
          <w:color w:val="000000"/>
          <w:lang w:val="en-US" w:eastAsia="zh-CN"/>
        </w:rPr>
      </w:pPr>
      <w:r>
        <w:rPr>
          <w:rFonts w:hint="eastAsia" w:ascii="宋体" w:hAnsi="宋体" w:eastAsia="宋体" w:cs="宋体"/>
          <w:caps w:val="0"/>
          <w:smallCaps w:val="0"/>
          <w:color w:val="000000"/>
          <w:lang w:val="en-US" w:eastAsia="zh-CN"/>
        </w:rPr>
        <w:t>可根据项目类型、采购方式、标段进程进行筛选。如下图：</w:t>
      </w:r>
    </w:p>
    <w:p w14:paraId="0C9D4C05">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898525"/>
            <wp:effectExtent l="0" t="0" r="9525" b="15875"/>
            <wp:docPr id="75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8" name="图片 2"/>
                    <pic:cNvPicPr>
                      <a:picLocks noChangeAspect="1"/>
                    </pic:cNvPicPr>
                  </pic:nvPicPr>
                  <pic:blipFill>
                    <a:blip r:embed="rId820"/>
                    <a:stretch>
                      <a:fillRect/>
                    </a:stretch>
                  </pic:blipFill>
                  <pic:spPr>
                    <a:xfrm>
                      <a:off x="0" y="0"/>
                      <a:ext cx="5057775" cy="898525"/>
                    </a:xfrm>
                    <a:prstGeom prst="rect">
                      <a:avLst/>
                    </a:prstGeom>
                    <a:noFill/>
                    <a:ln>
                      <a:noFill/>
                    </a:ln>
                  </pic:spPr>
                </pic:pic>
              </a:graphicData>
            </a:graphic>
          </wp:inline>
        </w:drawing>
      </w:r>
    </w:p>
    <w:p w14:paraId="76BC76EE">
      <w:pPr>
        <w:numPr>
          <w:ilvl w:val="0"/>
          <w:numId w:val="159"/>
        </w:numPr>
        <w:ind w:left="0" w:leftChars="0" w:firstLine="420" w:firstLineChars="200"/>
        <w:jc w:val="center"/>
        <w:rPr>
          <w:rFonts w:hint="eastAsia" w:ascii="宋体" w:hAnsi="宋体" w:eastAsia="宋体" w:cs="宋体"/>
          <w:caps w:val="0"/>
          <w:smallCaps w:val="0"/>
          <w:color w:val="000000"/>
          <w:lang w:val="en-US" w:eastAsia="zh-CN"/>
        </w:rPr>
      </w:pPr>
      <w:r>
        <w:rPr>
          <w:rFonts w:hint="eastAsia" w:ascii="宋体" w:hAnsi="宋体" w:eastAsia="宋体" w:cs="宋体"/>
          <w:caps w:val="0"/>
          <w:smallCaps w:val="0"/>
          <w:color w:val="000000"/>
          <w:lang w:val="en-US" w:eastAsia="zh-CN"/>
        </w:rPr>
        <w:t>点击项目工作台列表中“进入工作台”操作，可进入对应标段的工作台页面。如下图：</w:t>
      </w:r>
    </w:p>
    <w:p w14:paraId="6569FD31">
      <w:pPr>
        <w:numPr>
          <w:ilvl w:val="0"/>
          <w:numId w:val="0"/>
        </w:numPr>
        <w:jc w:val="center"/>
        <w:rPr>
          <w:rFonts w:hint="eastAsia" w:ascii="宋体" w:hAnsi="宋体" w:eastAsia="宋体" w:cs="宋体"/>
          <w:caps w:val="0"/>
          <w:smallCaps w:val="0"/>
          <w:color w:val="000000"/>
          <w:lang w:val="en-US" w:eastAsia="zh-CN"/>
        </w:rPr>
      </w:pPr>
      <w:r>
        <w:rPr>
          <w:rFonts w:hint="eastAsia" w:ascii="宋体" w:hAnsi="宋体" w:eastAsia="宋体" w:cs="宋体"/>
        </w:rPr>
        <w:drawing>
          <wp:inline distT="0" distB="0" distL="114300" distR="114300">
            <wp:extent cx="5057775" cy="1719580"/>
            <wp:effectExtent l="0" t="0" r="9525" b="13970"/>
            <wp:docPr id="75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 name="图片 3"/>
                    <pic:cNvPicPr>
                      <a:picLocks noChangeAspect="1"/>
                    </pic:cNvPicPr>
                  </pic:nvPicPr>
                  <pic:blipFill>
                    <a:blip r:embed="rId821"/>
                    <a:stretch>
                      <a:fillRect/>
                    </a:stretch>
                  </pic:blipFill>
                  <pic:spPr>
                    <a:xfrm>
                      <a:off x="0" y="0"/>
                      <a:ext cx="5057775" cy="1719580"/>
                    </a:xfrm>
                    <a:prstGeom prst="rect">
                      <a:avLst/>
                    </a:prstGeom>
                    <a:noFill/>
                    <a:ln>
                      <a:noFill/>
                    </a:ln>
                  </pic:spPr>
                </pic:pic>
              </a:graphicData>
            </a:graphic>
          </wp:inline>
        </w:drawing>
      </w:r>
    </w:p>
    <w:p w14:paraId="061F1BD9">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99360"/>
            <wp:effectExtent l="0" t="0" r="9525" b="15240"/>
            <wp:docPr id="75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 name="图片 4"/>
                    <pic:cNvPicPr>
                      <a:picLocks noChangeAspect="1"/>
                    </pic:cNvPicPr>
                  </pic:nvPicPr>
                  <pic:blipFill>
                    <a:blip r:embed="rId822"/>
                    <a:stretch>
                      <a:fillRect/>
                    </a:stretch>
                  </pic:blipFill>
                  <pic:spPr>
                    <a:xfrm>
                      <a:off x="0" y="0"/>
                      <a:ext cx="5057775" cy="2499360"/>
                    </a:xfrm>
                    <a:prstGeom prst="rect">
                      <a:avLst/>
                    </a:prstGeom>
                    <a:noFill/>
                    <a:ln>
                      <a:noFill/>
                    </a:ln>
                  </pic:spPr>
                </pic:pic>
              </a:graphicData>
            </a:graphic>
          </wp:inline>
        </w:drawing>
      </w:r>
    </w:p>
    <w:p w14:paraId="33B2E709">
      <w:pPr>
        <w:numPr>
          <w:ilvl w:val="0"/>
          <w:numId w:val="0"/>
        </w:numPr>
        <w:rPr>
          <w:rFonts w:hint="eastAsia" w:ascii="宋体" w:hAnsi="宋体" w:eastAsia="宋体" w:cs="宋体"/>
          <w:caps w:val="0"/>
          <w:smallCaps w:val="0"/>
          <w:lang w:val="en-US" w:eastAsia="zh-CN"/>
        </w:rPr>
      </w:pPr>
    </w:p>
    <w:p w14:paraId="455DA80D">
      <w:pPr>
        <w:numPr>
          <w:ilvl w:val="0"/>
          <w:numId w:val="159"/>
        </w:numPr>
        <w:ind w:left="0" w:leftChars="0" w:firstLine="420" w:firstLineChars="200"/>
        <w:rPr>
          <w:rFonts w:hint="eastAsia" w:ascii="宋体" w:hAnsi="宋体" w:eastAsia="宋体" w:cs="宋体"/>
          <w:caps w:val="0"/>
          <w:smallCaps w:val="0"/>
          <w:color w:val="000000"/>
          <w:lang w:val="en-US" w:eastAsia="zh-CN"/>
        </w:rPr>
      </w:pPr>
      <w:r>
        <w:rPr>
          <w:rFonts w:hint="eastAsia" w:ascii="宋体" w:hAnsi="宋体" w:eastAsia="宋体" w:cs="宋体"/>
          <w:caps w:val="0"/>
          <w:smallCaps w:val="0"/>
          <w:color w:val="000000"/>
          <w:lang w:val="en-US" w:eastAsia="zh-CN"/>
        </w:rPr>
        <w:t>工作台分成横向和竖向两种显示方式，通过点击页面左侧“工作环节”字样后的</w:t>
      </w:r>
      <w:r>
        <w:rPr>
          <w:rFonts w:hint="eastAsia" w:ascii="宋体" w:hAnsi="宋体" w:eastAsia="宋体" w:cs="宋体"/>
          <w:caps w:val="0"/>
          <w:smallCaps w:val="0"/>
        </w:rPr>
        <w:drawing>
          <wp:inline distT="0" distB="0" distL="114300" distR="114300">
            <wp:extent cx="352425" cy="295275"/>
            <wp:effectExtent l="0" t="0" r="3175" b="9525"/>
            <wp:docPr id="75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7" name="图片 14"/>
                    <pic:cNvPicPr>
                      <a:picLocks noChangeAspect="1"/>
                    </pic:cNvPicPr>
                  </pic:nvPicPr>
                  <pic:blipFill>
                    <a:blip r:embed="rId823"/>
                    <a:stretch>
                      <a:fillRect/>
                    </a:stretch>
                  </pic:blipFill>
                  <pic:spPr>
                    <a:xfrm>
                      <a:off x="0" y="0"/>
                      <a:ext cx="352425" cy="295275"/>
                    </a:xfrm>
                    <a:prstGeom prst="rect">
                      <a:avLst/>
                    </a:prstGeom>
                    <a:noFill/>
                    <a:ln>
                      <a:noFill/>
                    </a:ln>
                  </pic:spPr>
                </pic:pic>
              </a:graphicData>
            </a:graphic>
          </wp:inline>
        </w:drawing>
      </w:r>
      <w:r>
        <w:rPr>
          <w:rFonts w:hint="eastAsia" w:ascii="宋体" w:hAnsi="宋体" w:eastAsia="宋体" w:cs="宋体"/>
          <w:caps w:val="0"/>
          <w:smallCaps w:val="0"/>
          <w:lang w:val="en-US" w:eastAsia="zh-CN"/>
        </w:rPr>
        <w:t>图标切换</w:t>
      </w:r>
      <w:r>
        <w:rPr>
          <w:rFonts w:hint="eastAsia" w:ascii="宋体" w:hAnsi="宋体" w:eastAsia="宋体" w:cs="宋体"/>
          <w:caps w:val="0"/>
          <w:smallCaps w:val="0"/>
          <w:color w:val="000000"/>
          <w:lang w:val="en-US" w:eastAsia="zh-CN"/>
        </w:rPr>
        <w:t>。如下图：</w:t>
      </w:r>
    </w:p>
    <w:p w14:paraId="2A61047A">
      <w:pPr>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42135"/>
            <wp:effectExtent l="0" t="0" r="9525" b="5715"/>
            <wp:docPr id="75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 name="图片 5"/>
                    <pic:cNvPicPr>
                      <a:picLocks noChangeAspect="1"/>
                    </pic:cNvPicPr>
                  </pic:nvPicPr>
                  <pic:blipFill>
                    <a:blip r:embed="rId824"/>
                    <a:stretch>
                      <a:fillRect/>
                    </a:stretch>
                  </pic:blipFill>
                  <pic:spPr>
                    <a:xfrm>
                      <a:off x="0" y="0"/>
                      <a:ext cx="5057775" cy="1842135"/>
                    </a:xfrm>
                    <a:prstGeom prst="rect">
                      <a:avLst/>
                    </a:prstGeom>
                    <a:noFill/>
                    <a:ln>
                      <a:noFill/>
                    </a:ln>
                  </pic:spPr>
                </pic:pic>
              </a:graphicData>
            </a:graphic>
          </wp:inline>
        </w:drawing>
      </w:r>
    </w:p>
    <w:p w14:paraId="25838947">
      <w:pPr>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18080"/>
            <wp:effectExtent l="0" t="0" r="9525" b="1270"/>
            <wp:docPr id="75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 name="图片 6"/>
                    <pic:cNvPicPr>
                      <a:picLocks noChangeAspect="1"/>
                    </pic:cNvPicPr>
                  </pic:nvPicPr>
                  <pic:blipFill>
                    <a:blip r:embed="rId825"/>
                    <a:stretch>
                      <a:fillRect/>
                    </a:stretch>
                  </pic:blipFill>
                  <pic:spPr>
                    <a:xfrm>
                      <a:off x="0" y="0"/>
                      <a:ext cx="5057775" cy="2418080"/>
                    </a:xfrm>
                    <a:prstGeom prst="rect">
                      <a:avLst/>
                    </a:prstGeom>
                    <a:noFill/>
                    <a:ln>
                      <a:noFill/>
                    </a:ln>
                  </pic:spPr>
                </pic:pic>
              </a:graphicData>
            </a:graphic>
          </wp:inline>
        </w:drawing>
      </w:r>
    </w:p>
    <w:p w14:paraId="04329369">
      <w:pPr>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注：业务模块，绿色表示已完成；灰色表示未开始；蓝色表示进行中。</w:t>
      </w:r>
    </w:p>
    <w:p w14:paraId="46A70B73">
      <w:pPr>
        <w:numPr>
          <w:ilvl w:val="0"/>
          <w:numId w:val="159"/>
        </w:numPr>
        <w:ind w:left="0" w:leftChars="0" w:firstLine="420" w:firstLineChars="200"/>
        <w:rPr>
          <w:rFonts w:hint="eastAsia" w:ascii="宋体" w:hAnsi="宋体" w:eastAsia="宋体" w:cs="宋体"/>
          <w:caps w:val="0"/>
          <w:smallCaps w:val="0"/>
          <w:color w:val="000000"/>
          <w:lang w:val="en-US" w:eastAsia="zh-CN"/>
        </w:rPr>
      </w:pPr>
      <w:r>
        <w:rPr>
          <w:rFonts w:hint="eastAsia" w:ascii="宋体" w:hAnsi="宋体" w:eastAsia="宋体" w:cs="宋体"/>
          <w:caps w:val="0"/>
          <w:smallCaps w:val="0"/>
          <w:color w:val="000000"/>
          <w:lang w:val="en-US" w:eastAsia="zh-CN"/>
        </w:rPr>
        <w:t>工作台中未开始（尚未新增）的页面，分成两种情况：</w:t>
      </w:r>
    </w:p>
    <w:p w14:paraId="76588F6E">
      <w:pPr>
        <w:numPr>
          <w:ilvl w:val="0"/>
          <w:numId w:val="160"/>
        </w:numPr>
        <w:ind w:left="420" w:leftChars="0" w:firstLine="0" w:firstLineChars="0"/>
        <w:rPr>
          <w:rFonts w:hint="eastAsia" w:ascii="宋体" w:hAnsi="宋体" w:eastAsia="宋体" w:cs="宋体"/>
          <w:caps w:val="0"/>
          <w:smallCaps w:val="0"/>
          <w:color w:val="000000"/>
          <w:lang w:val="en-US" w:eastAsia="zh-CN"/>
        </w:rPr>
      </w:pPr>
      <w:r>
        <w:rPr>
          <w:rFonts w:hint="eastAsia" w:ascii="宋体" w:hAnsi="宋体" w:eastAsia="宋体" w:cs="宋体"/>
          <w:caps w:val="0"/>
          <w:smallCaps w:val="0"/>
          <w:color w:val="000000"/>
          <w:lang w:val="en-US" w:eastAsia="zh-CN"/>
        </w:rPr>
        <w:t>当前步骤，但未操作过，点击模块，打开页面可编辑后保存并提交。如下图：</w:t>
      </w:r>
    </w:p>
    <w:p w14:paraId="0DF6F00A">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17445"/>
            <wp:effectExtent l="0" t="0" r="9525" b="1905"/>
            <wp:docPr id="75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 name="图片 7"/>
                    <pic:cNvPicPr>
                      <a:picLocks noChangeAspect="1"/>
                    </pic:cNvPicPr>
                  </pic:nvPicPr>
                  <pic:blipFill>
                    <a:blip r:embed="rId826"/>
                    <a:stretch>
                      <a:fillRect/>
                    </a:stretch>
                  </pic:blipFill>
                  <pic:spPr>
                    <a:xfrm>
                      <a:off x="0" y="0"/>
                      <a:ext cx="5057775" cy="2417445"/>
                    </a:xfrm>
                    <a:prstGeom prst="rect">
                      <a:avLst/>
                    </a:prstGeom>
                    <a:noFill/>
                    <a:ln>
                      <a:noFill/>
                    </a:ln>
                  </pic:spPr>
                </pic:pic>
              </a:graphicData>
            </a:graphic>
          </wp:inline>
        </w:drawing>
      </w:r>
    </w:p>
    <w:p w14:paraId="00DEBB48">
      <w:pPr>
        <w:numPr>
          <w:ilvl w:val="0"/>
          <w:numId w:val="0"/>
        </w:numPr>
        <w:ind w:firstLine="420" w:firstLineChars="0"/>
        <w:jc w:val="left"/>
        <w:rPr>
          <w:rFonts w:hint="eastAsia" w:ascii="宋体" w:hAnsi="宋体" w:eastAsia="宋体" w:cs="宋体"/>
          <w:caps w:val="0"/>
          <w:smallCaps w:val="0"/>
          <w:color w:val="000000"/>
          <w:lang w:val="en-US" w:eastAsia="zh-CN"/>
        </w:rPr>
      </w:pPr>
      <w:r>
        <w:rPr>
          <w:rFonts w:hint="eastAsia" w:ascii="宋体" w:hAnsi="宋体" w:eastAsia="宋体" w:cs="宋体"/>
          <w:caps w:val="0"/>
          <w:smallCaps w:val="0"/>
          <w:lang w:val="en-US" w:eastAsia="zh-CN"/>
        </w:rPr>
        <w:t>二、</w:t>
      </w:r>
      <w:r>
        <w:rPr>
          <w:rFonts w:hint="eastAsia" w:ascii="宋体" w:hAnsi="宋体" w:eastAsia="宋体" w:cs="宋体"/>
          <w:caps w:val="0"/>
          <w:smallCaps w:val="0"/>
          <w:color w:val="000000"/>
          <w:lang w:val="en-US" w:eastAsia="zh-CN"/>
        </w:rPr>
        <w:t>非当前步骤，尚不能操作，点击模块，页面无法进行操作，并会提示无法操作原因的字样。如下图：</w:t>
      </w:r>
    </w:p>
    <w:p w14:paraId="375BA6EB">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69465"/>
            <wp:effectExtent l="0" t="0" r="9525" b="6985"/>
            <wp:docPr id="75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9" name="图片 8"/>
                    <pic:cNvPicPr>
                      <a:picLocks noChangeAspect="1"/>
                    </pic:cNvPicPr>
                  </pic:nvPicPr>
                  <pic:blipFill>
                    <a:blip r:embed="rId827"/>
                    <a:stretch>
                      <a:fillRect/>
                    </a:stretch>
                  </pic:blipFill>
                  <pic:spPr>
                    <a:xfrm>
                      <a:off x="0" y="0"/>
                      <a:ext cx="5057775" cy="2069465"/>
                    </a:xfrm>
                    <a:prstGeom prst="rect">
                      <a:avLst/>
                    </a:prstGeom>
                    <a:noFill/>
                    <a:ln>
                      <a:noFill/>
                    </a:ln>
                  </pic:spPr>
                </pic:pic>
              </a:graphicData>
            </a:graphic>
          </wp:inline>
        </w:drawing>
      </w:r>
    </w:p>
    <w:p w14:paraId="480C34CC">
      <w:pPr>
        <w:numPr>
          <w:ilvl w:val="0"/>
          <w:numId w:val="159"/>
        </w:numPr>
        <w:ind w:left="0" w:leftChars="0" w:firstLine="420" w:firstLineChars="200"/>
        <w:rPr>
          <w:rFonts w:hint="eastAsia" w:ascii="宋体" w:hAnsi="宋体" w:eastAsia="宋体" w:cs="宋体"/>
          <w:caps w:val="0"/>
          <w:smallCaps w:val="0"/>
          <w:color w:val="000000"/>
          <w:lang w:val="en-US" w:eastAsia="zh-CN"/>
        </w:rPr>
      </w:pPr>
      <w:r>
        <w:rPr>
          <w:rFonts w:hint="eastAsia" w:ascii="宋体" w:hAnsi="宋体" w:eastAsia="宋体" w:cs="宋体"/>
          <w:caps w:val="0"/>
          <w:smallCaps w:val="0"/>
          <w:color w:val="000000"/>
          <w:lang w:val="en-US" w:eastAsia="zh-CN"/>
        </w:rPr>
        <w:t>工作台中进行中（编辑中、待审核或审核不通过）的页面，如下图：</w:t>
      </w:r>
    </w:p>
    <w:p w14:paraId="59E3D2B4">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05355"/>
            <wp:effectExtent l="0" t="0" r="9525" b="4445"/>
            <wp:docPr id="75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 name="图片 9"/>
                    <pic:cNvPicPr>
                      <a:picLocks noChangeAspect="1"/>
                    </pic:cNvPicPr>
                  </pic:nvPicPr>
                  <pic:blipFill>
                    <a:blip r:embed="rId828"/>
                    <a:stretch>
                      <a:fillRect/>
                    </a:stretch>
                  </pic:blipFill>
                  <pic:spPr>
                    <a:xfrm>
                      <a:off x="0" y="0"/>
                      <a:ext cx="5057775" cy="2205355"/>
                    </a:xfrm>
                    <a:prstGeom prst="rect">
                      <a:avLst/>
                    </a:prstGeom>
                    <a:noFill/>
                    <a:ln>
                      <a:noFill/>
                    </a:ln>
                  </pic:spPr>
                </pic:pic>
              </a:graphicData>
            </a:graphic>
          </wp:inline>
        </w:drawing>
      </w:r>
    </w:p>
    <w:p w14:paraId="12099E20">
      <w:pPr>
        <w:numPr>
          <w:ilvl w:val="0"/>
          <w:numId w:val="159"/>
        </w:numPr>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工作台中已完成</w:t>
      </w:r>
      <w:r>
        <w:rPr>
          <w:rFonts w:hint="eastAsia" w:ascii="宋体" w:hAnsi="宋体" w:eastAsia="宋体" w:cs="宋体"/>
          <w:caps w:val="0"/>
          <w:smallCaps w:val="0"/>
          <w:color w:val="000000"/>
          <w:lang w:val="en-US" w:eastAsia="zh-CN"/>
        </w:rPr>
        <w:t>（审核通过）</w:t>
      </w:r>
      <w:r>
        <w:rPr>
          <w:rFonts w:hint="eastAsia" w:ascii="宋体" w:hAnsi="宋体" w:eastAsia="宋体" w:cs="宋体"/>
          <w:caps w:val="0"/>
          <w:smallCaps w:val="0"/>
          <w:lang w:val="en-US" w:eastAsia="zh-CN"/>
        </w:rPr>
        <w:t>的页面，如下图：</w:t>
      </w:r>
    </w:p>
    <w:p w14:paraId="55D2A894">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28850"/>
            <wp:effectExtent l="0" t="0" r="9525" b="0"/>
            <wp:docPr id="75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5" name="图片 10"/>
                    <pic:cNvPicPr>
                      <a:picLocks noChangeAspect="1"/>
                    </pic:cNvPicPr>
                  </pic:nvPicPr>
                  <pic:blipFill>
                    <a:blip r:embed="rId829"/>
                    <a:stretch>
                      <a:fillRect/>
                    </a:stretch>
                  </pic:blipFill>
                  <pic:spPr>
                    <a:xfrm>
                      <a:off x="0" y="0"/>
                      <a:ext cx="5057775" cy="2228850"/>
                    </a:xfrm>
                    <a:prstGeom prst="rect">
                      <a:avLst/>
                    </a:prstGeom>
                    <a:noFill/>
                    <a:ln>
                      <a:noFill/>
                    </a:ln>
                  </pic:spPr>
                </pic:pic>
              </a:graphicData>
            </a:graphic>
          </wp:inline>
        </w:drawing>
      </w:r>
    </w:p>
    <w:p w14:paraId="6FA6D21F">
      <w:pPr>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注：工作台是跳过标段挑步骤直接进入编辑页面，页面操作与菜单一致。</w:t>
      </w:r>
    </w:p>
    <w:p w14:paraId="1679B335">
      <w:pPr>
        <w:ind w:left="0" w:leftChars="0" w:firstLine="420" w:firstLineChars="0"/>
        <w:rPr>
          <w:rFonts w:hint="eastAsia" w:ascii="宋体" w:hAnsi="宋体" w:eastAsia="宋体" w:cs="宋体"/>
          <w:caps w:val="0"/>
          <w:smallCaps w:val="0"/>
          <w:lang w:val="en-US" w:eastAsia="zh-CN"/>
        </w:rPr>
      </w:pPr>
    </w:p>
    <w:sectPr>
      <w:footerReference r:id="rId12" w:type="first"/>
      <w:footerReference r:id="rId11" w:type="default"/>
      <w:pgSz w:w="11906" w:h="16838"/>
      <w:pgMar w:top="1440" w:right="1797" w:bottom="1440" w:left="1797" w:header="454" w:footer="680" w:gutter="0"/>
      <w:pgNumType w:fmt="decimal" w:start="1"/>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思源宋体 CN ExtraLight">
    <w:altName w:val="宋体"/>
    <w:panose1 w:val="02020200000000000000"/>
    <w:charset w:val="86"/>
    <w:family w:val="auto"/>
    <w:pitch w:val="default"/>
    <w:sig w:usb0="00000000" w:usb1="00000000" w:usb2="00000016" w:usb3="00000000" w:csb0="60060107" w:csb1="00000000"/>
  </w:font>
  <w:font w:name="思源宋体 CN">
    <w:altName w:val="宋体"/>
    <w:panose1 w:val="02020400000000000000"/>
    <w:charset w:val="86"/>
    <w:family w:val="auto"/>
    <w:pitch w:val="default"/>
    <w:sig w:usb0="00000000" w:usb1="00000000" w:usb2="00000016" w:usb3="00000000" w:csb0="60060107" w:csb1="00000000"/>
  </w:font>
  <w:font w:name="Segoe UI">
    <w:panose1 w:val="020B0502040204020203"/>
    <w:charset w:val="00"/>
    <w:family w:val="auto"/>
    <w:pitch w:val="default"/>
    <w:sig w:usb0="E4002EFF" w:usb1="C000E47F"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210FF9">
    <w:pPr>
      <w:pStyle w:val="11"/>
      <w:pBdr>
        <w:top w:val="single" w:color="A5A5A5" w:themeColor="accent3" w:sz="24" w:space="5"/>
      </w:pBdr>
      <w:wordWrap w:val="0"/>
      <w:spacing w:line="240" w:lineRule="auto"/>
      <w:ind w:firstLine="360"/>
      <w:jc w:val="right"/>
      <w:rPr>
        <w:rFonts w:hint="default" w:eastAsia="思源宋体 CN ExtraLight"/>
        <w:lang w:val="en-US"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588" name="文本框 20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F0F474"/>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06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D684qdNwIAAGcEAAAOAAAAAAAAAAEAIAAAAB8BAABkcnMvZTJvRG9jLnht&#10;bFBLBQYAAAAABgAGAFkBAADIBQAAAAA=&#10;">
              <v:fill on="f" focussize="0,0"/>
              <v:stroke on="f" weight="0.5pt"/>
              <v:imagedata o:title=""/>
              <o:lock v:ext="edit" aspectratio="f"/>
              <v:textbox inset="0mm,0mm,0mm,0mm" style="mso-fit-shape-to-text:t;">
                <w:txbxContent>
                  <w:p w14:paraId="18F0F474"/>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53F567">
    <w:pPr>
      <w:pStyle w:val="1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F62A7E">
    <w:pPr>
      <w:pStyle w:val="11"/>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5725A1">
    <w:pPr>
      <w:pStyle w:val="11"/>
      <w:pBdr>
        <w:top w:val="single" w:color="A5A5A5" w:themeColor="accent3" w:sz="24" w:space="5"/>
      </w:pBdr>
      <w:wordWrap w:val="0"/>
      <w:spacing w:line="240" w:lineRule="auto"/>
      <w:ind w:firstLine="360"/>
      <w:jc w:val="right"/>
      <w:rPr>
        <w:rFonts w:hint="default" w:eastAsia="思源宋体 CN ExtraLight"/>
        <w:lang w:val="en-US" w:eastAsia="zh-CN"/>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CA0A5D">
                          <w:pPr>
                            <w:pStyle w:val="11"/>
                          </w:pPr>
                          <w:r>
                            <w:fldChar w:fldCharType="begin"/>
                          </w:r>
                          <w:r>
                            <w:instrText xml:space="preserve"> PAGE  \* MERGEFORMAT </w:instrText>
                          </w:r>
                          <w:r>
                            <w:fldChar w:fldCharType="separate"/>
                          </w:r>
                          <w:r>
                            <w:t>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fHs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i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m7fHszAgAAYwQAAA4AAAAAAAAAAQAgAAAAHwEAAGRycy9lMm9Eb2MueG1sUEsF&#10;BgAAAAAGAAYAWQEAAMQFAAAAAA==&#10;">
              <v:fill on="f" focussize="0,0"/>
              <v:stroke on="f" weight="0.5pt"/>
              <v:imagedata o:title=""/>
              <o:lock v:ext="edit" aspectratio="f"/>
              <v:textbox inset="0mm,0mm,0mm,0mm" style="mso-fit-shape-to-text:t;">
                <w:txbxContent>
                  <w:p w14:paraId="50CA0A5D">
                    <w:pPr>
                      <w:pStyle w:val="11"/>
                    </w:pPr>
                    <w:r>
                      <w:fldChar w:fldCharType="begin"/>
                    </w:r>
                    <w:r>
                      <w:instrText xml:space="preserve"> PAGE  \* MERGEFORMAT </w:instrText>
                    </w:r>
                    <w:r>
                      <w:fldChar w:fldCharType="separate"/>
                    </w:r>
                    <w:r>
                      <w:t>8</w:t>
                    </w:r>
                    <w:r>
                      <w:fldChar w:fldCharType="end"/>
                    </w:r>
                  </w:p>
                </w:txbxContent>
              </v:textbox>
            </v:shape>
          </w:pict>
        </mc:Fallback>
      </mc:AlternateContent>
    </w: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3" name="文本框 20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D83746"/>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062"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e1fXhTUCAABlBAAADgAAAAAAAAABACAAAAAfAQAAZHJzL2Uyb0RvYy54bWxQ&#10;SwUGAAAAAAYABgBZAQAAxgUAAAAA&#10;">
              <v:fill on="f" focussize="0,0"/>
              <v:stroke on="f" weight="0.5pt"/>
              <v:imagedata o:title=""/>
              <o:lock v:ext="edit" aspectratio="f"/>
              <v:textbox inset="0mm,0mm,0mm,0mm" style="mso-fit-shape-to-text:t;">
                <w:txbxContent>
                  <w:p w14:paraId="5CD83746"/>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DA656">
    <w:pPr>
      <w:pStyle w:val="11"/>
      <w:ind w:firstLine="360"/>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307250">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sT65QzAgAAY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sT65QzAgAAYwQAAA4AAAAAAAAAAQAgAAAAHwEAAGRycy9lMm9Eb2MueG1sUEsF&#10;BgAAAAAGAAYAWQEAAMQFAAAAAA==&#10;">
              <v:fill on="f" focussize="0,0"/>
              <v:stroke on="f" weight="0.5pt"/>
              <v:imagedata o:title=""/>
              <o:lock v:ext="edit" aspectratio="f"/>
              <v:textbox inset="0mm,0mm,0mm,0mm" style="mso-fit-shape-to-text:t;">
                <w:txbxContent>
                  <w:p w14:paraId="32307250">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4FF8F0">
    <w:pPr>
      <w:pStyle w:val="12"/>
      <w:pBdr>
        <w:bottom w:val="thickThinSmallGap" w:color="622423" w:sz="24" w:space="1"/>
      </w:pBdr>
      <w:spacing w:line="240" w:lineRule="auto"/>
      <w:ind w:left="0" w:leftChars="0" w:firstLine="0" w:firstLineChars="0"/>
      <w:jc w:val="left"/>
      <w:rPr>
        <w:rFonts w:hint="eastAsia" w:ascii="思源宋体 CN ExtraLight" w:hAnsi="思源宋体 CN ExtraLight" w:eastAsia="思源宋体 CN ExtraLight" w:cs="思源宋体 CN ExtraLight"/>
      </w:rPr>
    </w:pPr>
    <w:r>
      <w:rPr>
        <w:rFonts w:hint="eastAsia" w:ascii="宋体" w:hAnsi="宋体"/>
      </w:rPr>
      <w:drawing>
        <wp:inline distT="0" distB="0" distL="114300" distR="114300">
          <wp:extent cx="601345" cy="229870"/>
          <wp:effectExtent l="0" t="0" r="8255" b="13970"/>
          <wp:docPr id="7585" name="图片 1"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5" name="图片 1" descr="小"/>
                  <pic:cNvPicPr>
                    <a:picLocks noChangeAspect="1"/>
                  </pic:cNvPicPr>
                </pic:nvPicPr>
                <pic:blipFill>
                  <a:blip r:embed="rId1"/>
                  <a:srcRect b="24896"/>
                  <a:stretch>
                    <a:fillRect/>
                  </a:stretch>
                </pic:blipFill>
                <pic:spPr>
                  <a:xfrm>
                    <a:off x="0" y="0"/>
                    <a:ext cx="601345" cy="229870"/>
                  </a:xfrm>
                  <a:prstGeom prst="rect">
                    <a:avLst/>
                  </a:prstGeom>
                  <a:noFill/>
                  <a:ln>
                    <a:noFill/>
                  </a:ln>
                </pic:spPr>
              </pic:pic>
            </a:graphicData>
          </a:graphic>
        </wp:inline>
      </w:drawing>
    </w:r>
    <w:r>
      <w:rPr>
        <w:rFonts w:hint="eastAsia" w:ascii="宋体" w:hAnsi="宋体"/>
        <w:lang w:val="en-US" w:eastAsia="zh-CN"/>
      </w:rPr>
      <w:t>企业版业务端</w:t>
    </w:r>
    <w:r>
      <w:rPr>
        <w:rFonts w:hint="eastAsia" w:ascii="思源宋体 CN ExtraLight" w:hAnsi="思源宋体 CN ExtraLight" w:eastAsia="思源宋体 CN ExtraLight" w:cs="思源宋体 CN ExtraLight"/>
      </w:rPr>
      <w:t xml:space="preserve">操作手册        </w:t>
    </w:r>
    <w:r>
      <w:rPr>
        <w:rFonts w:hint="eastAsia" w:ascii="思源宋体 CN ExtraLight" w:hAnsi="思源宋体 CN ExtraLight" w:eastAsia="思源宋体 CN ExtraLight" w:cs="思源宋体 CN ExtraLight"/>
        <w:lang w:val="en-US" w:eastAsia="zh-CN"/>
      </w:rPr>
      <w:t xml:space="preserve">             </w:t>
    </w:r>
    <w:r>
      <w:rPr>
        <w:rFonts w:hint="eastAsia" w:ascii="思源宋体 CN ExtraLight" w:hAnsi="思源宋体 CN ExtraLight" w:eastAsia="思源宋体 CN ExtraLight" w:cs="思源宋体 CN ExtraLight"/>
      </w:rPr>
      <w:t xml:space="preserve">  CS-XM-CZSC</w:t>
    </w:r>
    <w:r>
      <w:rPr>
        <w:rFonts w:hint="eastAsia" w:ascii="思源宋体 CN ExtraLight" w:hAnsi="思源宋体 CN ExtraLight" w:eastAsia="思源宋体 CN ExtraLight" w:cs="思源宋体 CN ExtraLight"/>
        <w:lang w:val="en-US" w:eastAsia="zh-CN"/>
      </w:rPr>
      <w:t xml:space="preserve"> </w:t>
    </w:r>
    <w:r>
      <w:rPr>
        <w:rFonts w:hint="eastAsia" w:ascii="思源宋体 CN ExtraLight" w:hAnsi="思源宋体 CN ExtraLight" w:cs="思源宋体 CN ExtraLight"/>
        <w:lang w:val="en-US" w:eastAsia="zh-CN"/>
      </w:rPr>
      <w:t xml:space="preserve">     </w:t>
    </w:r>
    <w:r>
      <w:rPr>
        <w:rFonts w:hint="eastAsia" w:ascii="思源宋体 CN ExtraLight" w:hAnsi="思源宋体 CN ExtraLight" w:eastAsia="思源宋体 CN ExtraLight" w:cs="思源宋体 CN ExtraLight"/>
        <w:lang w:val="en-US" w:eastAsia="zh-CN"/>
      </w:rPr>
      <w:t xml:space="preserve">  </w:t>
    </w:r>
    <w:r>
      <w:rPr>
        <w:rFonts w:hint="eastAsia" w:ascii="思源宋体 CN ExtraLight" w:hAnsi="思源宋体 CN ExtraLight" w:cs="思源宋体 CN ExtraLight"/>
        <w:lang w:val="en-US" w:eastAsia="zh-CN"/>
      </w:rPr>
      <w:t>2020080289</w:t>
    </w:r>
    <w:r>
      <w:rPr>
        <w:rFonts w:hint="eastAsia" w:ascii="思源宋体 CN ExtraLight" w:hAnsi="思源宋体 CN ExtraLight" w:eastAsia="思源宋体 CN ExtraLight" w:cs="思源宋体 CN ExtraLight"/>
        <w:lang w:val="en-US" w:eastAsia="zh-CN"/>
      </w:rPr>
      <w:t xml:space="preserve"> </w:t>
    </w:r>
    <w:r>
      <w:rPr>
        <w:rFonts w:hint="eastAsia" w:ascii="思源宋体 CN ExtraLight" w:hAnsi="思源宋体 CN ExtraLight" w:cs="思源宋体 CN ExtraLight"/>
        <w:lang w:val="en-US" w:eastAsia="zh-CN"/>
      </w:rPr>
      <w:t xml:space="preserve">    </w:t>
    </w:r>
    <w:r>
      <w:rPr>
        <w:rFonts w:hint="eastAsia" w:ascii="思源宋体 CN ExtraLight" w:hAnsi="思源宋体 CN ExtraLight" w:eastAsia="思源宋体 CN ExtraLight" w:cs="思源宋体 CN ExtraLight"/>
        <w:lang w:val="en-US" w:eastAsia="zh-CN"/>
      </w:rPr>
      <w:t xml:space="preserve"> </w:t>
    </w:r>
    <w:r>
      <w:rPr>
        <w:rFonts w:hint="eastAsia" w:ascii="思源宋体 CN ExtraLight" w:hAnsi="思源宋体 CN ExtraLight" w:eastAsia="思源宋体 CN ExtraLight" w:cs="思源宋体 CN ExtraLight"/>
      </w:rPr>
      <w:t>V1.0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C528F2">
    <w:pPr>
      <w:pStyle w:val="1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FBAC62">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AC374D"/>
    <w:multiLevelType w:val="singleLevel"/>
    <w:tmpl w:val="82AC374D"/>
    <w:lvl w:ilvl="0" w:tentative="0">
      <w:start w:val="1"/>
      <w:numFmt w:val="decimal"/>
      <w:suff w:val="nothing"/>
      <w:lvlText w:val="%1、"/>
      <w:lvlJc w:val="left"/>
    </w:lvl>
  </w:abstractNum>
  <w:abstractNum w:abstractNumId="1">
    <w:nsid w:val="83C7BF4D"/>
    <w:multiLevelType w:val="singleLevel"/>
    <w:tmpl w:val="83C7BF4D"/>
    <w:lvl w:ilvl="0" w:tentative="0">
      <w:start w:val="1"/>
      <w:numFmt w:val="decimal"/>
      <w:suff w:val="nothing"/>
      <w:lvlText w:val="%1、"/>
      <w:lvlJc w:val="left"/>
    </w:lvl>
  </w:abstractNum>
  <w:abstractNum w:abstractNumId="2">
    <w:nsid w:val="863BD842"/>
    <w:multiLevelType w:val="singleLevel"/>
    <w:tmpl w:val="863BD842"/>
    <w:lvl w:ilvl="0" w:tentative="0">
      <w:start w:val="1"/>
      <w:numFmt w:val="decimal"/>
      <w:suff w:val="nothing"/>
      <w:lvlText w:val="%1、"/>
      <w:lvlJc w:val="left"/>
    </w:lvl>
  </w:abstractNum>
  <w:abstractNum w:abstractNumId="3">
    <w:nsid w:val="871CC41C"/>
    <w:multiLevelType w:val="singleLevel"/>
    <w:tmpl w:val="871CC41C"/>
    <w:lvl w:ilvl="0" w:tentative="0">
      <w:start w:val="1"/>
      <w:numFmt w:val="decimalEnclosedCircleChinese"/>
      <w:suff w:val="nothing"/>
      <w:lvlText w:val="%1　"/>
      <w:lvlJc w:val="left"/>
      <w:pPr>
        <w:ind w:left="0" w:firstLine="400"/>
      </w:pPr>
      <w:rPr>
        <w:rFonts w:hint="eastAsia"/>
      </w:rPr>
    </w:lvl>
  </w:abstractNum>
  <w:abstractNum w:abstractNumId="4">
    <w:nsid w:val="874B26BF"/>
    <w:multiLevelType w:val="singleLevel"/>
    <w:tmpl w:val="874B26BF"/>
    <w:lvl w:ilvl="0" w:tentative="0">
      <w:start w:val="1"/>
      <w:numFmt w:val="decimal"/>
      <w:suff w:val="nothing"/>
      <w:lvlText w:val="%1、"/>
      <w:lvlJc w:val="left"/>
    </w:lvl>
  </w:abstractNum>
  <w:abstractNum w:abstractNumId="5">
    <w:nsid w:val="87E6FAEA"/>
    <w:multiLevelType w:val="singleLevel"/>
    <w:tmpl w:val="87E6FAEA"/>
    <w:lvl w:ilvl="0" w:tentative="0">
      <w:start w:val="1"/>
      <w:numFmt w:val="decimal"/>
      <w:suff w:val="nothing"/>
      <w:lvlText w:val="%1、"/>
      <w:lvlJc w:val="left"/>
    </w:lvl>
  </w:abstractNum>
  <w:abstractNum w:abstractNumId="6">
    <w:nsid w:val="899AA33E"/>
    <w:multiLevelType w:val="singleLevel"/>
    <w:tmpl w:val="899AA33E"/>
    <w:lvl w:ilvl="0" w:tentative="0">
      <w:start w:val="1"/>
      <w:numFmt w:val="decimal"/>
      <w:suff w:val="nothing"/>
      <w:lvlText w:val="%1、"/>
      <w:lvlJc w:val="left"/>
    </w:lvl>
  </w:abstractNum>
  <w:abstractNum w:abstractNumId="7">
    <w:nsid w:val="8C6638F9"/>
    <w:multiLevelType w:val="singleLevel"/>
    <w:tmpl w:val="8C6638F9"/>
    <w:lvl w:ilvl="0" w:tentative="0">
      <w:start w:val="1"/>
      <w:numFmt w:val="decimal"/>
      <w:suff w:val="nothing"/>
      <w:lvlText w:val="%1、"/>
      <w:lvlJc w:val="left"/>
    </w:lvl>
  </w:abstractNum>
  <w:abstractNum w:abstractNumId="8">
    <w:nsid w:val="8D41241C"/>
    <w:multiLevelType w:val="singleLevel"/>
    <w:tmpl w:val="8D41241C"/>
    <w:lvl w:ilvl="0" w:tentative="0">
      <w:start w:val="1"/>
      <w:numFmt w:val="decimal"/>
      <w:suff w:val="nothing"/>
      <w:lvlText w:val="%1、"/>
      <w:lvlJc w:val="left"/>
    </w:lvl>
  </w:abstractNum>
  <w:abstractNum w:abstractNumId="9">
    <w:nsid w:val="8F0566C1"/>
    <w:multiLevelType w:val="singleLevel"/>
    <w:tmpl w:val="8F0566C1"/>
    <w:lvl w:ilvl="0" w:tentative="0">
      <w:start w:val="1"/>
      <w:numFmt w:val="decimal"/>
      <w:suff w:val="nothing"/>
      <w:lvlText w:val="%1、"/>
      <w:lvlJc w:val="left"/>
    </w:lvl>
  </w:abstractNum>
  <w:abstractNum w:abstractNumId="10">
    <w:nsid w:val="9227F8FD"/>
    <w:multiLevelType w:val="singleLevel"/>
    <w:tmpl w:val="9227F8FD"/>
    <w:lvl w:ilvl="0" w:tentative="0">
      <w:start w:val="1"/>
      <w:numFmt w:val="decimal"/>
      <w:suff w:val="nothing"/>
      <w:lvlText w:val="%1、"/>
      <w:lvlJc w:val="left"/>
    </w:lvl>
  </w:abstractNum>
  <w:abstractNum w:abstractNumId="11">
    <w:nsid w:val="94A8F521"/>
    <w:multiLevelType w:val="singleLevel"/>
    <w:tmpl w:val="94A8F521"/>
    <w:lvl w:ilvl="0" w:tentative="0">
      <w:start w:val="1"/>
      <w:numFmt w:val="decimal"/>
      <w:suff w:val="nothing"/>
      <w:lvlText w:val="%1、"/>
      <w:lvlJc w:val="left"/>
    </w:lvl>
  </w:abstractNum>
  <w:abstractNum w:abstractNumId="12">
    <w:nsid w:val="9667297B"/>
    <w:multiLevelType w:val="singleLevel"/>
    <w:tmpl w:val="9667297B"/>
    <w:lvl w:ilvl="0" w:tentative="0">
      <w:start w:val="1"/>
      <w:numFmt w:val="decimal"/>
      <w:suff w:val="nothing"/>
      <w:lvlText w:val="%1、"/>
      <w:lvlJc w:val="left"/>
    </w:lvl>
  </w:abstractNum>
  <w:abstractNum w:abstractNumId="13">
    <w:nsid w:val="97786AA5"/>
    <w:multiLevelType w:val="singleLevel"/>
    <w:tmpl w:val="97786AA5"/>
    <w:lvl w:ilvl="0" w:tentative="0">
      <w:start w:val="1"/>
      <w:numFmt w:val="decimal"/>
      <w:suff w:val="nothing"/>
      <w:lvlText w:val="%1、"/>
      <w:lvlJc w:val="left"/>
    </w:lvl>
  </w:abstractNum>
  <w:abstractNum w:abstractNumId="14">
    <w:nsid w:val="98DB8F1E"/>
    <w:multiLevelType w:val="singleLevel"/>
    <w:tmpl w:val="98DB8F1E"/>
    <w:lvl w:ilvl="0" w:tentative="0">
      <w:start w:val="1"/>
      <w:numFmt w:val="decimal"/>
      <w:suff w:val="nothing"/>
      <w:lvlText w:val="%1、"/>
      <w:lvlJc w:val="left"/>
    </w:lvl>
  </w:abstractNum>
  <w:abstractNum w:abstractNumId="15">
    <w:nsid w:val="9992B4C5"/>
    <w:multiLevelType w:val="singleLevel"/>
    <w:tmpl w:val="9992B4C5"/>
    <w:lvl w:ilvl="0" w:tentative="0">
      <w:start w:val="1"/>
      <w:numFmt w:val="decimalEnclosedCircleChinese"/>
      <w:suff w:val="nothing"/>
      <w:lvlText w:val="%1　"/>
      <w:lvlJc w:val="left"/>
      <w:pPr>
        <w:ind w:left="0" w:firstLine="400"/>
      </w:pPr>
      <w:rPr>
        <w:rFonts w:hint="eastAsia"/>
      </w:rPr>
    </w:lvl>
  </w:abstractNum>
  <w:abstractNum w:abstractNumId="16">
    <w:nsid w:val="9A54E10D"/>
    <w:multiLevelType w:val="singleLevel"/>
    <w:tmpl w:val="9A54E10D"/>
    <w:lvl w:ilvl="0" w:tentative="0">
      <w:start w:val="1"/>
      <w:numFmt w:val="decimal"/>
      <w:suff w:val="nothing"/>
      <w:lvlText w:val="%1、"/>
      <w:lvlJc w:val="left"/>
    </w:lvl>
  </w:abstractNum>
  <w:abstractNum w:abstractNumId="17">
    <w:nsid w:val="9A829C8F"/>
    <w:multiLevelType w:val="singleLevel"/>
    <w:tmpl w:val="9A829C8F"/>
    <w:lvl w:ilvl="0" w:tentative="0">
      <w:start w:val="1"/>
      <w:numFmt w:val="decimal"/>
      <w:suff w:val="nothing"/>
      <w:lvlText w:val="%1、"/>
      <w:lvlJc w:val="left"/>
    </w:lvl>
  </w:abstractNum>
  <w:abstractNum w:abstractNumId="18">
    <w:nsid w:val="9BA1DF3A"/>
    <w:multiLevelType w:val="singleLevel"/>
    <w:tmpl w:val="9BA1DF3A"/>
    <w:lvl w:ilvl="0" w:tentative="0">
      <w:start w:val="1"/>
      <w:numFmt w:val="decimal"/>
      <w:suff w:val="nothing"/>
      <w:lvlText w:val="%1、"/>
      <w:lvlJc w:val="left"/>
    </w:lvl>
  </w:abstractNum>
  <w:abstractNum w:abstractNumId="19">
    <w:nsid w:val="9E8F68B2"/>
    <w:multiLevelType w:val="singleLevel"/>
    <w:tmpl w:val="9E8F68B2"/>
    <w:lvl w:ilvl="0" w:tentative="0">
      <w:start w:val="1"/>
      <w:numFmt w:val="decimalEnclosedCircleChinese"/>
      <w:suff w:val="nothing"/>
      <w:lvlText w:val="%1　"/>
      <w:lvlJc w:val="left"/>
      <w:pPr>
        <w:ind w:left="0" w:firstLine="400"/>
      </w:pPr>
      <w:rPr>
        <w:rFonts w:hint="eastAsia"/>
      </w:rPr>
    </w:lvl>
  </w:abstractNum>
  <w:abstractNum w:abstractNumId="20">
    <w:nsid w:val="9F72D171"/>
    <w:multiLevelType w:val="singleLevel"/>
    <w:tmpl w:val="9F72D171"/>
    <w:lvl w:ilvl="0" w:tentative="0">
      <w:start w:val="1"/>
      <w:numFmt w:val="decimalEnclosedCircleChinese"/>
      <w:suff w:val="nothing"/>
      <w:lvlText w:val="%1　"/>
      <w:lvlJc w:val="left"/>
      <w:pPr>
        <w:ind w:left="0" w:firstLine="400"/>
      </w:pPr>
      <w:rPr>
        <w:rFonts w:hint="eastAsia"/>
      </w:rPr>
    </w:lvl>
  </w:abstractNum>
  <w:abstractNum w:abstractNumId="21">
    <w:nsid w:val="A1CCC200"/>
    <w:multiLevelType w:val="singleLevel"/>
    <w:tmpl w:val="A1CCC200"/>
    <w:lvl w:ilvl="0" w:tentative="0">
      <w:start w:val="1"/>
      <w:numFmt w:val="decimal"/>
      <w:suff w:val="nothing"/>
      <w:lvlText w:val="%1、"/>
      <w:lvlJc w:val="left"/>
    </w:lvl>
  </w:abstractNum>
  <w:abstractNum w:abstractNumId="22">
    <w:nsid w:val="A359D13B"/>
    <w:multiLevelType w:val="singleLevel"/>
    <w:tmpl w:val="A359D13B"/>
    <w:lvl w:ilvl="0" w:tentative="0">
      <w:start w:val="1"/>
      <w:numFmt w:val="decimal"/>
      <w:suff w:val="nothing"/>
      <w:lvlText w:val="%1、"/>
      <w:lvlJc w:val="left"/>
    </w:lvl>
  </w:abstractNum>
  <w:abstractNum w:abstractNumId="23">
    <w:nsid w:val="A69E5E00"/>
    <w:multiLevelType w:val="singleLevel"/>
    <w:tmpl w:val="A69E5E00"/>
    <w:lvl w:ilvl="0" w:tentative="0">
      <w:start w:val="1"/>
      <w:numFmt w:val="decimalEnclosedCircleChinese"/>
      <w:suff w:val="nothing"/>
      <w:lvlText w:val="%1　"/>
      <w:lvlJc w:val="left"/>
      <w:pPr>
        <w:ind w:left="0" w:firstLine="400"/>
      </w:pPr>
      <w:rPr>
        <w:rFonts w:hint="eastAsia"/>
      </w:rPr>
    </w:lvl>
  </w:abstractNum>
  <w:abstractNum w:abstractNumId="24">
    <w:nsid w:val="A6C0929C"/>
    <w:multiLevelType w:val="singleLevel"/>
    <w:tmpl w:val="A6C0929C"/>
    <w:lvl w:ilvl="0" w:tentative="0">
      <w:start w:val="1"/>
      <w:numFmt w:val="decimal"/>
      <w:suff w:val="nothing"/>
      <w:lvlText w:val="%1、"/>
      <w:lvlJc w:val="left"/>
    </w:lvl>
  </w:abstractNum>
  <w:abstractNum w:abstractNumId="25">
    <w:nsid w:val="A8301A08"/>
    <w:multiLevelType w:val="singleLevel"/>
    <w:tmpl w:val="A8301A08"/>
    <w:lvl w:ilvl="0" w:tentative="0">
      <w:start w:val="1"/>
      <w:numFmt w:val="decimal"/>
      <w:suff w:val="nothing"/>
      <w:lvlText w:val="%1、"/>
      <w:lvlJc w:val="left"/>
    </w:lvl>
  </w:abstractNum>
  <w:abstractNum w:abstractNumId="26">
    <w:nsid w:val="AAD5AEEE"/>
    <w:multiLevelType w:val="singleLevel"/>
    <w:tmpl w:val="AAD5AEEE"/>
    <w:lvl w:ilvl="0" w:tentative="0">
      <w:start w:val="1"/>
      <w:numFmt w:val="decimal"/>
      <w:suff w:val="nothing"/>
      <w:lvlText w:val="%1、"/>
      <w:lvlJc w:val="left"/>
    </w:lvl>
  </w:abstractNum>
  <w:abstractNum w:abstractNumId="27">
    <w:nsid w:val="AE8648D4"/>
    <w:multiLevelType w:val="singleLevel"/>
    <w:tmpl w:val="AE8648D4"/>
    <w:lvl w:ilvl="0" w:tentative="0">
      <w:start w:val="1"/>
      <w:numFmt w:val="decimal"/>
      <w:suff w:val="nothing"/>
      <w:lvlText w:val="%1、"/>
      <w:lvlJc w:val="left"/>
    </w:lvl>
  </w:abstractNum>
  <w:abstractNum w:abstractNumId="28">
    <w:nsid w:val="B014DF3E"/>
    <w:multiLevelType w:val="singleLevel"/>
    <w:tmpl w:val="B014DF3E"/>
    <w:lvl w:ilvl="0" w:tentative="0">
      <w:start w:val="1"/>
      <w:numFmt w:val="decimal"/>
      <w:suff w:val="nothing"/>
      <w:lvlText w:val="%1、"/>
      <w:lvlJc w:val="left"/>
    </w:lvl>
  </w:abstractNum>
  <w:abstractNum w:abstractNumId="29">
    <w:nsid w:val="B539198B"/>
    <w:multiLevelType w:val="singleLevel"/>
    <w:tmpl w:val="B539198B"/>
    <w:lvl w:ilvl="0" w:tentative="0">
      <w:start w:val="1"/>
      <w:numFmt w:val="decimal"/>
      <w:suff w:val="nothing"/>
      <w:lvlText w:val="%1、"/>
      <w:lvlJc w:val="left"/>
    </w:lvl>
  </w:abstractNum>
  <w:abstractNum w:abstractNumId="30">
    <w:nsid w:val="B6CA6B69"/>
    <w:multiLevelType w:val="singleLevel"/>
    <w:tmpl w:val="B6CA6B69"/>
    <w:lvl w:ilvl="0" w:tentative="0">
      <w:start w:val="1"/>
      <w:numFmt w:val="decimal"/>
      <w:suff w:val="nothing"/>
      <w:lvlText w:val="%1、"/>
      <w:lvlJc w:val="left"/>
    </w:lvl>
  </w:abstractNum>
  <w:abstractNum w:abstractNumId="31">
    <w:nsid w:val="B6E20CF4"/>
    <w:multiLevelType w:val="singleLevel"/>
    <w:tmpl w:val="B6E20CF4"/>
    <w:lvl w:ilvl="0" w:tentative="0">
      <w:start w:val="1"/>
      <w:numFmt w:val="decimal"/>
      <w:suff w:val="nothing"/>
      <w:lvlText w:val="%1、"/>
      <w:lvlJc w:val="left"/>
    </w:lvl>
  </w:abstractNum>
  <w:abstractNum w:abstractNumId="32">
    <w:nsid w:val="BDC98B52"/>
    <w:multiLevelType w:val="singleLevel"/>
    <w:tmpl w:val="BDC98B52"/>
    <w:lvl w:ilvl="0" w:tentative="0">
      <w:start w:val="1"/>
      <w:numFmt w:val="decimal"/>
      <w:suff w:val="nothing"/>
      <w:lvlText w:val="%1、"/>
      <w:lvlJc w:val="left"/>
    </w:lvl>
  </w:abstractNum>
  <w:abstractNum w:abstractNumId="33">
    <w:nsid w:val="BF0E9DF4"/>
    <w:multiLevelType w:val="singleLevel"/>
    <w:tmpl w:val="BF0E9DF4"/>
    <w:lvl w:ilvl="0" w:tentative="0">
      <w:start w:val="1"/>
      <w:numFmt w:val="decimal"/>
      <w:suff w:val="nothing"/>
      <w:lvlText w:val="%1、"/>
      <w:lvlJc w:val="left"/>
    </w:lvl>
  </w:abstractNum>
  <w:abstractNum w:abstractNumId="34">
    <w:nsid w:val="C0A2E4C7"/>
    <w:multiLevelType w:val="singleLevel"/>
    <w:tmpl w:val="C0A2E4C7"/>
    <w:lvl w:ilvl="0" w:tentative="0">
      <w:start w:val="1"/>
      <w:numFmt w:val="decimal"/>
      <w:suff w:val="nothing"/>
      <w:lvlText w:val="%1、"/>
      <w:lvlJc w:val="left"/>
    </w:lvl>
  </w:abstractNum>
  <w:abstractNum w:abstractNumId="35">
    <w:nsid w:val="C1773125"/>
    <w:multiLevelType w:val="singleLevel"/>
    <w:tmpl w:val="C1773125"/>
    <w:lvl w:ilvl="0" w:tentative="0">
      <w:start w:val="1"/>
      <w:numFmt w:val="decimal"/>
      <w:suff w:val="nothing"/>
      <w:lvlText w:val="%1、"/>
      <w:lvlJc w:val="left"/>
    </w:lvl>
  </w:abstractNum>
  <w:abstractNum w:abstractNumId="36">
    <w:nsid w:val="C184A8C1"/>
    <w:multiLevelType w:val="singleLevel"/>
    <w:tmpl w:val="C184A8C1"/>
    <w:lvl w:ilvl="0" w:tentative="0">
      <w:start w:val="1"/>
      <w:numFmt w:val="decimal"/>
      <w:suff w:val="nothing"/>
      <w:lvlText w:val="（%1）"/>
      <w:lvlJc w:val="left"/>
    </w:lvl>
  </w:abstractNum>
  <w:abstractNum w:abstractNumId="37">
    <w:nsid w:val="C8735A39"/>
    <w:multiLevelType w:val="singleLevel"/>
    <w:tmpl w:val="C8735A39"/>
    <w:lvl w:ilvl="0" w:tentative="0">
      <w:start w:val="1"/>
      <w:numFmt w:val="decimal"/>
      <w:suff w:val="nothing"/>
      <w:lvlText w:val="%1、"/>
      <w:lvlJc w:val="left"/>
    </w:lvl>
  </w:abstractNum>
  <w:abstractNum w:abstractNumId="38">
    <w:nsid w:val="C9A8E695"/>
    <w:multiLevelType w:val="singleLevel"/>
    <w:tmpl w:val="C9A8E695"/>
    <w:lvl w:ilvl="0" w:tentative="0">
      <w:start w:val="1"/>
      <w:numFmt w:val="decimal"/>
      <w:suff w:val="nothing"/>
      <w:lvlText w:val="%1、"/>
      <w:lvlJc w:val="left"/>
    </w:lvl>
  </w:abstractNum>
  <w:abstractNum w:abstractNumId="39">
    <w:nsid w:val="C9B56E42"/>
    <w:multiLevelType w:val="singleLevel"/>
    <w:tmpl w:val="C9B56E42"/>
    <w:lvl w:ilvl="0" w:tentative="0">
      <w:start w:val="1"/>
      <w:numFmt w:val="decimal"/>
      <w:suff w:val="nothing"/>
      <w:lvlText w:val="%1、"/>
      <w:lvlJc w:val="left"/>
    </w:lvl>
  </w:abstractNum>
  <w:abstractNum w:abstractNumId="40">
    <w:nsid w:val="CA005140"/>
    <w:multiLevelType w:val="singleLevel"/>
    <w:tmpl w:val="CA005140"/>
    <w:lvl w:ilvl="0" w:tentative="0">
      <w:start w:val="1"/>
      <w:numFmt w:val="decimal"/>
      <w:suff w:val="nothing"/>
      <w:lvlText w:val="%1、"/>
      <w:lvlJc w:val="left"/>
    </w:lvl>
  </w:abstractNum>
  <w:abstractNum w:abstractNumId="41">
    <w:nsid w:val="CCF316CA"/>
    <w:multiLevelType w:val="singleLevel"/>
    <w:tmpl w:val="CCF316CA"/>
    <w:lvl w:ilvl="0" w:tentative="0">
      <w:start w:val="1"/>
      <w:numFmt w:val="decimal"/>
      <w:suff w:val="nothing"/>
      <w:lvlText w:val="%1、"/>
      <w:lvlJc w:val="left"/>
    </w:lvl>
  </w:abstractNum>
  <w:abstractNum w:abstractNumId="42">
    <w:nsid w:val="CD4D51E9"/>
    <w:multiLevelType w:val="singleLevel"/>
    <w:tmpl w:val="CD4D51E9"/>
    <w:lvl w:ilvl="0" w:tentative="0">
      <w:start w:val="1"/>
      <w:numFmt w:val="decimalEnclosedCircleChinese"/>
      <w:suff w:val="nothing"/>
      <w:lvlText w:val="%1　"/>
      <w:lvlJc w:val="left"/>
      <w:pPr>
        <w:ind w:left="0" w:firstLine="400"/>
      </w:pPr>
      <w:rPr>
        <w:rFonts w:hint="eastAsia"/>
      </w:rPr>
    </w:lvl>
  </w:abstractNum>
  <w:abstractNum w:abstractNumId="43">
    <w:nsid w:val="CF973A16"/>
    <w:multiLevelType w:val="singleLevel"/>
    <w:tmpl w:val="CF973A16"/>
    <w:lvl w:ilvl="0" w:tentative="0">
      <w:start w:val="1"/>
      <w:numFmt w:val="decimal"/>
      <w:suff w:val="nothing"/>
      <w:lvlText w:val="%1、"/>
      <w:lvlJc w:val="left"/>
    </w:lvl>
  </w:abstractNum>
  <w:abstractNum w:abstractNumId="44">
    <w:nsid w:val="CFF56BB3"/>
    <w:multiLevelType w:val="multilevel"/>
    <w:tmpl w:val="CFF56BB3"/>
    <w:lvl w:ilvl="0" w:tentative="0">
      <w:start w:val="1"/>
      <w:numFmt w:val="chineseCountingThousand"/>
      <w:pStyle w:val="2"/>
      <w:suff w:val="nothing"/>
      <w:lvlText w:val="%1、"/>
      <w:lvlJc w:val="left"/>
      <w:pPr>
        <w:ind w:left="425" w:hanging="425"/>
      </w:pPr>
      <w:rPr>
        <w:rFonts w:hint="eastAsia"/>
      </w:rPr>
    </w:lvl>
    <w:lvl w:ilvl="1" w:tentative="0">
      <w:start w:val="1"/>
      <w:numFmt w:val="decimal"/>
      <w:pStyle w:val="3"/>
      <w:isLgl/>
      <w:suff w:val="nothing"/>
      <w:lvlText w:val="%1.%2、"/>
      <w:lvlJc w:val="left"/>
      <w:pPr>
        <w:ind w:left="567" w:hanging="567"/>
      </w:pPr>
      <w:rPr>
        <w:rFonts w:hint="eastAsia" w:ascii="Times New Roman" w:hAnsi="Times New Roman" w:cs="Times New Roman"/>
      </w:rPr>
    </w:lvl>
    <w:lvl w:ilvl="2" w:tentative="0">
      <w:start w:val="1"/>
      <w:numFmt w:val="decimal"/>
      <w:pStyle w:val="4"/>
      <w:isLgl/>
      <w:suff w:val="nothing"/>
      <w:lvlText w:val="%1.%2.%3、"/>
      <w:lvlJc w:val="left"/>
      <w:pPr>
        <w:ind w:left="1069" w:hanging="1069"/>
      </w:pPr>
      <w:rPr>
        <w:rFonts w:hint="eastAsia" w:ascii="Times New Roman"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pStyle w:val="5"/>
      <w:isLgl/>
      <w:suff w:val="nothing"/>
      <w:lvlText w:val="%1.%2.%3.%4、"/>
      <w:lvlJc w:val="left"/>
      <w:pPr>
        <w:ind w:left="851" w:hanging="851"/>
      </w:pPr>
      <w:rPr>
        <w:rFonts w:hint="eastAsia" w:ascii="Times New Roman" w:hAnsi="Times New Roman" w:eastAsia="宋体" w:cs="Times New Roman"/>
        <w:sz w:val="24"/>
        <w:szCs w:val="24"/>
      </w:rPr>
    </w:lvl>
    <w:lvl w:ilvl="4" w:tentative="0">
      <w:start w:val="1"/>
      <w:numFmt w:val="decimal"/>
      <w:pStyle w:val="6"/>
      <w:isLgl/>
      <w:suff w:val="nothing"/>
      <w:lvlText w:val="%1.%2.%3.%4.%5、"/>
      <w:lvlJc w:val="left"/>
      <w:pPr>
        <w:ind w:left="992" w:hanging="992"/>
      </w:pPr>
      <w:rPr>
        <w:rFonts w:hint="eastAsia"/>
      </w:rPr>
    </w:lvl>
    <w:lvl w:ilvl="5" w:tentative="0">
      <w:start w:val="1"/>
      <w:numFmt w:val="decimal"/>
      <w:pStyle w:val="7"/>
      <w:isLgl/>
      <w:suff w:val="nothing"/>
      <w:lvlText w:val="%1.%2.%3.%4.%5.%6、"/>
      <w:lvlJc w:val="left"/>
      <w:pPr>
        <w:ind w:left="1134" w:hanging="1134"/>
      </w:pPr>
      <w:rPr>
        <w:rFonts w:hint="eastAsia"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abstractNum w:abstractNumId="45">
    <w:nsid w:val="D01FE678"/>
    <w:multiLevelType w:val="singleLevel"/>
    <w:tmpl w:val="D01FE678"/>
    <w:lvl w:ilvl="0" w:tentative="0">
      <w:start w:val="1"/>
      <w:numFmt w:val="decimalEnclosedCircleChinese"/>
      <w:suff w:val="nothing"/>
      <w:lvlText w:val="%1　"/>
      <w:lvlJc w:val="left"/>
      <w:pPr>
        <w:ind w:left="0" w:firstLine="400"/>
      </w:pPr>
      <w:rPr>
        <w:rFonts w:hint="eastAsia"/>
      </w:rPr>
    </w:lvl>
  </w:abstractNum>
  <w:abstractNum w:abstractNumId="46">
    <w:nsid w:val="D622EC2C"/>
    <w:multiLevelType w:val="singleLevel"/>
    <w:tmpl w:val="D622EC2C"/>
    <w:lvl w:ilvl="0" w:tentative="0">
      <w:start w:val="1"/>
      <w:numFmt w:val="decimal"/>
      <w:suff w:val="nothing"/>
      <w:lvlText w:val="%1、"/>
      <w:lvlJc w:val="left"/>
    </w:lvl>
  </w:abstractNum>
  <w:abstractNum w:abstractNumId="47">
    <w:nsid w:val="D67A9AA3"/>
    <w:multiLevelType w:val="singleLevel"/>
    <w:tmpl w:val="D67A9AA3"/>
    <w:lvl w:ilvl="0" w:tentative="0">
      <w:start w:val="1"/>
      <w:numFmt w:val="decimal"/>
      <w:suff w:val="nothing"/>
      <w:lvlText w:val="%1、"/>
      <w:lvlJc w:val="left"/>
    </w:lvl>
  </w:abstractNum>
  <w:abstractNum w:abstractNumId="48">
    <w:nsid w:val="D86F6583"/>
    <w:multiLevelType w:val="singleLevel"/>
    <w:tmpl w:val="D86F6583"/>
    <w:lvl w:ilvl="0" w:tentative="0">
      <w:start w:val="1"/>
      <w:numFmt w:val="decimal"/>
      <w:suff w:val="nothing"/>
      <w:lvlText w:val="%1、"/>
      <w:lvlJc w:val="left"/>
    </w:lvl>
  </w:abstractNum>
  <w:abstractNum w:abstractNumId="49">
    <w:nsid w:val="D89071A9"/>
    <w:multiLevelType w:val="singleLevel"/>
    <w:tmpl w:val="D89071A9"/>
    <w:lvl w:ilvl="0" w:tentative="0">
      <w:start w:val="1"/>
      <w:numFmt w:val="decimal"/>
      <w:suff w:val="nothing"/>
      <w:lvlText w:val="%1、"/>
      <w:lvlJc w:val="left"/>
    </w:lvl>
  </w:abstractNum>
  <w:abstractNum w:abstractNumId="50">
    <w:nsid w:val="DBC43F7F"/>
    <w:multiLevelType w:val="singleLevel"/>
    <w:tmpl w:val="DBC43F7F"/>
    <w:lvl w:ilvl="0" w:tentative="0">
      <w:start w:val="1"/>
      <w:numFmt w:val="decimal"/>
      <w:suff w:val="nothing"/>
      <w:lvlText w:val="%1、"/>
      <w:lvlJc w:val="left"/>
    </w:lvl>
  </w:abstractNum>
  <w:abstractNum w:abstractNumId="51">
    <w:nsid w:val="DC2BFBEE"/>
    <w:multiLevelType w:val="singleLevel"/>
    <w:tmpl w:val="DC2BFBEE"/>
    <w:lvl w:ilvl="0" w:tentative="0">
      <w:start w:val="1"/>
      <w:numFmt w:val="decimal"/>
      <w:suff w:val="nothing"/>
      <w:lvlText w:val="%1、"/>
      <w:lvlJc w:val="left"/>
    </w:lvl>
  </w:abstractNum>
  <w:abstractNum w:abstractNumId="52">
    <w:nsid w:val="DD493386"/>
    <w:multiLevelType w:val="singleLevel"/>
    <w:tmpl w:val="DD493386"/>
    <w:lvl w:ilvl="0" w:tentative="0">
      <w:start w:val="1"/>
      <w:numFmt w:val="decimal"/>
      <w:suff w:val="nothing"/>
      <w:lvlText w:val="%1、"/>
      <w:lvlJc w:val="left"/>
    </w:lvl>
  </w:abstractNum>
  <w:abstractNum w:abstractNumId="53">
    <w:nsid w:val="DF130661"/>
    <w:multiLevelType w:val="singleLevel"/>
    <w:tmpl w:val="DF130661"/>
    <w:lvl w:ilvl="0" w:tentative="0">
      <w:start w:val="1"/>
      <w:numFmt w:val="decimal"/>
      <w:suff w:val="nothing"/>
      <w:lvlText w:val="%1、"/>
      <w:lvlJc w:val="left"/>
    </w:lvl>
  </w:abstractNum>
  <w:abstractNum w:abstractNumId="54">
    <w:nsid w:val="DF1408D0"/>
    <w:multiLevelType w:val="singleLevel"/>
    <w:tmpl w:val="DF1408D0"/>
    <w:lvl w:ilvl="0" w:tentative="0">
      <w:start w:val="1"/>
      <w:numFmt w:val="decimal"/>
      <w:suff w:val="nothing"/>
      <w:lvlText w:val="%1、"/>
      <w:lvlJc w:val="left"/>
    </w:lvl>
  </w:abstractNum>
  <w:abstractNum w:abstractNumId="55">
    <w:nsid w:val="E05FB225"/>
    <w:multiLevelType w:val="singleLevel"/>
    <w:tmpl w:val="E05FB225"/>
    <w:lvl w:ilvl="0" w:tentative="0">
      <w:start w:val="1"/>
      <w:numFmt w:val="decimal"/>
      <w:suff w:val="nothing"/>
      <w:lvlText w:val="%1、"/>
      <w:lvlJc w:val="left"/>
    </w:lvl>
  </w:abstractNum>
  <w:abstractNum w:abstractNumId="56">
    <w:nsid w:val="E13CFCAC"/>
    <w:multiLevelType w:val="singleLevel"/>
    <w:tmpl w:val="E13CFCAC"/>
    <w:lvl w:ilvl="0" w:tentative="0">
      <w:start w:val="1"/>
      <w:numFmt w:val="decimal"/>
      <w:suff w:val="nothing"/>
      <w:lvlText w:val="%1、"/>
      <w:lvlJc w:val="left"/>
    </w:lvl>
  </w:abstractNum>
  <w:abstractNum w:abstractNumId="57">
    <w:nsid w:val="E2DA26E8"/>
    <w:multiLevelType w:val="singleLevel"/>
    <w:tmpl w:val="E2DA26E8"/>
    <w:lvl w:ilvl="0" w:tentative="0">
      <w:start w:val="1"/>
      <w:numFmt w:val="decimal"/>
      <w:suff w:val="nothing"/>
      <w:lvlText w:val="%1、"/>
      <w:lvlJc w:val="left"/>
    </w:lvl>
  </w:abstractNum>
  <w:abstractNum w:abstractNumId="58">
    <w:nsid w:val="E571BE5F"/>
    <w:multiLevelType w:val="singleLevel"/>
    <w:tmpl w:val="E571BE5F"/>
    <w:lvl w:ilvl="0" w:tentative="0">
      <w:start w:val="1"/>
      <w:numFmt w:val="decimalEnclosedCircleChinese"/>
      <w:suff w:val="nothing"/>
      <w:lvlText w:val="%1　"/>
      <w:lvlJc w:val="left"/>
      <w:pPr>
        <w:ind w:left="420" w:firstLine="400"/>
      </w:pPr>
      <w:rPr>
        <w:rFonts w:hint="eastAsia"/>
      </w:rPr>
    </w:lvl>
  </w:abstractNum>
  <w:abstractNum w:abstractNumId="59">
    <w:nsid w:val="E6B7E34A"/>
    <w:multiLevelType w:val="singleLevel"/>
    <w:tmpl w:val="E6B7E34A"/>
    <w:lvl w:ilvl="0" w:tentative="0">
      <w:start w:val="1"/>
      <w:numFmt w:val="decimal"/>
      <w:suff w:val="nothing"/>
      <w:lvlText w:val="%1、"/>
      <w:lvlJc w:val="left"/>
    </w:lvl>
  </w:abstractNum>
  <w:abstractNum w:abstractNumId="60">
    <w:nsid w:val="E76B43E4"/>
    <w:multiLevelType w:val="singleLevel"/>
    <w:tmpl w:val="E76B43E4"/>
    <w:lvl w:ilvl="0" w:tentative="0">
      <w:start w:val="1"/>
      <w:numFmt w:val="decimal"/>
      <w:suff w:val="nothing"/>
      <w:lvlText w:val="%1、"/>
      <w:lvlJc w:val="left"/>
    </w:lvl>
  </w:abstractNum>
  <w:abstractNum w:abstractNumId="61">
    <w:nsid w:val="E7937680"/>
    <w:multiLevelType w:val="singleLevel"/>
    <w:tmpl w:val="E7937680"/>
    <w:lvl w:ilvl="0" w:tentative="0">
      <w:start w:val="1"/>
      <w:numFmt w:val="decimal"/>
      <w:suff w:val="nothing"/>
      <w:lvlText w:val="%1、"/>
      <w:lvlJc w:val="left"/>
    </w:lvl>
  </w:abstractNum>
  <w:abstractNum w:abstractNumId="62">
    <w:nsid w:val="E93C13B1"/>
    <w:multiLevelType w:val="singleLevel"/>
    <w:tmpl w:val="E93C13B1"/>
    <w:lvl w:ilvl="0" w:tentative="0">
      <w:start w:val="1"/>
      <w:numFmt w:val="decimal"/>
      <w:suff w:val="nothing"/>
      <w:lvlText w:val="%1、"/>
      <w:lvlJc w:val="left"/>
    </w:lvl>
  </w:abstractNum>
  <w:abstractNum w:abstractNumId="63">
    <w:nsid w:val="EDAFCC58"/>
    <w:multiLevelType w:val="singleLevel"/>
    <w:tmpl w:val="EDAFCC58"/>
    <w:lvl w:ilvl="0" w:tentative="0">
      <w:start w:val="1"/>
      <w:numFmt w:val="decimal"/>
      <w:suff w:val="nothing"/>
      <w:lvlText w:val="（%1）"/>
      <w:lvlJc w:val="left"/>
    </w:lvl>
  </w:abstractNum>
  <w:abstractNum w:abstractNumId="64">
    <w:nsid w:val="EFB7AB6D"/>
    <w:multiLevelType w:val="singleLevel"/>
    <w:tmpl w:val="EFB7AB6D"/>
    <w:lvl w:ilvl="0" w:tentative="0">
      <w:start w:val="1"/>
      <w:numFmt w:val="decimal"/>
      <w:suff w:val="nothing"/>
      <w:lvlText w:val="%1、"/>
      <w:lvlJc w:val="left"/>
    </w:lvl>
  </w:abstractNum>
  <w:abstractNum w:abstractNumId="65">
    <w:nsid w:val="F1A48D93"/>
    <w:multiLevelType w:val="singleLevel"/>
    <w:tmpl w:val="F1A48D93"/>
    <w:lvl w:ilvl="0" w:tentative="0">
      <w:start w:val="1"/>
      <w:numFmt w:val="decimal"/>
      <w:suff w:val="nothing"/>
      <w:lvlText w:val="%1、"/>
      <w:lvlJc w:val="left"/>
    </w:lvl>
  </w:abstractNum>
  <w:abstractNum w:abstractNumId="66">
    <w:nsid w:val="F3035B18"/>
    <w:multiLevelType w:val="singleLevel"/>
    <w:tmpl w:val="F3035B18"/>
    <w:lvl w:ilvl="0" w:tentative="0">
      <w:start w:val="1"/>
      <w:numFmt w:val="decimal"/>
      <w:suff w:val="nothing"/>
      <w:lvlText w:val="%1、"/>
      <w:lvlJc w:val="left"/>
    </w:lvl>
  </w:abstractNum>
  <w:abstractNum w:abstractNumId="67">
    <w:nsid w:val="F306A4E3"/>
    <w:multiLevelType w:val="singleLevel"/>
    <w:tmpl w:val="F306A4E3"/>
    <w:lvl w:ilvl="0" w:tentative="0">
      <w:start w:val="1"/>
      <w:numFmt w:val="decimal"/>
      <w:suff w:val="nothing"/>
      <w:lvlText w:val="%1、"/>
      <w:lvlJc w:val="left"/>
    </w:lvl>
  </w:abstractNum>
  <w:abstractNum w:abstractNumId="68">
    <w:nsid w:val="F35B122E"/>
    <w:multiLevelType w:val="singleLevel"/>
    <w:tmpl w:val="F35B122E"/>
    <w:lvl w:ilvl="0" w:tentative="0">
      <w:start w:val="1"/>
      <w:numFmt w:val="decimal"/>
      <w:suff w:val="nothing"/>
      <w:lvlText w:val="%1、"/>
      <w:lvlJc w:val="left"/>
    </w:lvl>
  </w:abstractNum>
  <w:abstractNum w:abstractNumId="69">
    <w:nsid w:val="F3BD1569"/>
    <w:multiLevelType w:val="singleLevel"/>
    <w:tmpl w:val="F3BD1569"/>
    <w:lvl w:ilvl="0" w:tentative="0">
      <w:start w:val="1"/>
      <w:numFmt w:val="decimal"/>
      <w:suff w:val="nothing"/>
      <w:lvlText w:val="%1、"/>
      <w:lvlJc w:val="left"/>
    </w:lvl>
  </w:abstractNum>
  <w:abstractNum w:abstractNumId="70">
    <w:nsid w:val="F3D83E96"/>
    <w:multiLevelType w:val="singleLevel"/>
    <w:tmpl w:val="F3D83E96"/>
    <w:lvl w:ilvl="0" w:tentative="0">
      <w:start w:val="1"/>
      <w:numFmt w:val="decimal"/>
      <w:suff w:val="nothing"/>
      <w:lvlText w:val="%1、"/>
      <w:lvlJc w:val="left"/>
    </w:lvl>
  </w:abstractNum>
  <w:abstractNum w:abstractNumId="71">
    <w:nsid w:val="F415FFA5"/>
    <w:multiLevelType w:val="singleLevel"/>
    <w:tmpl w:val="F415FFA5"/>
    <w:lvl w:ilvl="0" w:tentative="0">
      <w:start w:val="1"/>
      <w:numFmt w:val="decimal"/>
      <w:suff w:val="nothing"/>
      <w:lvlText w:val="%1、"/>
      <w:lvlJc w:val="left"/>
    </w:lvl>
  </w:abstractNum>
  <w:abstractNum w:abstractNumId="72">
    <w:nsid w:val="F45DEE8E"/>
    <w:multiLevelType w:val="singleLevel"/>
    <w:tmpl w:val="F45DEE8E"/>
    <w:lvl w:ilvl="0" w:tentative="0">
      <w:start w:val="1"/>
      <w:numFmt w:val="chineseCounting"/>
      <w:suff w:val="nothing"/>
      <w:lvlText w:val="%1、"/>
      <w:lvlJc w:val="left"/>
      <w:pPr>
        <w:ind w:left="420" w:firstLine="0"/>
      </w:pPr>
      <w:rPr>
        <w:rFonts w:hint="eastAsia"/>
      </w:rPr>
    </w:lvl>
  </w:abstractNum>
  <w:abstractNum w:abstractNumId="73">
    <w:nsid w:val="F776591B"/>
    <w:multiLevelType w:val="singleLevel"/>
    <w:tmpl w:val="F776591B"/>
    <w:lvl w:ilvl="0" w:tentative="0">
      <w:start w:val="1"/>
      <w:numFmt w:val="decimal"/>
      <w:suff w:val="nothing"/>
      <w:lvlText w:val="%1、"/>
      <w:lvlJc w:val="left"/>
    </w:lvl>
  </w:abstractNum>
  <w:abstractNum w:abstractNumId="74">
    <w:nsid w:val="F955931B"/>
    <w:multiLevelType w:val="singleLevel"/>
    <w:tmpl w:val="F955931B"/>
    <w:lvl w:ilvl="0" w:tentative="0">
      <w:start w:val="1"/>
      <w:numFmt w:val="decimal"/>
      <w:suff w:val="nothing"/>
      <w:lvlText w:val="%1、"/>
      <w:lvlJc w:val="left"/>
    </w:lvl>
  </w:abstractNum>
  <w:abstractNum w:abstractNumId="75">
    <w:nsid w:val="F971EC21"/>
    <w:multiLevelType w:val="singleLevel"/>
    <w:tmpl w:val="F971EC21"/>
    <w:lvl w:ilvl="0" w:tentative="0">
      <w:start w:val="1"/>
      <w:numFmt w:val="decimal"/>
      <w:suff w:val="nothing"/>
      <w:lvlText w:val="%1、"/>
      <w:lvlJc w:val="left"/>
    </w:lvl>
  </w:abstractNum>
  <w:abstractNum w:abstractNumId="76">
    <w:nsid w:val="F9B5C69A"/>
    <w:multiLevelType w:val="singleLevel"/>
    <w:tmpl w:val="F9B5C69A"/>
    <w:lvl w:ilvl="0" w:tentative="0">
      <w:start w:val="1"/>
      <w:numFmt w:val="decimal"/>
      <w:suff w:val="nothing"/>
      <w:lvlText w:val="%1、"/>
      <w:lvlJc w:val="left"/>
    </w:lvl>
  </w:abstractNum>
  <w:abstractNum w:abstractNumId="77">
    <w:nsid w:val="FA6823CD"/>
    <w:multiLevelType w:val="singleLevel"/>
    <w:tmpl w:val="FA6823CD"/>
    <w:lvl w:ilvl="0" w:tentative="0">
      <w:start w:val="1"/>
      <w:numFmt w:val="decimal"/>
      <w:suff w:val="nothing"/>
      <w:lvlText w:val="%1、"/>
      <w:lvlJc w:val="left"/>
    </w:lvl>
  </w:abstractNum>
  <w:abstractNum w:abstractNumId="78">
    <w:nsid w:val="FA6BD076"/>
    <w:multiLevelType w:val="singleLevel"/>
    <w:tmpl w:val="FA6BD076"/>
    <w:lvl w:ilvl="0" w:tentative="0">
      <w:start w:val="1"/>
      <w:numFmt w:val="decimal"/>
      <w:suff w:val="nothing"/>
      <w:lvlText w:val="%1、"/>
      <w:lvlJc w:val="left"/>
    </w:lvl>
  </w:abstractNum>
  <w:abstractNum w:abstractNumId="79">
    <w:nsid w:val="FADE04CB"/>
    <w:multiLevelType w:val="singleLevel"/>
    <w:tmpl w:val="FADE04CB"/>
    <w:lvl w:ilvl="0" w:tentative="0">
      <w:start w:val="1"/>
      <w:numFmt w:val="decimal"/>
      <w:suff w:val="nothing"/>
      <w:lvlText w:val="（%1）"/>
      <w:lvlJc w:val="left"/>
    </w:lvl>
  </w:abstractNum>
  <w:abstractNum w:abstractNumId="80">
    <w:nsid w:val="FDFB9AE2"/>
    <w:multiLevelType w:val="singleLevel"/>
    <w:tmpl w:val="FDFB9AE2"/>
    <w:lvl w:ilvl="0" w:tentative="0">
      <w:start w:val="1"/>
      <w:numFmt w:val="decimalEnclosedCircleChinese"/>
      <w:suff w:val="nothing"/>
      <w:lvlText w:val="%1　"/>
      <w:lvlJc w:val="left"/>
      <w:pPr>
        <w:ind w:left="0" w:firstLine="400"/>
      </w:pPr>
      <w:rPr>
        <w:rFonts w:hint="eastAsia"/>
      </w:rPr>
    </w:lvl>
  </w:abstractNum>
  <w:abstractNum w:abstractNumId="81">
    <w:nsid w:val="01109C84"/>
    <w:multiLevelType w:val="singleLevel"/>
    <w:tmpl w:val="01109C84"/>
    <w:lvl w:ilvl="0" w:tentative="0">
      <w:start w:val="1"/>
      <w:numFmt w:val="decimal"/>
      <w:suff w:val="nothing"/>
      <w:lvlText w:val="%1、"/>
      <w:lvlJc w:val="left"/>
    </w:lvl>
  </w:abstractNum>
  <w:abstractNum w:abstractNumId="82">
    <w:nsid w:val="03A7E9F1"/>
    <w:multiLevelType w:val="singleLevel"/>
    <w:tmpl w:val="03A7E9F1"/>
    <w:lvl w:ilvl="0" w:tentative="0">
      <w:start w:val="1"/>
      <w:numFmt w:val="decimal"/>
      <w:suff w:val="nothing"/>
      <w:lvlText w:val="%1、"/>
      <w:lvlJc w:val="left"/>
    </w:lvl>
  </w:abstractNum>
  <w:abstractNum w:abstractNumId="83">
    <w:nsid w:val="06E69ABD"/>
    <w:multiLevelType w:val="singleLevel"/>
    <w:tmpl w:val="06E69ABD"/>
    <w:lvl w:ilvl="0" w:tentative="0">
      <w:start w:val="1"/>
      <w:numFmt w:val="decimal"/>
      <w:suff w:val="nothing"/>
      <w:lvlText w:val="%1、"/>
      <w:lvlJc w:val="left"/>
    </w:lvl>
  </w:abstractNum>
  <w:abstractNum w:abstractNumId="84">
    <w:nsid w:val="084CF3EA"/>
    <w:multiLevelType w:val="singleLevel"/>
    <w:tmpl w:val="084CF3EA"/>
    <w:lvl w:ilvl="0" w:tentative="0">
      <w:start w:val="1"/>
      <w:numFmt w:val="decimal"/>
      <w:suff w:val="nothing"/>
      <w:lvlText w:val="%1、"/>
      <w:lvlJc w:val="left"/>
    </w:lvl>
  </w:abstractNum>
  <w:abstractNum w:abstractNumId="85">
    <w:nsid w:val="0AA62034"/>
    <w:multiLevelType w:val="singleLevel"/>
    <w:tmpl w:val="0AA62034"/>
    <w:lvl w:ilvl="0" w:tentative="0">
      <w:start w:val="1"/>
      <w:numFmt w:val="lowerLetter"/>
      <w:lvlText w:val="%1."/>
      <w:lvlJc w:val="left"/>
      <w:pPr>
        <w:ind w:left="425" w:hanging="425"/>
      </w:pPr>
      <w:rPr>
        <w:rFonts w:hint="default"/>
      </w:rPr>
    </w:lvl>
  </w:abstractNum>
  <w:abstractNum w:abstractNumId="86">
    <w:nsid w:val="0B00EEEB"/>
    <w:multiLevelType w:val="singleLevel"/>
    <w:tmpl w:val="0B00EEEB"/>
    <w:lvl w:ilvl="0" w:tentative="0">
      <w:start w:val="1"/>
      <w:numFmt w:val="decimal"/>
      <w:suff w:val="nothing"/>
      <w:lvlText w:val="%1、"/>
      <w:lvlJc w:val="left"/>
    </w:lvl>
  </w:abstractNum>
  <w:abstractNum w:abstractNumId="87">
    <w:nsid w:val="0CCAE3E5"/>
    <w:multiLevelType w:val="singleLevel"/>
    <w:tmpl w:val="0CCAE3E5"/>
    <w:lvl w:ilvl="0" w:tentative="0">
      <w:start w:val="1"/>
      <w:numFmt w:val="decimalEnclosedCircleChinese"/>
      <w:suff w:val="nothing"/>
      <w:lvlText w:val="%1　"/>
      <w:lvlJc w:val="left"/>
      <w:pPr>
        <w:ind w:left="0" w:firstLine="400"/>
      </w:pPr>
      <w:rPr>
        <w:rFonts w:hint="eastAsia"/>
      </w:rPr>
    </w:lvl>
  </w:abstractNum>
  <w:abstractNum w:abstractNumId="88">
    <w:nsid w:val="115911E9"/>
    <w:multiLevelType w:val="singleLevel"/>
    <w:tmpl w:val="115911E9"/>
    <w:lvl w:ilvl="0" w:tentative="0">
      <w:start w:val="1"/>
      <w:numFmt w:val="decimal"/>
      <w:suff w:val="nothing"/>
      <w:lvlText w:val="%1、"/>
      <w:lvlJc w:val="left"/>
    </w:lvl>
  </w:abstractNum>
  <w:abstractNum w:abstractNumId="89">
    <w:nsid w:val="13100084"/>
    <w:multiLevelType w:val="multilevel"/>
    <w:tmpl w:val="13100084"/>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90">
    <w:nsid w:val="148AF524"/>
    <w:multiLevelType w:val="singleLevel"/>
    <w:tmpl w:val="148AF524"/>
    <w:lvl w:ilvl="0" w:tentative="0">
      <w:start w:val="1"/>
      <w:numFmt w:val="decimal"/>
      <w:suff w:val="nothing"/>
      <w:lvlText w:val="%1、"/>
      <w:lvlJc w:val="left"/>
    </w:lvl>
  </w:abstractNum>
  <w:abstractNum w:abstractNumId="91">
    <w:nsid w:val="14CE0E4A"/>
    <w:multiLevelType w:val="singleLevel"/>
    <w:tmpl w:val="14CE0E4A"/>
    <w:lvl w:ilvl="0" w:tentative="0">
      <w:start w:val="1"/>
      <w:numFmt w:val="decimal"/>
      <w:suff w:val="nothing"/>
      <w:lvlText w:val="%1、"/>
      <w:lvlJc w:val="left"/>
    </w:lvl>
  </w:abstractNum>
  <w:abstractNum w:abstractNumId="92">
    <w:nsid w:val="166185C5"/>
    <w:multiLevelType w:val="singleLevel"/>
    <w:tmpl w:val="166185C5"/>
    <w:lvl w:ilvl="0" w:tentative="0">
      <w:start w:val="1"/>
      <w:numFmt w:val="decimal"/>
      <w:suff w:val="nothing"/>
      <w:lvlText w:val="%1、"/>
      <w:lvlJc w:val="left"/>
    </w:lvl>
  </w:abstractNum>
  <w:abstractNum w:abstractNumId="93">
    <w:nsid w:val="17C1F3E4"/>
    <w:multiLevelType w:val="singleLevel"/>
    <w:tmpl w:val="17C1F3E4"/>
    <w:lvl w:ilvl="0" w:tentative="0">
      <w:start w:val="1"/>
      <w:numFmt w:val="decimal"/>
      <w:suff w:val="nothing"/>
      <w:lvlText w:val="%1、"/>
      <w:lvlJc w:val="left"/>
    </w:lvl>
  </w:abstractNum>
  <w:abstractNum w:abstractNumId="94">
    <w:nsid w:val="1868F3E4"/>
    <w:multiLevelType w:val="singleLevel"/>
    <w:tmpl w:val="1868F3E4"/>
    <w:lvl w:ilvl="0" w:tentative="0">
      <w:start w:val="1"/>
      <w:numFmt w:val="decimal"/>
      <w:suff w:val="nothing"/>
      <w:lvlText w:val="%1、"/>
      <w:lvlJc w:val="left"/>
    </w:lvl>
  </w:abstractNum>
  <w:abstractNum w:abstractNumId="95">
    <w:nsid w:val="1A85092E"/>
    <w:multiLevelType w:val="singleLevel"/>
    <w:tmpl w:val="1A85092E"/>
    <w:lvl w:ilvl="0" w:tentative="0">
      <w:start w:val="1"/>
      <w:numFmt w:val="decimal"/>
      <w:suff w:val="nothing"/>
      <w:lvlText w:val="%1、"/>
      <w:lvlJc w:val="left"/>
    </w:lvl>
  </w:abstractNum>
  <w:abstractNum w:abstractNumId="96">
    <w:nsid w:val="1B157E6B"/>
    <w:multiLevelType w:val="singleLevel"/>
    <w:tmpl w:val="1B157E6B"/>
    <w:lvl w:ilvl="0" w:tentative="0">
      <w:start w:val="1"/>
      <w:numFmt w:val="decimalEnclosedCircleChinese"/>
      <w:suff w:val="nothing"/>
      <w:lvlText w:val="%1　"/>
      <w:lvlJc w:val="left"/>
      <w:pPr>
        <w:ind w:left="0" w:firstLine="400"/>
      </w:pPr>
      <w:rPr>
        <w:rFonts w:hint="eastAsia"/>
      </w:rPr>
    </w:lvl>
  </w:abstractNum>
  <w:abstractNum w:abstractNumId="97">
    <w:nsid w:val="1CAF30C9"/>
    <w:multiLevelType w:val="singleLevel"/>
    <w:tmpl w:val="1CAF30C9"/>
    <w:lvl w:ilvl="0" w:tentative="0">
      <w:start w:val="1"/>
      <w:numFmt w:val="decimal"/>
      <w:suff w:val="nothing"/>
      <w:lvlText w:val="%1、"/>
      <w:lvlJc w:val="left"/>
    </w:lvl>
  </w:abstractNum>
  <w:abstractNum w:abstractNumId="98">
    <w:nsid w:val="1DC22983"/>
    <w:multiLevelType w:val="singleLevel"/>
    <w:tmpl w:val="1DC22983"/>
    <w:lvl w:ilvl="0" w:tentative="0">
      <w:start w:val="1"/>
      <w:numFmt w:val="decimal"/>
      <w:suff w:val="nothing"/>
      <w:lvlText w:val="%1、"/>
      <w:lvlJc w:val="left"/>
    </w:lvl>
  </w:abstractNum>
  <w:abstractNum w:abstractNumId="99">
    <w:nsid w:val="1DDA0EC5"/>
    <w:multiLevelType w:val="singleLevel"/>
    <w:tmpl w:val="1DDA0EC5"/>
    <w:lvl w:ilvl="0" w:tentative="0">
      <w:start w:val="1"/>
      <w:numFmt w:val="decimal"/>
      <w:suff w:val="nothing"/>
      <w:lvlText w:val="%1、"/>
      <w:lvlJc w:val="left"/>
    </w:lvl>
  </w:abstractNum>
  <w:abstractNum w:abstractNumId="100">
    <w:nsid w:val="1E144AC5"/>
    <w:multiLevelType w:val="singleLevel"/>
    <w:tmpl w:val="1E144AC5"/>
    <w:lvl w:ilvl="0" w:tentative="0">
      <w:start w:val="1"/>
      <w:numFmt w:val="decimal"/>
      <w:suff w:val="nothing"/>
      <w:lvlText w:val="%1、"/>
      <w:lvlJc w:val="left"/>
    </w:lvl>
  </w:abstractNum>
  <w:abstractNum w:abstractNumId="101">
    <w:nsid w:val="1E6BAF44"/>
    <w:multiLevelType w:val="singleLevel"/>
    <w:tmpl w:val="1E6BAF44"/>
    <w:lvl w:ilvl="0" w:tentative="0">
      <w:start w:val="1"/>
      <w:numFmt w:val="decimal"/>
      <w:suff w:val="nothing"/>
      <w:lvlText w:val="%1、"/>
      <w:lvlJc w:val="left"/>
    </w:lvl>
  </w:abstractNum>
  <w:abstractNum w:abstractNumId="102">
    <w:nsid w:val="21EE998B"/>
    <w:multiLevelType w:val="singleLevel"/>
    <w:tmpl w:val="21EE998B"/>
    <w:lvl w:ilvl="0" w:tentative="0">
      <w:start w:val="1"/>
      <w:numFmt w:val="decimal"/>
      <w:suff w:val="nothing"/>
      <w:lvlText w:val="%1、"/>
      <w:lvlJc w:val="left"/>
    </w:lvl>
  </w:abstractNum>
  <w:abstractNum w:abstractNumId="103">
    <w:nsid w:val="24A93534"/>
    <w:multiLevelType w:val="singleLevel"/>
    <w:tmpl w:val="24A93534"/>
    <w:lvl w:ilvl="0" w:tentative="0">
      <w:start w:val="1"/>
      <w:numFmt w:val="decimalEnclosedCircleChinese"/>
      <w:suff w:val="nothing"/>
      <w:lvlText w:val="%1　"/>
      <w:lvlJc w:val="left"/>
      <w:pPr>
        <w:ind w:left="0" w:firstLine="400"/>
      </w:pPr>
      <w:rPr>
        <w:rFonts w:hint="eastAsia"/>
      </w:rPr>
    </w:lvl>
  </w:abstractNum>
  <w:abstractNum w:abstractNumId="104">
    <w:nsid w:val="276DA4BC"/>
    <w:multiLevelType w:val="singleLevel"/>
    <w:tmpl w:val="276DA4BC"/>
    <w:lvl w:ilvl="0" w:tentative="0">
      <w:start w:val="1"/>
      <w:numFmt w:val="decimal"/>
      <w:suff w:val="nothing"/>
      <w:lvlText w:val="%1、"/>
      <w:lvlJc w:val="left"/>
    </w:lvl>
  </w:abstractNum>
  <w:abstractNum w:abstractNumId="105">
    <w:nsid w:val="29E4408C"/>
    <w:multiLevelType w:val="multilevel"/>
    <w:tmpl w:val="29E4408C"/>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06">
    <w:nsid w:val="2A1F66F4"/>
    <w:multiLevelType w:val="singleLevel"/>
    <w:tmpl w:val="2A1F66F4"/>
    <w:lvl w:ilvl="0" w:tentative="0">
      <w:start w:val="1"/>
      <w:numFmt w:val="decimal"/>
      <w:suff w:val="nothing"/>
      <w:lvlText w:val="%1、"/>
      <w:lvlJc w:val="left"/>
    </w:lvl>
  </w:abstractNum>
  <w:abstractNum w:abstractNumId="107">
    <w:nsid w:val="2B6C7F47"/>
    <w:multiLevelType w:val="singleLevel"/>
    <w:tmpl w:val="2B6C7F47"/>
    <w:lvl w:ilvl="0" w:tentative="0">
      <w:start w:val="1"/>
      <w:numFmt w:val="decimalEnclosedCircleChinese"/>
      <w:suff w:val="nothing"/>
      <w:lvlText w:val="%1　"/>
      <w:lvlJc w:val="left"/>
      <w:pPr>
        <w:ind w:left="0" w:firstLine="400"/>
      </w:pPr>
      <w:rPr>
        <w:rFonts w:hint="eastAsia"/>
      </w:rPr>
    </w:lvl>
  </w:abstractNum>
  <w:abstractNum w:abstractNumId="108">
    <w:nsid w:val="2F2F3942"/>
    <w:multiLevelType w:val="singleLevel"/>
    <w:tmpl w:val="2F2F3942"/>
    <w:lvl w:ilvl="0" w:tentative="0">
      <w:start w:val="1"/>
      <w:numFmt w:val="decimal"/>
      <w:suff w:val="nothing"/>
      <w:lvlText w:val="%1、"/>
      <w:lvlJc w:val="left"/>
    </w:lvl>
  </w:abstractNum>
  <w:abstractNum w:abstractNumId="109">
    <w:nsid w:val="2FECE89B"/>
    <w:multiLevelType w:val="singleLevel"/>
    <w:tmpl w:val="2FECE89B"/>
    <w:lvl w:ilvl="0" w:tentative="0">
      <w:start w:val="1"/>
      <w:numFmt w:val="decimal"/>
      <w:suff w:val="nothing"/>
      <w:lvlText w:val="%1、"/>
      <w:lvlJc w:val="left"/>
    </w:lvl>
  </w:abstractNum>
  <w:abstractNum w:abstractNumId="110">
    <w:nsid w:val="303704EF"/>
    <w:multiLevelType w:val="singleLevel"/>
    <w:tmpl w:val="303704EF"/>
    <w:lvl w:ilvl="0" w:tentative="0">
      <w:start w:val="1"/>
      <w:numFmt w:val="decimal"/>
      <w:suff w:val="nothing"/>
      <w:lvlText w:val="%1、"/>
      <w:lvlJc w:val="left"/>
    </w:lvl>
  </w:abstractNum>
  <w:abstractNum w:abstractNumId="111">
    <w:nsid w:val="33F545D6"/>
    <w:multiLevelType w:val="singleLevel"/>
    <w:tmpl w:val="33F545D6"/>
    <w:lvl w:ilvl="0" w:tentative="0">
      <w:start w:val="1"/>
      <w:numFmt w:val="decimal"/>
      <w:suff w:val="nothing"/>
      <w:lvlText w:val="%1、"/>
      <w:lvlJc w:val="left"/>
    </w:lvl>
  </w:abstractNum>
  <w:abstractNum w:abstractNumId="112">
    <w:nsid w:val="38943945"/>
    <w:multiLevelType w:val="singleLevel"/>
    <w:tmpl w:val="38943945"/>
    <w:lvl w:ilvl="0" w:tentative="0">
      <w:start w:val="1"/>
      <w:numFmt w:val="decimal"/>
      <w:suff w:val="nothing"/>
      <w:lvlText w:val="%1、"/>
      <w:lvlJc w:val="left"/>
    </w:lvl>
  </w:abstractNum>
  <w:abstractNum w:abstractNumId="113">
    <w:nsid w:val="389F6641"/>
    <w:multiLevelType w:val="singleLevel"/>
    <w:tmpl w:val="389F6641"/>
    <w:lvl w:ilvl="0" w:tentative="0">
      <w:start w:val="1"/>
      <w:numFmt w:val="decimal"/>
      <w:suff w:val="nothing"/>
      <w:lvlText w:val="%1、"/>
      <w:lvlJc w:val="left"/>
    </w:lvl>
  </w:abstractNum>
  <w:abstractNum w:abstractNumId="114">
    <w:nsid w:val="3A87D312"/>
    <w:multiLevelType w:val="singleLevel"/>
    <w:tmpl w:val="3A87D312"/>
    <w:lvl w:ilvl="0" w:tentative="0">
      <w:start w:val="1"/>
      <w:numFmt w:val="decimal"/>
      <w:suff w:val="nothing"/>
      <w:lvlText w:val="%1、"/>
      <w:lvlJc w:val="left"/>
    </w:lvl>
  </w:abstractNum>
  <w:abstractNum w:abstractNumId="115">
    <w:nsid w:val="3B2CB623"/>
    <w:multiLevelType w:val="singleLevel"/>
    <w:tmpl w:val="3B2CB623"/>
    <w:lvl w:ilvl="0" w:tentative="0">
      <w:start w:val="1"/>
      <w:numFmt w:val="decimal"/>
      <w:suff w:val="nothing"/>
      <w:lvlText w:val="%1、"/>
      <w:lvlJc w:val="left"/>
    </w:lvl>
  </w:abstractNum>
  <w:abstractNum w:abstractNumId="116">
    <w:nsid w:val="3DDCCCF8"/>
    <w:multiLevelType w:val="singleLevel"/>
    <w:tmpl w:val="3DDCCCF8"/>
    <w:lvl w:ilvl="0" w:tentative="0">
      <w:start w:val="1"/>
      <w:numFmt w:val="decimal"/>
      <w:suff w:val="nothing"/>
      <w:lvlText w:val="%1、"/>
      <w:lvlJc w:val="left"/>
    </w:lvl>
  </w:abstractNum>
  <w:abstractNum w:abstractNumId="117">
    <w:nsid w:val="3F357CE8"/>
    <w:multiLevelType w:val="singleLevel"/>
    <w:tmpl w:val="3F357CE8"/>
    <w:lvl w:ilvl="0" w:tentative="0">
      <w:start w:val="1"/>
      <w:numFmt w:val="decimal"/>
      <w:suff w:val="nothing"/>
      <w:lvlText w:val="%1、"/>
      <w:lvlJc w:val="left"/>
    </w:lvl>
  </w:abstractNum>
  <w:abstractNum w:abstractNumId="118">
    <w:nsid w:val="4066C9FF"/>
    <w:multiLevelType w:val="singleLevel"/>
    <w:tmpl w:val="4066C9FF"/>
    <w:lvl w:ilvl="0" w:tentative="0">
      <w:start w:val="1"/>
      <w:numFmt w:val="decimal"/>
      <w:suff w:val="nothing"/>
      <w:lvlText w:val="%1、"/>
      <w:lvlJc w:val="left"/>
    </w:lvl>
  </w:abstractNum>
  <w:abstractNum w:abstractNumId="119">
    <w:nsid w:val="40764246"/>
    <w:multiLevelType w:val="singleLevel"/>
    <w:tmpl w:val="40764246"/>
    <w:lvl w:ilvl="0" w:tentative="0">
      <w:start w:val="1"/>
      <w:numFmt w:val="decimal"/>
      <w:suff w:val="nothing"/>
      <w:lvlText w:val="（%1）"/>
      <w:lvlJc w:val="left"/>
    </w:lvl>
  </w:abstractNum>
  <w:abstractNum w:abstractNumId="120">
    <w:nsid w:val="425E225E"/>
    <w:multiLevelType w:val="singleLevel"/>
    <w:tmpl w:val="425E225E"/>
    <w:lvl w:ilvl="0" w:tentative="0">
      <w:start w:val="1"/>
      <w:numFmt w:val="decimal"/>
      <w:suff w:val="nothing"/>
      <w:lvlText w:val="%1、"/>
      <w:lvlJc w:val="left"/>
    </w:lvl>
  </w:abstractNum>
  <w:abstractNum w:abstractNumId="121">
    <w:nsid w:val="42C0BEAD"/>
    <w:multiLevelType w:val="singleLevel"/>
    <w:tmpl w:val="42C0BEAD"/>
    <w:lvl w:ilvl="0" w:tentative="0">
      <w:start w:val="1"/>
      <w:numFmt w:val="decimal"/>
      <w:suff w:val="nothing"/>
      <w:lvlText w:val="（%1）"/>
      <w:lvlJc w:val="left"/>
    </w:lvl>
  </w:abstractNum>
  <w:abstractNum w:abstractNumId="122">
    <w:nsid w:val="446D1615"/>
    <w:multiLevelType w:val="singleLevel"/>
    <w:tmpl w:val="446D1615"/>
    <w:lvl w:ilvl="0" w:tentative="0">
      <w:start w:val="1"/>
      <w:numFmt w:val="decimal"/>
      <w:suff w:val="nothing"/>
      <w:lvlText w:val="%1、"/>
      <w:lvlJc w:val="left"/>
    </w:lvl>
  </w:abstractNum>
  <w:abstractNum w:abstractNumId="123">
    <w:nsid w:val="446DBC42"/>
    <w:multiLevelType w:val="singleLevel"/>
    <w:tmpl w:val="446DBC42"/>
    <w:lvl w:ilvl="0" w:tentative="0">
      <w:start w:val="1"/>
      <w:numFmt w:val="decimal"/>
      <w:suff w:val="nothing"/>
      <w:lvlText w:val="%1、"/>
      <w:lvlJc w:val="left"/>
    </w:lvl>
  </w:abstractNum>
  <w:abstractNum w:abstractNumId="124">
    <w:nsid w:val="451C6845"/>
    <w:multiLevelType w:val="singleLevel"/>
    <w:tmpl w:val="451C6845"/>
    <w:lvl w:ilvl="0" w:tentative="0">
      <w:start w:val="1"/>
      <w:numFmt w:val="decimal"/>
      <w:suff w:val="nothing"/>
      <w:lvlText w:val="%1、"/>
      <w:lvlJc w:val="left"/>
    </w:lvl>
  </w:abstractNum>
  <w:abstractNum w:abstractNumId="125">
    <w:nsid w:val="464D0BB5"/>
    <w:multiLevelType w:val="singleLevel"/>
    <w:tmpl w:val="464D0BB5"/>
    <w:lvl w:ilvl="0" w:tentative="0">
      <w:start w:val="1"/>
      <w:numFmt w:val="decimal"/>
      <w:suff w:val="nothing"/>
      <w:lvlText w:val="%1、"/>
      <w:lvlJc w:val="left"/>
    </w:lvl>
  </w:abstractNum>
  <w:abstractNum w:abstractNumId="126">
    <w:nsid w:val="47A267A8"/>
    <w:multiLevelType w:val="singleLevel"/>
    <w:tmpl w:val="47A267A8"/>
    <w:lvl w:ilvl="0" w:tentative="0">
      <w:start w:val="1"/>
      <w:numFmt w:val="decimal"/>
      <w:suff w:val="nothing"/>
      <w:lvlText w:val="%1、"/>
      <w:lvlJc w:val="left"/>
    </w:lvl>
  </w:abstractNum>
  <w:abstractNum w:abstractNumId="127">
    <w:nsid w:val="4A34FD1C"/>
    <w:multiLevelType w:val="singleLevel"/>
    <w:tmpl w:val="4A34FD1C"/>
    <w:lvl w:ilvl="0" w:tentative="0">
      <w:start w:val="1"/>
      <w:numFmt w:val="decimal"/>
      <w:suff w:val="nothing"/>
      <w:lvlText w:val="%1、"/>
      <w:lvlJc w:val="left"/>
    </w:lvl>
  </w:abstractNum>
  <w:abstractNum w:abstractNumId="128">
    <w:nsid w:val="4B347669"/>
    <w:multiLevelType w:val="singleLevel"/>
    <w:tmpl w:val="4B347669"/>
    <w:lvl w:ilvl="0" w:tentative="0">
      <w:start w:val="1"/>
      <w:numFmt w:val="decimal"/>
      <w:suff w:val="nothing"/>
      <w:lvlText w:val="%1、"/>
      <w:lvlJc w:val="left"/>
    </w:lvl>
  </w:abstractNum>
  <w:abstractNum w:abstractNumId="129">
    <w:nsid w:val="4C5047C0"/>
    <w:multiLevelType w:val="singleLevel"/>
    <w:tmpl w:val="4C5047C0"/>
    <w:lvl w:ilvl="0" w:tentative="0">
      <w:start w:val="1"/>
      <w:numFmt w:val="decimalEnclosedCircleChinese"/>
      <w:suff w:val="nothing"/>
      <w:lvlText w:val="%1　"/>
      <w:lvlJc w:val="left"/>
      <w:pPr>
        <w:ind w:left="0" w:firstLine="400"/>
      </w:pPr>
      <w:rPr>
        <w:rFonts w:hint="eastAsia"/>
      </w:rPr>
    </w:lvl>
  </w:abstractNum>
  <w:abstractNum w:abstractNumId="130">
    <w:nsid w:val="4E0E90AD"/>
    <w:multiLevelType w:val="singleLevel"/>
    <w:tmpl w:val="4E0E90AD"/>
    <w:lvl w:ilvl="0" w:tentative="0">
      <w:start w:val="1"/>
      <w:numFmt w:val="decimal"/>
      <w:suff w:val="nothing"/>
      <w:lvlText w:val="%1、"/>
      <w:lvlJc w:val="left"/>
    </w:lvl>
  </w:abstractNum>
  <w:abstractNum w:abstractNumId="131">
    <w:nsid w:val="4F0FEA6C"/>
    <w:multiLevelType w:val="singleLevel"/>
    <w:tmpl w:val="4F0FEA6C"/>
    <w:lvl w:ilvl="0" w:tentative="0">
      <w:start w:val="1"/>
      <w:numFmt w:val="decimal"/>
      <w:suff w:val="nothing"/>
      <w:lvlText w:val="%1、"/>
      <w:lvlJc w:val="left"/>
    </w:lvl>
  </w:abstractNum>
  <w:abstractNum w:abstractNumId="132">
    <w:nsid w:val="4F1A1E38"/>
    <w:multiLevelType w:val="singleLevel"/>
    <w:tmpl w:val="4F1A1E38"/>
    <w:lvl w:ilvl="0" w:tentative="0">
      <w:start w:val="1"/>
      <w:numFmt w:val="decimal"/>
      <w:suff w:val="nothing"/>
      <w:lvlText w:val="%1、"/>
      <w:lvlJc w:val="left"/>
    </w:lvl>
  </w:abstractNum>
  <w:abstractNum w:abstractNumId="133">
    <w:nsid w:val="508AF3EB"/>
    <w:multiLevelType w:val="singleLevel"/>
    <w:tmpl w:val="508AF3EB"/>
    <w:lvl w:ilvl="0" w:tentative="0">
      <w:start w:val="1"/>
      <w:numFmt w:val="decimal"/>
      <w:suff w:val="nothing"/>
      <w:lvlText w:val="%1、"/>
      <w:lvlJc w:val="left"/>
    </w:lvl>
  </w:abstractNum>
  <w:abstractNum w:abstractNumId="134">
    <w:nsid w:val="51A60B0C"/>
    <w:multiLevelType w:val="singleLevel"/>
    <w:tmpl w:val="51A60B0C"/>
    <w:lvl w:ilvl="0" w:tentative="0">
      <w:start w:val="1"/>
      <w:numFmt w:val="decimal"/>
      <w:suff w:val="nothing"/>
      <w:lvlText w:val="%1、"/>
      <w:lvlJc w:val="left"/>
    </w:lvl>
  </w:abstractNum>
  <w:abstractNum w:abstractNumId="135">
    <w:nsid w:val="5227EEEE"/>
    <w:multiLevelType w:val="singleLevel"/>
    <w:tmpl w:val="5227EEEE"/>
    <w:lvl w:ilvl="0" w:tentative="0">
      <w:start w:val="1"/>
      <w:numFmt w:val="decimal"/>
      <w:suff w:val="nothing"/>
      <w:lvlText w:val="%1、"/>
      <w:lvlJc w:val="left"/>
    </w:lvl>
  </w:abstractNum>
  <w:abstractNum w:abstractNumId="136">
    <w:nsid w:val="54C27453"/>
    <w:multiLevelType w:val="singleLevel"/>
    <w:tmpl w:val="54C27453"/>
    <w:lvl w:ilvl="0" w:tentative="0">
      <w:start w:val="1"/>
      <w:numFmt w:val="decimal"/>
      <w:suff w:val="nothing"/>
      <w:lvlText w:val="%1、"/>
      <w:lvlJc w:val="left"/>
    </w:lvl>
  </w:abstractNum>
  <w:abstractNum w:abstractNumId="137">
    <w:nsid w:val="58415363"/>
    <w:multiLevelType w:val="singleLevel"/>
    <w:tmpl w:val="58415363"/>
    <w:lvl w:ilvl="0" w:tentative="0">
      <w:start w:val="1"/>
      <w:numFmt w:val="decimal"/>
      <w:suff w:val="nothing"/>
      <w:lvlText w:val="%1、"/>
      <w:lvlJc w:val="left"/>
    </w:lvl>
  </w:abstractNum>
  <w:abstractNum w:abstractNumId="138">
    <w:nsid w:val="58581DA6"/>
    <w:multiLevelType w:val="singleLevel"/>
    <w:tmpl w:val="58581DA6"/>
    <w:lvl w:ilvl="0" w:tentative="0">
      <w:start w:val="1"/>
      <w:numFmt w:val="decimal"/>
      <w:suff w:val="nothing"/>
      <w:lvlText w:val="%1、"/>
      <w:lvlJc w:val="left"/>
    </w:lvl>
  </w:abstractNum>
  <w:abstractNum w:abstractNumId="139">
    <w:nsid w:val="5BF4DCF4"/>
    <w:multiLevelType w:val="singleLevel"/>
    <w:tmpl w:val="5BF4DCF4"/>
    <w:lvl w:ilvl="0" w:tentative="0">
      <w:start w:val="1"/>
      <w:numFmt w:val="decimal"/>
      <w:suff w:val="nothing"/>
      <w:lvlText w:val="%1、"/>
      <w:lvlJc w:val="left"/>
    </w:lvl>
  </w:abstractNum>
  <w:abstractNum w:abstractNumId="140">
    <w:nsid w:val="5C8403EB"/>
    <w:multiLevelType w:val="singleLevel"/>
    <w:tmpl w:val="5C8403EB"/>
    <w:lvl w:ilvl="0" w:tentative="0">
      <w:start w:val="1"/>
      <w:numFmt w:val="decimal"/>
      <w:suff w:val="nothing"/>
      <w:lvlText w:val="%1、"/>
      <w:lvlJc w:val="left"/>
    </w:lvl>
  </w:abstractNum>
  <w:abstractNum w:abstractNumId="141">
    <w:nsid w:val="5D73C294"/>
    <w:multiLevelType w:val="singleLevel"/>
    <w:tmpl w:val="5D73C294"/>
    <w:lvl w:ilvl="0" w:tentative="0">
      <w:start w:val="1"/>
      <w:numFmt w:val="decimal"/>
      <w:suff w:val="nothing"/>
      <w:lvlText w:val="%1、"/>
      <w:lvlJc w:val="left"/>
    </w:lvl>
  </w:abstractNum>
  <w:abstractNum w:abstractNumId="142">
    <w:nsid w:val="5ECFFC32"/>
    <w:multiLevelType w:val="singleLevel"/>
    <w:tmpl w:val="5ECFFC32"/>
    <w:lvl w:ilvl="0" w:tentative="0">
      <w:start w:val="1"/>
      <w:numFmt w:val="decimal"/>
      <w:suff w:val="nothing"/>
      <w:lvlText w:val="%1、"/>
      <w:lvlJc w:val="left"/>
    </w:lvl>
  </w:abstractNum>
  <w:abstractNum w:abstractNumId="143">
    <w:nsid w:val="5F562F69"/>
    <w:multiLevelType w:val="singleLevel"/>
    <w:tmpl w:val="5F562F69"/>
    <w:lvl w:ilvl="0" w:tentative="0">
      <w:start w:val="1"/>
      <w:numFmt w:val="decimal"/>
      <w:suff w:val="nothing"/>
      <w:lvlText w:val="%1、"/>
      <w:lvlJc w:val="left"/>
    </w:lvl>
  </w:abstractNum>
  <w:abstractNum w:abstractNumId="144">
    <w:nsid w:val="62554B21"/>
    <w:multiLevelType w:val="singleLevel"/>
    <w:tmpl w:val="62554B21"/>
    <w:lvl w:ilvl="0" w:tentative="0">
      <w:start w:val="1"/>
      <w:numFmt w:val="decimal"/>
      <w:suff w:val="nothing"/>
      <w:lvlText w:val="%1、"/>
      <w:lvlJc w:val="left"/>
    </w:lvl>
  </w:abstractNum>
  <w:abstractNum w:abstractNumId="145">
    <w:nsid w:val="63D3182D"/>
    <w:multiLevelType w:val="singleLevel"/>
    <w:tmpl w:val="63D3182D"/>
    <w:lvl w:ilvl="0" w:tentative="0">
      <w:start w:val="1"/>
      <w:numFmt w:val="decimal"/>
      <w:suff w:val="nothing"/>
      <w:lvlText w:val="%1、"/>
      <w:lvlJc w:val="left"/>
    </w:lvl>
  </w:abstractNum>
  <w:abstractNum w:abstractNumId="146">
    <w:nsid w:val="6A4FBC52"/>
    <w:multiLevelType w:val="singleLevel"/>
    <w:tmpl w:val="6A4FBC52"/>
    <w:lvl w:ilvl="0" w:tentative="0">
      <w:start w:val="1"/>
      <w:numFmt w:val="decimalEnclosedCircleChinese"/>
      <w:suff w:val="nothing"/>
      <w:lvlText w:val="%1　"/>
      <w:lvlJc w:val="left"/>
      <w:pPr>
        <w:ind w:left="0" w:firstLine="400"/>
      </w:pPr>
      <w:rPr>
        <w:rFonts w:hint="eastAsia"/>
      </w:rPr>
    </w:lvl>
  </w:abstractNum>
  <w:abstractNum w:abstractNumId="147">
    <w:nsid w:val="6B4DA65E"/>
    <w:multiLevelType w:val="singleLevel"/>
    <w:tmpl w:val="6B4DA65E"/>
    <w:lvl w:ilvl="0" w:tentative="0">
      <w:start w:val="1"/>
      <w:numFmt w:val="decimal"/>
      <w:suff w:val="nothing"/>
      <w:lvlText w:val="%1、"/>
      <w:lvlJc w:val="left"/>
    </w:lvl>
  </w:abstractNum>
  <w:abstractNum w:abstractNumId="148">
    <w:nsid w:val="6BD838E3"/>
    <w:multiLevelType w:val="singleLevel"/>
    <w:tmpl w:val="6BD838E3"/>
    <w:lvl w:ilvl="0" w:tentative="0">
      <w:start w:val="1"/>
      <w:numFmt w:val="decimalEnclosedCircleChinese"/>
      <w:suff w:val="nothing"/>
      <w:lvlText w:val="%1　"/>
      <w:lvlJc w:val="left"/>
      <w:pPr>
        <w:ind w:left="0" w:firstLine="400"/>
      </w:pPr>
      <w:rPr>
        <w:rFonts w:hint="eastAsia"/>
      </w:rPr>
    </w:lvl>
  </w:abstractNum>
  <w:abstractNum w:abstractNumId="149">
    <w:nsid w:val="70697984"/>
    <w:multiLevelType w:val="singleLevel"/>
    <w:tmpl w:val="70697984"/>
    <w:lvl w:ilvl="0" w:tentative="0">
      <w:start w:val="1"/>
      <w:numFmt w:val="decimal"/>
      <w:suff w:val="nothing"/>
      <w:lvlText w:val="%1、"/>
      <w:lvlJc w:val="left"/>
    </w:lvl>
  </w:abstractNum>
  <w:abstractNum w:abstractNumId="150">
    <w:nsid w:val="781CD50E"/>
    <w:multiLevelType w:val="singleLevel"/>
    <w:tmpl w:val="781CD50E"/>
    <w:lvl w:ilvl="0" w:tentative="0">
      <w:start w:val="1"/>
      <w:numFmt w:val="decimal"/>
      <w:suff w:val="nothing"/>
      <w:lvlText w:val="%1、"/>
      <w:lvlJc w:val="left"/>
    </w:lvl>
  </w:abstractNum>
  <w:abstractNum w:abstractNumId="151">
    <w:nsid w:val="786CF4DB"/>
    <w:multiLevelType w:val="singleLevel"/>
    <w:tmpl w:val="786CF4DB"/>
    <w:lvl w:ilvl="0" w:tentative="0">
      <w:start w:val="1"/>
      <w:numFmt w:val="decimal"/>
      <w:suff w:val="nothing"/>
      <w:lvlText w:val="%1、"/>
      <w:lvlJc w:val="left"/>
    </w:lvl>
  </w:abstractNum>
  <w:abstractNum w:abstractNumId="152">
    <w:nsid w:val="7921467A"/>
    <w:multiLevelType w:val="singleLevel"/>
    <w:tmpl w:val="7921467A"/>
    <w:lvl w:ilvl="0" w:tentative="0">
      <w:start w:val="1"/>
      <w:numFmt w:val="decimal"/>
      <w:suff w:val="nothing"/>
      <w:lvlText w:val="%1、"/>
      <w:lvlJc w:val="left"/>
    </w:lvl>
  </w:abstractNum>
  <w:abstractNum w:abstractNumId="153">
    <w:nsid w:val="7973A3D4"/>
    <w:multiLevelType w:val="singleLevel"/>
    <w:tmpl w:val="7973A3D4"/>
    <w:lvl w:ilvl="0" w:tentative="0">
      <w:start w:val="1"/>
      <w:numFmt w:val="decimal"/>
      <w:suff w:val="nothing"/>
      <w:lvlText w:val="%1、"/>
      <w:lvlJc w:val="left"/>
    </w:lvl>
  </w:abstractNum>
  <w:abstractNum w:abstractNumId="154">
    <w:nsid w:val="7C049E1D"/>
    <w:multiLevelType w:val="singleLevel"/>
    <w:tmpl w:val="7C049E1D"/>
    <w:lvl w:ilvl="0" w:tentative="0">
      <w:start w:val="1"/>
      <w:numFmt w:val="decimal"/>
      <w:suff w:val="nothing"/>
      <w:lvlText w:val="%1、"/>
      <w:lvlJc w:val="left"/>
    </w:lvl>
  </w:abstractNum>
  <w:abstractNum w:abstractNumId="155">
    <w:nsid w:val="7C3A7772"/>
    <w:multiLevelType w:val="singleLevel"/>
    <w:tmpl w:val="7C3A7772"/>
    <w:lvl w:ilvl="0" w:tentative="0">
      <w:start w:val="1"/>
      <w:numFmt w:val="decimalEnclosedCircleChinese"/>
      <w:suff w:val="nothing"/>
      <w:lvlText w:val="%1　"/>
      <w:lvlJc w:val="left"/>
      <w:pPr>
        <w:ind w:left="0" w:firstLine="400"/>
      </w:pPr>
      <w:rPr>
        <w:rFonts w:hint="eastAsia"/>
      </w:rPr>
    </w:lvl>
  </w:abstractNum>
  <w:abstractNum w:abstractNumId="156">
    <w:nsid w:val="7CF1551F"/>
    <w:multiLevelType w:val="singleLevel"/>
    <w:tmpl w:val="7CF1551F"/>
    <w:lvl w:ilvl="0" w:tentative="0">
      <w:start w:val="1"/>
      <w:numFmt w:val="decimal"/>
      <w:suff w:val="nothing"/>
      <w:lvlText w:val="%1、"/>
      <w:lvlJc w:val="left"/>
    </w:lvl>
  </w:abstractNum>
  <w:abstractNum w:abstractNumId="157">
    <w:nsid w:val="7D74D1C3"/>
    <w:multiLevelType w:val="singleLevel"/>
    <w:tmpl w:val="7D74D1C3"/>
    <w:lvl w:ilvl="0" w:tentative="0">
      <w:start w:val="1"/>
      <w:numFmt w:val="decimal"/>
      <w:suff w:val="nothing"/>
      <w:lvlText w:val="%1、"/>
      <w:lvlJc w:val="left"/>
    </w:lvl>
  </w:abstractNum>
  <w:abstractNum w:abstractNumId="158">
    <w:nsid w:val="7FF010CD"/>
    <w:multiLevelType w:val="singleLevel"/>
    <w:tmpl w:val="7FF010CD"/>
    <w:lvl w:ilvl="0" w:tentative="0">
      <w:start w:val="1"/>
      <w:numFmt w:val="decimal"/>
      <w:suff w:val="nothing"/>
      <w:lvlText w:val="%1、"/>
      <w:lvlJc w:val="left"/>
    </w:lvl>
  </w:abstractNum>
  <w:num w:numId="1">
    <w:abstractNumId w:val="44"/>
  </w:num>
  <w:num w:numId="2">
    <w:abstractNumId w:val="109"/>
  </w:num>
  <w:num w:numId="3">
    <w:abstractNumId w:val="39"/>
  </w:num>
  <w:num w:numId="4">
    <w:abstractNumId w:val="115"/>
  </w:num>
  <w:num w:numId="5">
    <w:abstractNumId w:val="81"/>
  </w:num>
  <w:num w:numId="6">
    <w:abstractNumId w:val="20"/>
  </w:num>
  <w:num w:numId="7">
    <w:abstractNumId w:val="142"/>
  </w:num>
  <w:num w:numId="8">
    <w:abstractNumId w:val="75"/>
  </w:num>
  <w:num w:numId="9">
    <w:abstractNumId w:val="86"/>
  </w:num>
  <w:num w:numId="10">
    <w:abstractNumId w:val="143"/>
  </w:num>
  <w:num w:numId="11">
    <w:abstractNumId w:val="151"/>
  </w:num>
  <w:num w:numId="12">
    <w:abstractNumId w:val="46"/>
  </w:num>
  <w:num w:numId="13">
    <w:abstractNumId w:val="65"/>
  </w:num>
  <w:num w:numId="14">
    <w:abstractNumId w:val="91"/>
  </w:num>
  <w:num w:numId="15">
    <w:abstractNumId w:val="113"/>
  </w:num>
  <w:num w:numId="16">
    <w:abstractNumId w:val="100"/>
  </w:num>
  <w:num w:numId="17">
    <w:abstractNumId w:val="43"/>
  </w:num>
  <w:num w:numId="18">
    <w:abstractNumId w:val="158"/>
  </w:num>
  <w:num w:numId="19">
    <w:abstractNumId w:val="111"/>
  </w:num>
  <w:num w:numId="20">
    <w:abstractNumId w:val="18"/>
  </w:num>
  <w:num w:numId="21">
    <w:abstractNumId w:val="15"/>
  </w:num>
  <w:num w:numId="22">
    <w:abstractNumId w:val="138"/>
  </w:num>
  <w:num w:numId="23">
    <w:abstractNumId w:val="124"/>
  </w:num>
  <w:num w:numId="24">
    <w:abstractNumId w:val="116"/>
  </w:num>
  <w:num w:numId="25">
    <w:abstractNumId w:val="103"/>
  </w:num>
  <w:num w:numId="26">
    <w:abstractNumId w:val="117"/>
  </w:num>
  <w:num w:numId="27">
    <w:abstractNumId w:val="4"/>
  </w:num>
  <w:num w:numId="28">
    <w:abstractNumId w:val="25"/>
  </w:num>
  <w:num w:numId="29">
    <w:abstractNumId w:val="27"/>
  </w:num>
  <w:num w:numId="30">
    <w:abstractNumId w:val="121"/>
  </w:num>
  <w:num w:numId="31">
    <w:abstractNumId w:val="128"/>
  </w:num>
  <w:num w:numId="32">
    <w:abstractNumId w:val="70"/>
  </w:num>
  <w:num w:numId="33">
    <w:abstractNumId w:val="77"/>
  </w:num>
  <w:num w:numId="34">
    <w:abstractNumId w:val="17"/>
  </w:num>
  <w:num w:numId="35">
    <w:abstractNumId w:val="5"/>
  </w:num>
  <w:num w:numId="36">
    <w:abstractNumId w:val="135"/>
  </w:num>
  <w:num w:numId="37">
    <w:abstractNumId w:val="64"/>
  </w:num>
  <w:num w:numId="38">
    <w:abstractNumId w:val="10"/>
  </w:num>
  <w:num w:numId="39">
    <w:abstractNumId w:val="153"/>
  </w:num>
  <w:num w:numId="40">
    <w:abstractNumId w:val="33"/>
  </w:num>
  <w:num w:numId="41">
    <w:abstractNumId w:val="30"/>
  </w:num>
  <w:num w:numId="42">
    <w:abstractNumId w:val="74"/>
  </w:num>
  <w:num w:numId="43">
    <w:abstractNumId w:val="28"/>
  </w:num>
  <w:num w:numId="44">
    <w:abstractNumId w:val="119"/>
  </w:num>
  <w:num w:numId="45">
    <w:abstractNumId w:val="89"/>
  </w:num>
  <w:num w:numId="46">
    <w:abstractNumId w:val="110"/>
  </w:num>
  <w:num w:numId="47">
    <w:abstractNumId w:val="58"/>
  </w:num>
  <w:num w:numId="48">
    <w:abstractNumId w:val="94"/>
  </w:num>
  <w:num w:numId="49">
    <w:abstractNumId w:val="71"/>
  </w:num>
  <w:num w:numId="50">
    <w:abstractNumId w:val="60"/>
  </w:num>
  <w:num w:numId="51">
    <w:abstractNumId w:val="130"/>
  </w:num>
  <w:num w:numId="52">
    <w:abstractNumId w:val="6"/>
  </w:num>
  <w:num w:numId="53">
    <w:abstractNumId w:val="38"/>
  </w:num>
  <w:num w:numId="54">
    <w:abstractNumId w:val="2"/>
  </w:num>
  <w:num w:numId="55">
    <w:abstractNumId w:val="23"/>
  </w:num>
  <w:num w:numId="56">
    <w:abstractNumId w:val="132"/>
  </w:num>
  <w:num w:numId="57">
    <w:abstractNumId w:val="98"/>
  </w:num>
  <w:num w:numId="58">
    <w:abstractNumId w:val="55"/>
  </w:num>
  <w:num w:numId="59">
    <w:abstractNumId w:val="129"/>
  </w:num>
  <w:num w:numId="60">
    <w:abstractNumId w:val="19"/>
  </w:num>
  <w:num w:numId="61">
    <w:abstractNumId w:val="127"/>
  </w:num>
  <w:num w:numId="62">
    <w:abstractNumId w:val="123"/>
  </w:num>
  <w:num w:numId="63">
    <w:abstractNumId w:val="152"/>
  </w:num>
  <w:num w:numId="64">
    <w:abstractNumId w:val="105"/>
  </w:num>
  <w:num w:numId="65">
    <w:abstractNumId w:val="13"/>
  </w:num>
  <w:num w:numId="66">
    <w:abstractNumId w:val="140"/>
  </w:num>
  <w:num w:numId="67">
    <w:abstractNumId w:val="112"/>
  </w:num>
  <w:num w:numId="68">
    <w:abstractNumId w:val="47"/>
  </w:num>
  <w:num w:numId="69">
    <w:abstractNumId w:val="83"/>
  </w:num>
  <w:num w:numId="70">
    <w:abstractNumId w:val="59"/>
  </w:num>
  <w:num w:numId="71">
    <w:abstractNumId w:val="8"/>
  </w:num>
  <w:num w:numId="72">
    <w:abstractNumId w:val="150"/>
  </w:num>
  <w:num w:numId="73">
    <w:abstractNumId w:val="131"/>
  </w:num>
  <w:num w:numId="74">
    <w:abstractNumId w:val="45"/>
  </w:num>
  <w:num w:numId="75">
    <w:abstractNumId w:val="35"/>
  </w:num>
  <w:num w:numId="76">
    <w:abstractNumId w:val="78"/>
  </w:num>
  <w:num w:numId="77">
    <w:abstractNumId w:val="97"/>
  </w:num>
  <w:num w:numId="78">
    <w:abstractNumId w:val="155"/>
  </w:num>
  <w:num w:numId="79">
    <w:abstractNumId w:val="125"/>
  </w:num>
  <w:num w:numId="80">
    <w:abstractNumId w:val="54"/>
  </w:num>
  <w:num w:numId="81">
    <w:abstractNumId w:val="126"/>
  </w:num>
  <w:num w:numId="82">
    <w:abstractNumId w:val="122"/>
  </w:num>
  <w:num w:numId="83">
    <w:abstractNumId w:val="61"/>
  </w:num>
  <w:num w:numId="84">
    <w:abstractNumId w:val="120"/>
  </w:num>
  <w:num w:numId="85">
    <w:abstractNumId w:val="7"/>
  </w:num>
  <w:num w:numId="86">
    <w:abstractNumId w:val="12"/>
  </w:num>
  <w:num w:numId="87">
    <w:abstractNumId w:val="84"/>
  </w:num>
  <w:num w:numId="88">
    <w:abstractNumId w:val="52"/>
  </w:num>
  <w:num w:numId="89">
    <w:abstractNumId w:val="87"/>
  </w:num>
  <w:num w:numId="90">
    <w:abstractNumId w:val="137"/>
  </w:num>
  <w:num w:numId="91">
    <w:abstractNumId w:val="22"/>
  </w:num>
  <w:num w:numId="9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08"/>
  </w:num>
  <w:num w:numId="94">
    <w:abstractNumId w:val="96"/>
  </w:num>
  <w:num w:numId="95">
    <w:abstractNumId w:val="67"/>
  </w:num>
  <w:num w:numId="96">
    <w:abstractNumId w:val="41"/>
  </w:num>
  <w:num w:numId="97">
    <w:abstractNumId w:val="149"/>
  </w:num>
  <w:num w:numId="98">
    <w:abstractNumId w:val="134"/>
  </w:num>
  <w:num w:numId="99">
    <w:abstractNumId w:val="11"/>
  </w:num>
  <w:num w:numId="100">
    <w:abstractNumId w:val="42"/>
  </w:num>
  <w:num w:numId="101">
    <w:abstractNumId w:val="48"/>
  </w:num>
  <w:num w:numId="102">
    <w:abstractNumId w:val="154"/>
  </w:num>
  <w:num w:numId="103">
    <w:abstractNumId w:val="156"/>
  </w:num>
  <w:num w:numId="104">
    <w:abstractNumId w:val="107"/>
  </w:num>
  <w:num w:numId="105">
    <w:abstractNumId w:val="3"/>
  </w:num>
  <w:num w:numId="106">
    <w:abstractNumId w:val="136"/>
  </w:num>
  <w:num w:numId="107">
    <w:abstractNumId w:val="53"/>
  </w:num>
  <w:num w:numId="108">
    <w:abstractNumId w:val="57"/>
  </w:num>
  <w:num w:numId="109">
    <w:abstractNumId w:val="51"/>
  </w:num>
  <w:num w:numId="110">
    <w:abstractNumId w:val="95"/>
  </w:num>
  <w:num w:numId="111">
    <w:abstractNumId w:val="16"/>
  </w:num>
  <w:num w:numId="112">
    <w:abstractNumId w:val="66"/>
  </w:num>
  <w:num w:numId="113">
    <w:abstractNumId w:val="69"/>
  </w:num>
  <w:num w:numId="114">
    <w:abstractNumId w:val="141"/>
  </w:num>
  <w:num w:numId="115">
    <w:abstractNumId w:val="49"/>
  </w:num>
  <w:num w:numId="116">
    <w:abstractNumId w:val="157"/>
  </w:num>
  <w:num w:numId="117">
    <w:abstractNumId w:val="14"/>
  </w:num>
  <w:num w:numId="118">
    <w:abstractNumId w:val="36"/>
  </w:num>
  <w:num w:numId="119">
    <w:abstractNumId w:val="90"/>
  </w:num>
  <w:num w:numId="120">
    <w:abstractNumId w:val="79"/>
  </w:num>
  <w:num w:numId="121">
    <w:abstractNumId w:val="31"/>
  </w:num>
  <w:num w:numId="122">
    <w:abstractNumId w:val="145"/>
  </w:num>
  <w:num w:numId="123">
    <w:abstractNumId w:val="114"/>
  </w:num>
  <w:num w:numId="124">
    <w:abstractNumId w:val="68"/>
  </w:num>
  <w:num w:numId="125">
    <w:abstractNumId w:val="62"/>
  </w:num>
  <w:num w:numId="126">
    <w:abstractNumId w:val="106"/>
  </w:num>
  <w:num w:numId="127">
    <w:abstractNumId w:val="148"/>
  </w:num>
  <w:num w:numId="128">
    <w:abstractNumId w:val="24"/>
  </w:num>
  <w:num w:numId="129">
    <w:abstractNumId w:val="118"/>
  </w:num>
  <w:num w:numId="130">
    <w:abstractNumId w:val="88"/>
  </w:num>
  <w:num w:numId="131">
    <w:abstractNumId w:val="37"/>
  </w:num>
  <w:num w:numId="132">
    <w:abstractNumId w:val="21"/>
  </w:num>
  <w:num w:numId="133">
    <w:abstractNumId w:val="76"/>
  </w:num>
  <w:num w:numId="134">
    <w:abstractNumId w:val="102"/>
  </w:num>
  <w:num w:numId="135">
    <w:abstractNumId w:val="9"/>
  </w:num>
  <w:num w:numId="136">
    <w:abstractNumId w:val="34"/>
  </w:num>
  <w:num w:numId="137">
    <w:abstractNumId w:val="144"/>
  </w:num>
  <w:num w:numId="138">
    <w:abstractNumId w:val="146"/>
  </w:num>
  <w:num w:numId="139">
    <w:abstractNumId w:val="73"/>
  </w:num>
  <w:num w:numId="140">
    <w:abstractNumId w:val="40"/>
  </w:num>
  <w:num w:numId="141">
    <w:abstractNumId w:val="26"/>
  </w:num>
  <w:num w:numId="142">
    <w:abstractNumId w:val="29"/>
  </w:num>
  <w:num w:numId="143">
    <w:abstractNumId w:val="32"/>
  </w:num>
  <w:num w:numId="144">
    <w:abstractNumId w:val="139"/>
  </w:num>
  <w:num w:numId="145">
    <w:abstractNumId w:val="0"/>
  </w:num>
  <w:num w:numId="146">
    <w:abstractNumId w:val="93"/>
  </w:num>
  <w:num w:numId="147">
    <w:abstractNumId w:val="80"/>
  </w:num>
  <w:num w:numId="148">
    <w:abstractNumId w:val="99"/>
  </w:num>
  <w:num w:numId="149">
    <w:abstractNumId w:val="82"/>
  </w:num>
  <w:num w:numId="150">
    <w:abstractNumId w:val="147"/>
  </w:num>
  <w:num w:numId="151">
    <w:abstractNumId w:val="133"/>
  </w:num>
  <w:num w:numId="152">
    <w:abstractNumId w:val="50"/>
  </w:num>
  <w:num w:numId="153">
    <w:abstractNumId w:val="56"/>
  </w:num>
  <w:num w:numId="154">
    <w:abstractNumId w:val="92"/>
  </w:num>
  <w:num w:numId="155">
    <w:abstractNumId w:val="104"/>
  </w:num>
  <w:num w:numId="156">
    <w:abstractNumId w:val="1"/>
  </w:num>
  <w:num w:numId="157">
    <w:abstractNumId w:val="63"/>
  </w:num>
  <w:num w:numId="158">
    <w:abstractNumId w:val="85"/>
  </w:num>
  <w:num w:numId="159">
    <w:abstractNumId w:val="101"/>
  </w:num>
  <w:num w:numId="160">
    <w:abstractNumId w:val="7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Y2ZjkzYmE1MjlhZmUwMmJiMDc5OGYwMzEwMWRmYjAifQ=="/>
  </w:docVars>
  <w:rsids>
    <w:rsidRoot w:val="21D1205D"/>
    <w:rsid w:val="001161B1"/>
    <w:rsid w:val="006B619F"/>
    <w:rsid w:val="00CA4FEE"/>
    <w:rsid w:val="00CF72DC"/>
    <w:rsid w:val="00D92189"/>
    <w:rsid w:val="00E705E6"/>
    <w:rsid w:val="00F611BE"/>
    <w:rsid w:val="0177000A"/>
    <w:rsid w:val="02241DB5"/>
    <w:rsid w:val="02477318"/>
    <w:rsid w:val="02C020E1"/>
    <w:rsid w:val="02C509B7"/>
    <w:rsid w:val="02FF24AA"/>
    <w:rsid w:val="03247D11"/>
    <w:rsid w:val="033D75DD"/>
    <w:rsid w:val="03602863"/>
    <w:rsid w:val="03714A86"/>
    <w:rsid w:val="03961624"/>
    <w:rsid w:val="03962175"/>
    <w:rsid w:val="03C0503D"/>
    <w:rsid w:val="03D0169F"/>
    <w:rsid w:val="042539A1"/>
    <w:rsid w:val="04305411"/>
    <w:rsid w:val="04323DF9"/>
    <w:rsid w:val="043B7FCC"/>
    <w:rsid w:val="048E126E"/>
    <w:rsid w:val="04B95306"/>
    <w:rsid w:val="04E14BD6"/>
    <w:rsid w:val="05094D59"/>
    <w:rsid w:val="05446649"/>
    <w:rsid w:val="05565BDF"/>
    <w:rsid w:val="056C6BE1"/>
    <w:rsid w:val="057A1DEE"/>
    <w:rsid w:val="05B74C04"/>
    <w:rsid w:val="06130CDA"/>
    <w:rsid w:val="067032E2"/>
    <w:rsid w:val="067C29BF"/>
    <w:rsid w:val="06A2610E"/>
    <w:rsid w:val="07117815"/>
    <w:rsid w:val="071A324D"/>
    <w:rsid w:val="07A0269B"/>
    <w:rsid w:val="07CD2445"/>
    <w:rsid w:val="07F23292"/>
    <w:rsid w:val="08C86B6A"/>
    <w:rsid w:val="090C67E8"/>
    <w:rsid w:val="09363C55"/>
    <w:rsid w:val="09815580"/>
    <w:rsid w:val="0A402315"/>
    <w:rsid w:val="0A4F77E2"/>
    <w:rsid w:val="0AA2009E"/>
    <w:rsid w:val="0AD7142C"/>
    <w:rsid w:val="0AFD11E4"/>
    <w:rsid w:val="0B34492E"/>
    <w:rsid w:val="0B4D0846"/>
    <w:rsid w:val="0BA852CC"/>
    <w:rsid w:val="0BBA27AD"/>
    <w:rsid w:val="0BC10270"/>
    <w:rsid w:val="0BCD5730"/>
    <w:rsid w:val="0BE06F0D"/>
    <w:rsid w:val="0BE818FD"/>
    <w:rsid w:val="0BF56184"/>
    <w:rsid w:val="0BF57004"/>
    <w:rsid w:val="0C041BE4"/>
    <w:rsid w:val="0C0C324E"/>
    <w:rsid w:val="0C1559C5"/>
    <w:rsid w:val="0C1E733C"/>
    <w:rsid w:val="0C616F96"/>
    <w:rsid w:val="0C6B314E"/>
    <w:rsid w:val="0C6C3C0B"/>
    <w:rsid w:val="0D090440"/>
    <w:rsid w:val="0D125EE4"/>
    <w:rsid w:val="0D313289"/>
    <w:rsid w:val="0D327C17"/>
    <w:rsid w:val="0D755681"/>
    <w:rsid w:val="0EA46D0F"/>
    <w:rsid w:val="0EFA766A"/>
    <w:rsid w:val="0F00189A"/>
    <w:rsid w:val="0F3F3B56"/>
    <w:rsid w:val="0F454F49"/>
    <w:rsid w:val="0F57722F"/>
    <w:rsid w:val="0F674D6C"/>
    <w:rsid w:val="0F8230A9"/>
    <w:rsid w:val="0F8919FD"/>
    <w:rsid w:val="0F960D6F"/>
    <w:rsid w:val="0FFF5B02"/>
    <w:rsid w:val="100D5329"/>
    <w:rsid w:val="10160EEC"/>
    <w:rsid w:val="103274FC"/>
    <w:rsid w:val="105331E6"/>
    <w:rsid w:val="10654E80"/>
    <w:rsid w:val="10DC2ED2"/>
    <w:rsid w:val="10E9133E"/>
    <w:rsid w:val="11301B45"/>
    <w:rsid w:val="114C66F9"/>
    <w:rsid w:val="11BD4B14"/>
    <w:rsid w:val="11C12B60"/>
    <w:rsid w:val="11D402DF"/>
    <w:rsid w:val="11EB328A"/>
    <w:rsid w:val="12174F59"/>
    <w:rsid w:val="12EF3D16"/>
    <w:rsid w:val="12EF5978"/>
    <w:rsid w:val="13912B69"/>
    <w:rsid w:val="13973950"/>
    <w:rsid w:val="13BF31B2"/>
    <w:rsid w:val="13D027B8"/>
    <w:rsid w:val="13D459DD"/>
    <w:rsid w:val="14071F8B"/>
    <w:rsid w:val="140943CC"/>
    <w:rsid w:val="145E5F6A"/>
    <w:rsid w:val="14A71C2F"/>
    <w:rsid w:val="14BD06FC"/>
    <w:rsid w:val="15006DA9"/>
    <w:rsid w:val="158C34D4"/>
    <w:rsid w:val="15A96BAD"/>
    <w:rsid w:val="167879EF"/>
    <w:rsid w:val="16E17EA3"/>
    <w:rsid w:val="171725E9"/>
    <w:rsid w:val="17371DE5"/>
    <w:rsid w:val="174A36DB"/>
    <w:rsid w:val="17597237"/>
    <w:rsid w:val="17AA30DC"/>
    <w:rsid w:val="17B3407D"/>
    <w:rsid w:val="180E4319"/>
    <w:rsid w:val="186F10FD"/>
    <w:rsid w:val="18A63D0F"/>
    <w:rsid w:val="191264F9"/>
    <w:rsid w:val="194B6E3A"/>
    <w:rsid w:val="194D4943"/>
    <w:rsid w:val="195B5E31"/>
    <w:rsid w:val="19AC558B"/>
    <w:rsid w:val="19B63CD0"/>
    <w:rsid w:val="19EB2693"/>
    <w:rsid w:val="19FC50A2"/>
    <w:rsid w:val="1A021B60"/>
    <w:rsid w:val="1A1B2E4D"/>
    <w:rsid w:val="1A1D3EFD"/>
    <w:rsid w:val="1A8602DA"/>
    <w:rsid w:val="1A95131D"/>
    <w:rsid w:val="1AB24719"/>
    <w:rsid w:val="1ACE4623"/>
    <w:rsid w:val="1B733AA9"/>
    <w:rsid w:val="1BE0440E"/>
    <w:rsid w:val="1C0A5BB4"/>
    <w:rsid w:val="1C890801"/>
    <w:rsid w:val="1C9F6277"/>
    <w:rsid w:val="1CC7757C"/>
    <w:rsid w:val="1CDA7BE5"/>
    <w:rsid w:val="1D715098"/>
    <w:rsid w:val="1DCA323A"/>
    <w:rsid w:val="1DF3410D"/>
    <w:rsid w:val="1E232EC2"/>
    <w:rsid w:val="1EA038A9"/>
    <w:rsid w:val="1EDA01AA"/>
    <w:rsid w:val="1F361433"/>
    <w:rsid w:val="1F4468E8"/>
    <w:rsid w:val="1F6B440D"/>
    <w:rsid w:val="1FAC6C7C"/>
    <w:rsid w:val="1FCB6644"/>
    <w:rsid w:val="20362A4E"/>
    <w:rsid w:val="208E288A"/>
    <w:rsid w:val="20901CE0"/>
    <w:rsid w:val="20A7753D"/>
    <w:rsid w:val="20D27AE3"/>
    <w:rsid w:val="210E6018"/>
    <w:rsid w:val="212156C5"/>
    <w:rsid w:val="21441DE8"/>
    <w:rsid w:val="215D49CC"/>
    <w:rsid w:val="21D1205D"/>
    <w:rsid w:val="21DD7A46"/>
    <w:rsid w:val="22280DB7"/>
    <w:rsid w:val="22C07244"/>
    <w:rsid w:val="22D535D5"/>
    <w:rsid w:val="22DB2151"/>
    <w:rsid w:val="22DF0255"/>
    <w:rsid w:val="22FB3ADB"/>
    <w:rsid w:val="2355284C"/>
    <w:rsid w:val="235F432A"/>
    <w:rsid w:val="237D0699"/>
    <w:rsid w:val="23CE3CBA"/>
    <w:rsid w:val="23E90DA4"/>
    <w:rsid w:val="2419625E"/>
    <w:rsid w:val="247A1AA1"/>
    <w:rsid w:val="24812265"/>
    <w:rsid w:val="24914909"/>
    <w:rsid w:val="24940D87"/>
    <w:rsid w:val="249935AC"/>
    <w:rsid w:val="252B1F78"/>
    <w:rsid w:val="256C79BA"/>
    <w:rsid w:val="25B27F4B"/>
    <w:rsid w:val="25F14177"/>
    <w:rsid w:val="2603470B"/>
    <w:rsid w:val="26A44703"/>
    <w:rsid w:val="26AA61AC"/>
    <w:rsid w:val="27596D72"/>
    <w:rsid w:val="275A7954"/>
    <w:rsid w:val="276162CB"/>
    <w:rsid w:val="276B463F"/>
    <w:rsid w:val="277A084D"/>
    <w:rsid w:val="27A47905"/>
    <w:rsid w:val="27E40FE2"/>
    <w:rsid w:val="283C30BA"/>
    <w:rsid w:val="28A81C5E"/>
    <w:rsid w:val="28B137E6"/>
    <w:rsid w:val="28E5226C"/>
    <w:rsid w:val="2923357B"/>
    <w:rsid w:val="293B445C"/>
    <w:rsid w:val="2A0368FB"/>
    <w:rsid w:val="2A0712C7"/>
    <w:rsid w:val="2A2F2F28"/>
    <w:rsid w:val="2A420242"/>
    <w:rsid w:val="2A6F1A16"/>
    <w:rsid w:val="2ADE2A6F"/>
    <w:rsid w:val="2ADF3937"/>
    <w:rsid w:val="2B0F1D6F"/>
    <w:rsid w:val="2B456A30"/>
    <w:rsid w:val="2B470F08"/>
    <w:rsid w:val="2B490F87"/>
    <w:rsid w:val="2B617D93"/>
    <w:rsid w:val="2B6D3892"/>
    <w:rsid w:val="2BCC535A"/>
    <w:rsid w:val="2BF51C91"/>
    <w:rsid w:val="2BF65788"/>
    <w:rsid w:val="2BF776EA"/>
    <w:rsid w:val="2C382CB8"/>
    <w:rsid w:val="2C956D4E"/>
    <w:rsid w:val="2D380302"/>
    <w:rsid w:val="2D6A7CD4"/>
    <w:rsid w:val="2DBC1749"/>
    <w:rsid w:val="2E3D3C56"/>
    <w:rsid w:val="2E42055B"/>
    <w:rsid w:val="2E444A34"/>
    <w:rsid w:val="2E553159"/>
    <w:rsid w:val="2E587724"/>
    <w:rsid w:val="2E7243B2"/>
    <w:rsid w:val="2E836A3D"/>
    <w:rsid w:val="2EE55A75"/>
    <w:rsid w:val="2F272ADE"/>
    <w:rsid w:val="2F3F2FA2"/>
    <w:rsid w:val="2F6D4A32"/>
    <w:rsid w:val="2F966C67"/>
    <w:rsid w:val="2FB911DA"/>
    <w:rsid w:val="2FF9238E"/>
    <w:rsid w:val="303B7C0D"/>
    <w:rsid w:val="30AC25C2"/>
    <w:rsid w:val="30D27B49"/>
    <w:rsid w:val="30D7608F"/>
    <w:rsid w:val="30DA03C0"/>
    <w:rsid w:val="31752DBF"/>
    <w:rsid w:val="31796C3F"/>
    <w:rsid w:val="31AE679D"/>
    <w:rsid w:val="31E647CB"/>
    <w:rsid w:val="31FD6892"/>
    <w:rsid w:val="32473510"/>
    <w:rsid w:val="324A1B91"/>
    <w:rsid w:val="324F6272"/>
    <w:rsid w:val="32C76E3E"/>
    <w:rsid w:val="32C97F44"/>
    <w:rsid w:val="333077D1"/>
    <w:rsid w:val="33DF23B2"/>
    <w:rsid w:val="34AD29AC"/>
    <w:rsid w:val="34B65C39"/>
    <w:rsid w:val="350470D6"/>
    <w:rsid w:val="36196BFA"/>
    <w:rsid w:val="365437D6"/>
    <w:rsid w:val="374D4017"/>
    <w:rsid w:val="37664CAB"/>
    <w:rsid w:val="378E6788"/>
    <w:rsid w:val="37A367C3"/>
    <w:rsid w:val="380E36F6"/>
    <w:rsid w:val="38253E60"/>
    <w:rsid w:val="38605054"/>
    <w:rsid w:val="38617C61"/>
    <w:rsid w:val="386B0EA1"/>
    <w:rsid w:val="3885411B"/>
    <w:rsid w:val="38FC7472"/>
    <w:rsid w:val="39443127"/>
    <w:rsid w:val="39466235"/>
    <w:rsid w:val="394B7F1D"/>
    <w:rsid w:val="39DB5DEC"/>
    <w:rsid w:val="39EF36F5"/>
    <w:rsid w:val="3A051637"/>
    <w:rsid w:val="3A830B2E"/>
    <w:rsid w:val="3AB60346"/>
    <w:rsid w:val="3B3912F5"/>
    <w:rsid w:val="3B7D690D"/>
    <w:rsid w:val="3B7F6C1B"/>
    <w:rsid w:val="3BC96A15"/>
    <w:rsid w:val="3C341962"/>
    <w:rsid w:val="3C5C05AD"/>
    <w:rsid w:val="3D806AA1"/>
    <w:rsid w:val="3D807EFF"/>
    <w:rsid w:val="3DE117B3"/>
    <w:rsid w:val="3DF56471"/>
    <w:rsid w:val="3E093FAB"/>
    <w:rsid w:val="3E173A67"/>
    <w:rsid w:val="3E3845DE"/>
    <w:rsid w:val="3E570FC2"/>
    <w:rsid w:val="3E5D229A"/>
    <w:rsid w:val="3E84169A"/>
    <w:rsid w:val="3EDF706D"/>
    <w:rsid w:val="3EFA45E3"/>
    <w:rsid w:val="3EFF04B5"/>
    <w:rsid w:val="3F20168D"/>
    <w:rsid w:val="3F5D36FC"/>
    <w:rsid w:val="3FBC4424"/>
    <w:rsid w:val="3FC65745"/>
    <w:rsid w:val="3FE11ECD"/>
    <w:rsid w:val="4072065D"/>
    <w:rsid w:val="409F49A4"/>
    <w:rsid w:val="413D398E"/>
    <w:rsid w:val="41AE22AB"/>
    <w:rsid w:val="42104713"/>
    <w:rsid w:val="42792D11"/>
    <w:rsid w:val="42BA2C13"/>
    <w:rsid w:val="431F20DF"/>
    <w:rsid w:val="434963DB"/>
    <w:rsid w:val="438F2721"/>
    <w:rsid w:val="439A4A17"/>
    <w:rsid w:val="43A31B1A"/>
    <w:rsid w:val="43B4520F"/>
    <w:rsid w:val="449D31FB"/>
    <w:rsid w:val="44C56776"/>
    <w:rsid w:val="452917B1"/>
    <w:rsid w:val="45345833"/>
    <w:rsid w:val="457D1A64"/>
    <w:rsid w:val="45974FB0"/>
    <w:rsid w:val="45E21D4F"/>
    <w:rsid w:val="46731A57"/>
    <w:rsid w:val="467F78CA"/>
    <w:rsid w:val="478A79E8"/>
    <w:rsid w:val="47CD54EB"/>
    <w:rsid w:val="47DC187E"/>
    <w:rsid w:val="485C7C1C"/>
    <w:rsid w:val="48955BB2"/>
    <w:rsid w:val="48AB4883"/>
    <w:rsid w:val="4910358D"/>
    <w:rsid w:val="493C4E81"/>
    <w:rsid w:val="49647D6E"/>
    <w:rsid w:val="499F1A98"/>
    <w:rsid w:val="4A712484"/>
    <w:rsid w:val="4AF07D76"/>
    <w:rsid w:val="4B4A61E6"/>
    <w:rsid w:val="4B6B5BB5"/>
    <w:rsid w:val="4B82098D"/>
    <w:rsid w:val="4BE11A5A"/>
    <w:rsid w:val="4BE92D0B"/>
    <w:rsid w:val="4C0008D6"/>
    <w:rsid w:val="4C495574"/>
    <w:rsid w:val="4C5A21EC"/>
    <w:rsid w:val="4C7B508B"/>
    <w:rsid w:val="4D1E3C81"/>
    <w:rsid w:val="4D5C2262"/>
    <w:rsid w:val="4D9F7A74"/>
    <w:rsid w:val="4DBB5216"/>
    <w:rsid w:val="4E2651D1"/>
    <w:rsid w:val="4E2B7CCB"/>
    <w:rsid w:val="4E554647"/>
    <w:rsid w:val="4E864DBE"/>
    <w:rsid w:val="4E8F586A"/>
    <w:rsid w:val="4EB81A6A"/>
    <w:rsid w:val="4ED65279"/>
    <w:rsid w:val="4EF6171B"/>
    <w:rsid w:val="4F057D04"/>
    <w:rsid w:val="4F0C0D08"/>
    <w:rsid w:val="4F5F2F56"/>
    <w:rsid w:val="4F602D94"/>
    <w:rsid w:val="4F746456"/>
    <w:rsid w:val="4F8570B6"/>
    <w:rsid w:val="4FD277EE"/>
    <w:rsid w:val="501F67AB"/>
    <w:rsid w:val="50327D77"/>
    <w:rsid w:val="50642897"/>
    <w:rsid w:val="508D34D5"/>
    <w:rsid w:val="50D73D11"/>
    <w:rsid w:val="50F5571F"/>
    <w:rsid w:val="51022355"/>
    <w:rsid w:val="51057614"/>
    <w:rsid w:val="51197426"/>
    <w:rsid w:val="51356BF3"/>
    <w:rsid w:val="5162069F"/>
    <w:rsid w:val="52B21B59"/>
    <w:rsid w:val="52FE0B9F"/>
    <w:rsid w:val="5305612D"/>
    <w:rsid w:val="5329356B"/>
    <w:rsid w:val="53432E77"/>
    <w:rsid w:val="53BC434B"/>
    <w:rsid w:val="541D51F8"/>
    <w:rsid w:val="545532C4"/>
    <w:rsid w:val="546E2C85"/>
    <w:rsid w:val="54D000A3"/>
    <w:rsid w:val="54DD5083"/>
    <w:rsid w:val="5512593B"/>
    <w:rsid w:val="55393108"/>
    <w:rsid w:val="55541F70"/>
    <w:rsid w:val="55BC09A8"/>
    <w:rsid w:val="55FC3817"/>
    <w:rsid w:val="56325D4E"/>
    <w:rsid w:val="5634386F"/>
    <w:rsid w:val="56711DD4"/>
    <w:rsid w:val="56DD4D9B"/>
    <w:rsid w:val="57120E18"/>
    <w:rsid w:val="57487819"/>
    <w:rsid w:val="59FC3C55"/>
    <w:rsid w:val="5A3A4CBB"/>
    <w:rsid w:val="5A514228"/>
    <w:rsid w:val="5A540CF3"/>
    <w:rsid w:val="5A851901"/>
    <w:rsid w:val="5A9D3B4F"/>
    <w:rsid w:val="5ACC164C"/>
    <w:rsid w:val="5AE53B4B"/>
    <w:rsid w:val="5AF0321E"/>
    <w:rsid w:val="5B043F4A"/>
    <w:rsid w:val="5B9F3F13"/>
    <w:rsid w:val="5BF366A4"/>
    <w:rsid w:val="5BFE5E0F"/>
    <w:rsid w:val="5C07081F"/>
    <w:rsid w:val="5C845101"/>
    <w:rsid w:val="5CC9777E"/>
    <w:rsid w:val="5CD5036A"/>
    <w:rsid w:val="5D260EB0"/>
    <w:rsid w:val="5D34336C"/>
    <w:rsid w:val="5E23406A"/>
    <w:rsid w:val="5EF03D16"/>
    <w:rsid w:val="5F577341"/>
    <w:rsid w:val="5FA30EC2"/>
    <w:rsid w:val="600D2C1B"/>
    <w:rsid w:val="601F7341"/>
    <w:rsid w:val="605D73A1"/>
    <w:rsid w:val="60CE7B5E"/>
    <w:rsid w:val="60D0356B"/>
    <w:rsid w:val="60D84E80"/>
    <w:rsid w:val="60E93D73"/>
    <w:rsid w:val="61005ED6"/>
    <w:rsid w:val="61316D54"/>
    <w:rsid w:val="615C5387"/>
    <w:rsid w:val="61644C9B"/>
    <w:rsid w:val="617D7735"/>
    <w:rsid w:val="618F1B94"/>
    <w:rsid w:val="61AB3F82"/>
    <w:rsid w:val="61BE46AA"/>
    <w:rsid w:val="62836312"/>
    <w:rsid w:val="62896BC9"/>
    <w:rsid w:val="62AA476A"/>
    <w:rsid w:val="62CD175A"/>
    <w:rsid w:val="62D04818"/>
    <w:rsid w:val="62EB2255"/>
    <w:rsid w:val="62FE04A2"/>
    <w:rsid w:val="63A70926"/>
    <w:rsid w:val="63C66E29"/>
    <w:rsid w:val="63DB7766"/>
    <w:rsid w:val="63E338CF"/>
    <w:rsid w:val="655561EE"/>
    <w:rsid w:val="658572A0"/>
    <w:rsid w:val="65864EAB"/>
    <w:rsid w:val="65DC0F6F"/>
    <w:rsid w:val="65E87914"/>
    <w:rsid w:val="66630D48"/>
    <w:rsid w:val="66976C44"/>
    <w:rsid w:val="670F59DD"/>
    <w:rsid w:val="6727360B"/>
    <w:rsid w:val="673C581F"/>
    <w:rsid w:val="676108A9"/>
    <w:rsid w:val="67F772FD"/>
    <w:rsid w:val="68157BF8"/>
    <w:rsid w:val="68174E01"/>
    <w:rsid w:val="685C6397"/>
    <w:rsid w:val="68BF319B"/>
    <w:rsid w:val="68DE028A"/>
    <w:rsid w:val="68F1204F"/>
    <w:rsid w:val="6917230C"/>
    <w:rsid w:val="693151EF"/>
    <w:rsid w:val="696061BA"/>
    <w:rsid w:val="699B7839"/>
    <w:rsid w:val="69AB1384"/>
    <w:rsid w:val="69C95047"/>
    <w:rsid w:val="69F76F9A"/>
    <w:rsid w:val="6A031585"/>
    <w:rsid w:val="6A7C2933"/>
    <w:rsid w:val="6ADA1426"/>
    <w:rsid w:val="6ADA17F5"/>
    <w:rsid w:val="6ADF06DE"/>
    <w:rsid w:val="6AE76BE9"/>
    <w:rsid w:val="6AEA2D28"/>
    <w:rsid w:val="6B122D3D"/>
    <w:rsid w:val="6B264A3A"/>
    <w:rsid w:val="6B7806AE"/>
    <w:rsid w:val="6B9038AF"/>
    <w:rsid w:val="6BBF090A"/>
    <w:rsid w:val="6BF214FE"/>
    <w:rsid w:val="6C1825D5"/>
    <w:rsid w:val="6C2E2FE2"/>
    <w:rsid w:val="6C30791F"/>
    <w:rsid w:val="6C9F742C"/>
    <w:rsid w:val="6CAA3CC8"/>
    <w:rsid w:val="6D42566D"/>
    <w:rsid w:val="6D535020"/>
    <w:rsid w:val="6D766839"/>
    <w:rsid w:val="6DAE0AAE"/>
    <w:rsid w:val="6DBD1FDD"/>
    <w:rsid w:val="6DC3327E"/>
    <w:rsid w:val="6DD421FA"/>
    <w:rsid w:val="6DD57A48"/>
    <w:rsid w:val="6E3F5468"/>
    <w:rsid w:val="6E61179B"/>
    <w:rsid w:val="6EDF060F"/>
    <w:rsid w:val="6F293C80"/>
    <w:rsid w:val="6F474257"/>
    <w:rsid w:val="6F5C76AC"/>
    <w:rsid w:val="6F6B6C72"/>
    <w:rsid w:val="6FAC1E7C"/>
    <w:rsid w:val="6FEC0000"/>
    <w:rsid w:val="70475C7C"/>
    <w:rsid w:val="708217C0"/>
    <w:rsid w:val="70B328CC"/>
    <w:rsid w:val="710E798A"/>
    <w:rsid w:val="712B647E"/>
    <w:rsid w:val="713F7CD7"/>
    <w:rsid w:val="71B66DEF"/>
    <w:rsid w:val="71BA680A"/>
    <w:rsid w:val="72005E1C"/>
    <w:rsid w:val="72950980"/>
    <w:rsid w:val="729C3ED3"/>
    <w:rsid w:val="72C93678"/>
    <w:rsid w:val="7322594F"/>
    <w:rsid w:val="735018B0"/>
    <w:rsid w:val="73E536E4"/>
    <w:rsid w:val="741048D5"/>
    <w:rsid w:val="74665C49"/>
    <w:rsid w:val="748F53FE"/>
    <w:rsid w:val="74BD4055"/>
    <w:rsid w:val="75170AE2"/>
    <w:rsid w:val="75200742"/>
    <w:rsid w:val="75266131"/>
    <w:rsid w:val="75CC3053"/>
    <w:rsid w:val="75DD0CF5"/>
    <w:rsid w:val="763A725F"/>
    <w:rsid w:val="76484B9C"/>
    <w:rsid w:val="768C1D0A"/>
    <w:rsid w:val="771B11CB"/>
    <w:rsid w:val="772A4E03"/>
    <w:rsid w:val="77690189"/>
    <w:rsid w:val="77952934"/>
    <w:rsid w:val="77C974F3"/>
    <w:rsid w:val="78133D45"/>
    <w:rsid w:val="788A4CDD"/>
    <w:rsid w:val="78C53A0D"/>
    <w:rsid w:val="78D02274"/>
    <w:rsid w:val="78FF1527"/>
    <w:rsid w:val="79663905"/>
    <w:rsid w:val="7A57076C"/>
    <w:rsid w:val="7A9C0875"/>
    <w:rsid w:val="7AF83E8E"/>
    <w:rsid w:val="7B0E1697"/>
    <w:rsid w:val="7B293CB7"/>
    <w:rsid w:val="7B973924"/>
    <w:rsid w:val="7BF35D42"/>
    <w:rsid w:val="7C3234AB"/>
    <w:rsid w:val="7C5F1E56"/>
    <w:rsid w:val="7D2506A6"/>
    <w:rsid w:val="7D291A96"/>
    <w:rsid w:val="7D79273D"/>
    <w:rsid w:val="7D8264A5"/>
    <w:rsid w:val="7D9F40B1"/>
    <w:rsid w:val="7DCE4F14"/>
    <w:rsid w:val="7E036C42"/>
    <w:rsid w:val="7E4B28F0"/>
    <w:rsid w:val="7ECE1EA3"/>
    <w:rsid w:val="7EF23159"/>
    <w:rsid w:val="7EF752E2"/>
    <w:rsid w:val="7F1F4773"/>
    <w:rsid w:val="7F3E49F5"/>
    <w:rsid w:val="7F8518D8"/>
    <w:rsid w:val="7F934587"/>
    <w:rsid w:val="7FCC6B79"/>
    <w:rsid w:val="7FF50A4E"/>
    <w:rsid w:val="7FF6456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0" w:semiHidden="0" w:name="toc 5"/>
    <w:lsdException w:qFormat="1"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bidi w:val="0"/>
      <w:spacing w:line="360" w:lineRule="auto"/>
      <w:ind w:firstLine="420" w:firstLineChars="200"/>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0"/>
    <w:pPr>
      <w:keepNext/>
      <w:keepLines/>
      <w:numPr>
        <w:ilvl w:val="0"/>
        <w:numId w:val="1"/>
      </w:numPr>
      <w:tabs>
        <w:tab w:val="left" w:pos="425"/>
      </w:tabs>
      <w:spacing w:before="120" w:after="120"/>
      <w:ind w:left="425" w:hanging="425" w:firstLineChars="0"/>
      <w:jc w:val="both"/>
      <w:outlineLvl w:val="0"/>
    </w:pPr>
    <w:rPr>
      <w:b/>
      <w:bCs/>
      <w:kern w:val="44"/>
      <w:sz w:val="32"/>
      <w:szCs w:val="28"/>
    </w:rPr>
  </w:style>
  <w:style w:type="paragraph" w:styleId="3">
    <w:name w:val="heading 2"/>
    <w:basedOn w:val="1"/>
    <w:next w:val="1"/>
    <w:autoRedefine/>
    <w:qFormat/>
    <w:uiPriority w:val="0"/>
    <w:pPr>
      <w:keepNext/>
      <w:keepLines/>
      <w:numPr>
        <w:ilvl w:val="1"/>
        <w:numId w:val="1"/>
      </w:numPr>
      <w:tabs>
        <w:tab w:val="left" w:pos="567"/>
      </w:tabs>
      <w:spacing w:before="120" w:after="120"/>
      <w:ind w:left="567" w:hanging="567" w:firstLineChars="0"/>
      <w:jc w:val="both"/>
      <w:outlineLvl w:val="1"/>
    </w:pPr>
    <w:rPr>
      <w:rFonts w:ascii="Times New Roman" w:hAnsi="Times New Roman" w:eastAsia="宋体"/>
      <w:b/>
      <w:bCs/>
      <w:sz w:val="30"/>
      <w:szCs w:val="32"/>
    </w:rPr>
  </w:style>
  <w:style w:type="paragraph" w:styleId="4">
    <w:name w:val="heading 3"/>
    <w:basedOn w:val="1"/>
    <w:next w:val="1"/>
    <w:link w:val="45"/>
    <w:autoRedefine/>
    <w:qFormat/>
    <w:uiPriority w:val="0"/>
    <w:pPr>
      <w:keepNext/>
      <w:keepLines/>
      <w:numPr>
        <w:ilvl w:val="2"/>
        <w:numId w:val="1"/>
      </w:numPr>
      <w:tabs>
        <w:tab w:val="left" w:pos="567"/>
      </w:tabs>
      <w:spacing w:before="120" w:after="120"/>
      <w:ind w:left="1069" w:hanging="1069" w:firstLineChars="0"/>
      <w:jc w:val="both"/>
      <w:outlineLvl w:val="2"/>
    </w:pPr>
    <w:rPr>
      <w:rFonts w:ascii="Times New Roman" w:hAnsi="Times New Roman" w:eastAsia="宋体"/>
      <w:b/>
      <w:bCs/>
      <w:sz w:val="28"/>
      <w:szCs w:val="18"/>
    </w:rPr>
  </w:style>
  <w:style w:type="paragraph" w:styleId="5">
    <w:name w:val="heading 4"/>
    <w:basedOn w:val="1"/>
    <w:next w:val="1"/>
    <w:autoRedefine/>
    <w:qFormat/>
    <w:uiPriority w:val="0"/>
    <w:pPr>
      <w:keepNext/>
      <w:keepLines/>
      <w:numPr>
        <w:ilvl w:val="3"/>
        <w:numId w:val="1"/>
      </w:numPr>
      <w:tabs>
        <w:tab w:val="left" w:pos="504"/>
      </w:tabs>
      <w:spacing w:before="120" w:after="120"/>
      <w:ind w:left="851" w:hanging="851" w:firstLineChars="0"/>
      <w:jc w:val="both"/>
      <w:outlineLvl w:val="3"/>
    </w:pPr>
    <w:rPr>
      <w:b/>
      <w:bCs/>
      <w:sz w:val="24"/>
      <w:szCs w:val="28"/>
    </w:rPr>
  </w:style>
  <w:style w:type="paragraph" w:styleId="6">
    <w:name w:val="heading 5"/>
    <w:basedOn w:val="1"/>
    <w:next w:val="1"/>
    <w:autoRedefine/>
    <w:unhideWhenUsed/>
    <w:qFormat/>
    <w:uiPriority w:val="0"/>
    <w:pPr>
      <w:keepNext/>
      <w:keepLines/>
      <w:numPr>
        <w:ilvl w:val="4"/>
        <w:numId w:val="1"/>
      </w:numPr>
      <w:spacing w:before="120" w:beforeLines="0" w:beforeAutospacing="0" w:after="120" w:afterLines="0" w:afterAutospacing="0" w:line="360" w:lineRule="auto"/>
      <w:ind w:left="992" w:hanging="992" w:firstLineChars="0"/>
      <w:jc w:val="both"/>
      <w:outlineLvl w:val="4"/>
    </w:pPr>
    <w:rPr>
      <w:b/>
      <w:szCs w:val="22"/>
    </w:rPr>
  </w:style>
  <w:style w:type="paragraph" w:styleId="7">
    <w:name w:val="heading 6"/>
    <w:basedOn w:val="1"/>
    <w:next w:val="1"/>
    <w:autoRedefine/>
    <w:semiHidden/>
    <w:unhideWhenUsed/>
    <w:qFormat/>
    <w:uiPriority w:val="0"/>
    <w:pPr>
      <w:keepNext/>
      <w:keepLines/>
      <w:numPr>
        <w:ilvl w:val="5"/>
        <w:numId w:val="1"/>
      </w:numPr>
      <w:spacing w:before="240" w:beforeLines="0" w:beforeAutospacing="0" w:after="64" w:afterLines="0" w:afterAutospacing="0" w:line="317" w:lineRule="auto"/>
      <w:ind w:left="1134" w:hanging="1134" w:firstLineChars="0"/>
      <w:outlineLvl w:val="5"/>
    </w:pPr>
    <w:rPr>
      <w:rFonts w:ascii="Arial" w:hAnsi="Arial" w:eastAsia="黑体"/>
      <w:b/>
      <w:sz w:val="24"/>
    </w:rPr>
  </w:style>
  <w:style w:type="character" w:default="1" w:styleId="19">
    <w:name w:val="Default Paragraph Font"/>
    <w:autoRedefine/>
    <w:semiHidden/>
    <w:qFormat/>
    <w:uiPriority w:val="0"/>
  </w:style>
  <w:style w:type="table" w:default="1" w:styleId="18">
    <w:name w:val="Normal Table"/>
    <w:autoRedefine/>
    <w:semiHidden/>
    <w:qFormat/>
    <w:uiPriority w:val="0"/>
    <w:tblPr>
      <w:tblCellMar>
        <w:top w:w="0" w:type="dxa"/>
        <w:left w:w="108" w:type="dxa"/>
        <w:bottom w:w="0" w:type="dxa"/>
        <w:right w:w="108" w:type="dxa"/>
      </w:tblCellMar>
    </w:tblPr>
  </w:style>
  <w:style w:type="paragraph" w:styleId="8">
    <w:name w:val="annotation text"/>
    <w:basedOn w:val="1"/>
    <w:autoRedefine/>
    <w:qFormat/>
    <w:uiPriority w:val="0"/>
    <w:pPr>
      <w:jc w:val="left"/>
    </w:pPr>
  </w:style>
  <w:style w:type="paragraph" w:styleId="9">
    <w:name w:val="toc 5"/>
    <w:basedOn w:val="1"/>
    <w:next w:val="1"/>
    <w:autoRedefine/>
    <w:qFormat/>
    <w:uiPriority w:val="0"/>
    <w:pPr>
      <w:spacing w:line="240" w:lineRule="auto"/>
      <w:ind w:left="0" w:leftChars="0" w:firstLine="1680" w:firstLineChars="800"/>
    </w:pPr>
  </w:style>
  <w:style w:type="paragraph" w:styleId="10">
    <w:name w:val="toc 3"/>
    <w:basedOn w:val="1"/>
    <w:next w:val="1"/>
    <w:autoRedefine/>
    <w:qFormat/>
    <w:uiPriority w:val="39"/>
    <w:pPr>
      <w:spacing w:line="240" w:lineRule="auto"/>
      <w:ind w:firstLine="400" w:firstLineChars="400"/>
    </w:pPr>
    <w:rPr>
      <w:rFonts w:cstheme="minorHAnsi"/>
      <w:iCs/>
      <w:szCs w:val="20"/>
    </w:rPr>
  </w:style>
  <w:style w:type="paragraph" w:styleId="11">
    <w:name w:val="footer"/>
    <w:basedOn w:val="1"/>
    <w:autoRedefine/>
    <w:qFormat/>
    <w:uiPriority w:val="99"/>
    <w:pPr>
      <w:tabs>
        <w:tab w:val="center" w:pos="4153"/>
        <w:tab w:val="right" w:pos="8306"/>
      </w:tabs>
      <w:snapToGrid w:val="0"/>
      <w:jc w:val="center"/>
    </w:pPr>
    <w:rPr>
      <w:sz w:val="18"/>
      <w:szCs w:val="18"/>
    </w:rPr>
  </w:style>
  <w:style w:type="paragraph" w:styleId="12">
    <w:name w:val="header"/>
    <w:basedOn w:val="1"/>
    <w:autoRedefine/>
    <w:qFormat/>
    <w:uiPriority w:val="99"/>
    <w:pPr>
      <w:tabs>
        <w:tab w:val="center" w:pos="4153"/>
        <w:tab w:val="right" w:pos="8306"/>
      </w:tabs>
      <w:snapToGrid w:val="0"/>
      <w:jc w:val="center"/>
    </w:pPr>
    <w:rPr>
      <w:sz w:val="18"/>
      <w:szCs w:val="18"/>
    </w:rPr>
  </w:style>
  <w:style w:type="paragraph" w:styleId="13">
    <w:name w:val="toc 1"/>
    <w:basedOn w:val="1"/>
    <w:next w:val="1"/>
    <w:autoRedefine/>
    <w:qFormat/>
    <w:uiPriority w:val="39"/>
    <w:pPr>
      <w:spacing w:line="240" w:lineRule="auto"/>
      <w:ind w:firstLine="0" w:firstLineChars="0"/>
    </w:pPr>
    <w:rPr>
      <w:rFonts w:cstheme="minorHAnsi"/>
      <w:bCs/>
      <w:caps/>
      <w:szCs w:val="20"/>
    </w:rPr>
  </w:style>
  <w:style w:type="paragraph" w:styleId="14">
    <w:name w:val="toc 4"/>
    <w:basedOn w:val="1"/>
    <w:next w:val="1"/>
    <w:qFormat/>
    <w:uiPriority w:val="39"/>
    <w:pPr>
      <w:spacing w:line="240" w:lineRule="auto"/>
      <w:ind w:firstLine="600" w:firstLineChars="600"/>
    </w:pPr>
    <w:rPr>
      <w:rFonts w:cstheme="minorHAnsi"/>
      <w:szCs w:val="18"/>
    </w:rPr>
  </w:style>
  <w:style w:type="paragraph" w:styleId="15">
    <w:name w:val="toc 6"/>
    <w:basedOn w:val="1"/>
    <w:next w:val="1"/>
    <w:autoRedefine/>
    <w:qFormat/>
    <w:uiPriority w:val="0"/>
    <w:pPr>
      <w:spacing w:line="240" w:lineRule="auto"/>
      <w:ind w:left="0" w:leftChars="0" w:firstLine="2100" w:firstLineChars="1000"/>
    </w:pPr>
  </w:style>
  <w:style w:type="paragraph" w:styleId="16">
    <w:name w:val="toc 2"/>
    <w:basedOn w:val="1"/>
    <w:next w:val="1"/>
    <w:autoRedefine/>
    <w:qFormat/>
    <w:uiPriority w:val="39"/>
    <w:pPr>
      <w:spacing w:line="240" w:lineRule="auto"/>
      <w:ind w:firstLine="200"/>
    </w:pPr>
    <w:rPr>
      <w:rFonts w:cstheme="minorHAnsi"/>
      <w:smallCaps/>
      <w:szCs w:val="20"/>
    </w:rPr>
  </w:style>
  <w:style w:type="paragraph" w:styleId="17">
    <w:name w:val="Normal (Web)"/>
    <w:basedOn w:val="1"/>
    <w:autoRedefine/>
    <w:qFormat/>
    <w:uiPriority w:val="0"/>
    <w:rPr>
      <w:sz w:val="24"/>
    </w:rPr>
  </w:style>
  <w:style w:type="character" w:styleId="20">
    <w:name w:val="Strong"/>
    <w:basedOn w:val="19"/>
    <w:autoRedefine/>
    <w:qFormat/>
    <w:uiPriority w:val="0"/>
    <w:rPr>
      <w:b/>
      <w:bdr w:val="single" w:color="D2D2D2" w:sz="6" w:space="0"/>
      <w:shd w:val="clear" w:fill="FFFFFF"/>
    </w:rPr>
  </w:style>
  <w:style w:type="character" w:styleId="21">
    <w:name w:val="FollowedHyperlink"/>
    <w:basedOn w:val="19"/>
    <w:autoRedefine/>
    <w:qFormat/>
    <w:uiPriority w:val="0"/>
    <w:rPr>
      <w:color w:val="800080"/>
      <w:u w:val="none"/>
    </w:rPr>
  </w:style>
  <w:style w:type="character" w:styleId="22">
    <w:name w:val="Emphasis"/>
    <w:basedOn w:val="19"/>
    <w:autoRedefine/>
    <w:qFormat/>
    <w:uiPriority w:val="0"/>
    <w:rPr>
      <w:b/>
    </w:rPr>
  </w:style>
  <w:style w:type="character" w:styleId="23">
    <w:name w:val="HTML Definition"/>
    <w:basedOn w:val="19"/>
    <w:autoRedefine/>
    <w:qFormat/>
    <w:uiPriority w:val="0"/>
  </w:style>
  <w:style w:type="character" w:styleId="24">
    <w:name w:val="HTML Typewriter"/>
    <w:basedOn w:val="19"/>
    <w:autoRedefine/>
    <w:qFormat/>
    <w:uiPriority w:val="0"/>
    <w:rPr>
      <w:rFonts w:hint="default" w:ascii="monospace" w:hAnsi="monospace" w:eastAsia="monospace" w:cs="monospace"/>
      <w:sz w:val="20"/>
    </w:rPr>
  </w:style>
  <w:style w:type="character" w:styleId="25">
    <w:name w:val="HTML Acronym"/>
    <w:basedOn w:val="19"/>
    <w:autoRedefine/>
    <w:qFormat/>
    <w:uiPriority w:val="0"/>
  </w:style>
  <w:style w:type="character" w:styleId="26">
    <w:name w:val="HTML Variable"/>
    <w:basedOn w:val="19"/>
    <w:autoRedefine/>
    <w:qFormat/>
    <w:uiPriority w:val="0"/>
  </w:style>
  <w:style w:type="character" w:styleId="27">
    <w:name w:val="Hyperlink"/>
    <w:basedOn w:val="19"/>
    <w:autoRedefine/>
    <w:qFormat/>
    <w:uiPriority w:val="99"/>
    <w:rPr>
      <w:color w:val="0000FF"/>
      <w:u w:val="single"/>
    </w:rPr>
  </w:style>
  <w:style w:type="character" w:styleId="28">
    <w:name w:val="HTML Code"/>
    <w:basedOn w:val="19"/>
    <w:autoRedefine/>
    <w:qFormat/>
    <w:uiPriority w:val="0"/>
    <w:rPr>
      <w:rFonts w:hint="default" w:ascii="monospace" w:hAnsi="monospace" w:eastAsia="monospace" w:cs="monospace"/>
      <w:sz w:val="20"/>
    </w:rPr>
  </w:style>
  <w:style w:type="character" w:styleId="29">
    <w:name w:val="HTML Cite"/>
    <w:basedOn w:val="19"/>
    <w:autoRedefine/>
    <w:qFormat/>
    <w:uiPriority w:val="0"/>
  </w:style>
  <w:style w:type="character" w:styleId="30">
    <w:name w:val="HTML Keyboard"/>
    <w:basedOn w:val="19"/>
    <w:qFormat/>
    <w:uiPriority w:val="0"/>
    <w:rPr>
      <w:rFonts w:ascii="monospace" w:hAnsi="monospace" w:eastAsia="monospace" w:cs="monospace"/>
      <w:sz w:val="20"/>
    </w:rPr>
  </w:style>
  <w:style w:type="character" w:styleId="31">
    <w:name w:val="HTML Sample"/>
    <w:basedOn w:val="19"/>
    <w:autoRedefine/>
    <w:qFormat/>
    <w:uiPriority w:val="0"/>
    <w:rPr>
      <w:rFonts w:hint="default" w:ascii="monospace" w:hAnsi="monospace" w:eastAsia="monospace" w:cs="monospace"/>
    </w:rPr>
  </w:style>
  <w:style w:type="character" w:customStyle="1" w:styleId="32">
    <w:name w:val="status"/>
    <w:basedOn w:val="19"/>
    <w:autoRedefine/>
    <w:qFormat/>
    <w:uiPriority w:val="0"/>
    <w:rPr>
      <w:color w:val="0776DD"/>
    </w:rPr>
  </w:style>
  <w:style w:type="paragraph" w:styleId="33">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customStyle="1" w:styleId="34">
    <w:name w:val="mini-messagebox-msg"/>
    <w:basedOn w:val="1"/>
    <w:autoRedefine/>
    <w:qFormat/>
    <w:uiPriority w:val="0"/>
    <w:pPr>
      <w:wordWrap w:val="0"/>
      <w:spacing w:line="360" w:lineRule="atLeast"/>
      <w:ind w:left="1500"/>
      <w:jc w:val="left"/>
    </w:pPr>
    <w:rPr>
      <w:kern w:val="0"/>
      <w:sz w:val="19"/>
      <w:szCs w:val="19"/>
      <w:lang w:val="en-US" w:eastAsia="zh-CN" w:bidi="ar"/>
    </w:rPr>
  </w:style>
  <w:style w:type="paragraph" w:customStyle="1" w:styleId="35">
    <w:name w:val="Indent Normal"/>
    <w:basedOn w:val="1"/>
    <w:autoRedefine/>
    <w:qFormat/>
    <w:uiPriority w:val="0"/>
    <w:pPr>
      <w:ind w:firstLine="150" w:firstLineChars="150"/>
    </w:pPr>
    <w:rPr>
      <w:sz w:val="24"/>
    </w:rPr>
  </w:style>
  <w:style w:type="character" w:customStyle="1" w:styleId="36">
    <w:name w:val="hover1"/>
    <w:basedOn w:val="19"/>
    <w:autoRedefine/>
    <w:qFormat/>
    <w:uiPriority w:val="0"/>
  </w:style>
  <w:style w:type="paragraph" w:customStyle="1" w:styleId="37">
    <w:name w:val="样式1"/>
    <w:basedOn w:val="1"/>
    <w:autoRedefine/>
    <w:qFormat/>
    <w:uiPriority w:val="0"/>
    <w:pPr>
      <w:spacing w:line="300" w:lineRule="auto"/>
      <w:ind w:firstLine="480"/>
    </w:pPr>
    <w:rPr>
      <w:sz w:val="24"/>
    </w:rPr>
  </w:style>
  <w:style w:type="character" w:customStyle="1" w:styleId="38">
    <w:name w:val="time"/>
    <w:basedOn w:val="19"/>
    <w:autoRedefine/>
    <w:qFormat/>
    <w:uiPriority w:val="0"/>
  </w:style>
  <w:style w:type="paragraph" w:styleId="39">
    <w:name w:val="List Paragraph"/>
    <w:basedOn w:val="1"/>
    <w:autoRedefine/>
    <w:qFormat/>
    <w:uiPriority w:val="34"/>
  </w:style>
  <w:style w:type="paragraph" w:customStyle="1" w:styleId="40">
    <w:name w:val="样式 首行缩进:  2字符"/>
    <w:autoRedefine/>
    <w:qFormat/>
    <w:uiPriority w:val="0"/>
    <w:pPr>
      <w:widowControl w:val="0"/>
      <w:spacing w:line="360" w:lineRule="auto"/>
      <w:ind w:firstLine="480" w:firstLineChars="200"/>
    </w:pPr>
    <w:rPr>
      <w:rFonts w:ascii="Times New Roman" w:hAnsi="Times New Roman" w:eastAsia="思源宋体 CN ExtraLight" w:cs="宋体"/>
      <w:kern w:val="2"/>
      <w:sz w:val="21"/>
      <w:szCs w:val="20"/>
      <w:lang w:val="en-US" w:eastAsia="zh-CN" w:bidi="ar-SA"/>
    </w:rPr>
  </w:style>
  <w:style w:type="character" w:customStyle="1" w:styleId="41">
    <w:name w:val="hover2"/>
    <w:basedOn w:val="19"/>
    <w:autoRedefine/>
    <w:qFormat/>
    <w:uiPriority w:val="0"/>
    <w:rPr>
      <w:color w:val="2590EB"/>
    </w:rPr>
  </w:style>
  <w:style w:type="paragraph" w:customStyle="1" w:styleId="42">
    <w:name w:val="1"/>
    <w:basedOn w:val="1"/>
    <w:link w:val="43"/>
    <w:autoRedefine/>
    <w:qFormat/>
    <w:uiPriority w:val="0"/>
    <w:pPr>
      <w:ind w:firstLine="0" w:firstLineChars="0"/>
    </w:pPr>
  </w:style>
  <w:style w:type="character" w:customStyle="1" w:styleId="43">
    <w:name w:val="1 Char"/>
    <w:link w:val="42"/>
    <w:autoRedefine/>
    <w:qFormat/>
    <w:uiPriority w:val="0"/>
  </w:style>
  <w:style w:type="paragraph" w:customStyle="1" w:styleId="44">
    <w:name w:val="段"/>
    <w:next w:val="1"/>
    <w:autoRedefine/>
    <w:qFormat/>
    <w:uiPriority w:val="0"/>
    <w:pPr>
      <w:autoSpaceDE w:val="0"/>
      <w:autoSpaceDN w:val="0"/>
      <w:spacing w:line="360" w:lineRule="auto"/>
      <w:ind w:firstLine="198"/>
      <w:jc w:val="both"/>
    </w:pPr>
    <w:rPr>
      <w:rFonts w:ascii="宋体" w:hAnsi="宋体" w:eastAsia="宋体" w:cs="Times New Roman"/>
      <w:sz w:val="21"/>
      <w:lang w:val="en-US" w:eastAsia="zh-CN" w:bidi="ar-SA"/>
    </w:rPr>
  </w:style>
  <w:style w:type="character" w:customStyle="1" w:styleId="45">
    <w:name w:val="标题 3 Char"/>
    <w:link w:val="4"/>
    <w:autoRedefine/>
    <w:qFormat/>
    <w:uiPriority w:val="0"/>
    <w:rPr>
      <w:rFonts w:ascii="Times New Roman" w:hAnsi="Times New Roman" w:eastAsia="宋体"/>
      <w:b/>
      <w:bCs/>
      <w:sz w:val="28"/>
      <w:szCs w:val="18"/>
    </w:rPr>
  </w:style>
  <w:style w:type="character" w:customStyle="1" w:styleId="46">
    <w:name w:val="hover3"/>
    <w:basedOn w:val="19"/>
    <w:autoRedefine/>
    <w:qFormat/>
    <w:uiPriority w:val="0"/>
    <w:rPr>
      <w:color w:val="2590EB"/>
    </w:rPr>
  </w:style>
  <w:style w:type="paragraph" w:customStyle="1" w:styleId="47">
    <w:name w:val="样式 首行缩进:  2 字符"/>
    <w:autoRedefine/>
    <w:qFormat/>
    <w:uiPriority w:val="0"/>
    <w:pPr>
      <w:widowControl w:val="0"/>
      <w:spacing w:line="360" w:lineRule="auto"/>
      <w:ind w:firstLine="480" w:firstLineChars="200"/>
      <w:jc w:val="both"/>
    </w:pPr>
    <w:rPr>
      <w:rFonts w:ascii="Calibri" w:hAnsi="Calibri" w:eastAsia="宋体" w:cs="宋体"/>
      <w:color w:val="000000"/>
      <w:kern w:val="2"/>
      <w:sz w:val="24"/>
      <w:szCs w:val="20"/>
      <w:lang w:val="en-US" w:eastAsia="zh-CN" w:bidi="ar-SA"/>
    </w:rPr>
  </w:style>
  <w:style w:type="paragraph" w:customStyle="1" w:styleId="48">
    <w:name w:val="2"/>
    <w:basedOn w:val="1"/>
    <w:qFormat/>
    <w:uiPriority w:val="0"/>
    <w:pPr>
      <w:autoSpaceDE w:val="0"/>
      <w:autoSpaceDN w:val="0"/>
      <w:adjustRightInd w:val="0"/>
      <w:ind w:firstLine="0" w:firstLineChars="0"/>
      <w:jc w:val="center"/>
    </w:pPr>
    <w:rPr>
      <w:spacing w:val="4"/>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footer" Target="footer2.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2" Type="http://schemas.openxmlformats.org/officeDocument/2006/relationships/fontTable" Target="fontTable.xml"/><Relationship Id="rId831" Type="http://schemas.openxmlformats.org/officeDocument/2006/relationships/numbering" Target="numbering.xml"/><Relationship Id="rId830" Type="http://schemas.openxmlformats.org/officeDocument/2006/relationships/customXml" Target="../customXml/item1.xml"/><Relationship Id="rId83" Type="http://schemas.openxmlformats.org/officeDocument/2006/relationships/image" Target="media/image70.png"/><Relationship Id="rId829" Type="http://schemas.openxmlformats.org/officeDocument/2006/relationships/image" Target="media/image816.png"/><Relationship Id="rId828" Type="http://schemas.openxmlformats.org/officeDocument/2006/relationships/image" Target="media/image815.png"/><Relationship Id="rId827" Type="http://schemas.openxmlformats.org/officeDocument/2006/relationships/image" Target="media/image814.png"/><Relationship Id="rId826" Type="http://schemas.openxmlformats.org/officeDocument/2006/relationships/image" Target="media/image813.png"/><Relationship Id="rId825" Type="http://schemas.openxmlformats.org/officeDocument/2006/relationships/image" Target="media/image812.png"/><Relationship Id="rId824" Type="http://schemas.openxmlformats.org/officeDocument/2006/relationships/image" Target="media/image811.png"/><Relationship Id="rId823" Type="http://schemas.openxmlformats.org/officeDocument/2006/relationships/image" Target="media/image810.png"/><Relationship Id="rId822" Type="http://schemas.openxmlformats.org/officeDocument/2006/relationships/image" Target="media/image809.png"/><Relationship Id="rId821" Type="http://schemas.openxmlformats.org/officeDocument/2006/relationships/image" Target="media/image808.png"/><Relationship Id="rId820" Type="http://schemas.openxmlformats.org/officeDocument/2006/relationships/image" Target="media/image807.png"/><Relationship Id="rId82" Type="http://schemas.openxmlformats.org/officeDocument/2006/relationships/image" Target="media/image69.png"/><Relationship Id="rId819" Type="http://schemas.openxmlformats.org/officeDocument/2006/relationships/image" Target="media/image806.png"/><Relationship Id="rId818" Type="http://schemas.openxmlformats.org/officeDocument/2006/relationships/image" Target="media/image805.png"/><Relationship Id="rId817" Type="http://schemas.openxmlformats.org/officeDocument/2006/relationships/image" Target="media/image804.png"/><Relationship Id="rId816" Type="http://schemas.openxmlformats.org/officeDocument/2006/relationships/image" Target="media/image803.png"/><Relationship Id="rId815" Type="http://schemas.openxmlformats.org/officeDocument/2006/relationships/image" Target="media/image802.png"/><Relationship Id="rId814" Type="http://schemas.openxmlformats.org/officeDocument/2006/relationships/image" Target="media/image801.png"/><Relationship Id="rId813" Type="http://schemas.openxmlformats.org/officeDocument/2006/relationships/image" Target="media/image800.png"/><Relationship Id="rId812" Type="http://schemas.openxmlformats.org/officeDocument/2006/relationships/image" Target="media/image799.png"/><Relationship Id="rId811" Type="http://schemas.openxmlformats.org/officeDocument/2006/relationships/image" Target="media/image798.png"/><Relationship Id="rId810" Type="http://schemas.openxmlformats.org/officeDocument/2006/relationships/image" Target="media/image797.png"/><Relationship Id="rId81" Type="http://schemas.openxmlformats.org/officeDocument/2006/relationships/image" Target="media/image68.png"/><Relationship Id="rId809" Type="http://schemas.openxmlformats.org/officeDocument/2006/relationships/image" Target="media/image796.png"/><Relationship Id="rId808" Type="http://schemas.openxmlformats.org/officeDocument/2006/relationships/image" Target="media/image795.png"/><Relationship Id="rId807" Type="http://schemas.openxmlformats.org/officeDocument/2006/relationships/image" Target="media/image794.png"/><Relationship Id="rId806" Type="http://schemas.openxmlformats.org/officeDocument/2006/relationships/image" Target="media/image793.png"/><Relationship Id="rId805" Type="http://schemas.openxmlformats.org/officeDocument/2006/relationships/image" Target="media/image792.png"/><Relationship Id="rId804" Type="http://schemas.openxmlformats.org/officeDocument/2006/relationships/image" Target="media/image791.png"/><Relationship Id="rId803" Type="http://schemas.openxmlformats.org/officeDocument/2006/relationships/image" Target="media/image790.png"/><Relationship Id="rId802" Type="http://schemas.openxmlformats.org/officeDocument/2006/relationships/image" Target="media/image789.png"/><Relationship Id="rId801" Type="http://schemas.openxmlformats.org/officeDocument/2006/relationships/image" Target="media/image788.png"/><Relationship Id="rId800" Type="http://schemas.openxmlformats.org/officeDocument/2006/relationships/image" Target="media/image787.png"/><Relationship Id="rId80" Type="http://schemas.openxmlformats.org/officeDocument/2006/relationships/image" Target="media/image67.png"/><Relationship Id="rId8" Type="http://schemas.openxmlformats.org/officeDocument/2006/relationships/footer" Target="footer1.xml"/><Relationship Id="rId799" Type="http://schemas.openxmlformats.org/officeDocument/2006/relationships/image" Target="media/image786.png"/><Relationship Id="rId798" Type="http://schemas.openxmlformats.org/officeDocument/2006/relationships/image" Target="media/image785.png"/><Relationship Id="rId797" Type="http://schemas.openxmlformats.org/officeDocument/2006/relationships/image" Target="media/image784.png"/><Relationship Id="rId796" Type="http://schemas.openxmlformats.org/officeDocument/2006/relationships/image" Target="media/image783.png"/><Relationship Id="rId795" Type="http://schemas.openxmlformats.org/officeDocument/2006/relationships/image" Target="media/image782.png"/><Relationship Id="rId794" Type="http://schemas.openxmlformats.org/officeDocument/2006/relationships/image" Target="media/image781.png"/><Relationship Id="rId793" Type="http://schemas.openxmlformats.org/officeDocument/2006/relationships/image" Target="media/image780.png"/><Relationship Id="rId792" Type="http://schemas.openxmlformats.org/officeDocument/2006/relationships/image" Target="media/image779.png"/><Relationship Id="rId791" Type="http://schemas.openxmlformats.org/officeDocument/2006/relationships/image" Target="media/image778.png"/><Relationship Id="rId790" Type="http://schemas.openxmlformats.org/officeDocument/2006/relationships/image" Target="media/image777.png"/><Relationship Id="rId79" Type="http://schemas.openxmlformats.org/officeDocument/2006/relationships/image" Target="media/image66.png"/><Relationship Id="rId789" Type="http://schemas.openxmlformats.org/officeDocument/2006/relationships/image" Target="media/image776.png"/><Relationship Id="rId788" Type="http://schemas.openxmlformats.org/officeDocument/2006/relationships/image" Target="media/image775.png"/><Relationship Id="rId787" Type="http://schemas.openxmlformats.org/officeDocument/2006/relationships/image" Target="media/image774.png"/><Relationship Id="rId786" Type="http://schemas.openxmlformats.org/officeDocument/2006/relationships/image" Target="media/image773.png"/><Relationship Id="rId785" Type="http://schemas.openxmlformats.org/officeDocument/2006/relationships/image" Target="media/image772.png"/><Relationship Id="rId784" Type="http://schemas.openxmlformats.org/officeDocument/2006/relationships/image" Target="media/image771.png"/><Relationship Id="rId783" Type="http://schemas.openxmlformats.org/officeDocument/2006/relationships/image" Target="media/image770.png"/><Relationship Id="rId782" Type="http://schemas.openxmlformats.org/officeDocument/2006/relationships/image" Target="media/image769.png"/><Relationship Id="rId781" Type="http://schemas.openxmlformats.org/officeDocument/2006/relationships/image" Target="media/image768.png"/><Relationship Id="rId780" Type="http://schemas.openxmlformats.org/officeDocument/2006/relationships/image" Target="media/image767.png"/><Relationship Id="rId78" Type="http://schemas.openxmlformats.org/officeDocument/2006/relationships/image" Target="media/image65.png"/><Relationship Id="rId779" Type="http://schemas.openxmlformats.org/officeDocument/2006/relationships/image" Target="media/image766.png"/><Relationship Id="rId778" Type="http://schemas.openxmlformats.org/officeDocument/2006/relationships/image" Target="media/image765.png"/><Relationship Id="rId777" Type="http://schemas.openxmlformats.org/officeDocument/2006/relationships/image" Target="media/image764.png"/><Relationship Id="rId776" Type="http://schemas.openxmlformats.org/officeDocument/2006/relationships/image" Target="media/image763.png"/><Relationship Id="rId775" Type="http://schemas.openxmlformats.org/officeDocument/2006/relationships/image" Target="media/image762.png"/><Relationship Id="rId774" Type="http://schemas.openxmlformats.org/officeDocument/2006/relationships/image" Target="media/image761.png"/><Relationship Id="rId773" Type="http://schemas.openxmlformats.org/officeDocument/2006/relationships/image" Target="media/image760.png"/><Relationship Id="rId772" Type="http://schemas.openxmlformats.org/officeDocument/2006/relationships/image" Target="media/image759.png"/><Relationship Id="rId771" Type="http://schemas.openxmlformats.org/officeDocument/2006/relationships/image" Target="media/image758.png"/><Relationship Id="rId770" Type="http://schemas.openxmlformats.org/officeDocument/2006/relationships/image" Target="media/image757.png"/><Relationship Id="rId77" Type="http://schemas.openxmlformats.org/officeDocument/2006/relationships/image" Target="media/image64.png"/><Relationship Id="rId769" Type="http://schemas.openxmlformats.org/officeDocument/2006/relationships/image" Target="media/image756.png"/><Relationship Id="rId768" Type="http://schemas.openxmlformats.org/officeDocument/2006/relationships/image" Target="media/image755.png"/><Relationship Id="rId767" Type="http://schemas.openxmlformats.org/officeDocument/2006/relationships/image" Target="media/image754.png"/><Relationship Id="rId766" Type="http://schemas.openxmlformats.org/officeDocument/2006/relationships/image" Target="media/image753.png"/><Relationship Id="rId765" Type="http://schemas.openxmlformats.org/officeDocument/2006/relationships/image" Target="media/image752.png"/><Relationship Id="rId764" Type="http://schemas.openxmlformats.org/officeDocument/2006/relationships/image" Target="media/image751.png"/><Relationship Id="rId763" Type="http://schemas.openxmlformats.org/officeDocument/2006/relationships/image" Target="media/image750.png"/><Relationship Id="rId762" Type="http://schemas.openxmlformats.org/officeDocument/2006/relationships/image" Target="media/image749.png"/><Relationship Id="rId761" Type="http://schemas.openxmlformats.org/officeDocument/2006/relationships/image" Target="media/image748.png"/><Relationship Id="rId760" Type="http://schemas.openxmlformats.org/officeDocument/2006/relationships/image" Target="media/image747.png"/><Relationship Id="rId76" Type="http://schemas.openxmlformats.org/officeDocument/2006/relationships/image" Target="media/image63.png"/><Relationship Id="rId759" Type="http://schemas.openxmlformats.org/officeDocument/2006/relationships/image" Target="media/image746.png"/><Relationship Id="rId758" Type="http://schemas.openxmlformats.org/officeDocument/2006/relationships/image" Target="media/image745.png"/><Relationship Id="rId757" Type="http://schemas.openxmlformats.org/officeDocument/2006/relationships/image" Target="media/image744.png"/><Relationship Id="rId756" Type="http://schemas.openxmlformats.org/officeDocument/2006/relationships/image" Target="media/image743.png"/><Relationship Id="rId755" Type="http://schemas.openxmlformats.org/officeDocument/2006/relationships/image" Target="media/image742.png"/><Relationship Id="rId754" Type="http://schemas.openxmlformats.org/officeDocument/2006/relationships/image" Target="media/image741.png"/><Relationship Id="rId753" Type="http://schemas.openxmlformats.org/officeDocument/2006/relationships/image" Target="media/image740.png"/><Relationship Id="rId752" Type="http://schemas.openxmlformats.org/officeDocument/2006/relationships/image" Target="media/image739.png"/><Relationship Id="rId751" Type="http://schemas.openxmlformats.org/officeDocument/2006/relationships/image" Target="media/image738.png"/><Relationship Id="rId750" Type="http://schemas.openxmlformats.org/officeDocument/2006/relationships/image" Target="media/image737.png"/><Relationship Id="rId75" Type="http://schemas.openxmlformats.org/officeDocument/2006/relationships/image" Target="media/image62.png"/><Relationship Id="rId749" Type="http://schemas.openxmlformats.org/officeDocument/2006/relationships/image" Target="media/image736.png"/><Relationship Id="rId748" Type="http://schemas.openxmlformats.org/officeDocument/2006/relationships/image" Target="media/image735.png"/><Relationship Id="rId747" Type="http://schemas.openxmlformats.org/officeDocument/2006/relationships/image" Target="media/image734.png"/><Relationship Id="rId746" Type="http://schemas.openxmlformats.org/officeDocument/2006/relationships/image" Target="media/image733.png"/><Relationship Id="rId745" Type="http://schemas.openxmlformats.org/officeDocument/2006/relationships/image" Target="media/image732.png"/><Relationship Id="rId744" Type="http://schemas.openxmlformats.org/officeDocument/2006/relationships/image" Target="media/image731.png"/><Relationship Id="rId743" Type="http://schemas.openxmlformats.org/officeDocument/2006/relationships/image" Target="media/image730.png"/><Relationship Id="rId742" Type="http://schemas.openxmlformats.org/officeDocument/2006/relationships/image" Target="media/image729.png"/><Relationship Id="rId741" Type="http://schemas.openxmlformats.org/officeDocument/2006/relationships/image" Target="media/image728.png"/><Relationship Id="rId740" Type="http://schemas.openxmlformats.org/officeDocument/2006/relationships/image" Target="media/image727.png"/><Relationship Id="rId74" Type="http://schemas.openxmlformats.org/officeDocument/2006/relationships/image" Target="media/image61.png"/><Relationship Id="rId739" Type="http://schemas.openxmlformats.org/officeDocument/2006/relationships/image" Target="media/image726.png"/><Relationship Id="rId738" Type="http://schemas.openxmlformats.org/officeDocument/2006/relationships/image" Target="media/image725.png"/><Relationship Id="rId737" Type="http://schemas.openxmlformats.org/officeDocument/2006/relationships/image" Target="media/image724.png"/><Relationship Id="rId736" Type="http://schemas.openxmlformats.org/officeDocument/2006/relationships/image" Target="media/image723.png"/><Relationship Id="rId735" Type="http://schemas.openxmlformats.org/officeDocument/2006/relationships/image" Target="media/image722.png"/><Relationship Id="rId734" Type="http://schemas.openxmlformats.org/officeDocument/2006/relationships/image" Target="media/image721.png"/><Relationship Id="rId733" Type="http://schemas.openxmlformats.org/officeDocument/2006/relationships/image" Target="media/image720.png"/><Relationship Id="rId732" Type="http://schemas.openxmlformats.org/officeDocument/2006/relationships/image" Target="media/image719.png"/><Relationship Id="rId731" Type="http://schemas.openxmlformats.org/officeDocument/2006/relationships/image" Target="media/image718.png"/><Relationship Id="rId730" Type="http://schemas.openxmlformats.org/officeDocument/2006/relationships/image" Target="media/image717.png"/><Relationship Id="rId73" Type="http://schemas.openxmlformats.org/officeDocument/2006/relationships/image" Target="media/image60.png"/><Relationship Id="rId729" Type="http://schemas.openxmlformats.org/officeDocument/2006/relationships/image" Target="media/image716.png"/><Relationship Id="rId728" Type="http://schemas.openxmlformats.org/officeDocument/2006/relationships/image" Target="media/image715.png"/><Relationship Id="rId727" Type="http://schemas.openxmlformats.org/officeDocument/2006/relationships/image" Target="media/image714.png"/><Relationship Id="rId726" Type="http://schemas.openxmlformats.org/officeDocument/2006/relationships/image" Target="media/image713.png"/><Relationship Id="rId725" Type="http://schemas.openxmlformats.org/officeDocument/2006/relationships/image" Target="media/image712.png"/><Relationship Id="rId724" Type="http://schemas.openxmlformats.org/officeDocument/2006/relationships/image" Target="media/image711.png"/><Relationship Id="rId723" Type="http://schemas.openxmlformats.org/officeDocument/2006/relationships/image" Target="media/image710.png"/><Relationship Id="rId722" Type="http://schemas.openxmlformats.org/officeDocument/2006/relationships/image" Target="media/image709.png"/><Relationship Id="rId721" Type="http://schemas.openxmlformats.org/officeDocument/2006/relationships/image" Target="media/image708.png"/><Relationship Id="rId720" Type="http://schemas.openxmlformats.org/officeDocument/2006/relationships/image" Target="media/image707.png"/><Relationship Id="rId72" Type="http://schemas.openxmlformats.org/officeDocument/2006/relationships/image" Target="media/image59.png"/><Relationship Id="rId719" Type="http://schemas.openxmlformats.org/officeDocument/2006/relationships/image" Target="media/image706.png"/><Relationship Id="rId718" Type="http://schemas.openxmlformats.org/officeDocument/2006/relationships/image" Target="media/image705.png"/><Relationship Id="rId717" Type="http://schemas.openxmlformats.org/officeDocument/2006/relationships/image" Target="media/image704.png"/><Relationship Id="rId716" Type="http://schemas.openxmlformats.org/officeDocument/2006/relationships/image" Target="media/image703.png"/><Relationship Id="rId715" Type="http://schemas.openxmlformats.org/officeDocument/2006/relationships/image" Target="media/image702.png"/><Relationship Id="rId714" Type="http://schemas.openxmlformats.org/officeDocument/2006/relationships/image" Target="media/image701.png"/><Relationship Id="rId713" Type="http://schemas.openxmlformats.org/officeDocument/2006/relationships/image" Target="media/image700.png"/><Relationship Id="rId712" Type="http://schemas.openxmlformats.org/officeDocument/2006/relationships/image" Target="media/image699.png"/><Relationship Id="rId711" Type="http://schemas.openxmlformats.org/officeDocument/2006/relationships/image" Target="media/image698.png"/><Relationship Id="rId710" Type="http://schemas.openxmlformats.org/officeDocument/2006/relationships/image" Target="media/image697.png"/><Relationship Id="rId71" Type="http://schemas.openxmlformats.org/officeDocument/2006/relationships/image" Target="media/image58.png"/><Relationship Id="rId709" Type="http://schemas.openxmlformats.org/officeDocument/2006/relationships/image" Target="media/image696.png"/><Relationship Id="rId708" Type="http://schemas.openxmlformats.org/officeDocument/2006/relationships/image" Target="media/image695.png"/><Relationship Id="rId707" Type="http://schemas.openxmlformats.org/officeDocument/2006/relationships/image" Target="media/image694.png"/><Relationship Id="rId706" Type="http://schemas.openxmlformats.org/officeDocument/2006/relationships/image" Target="media/image693.png"/><Relationship Id="rId705" Type="http://schemas.openxmlformats.org/officeDocument/2006/relationships/image" Target="media/image692.png"/><Relationship Id="rId704" Type="http://schemas.openxmlformats.org/officeDocument/2006/relationships/image" Target="media/image691.png"/><Relationship Id="rId703" Type="http://schemas.openxmlformats.org/officeDocument/2006/relationships/image" Target="media/image690.png"/><Relationship Id="rId702" Type="http://schemas.openxmlformats.org/officeDocument/2006/relationships/image" Target="media/image689.png"/><Relationship Id="rId701" Type="http://schemas.openxmlformats.org/officeDocument/2006/relationships/image" Target="media/image688.png"/><Relationship Id="rId700" Type="http://schemas.openxmlformats.org/officeDocument/2006/relationships/image" Target="media/image687.png"/><Relationship Id="rId70" Type="http://schemas.openxmlformats.org/officeDocument/2006/relationships/image" Target="media/image57.png"/><Relationship Id="rId7" Type="http://schemas.openxmlformats.org/officeDocument/2006/relationships/header" Target="header3.xml"/><Relationship Id="rId699" Type="http://schemas.openxmlformats.org/officeDocument/2006/relationships/image" Target="media/image686.png"/><Relationship Id="rId698" Type="http://schemas.openxmlformats.org/officeDocument/2006/relationships/image" Target="media/image685.png"/><Relationship Id="rId697" Type="http://schemas.openxmlformats.org/officeDocument/2006/relationships/image" Target="media/image684.png"/><Relationship Id="rId696" Type="http://schemas.openxmlformats.org/officeDocument/2006/relationships/image" Target="media/image683.png"/><Relationship Id="rId695" Type="http://schemas.openxmlformats.org/officeDocument/2006/relationships/image" Target="media/image682.png"/><Relationship Id="rId694" Type="http://schemas.openxmlformats.org/officeDocument/2006/relationships/image" Target="media/image681.png"/><Relationship Id="rId693" Type="http://schemas.openxmlformats.org/officeDocument/2006/relationships/image" Target="media/image680.png"/><Relationship Id="rId692" Type="http://schemas.openxmlformats.org/officeDocument/2006/relationships/image" Target="media/image679.png"/><Relationship Id="rId691" Type="http://schemas.openxmlformats.org/officeDocument/2006/relationships/image" Target="media/image678.png"/><Relationship Id="rId690" Type="http://schemas.openxmlformats.org/officeDocument/2006/relationships/image" Target="media/image677.png"/><Relationship Id="rId69" Type="http://schemas.openxmlformats.org/officeDocument/2006/relationships/image" Target="media/image56.png"/><Relationship Id="rId689" Type="http://schemas.openxmlformats.org/officeDocument/2006/relationships/image" Target="media/image676.png"/><Relationship Id="rId688" Type="http://schemas.openxmlformats.org/officeDocument/2006/relationships/image" Target="media/image675.png"/><Relationship Id="rId687" Type="http://schemas.openxmlformats.org/officeDocument/2006/relationships/image" Target="media/image674.png"/><Relationship Id="rId686" Type="http://schemas.openxmlformats.org/officeDocument/2006/relationships/image" Target="media/image673.png"/><Relationship Id="rId685" Type="http://schemas.openxmlformats.org/officeDocument/2006/relationships/image" Target="media/image672.png"/><Relationship Id="rId684" Type="http://schemas.openxmlformats.org/officeDocument/2006/relationships/image" Target="media/image671.png"/><Relationship Id="rId683" Type="http://schemas.openxmlformats.org/officeDocument/2006/relationships/image" Target="media/image670.png"/><Relationship Id="rId682" Type="http://schemas.openxmlformats.org/officeDocument/2006/relationships/image" Target="media/image669.png"/><Relationship Id="rId681" Type="http://schemas.openxmlformats.org/officeDocument/2006/relationships/image" Target="media/image668.png"/><Relationship Id="rId680" Type="http://schemas.openxmlformats.org/officeDocument/2006/relationships/image" Target="media/image667.png"/><Relationship Id="rId68" Type="http://schemas.openxmlformats.org/officeDocument/2006/relationships/image" Target="media/image55.png"/><Relationship Id="rId679" Type="http://schemas.openxmlformats.org/officeDocument/2006/relationships/image" Target="media/image666.png"/><Relationship Id="rId678" Type="http://schemas.openxmlformats.org/officeDocument/2006/relationships/image" Target="media/image665.png"/><Relationship Id="rId677" Type="http://schemas.openxmlformats.org/officeDocument/2006/relationships/image" Target="media/image664.png"/><Relationship Id="rId676" Type="http://schemas.openxmlformats.org/officeDocument/2006/relationships/image" Target="media/image663.png"/><Relationship Id="rId675" Type="http://schemas.openxmlformats.org/officeDocument/2006/relationships/image" Target="media/image662.png"/><Relationship Id="rId674" Type="http://schemas.openxmlformats.org/officeDocument/2006/relationships/image" Target="media/image661.png"/><Relationship Id="rId673" Type="http://schemas.openxmlformats.org/officeDocument/2006/relationships/image" Target="media/image660.png"/><Relationship Id="rId672" Type="http://schemas.openxmlformats.org/officeDocument/2006/relationships/image" Target="media/image659.png"/><Relationship Id="rId671" Type="http://schemas.openxmlformats.org/officeDocument/2006/relationships/image" Target="media/image658.png"/><Relationship Id="rId670" Type="http://schemas.openxmlformats.org/officeDocument/2006/relationships/image" Target="media/image657.png"/><Relationship Id="rId67" Type="http://schemas.openxmlformats.org/officeDocument/2006/relationships/image" Target="media/image54.png"/><Relationship Id="rId669" Type="http://schemas.openxmlformats.org/officeDocument/2006/relationships/image" Target="media/image656.png"/><Relationship Id="rId668" Type="http://schemas.openxmlformats.org/officeDocument/2006/relationships/image" Target="media/image655.png"/><Relationship Id="rId667" Type="http://schemas.openxmlformats.org/officeDocument/2006/relationships/image" Target="media/image654.png"/><Relationship Id="rId666" Type="http://schemas.openxmlformats.org/officeDocument/2006/relationships/image" Target="media/image653.png"/><Relationship Id="rId665" Type="http://schemas.openxmlformats.org/officeDocument/2006/relationships/image" Target="media/image652.png"/><Relationship Id="rId664" Type="http://schemas.openxmlformats.org/officeDocument/2006/relationships/image" Target="media/image651.png"/><Relationship Id="rId663" Type="http://schemas.openxmlformats.org/officeDocument/2006/relationships/image" Target="media/image650.png"/><Relationship Id="rId662" Type="http://schemas.openxmlformats.org/officeDocument/2006/relationships/image" Target="media/image649.png"/><Relationship Id="rId661" Type="http://schemas.openxmlformats.org/officeDocument/2006/relationships/image" Target="media/image648.png"/><Relationship Id="rId660" Type="http://schemas.openxmlformats.org/officeDocument/2006/relationships/image" Target="media/image647.png"/><Relationship Id="rId66" Type="http://schemas.openxmlformats.org/officeDocument/2006/relationships/image" Target="media/image53.png"/><Relationship Id="rId659" Type="http://schemas.openxmlformats.org/officeDocument/2006/relationships/image" Target="media/image646.png"/><Relationship Id="rId658" Type="http://schemas.openxmlformats.org/officeDocument/2006/relationships/image" Target="media/image645.png"/><Relationship Id="rId657" Type="http://schemas.openxmlformats.org/officeDocument/2006/relationships/image" Target="media/image644.png"/><Relationship Id="rId656" Type="http://schemas.openxmlformats.org/officeDocument/2006/relationships/image" Target="media/image643.png"/><Relationship Id="rId655" Type="http://schemas.openxmlformats.org/officeDocument/2006/relationships/image" Target="media/image642.png"/><Relationship Id="rId654" Type="http://schemas.openxmlformats.org/officeDocument/2006/relationships/image" Target="media/image641.png"/><Relationship Id="rId653" Type="http://schemas.openxmlformats.org/officeDocument/2006/relationships/image" Target="media/image640.png"/><Relationship Id="rId652" Type="http://schemas.openxmlformats.org/officeDocument/2006/relationships/image" Target="media/image639.png"/><Relationship Id="rId651" Type="http://schemas.openxmlformats.org/officeDocument/2006/relationships/image" Target="media/image638.png"/><Relationship Id="rId650" Type="http://schemas.openxmlformats.org/officeDocument/2006/relationships/image" Target="media/image637.png"/><Relationship Id="rId65" Type="http://schemas.openxmlformats.org/officeDocument/2006/relationships/image" Target="media/image52.png"/><Relationship Id="rId649" Type="http://schemas.openxmlformats.org/officeDocument/2006/relationships/image" Target="media/image636.png"/><Relationship Id="rId648" Type="http://schemas.openxmlformats.org/officeDocument/2006/relationships/image" Target="media/image635.png"/><Relationship Id="rId647" Type="http://schemas.openxmlformats.org/officeDocument/2006/relationships/image" Target="media/image634.png"/><Relationship Id="rId646" Type="http://schemas.openxmlformats.org/officeDocument/2006/relationships/image" Target="media/image633.png"/><Relationship Id="rId645" Type="http://schemas.openxmlformats.org/officeDocument/2006/relationships/image" Target="media/image632.png"/><Relationship Id="rId644" Type="http://schemas.openxmlformats.org/officeDocument/2006/relationships/image" Target="media/image631.png"/><Relationship Id="rId643" Type="http://schemas.openxmlformats.org/officeDocument/2006/relationships/image" Target="media/image630.png"/><Relationship Id="rId642" Type="http://schemas.openxmlformats.org/officeDocument/2006/relationships/image" Target="media/image629.png"/><Relationship Id="rId641" Type="http://schemas.openxmlformats.org/officeDocument/2006/relationships/image" Target="media/image628.png"/><Relationship Id="rId640" Type="http://schemas.openxmlformats.org/officeDocument/2006/relationships/image" Target="media/image627.png"/><Relationship Id="rId64" Type="http://schemas.openxmlformats.org/officeDocument/2006/relationships/image" Target="media/image51.png"/><Relationship Id="rId639" Type="http://schemas.openxmlformats.org/officeDocument/2006/relationships/image" Target="media/image626.png"/><Relationship Id="rId638" Type="http://schemas.openxmlformats.org/officeDocument/2006/relationships/image" Target="media/image625.png"/><Relationship Id="rId637" Type="http://schemas.openxmlformats.org/officeDocument/2006/relationships/image" Target="media/image624.png"/><Relationship Id="rId636" Type="http://schemas.openxmlformats.org/officeDocument/2006/relationships/image" Target="media/image623.png"/><Relationship Id="rId635" Type="http://schemas.openxmlformats.org/officeDocument/2006/relationships/image" Target="media/image622.png"/><Relationship Id="rId634" Type="http://schemas.openxmlformats.org/officeDocument/2006/relationships/image" Target="media/image621.png"/><Relationship Id="rId633" Type="http://schemas.openxmlformats.org/officeDocument/2006/relationships/image" Target="media/image620.png"/><Relationship Id="rId632" Type="http://schemas.openxmlformats.org/officeDocument/2006/relationships/image" Target="media/image619.png"/><Relationship Id="rId631" Type="http://schemas.openxmlformats.org/officeDocument/2006/relationships/image" Target="media/image618.png"/><Relationship Id="rId630" Type="http://schemas.openxmlformats.org/officeDocument/2006/relationships/image" Target="media/image617.png"/><Relationship Id="rId63" Type="http://schemas.openxmlformats.org/officeDocument/2006/relationships/image" Target="media/image50.png"/><Relationship Id="rId629" Type="http://schemas.openxmlformats.org/officeDocument/2006/relationships/image" Target="media/image616.png"/><Relationship Id="rId628" Type="http://schemas.openxmlformats.org/officeDocument/2006/relationships/image" Target="media/image615.png"/><Relationship Id="rId627" Type="http://schemas.openxmlformats.org/officeDocument/2006/relationships/image" Target="media/image614.png"/><Relationship Id="rId626" Type="http://schemas.openxmlformats.org/officeDocument/2006/relationships/image" Target="media/image613.png"/><Relationship Id="rId625" Type="http://schemas.openxmlformats.org/officeDocument/2006/relationships/image" Target="media/image612.png"/><Relationship Id="rId624" Type="http://schemas.openxmlformats.org/officeDocument/2006/relationships/image" Target="media/image611.png"/><Relationship Id="rId623" Type="http://schemas.openxmlformats.org/officeDocument/2006/relationships/image" Target="media/image610.png"/><Relationship Id="rId622" Type="http://schemas.openxmlformats.org/officeDocument/2006/relationships/image" Target="media/image609.png"/><Relationship Id="rId621" Type="http://schemas.openxmlformats.org/officeDocument/2006/relationships/image" Target="media/image608.png"/><Relationship Id="rId620" Type="http://schemas.openxmlformats.org/officeDocument/2006/relationships/image" Target="media/image607.png"/><Relationship Id="rId62" Type="http://schemas.openxmlformats.org/officeDocument/2006/relationships/image" Target="media/image49.png"/><Relationship Id="rId619" Type="http://schemas.openxmlformats.org/officeDocument/2006/relationships/image" Target="media/image606.png"/><Relationship Id="rId618" Type="http://schemas.openxmlformats.org/officeDocument/2006/relationships/image" Target="media/image605.png"/><Relationship Id="rId617" Type="http://schemas.openxmlformats.org/officeDocument/2006/relationships/image" Target="media/image604.png"/><Relationship Id="rId616" Type="http://schemas.openxmlformats.org/officeDocument/2006/relationships/image" Target="media/image603.png"/><Relationship Id="rId615" Type="http://schemas.openxmlformats.org/officeDocument/2006/relationships/image" Target="media/image602.png"/><Relationship Id="rId614" Type="http://schemas.openxmlformats.org/officeDocument/2006/relationships/image" Target="media/image601.png"/><Relationship Id="rId613" Type="http://schemas.openxmlformats.org/officeDocument/2006/relationships/image" Target="media/image600.png"/><Relationship Id="rId612" Type="http://schemas.openxmlformats.org/officeDocument/2006/relationships/image" Target="media/image599.png"/><Relationship Id="rId611" Type="http://schemas.openxmlformats.org/officeDocument/2006/relationships/image" Target="media/image598.png"/><Relationship Id="rId610" Type="http://schemas.openxmlformats.org/officeDocument/2006/relationships/image" Target="media/image597.png"/><Relationship Id="rId61" Type="http://schemas.openxmlformats.org/officeDocument/2006/relationships/image" Target="media/image48.png"/><Relationship Id="rId609" Type="http://schemas.openxmlformats.org/officeDocument/2006/relationships/image" Target="media/image596.png"/><Relationship Id="rId608" Type="http://schemas.openxmlformats.org/officeDocument/2006/relationships/image" Target="media/image595.png"/><Relationship Id="rId607" Type="http://schemas.openxmlformats.org/officeDocument/2006/relationships/image" Target="media/image594.png"/><Relationship Id="rId606" Type="http://schemas.openxmlformats.org/officeDocument/2006/relationships/image" Target="media/image593.png"/><Relationship Id="rId605" Type="http://schemas.openxmlformats.org/officeDocument/2006/relationships/image" Target="media/image592.png"/><Relationship Id="rId604" Type="http://schemas.openxmlformats.org/officeDocument/2006/relationships/image" Target="media/image591.png"/><Relationship Id="rId603" Type="http://schemas.openxmlformats.org/officeDocument/2006/relationships/image" Target="media/image590.png"/><Relationship Id="rId602" Type="http://schemas.openxmlformats.org/officeDocument/2006/relationships/image" Target="media/image589.png"/><Relationship Id="rId601" Type="http://schemas.openxmlformats.org/officeDocument/2006/relationships/image" Target="media/image588.png"/><Relationship Id="rId600" Type="http://schemas.openxmlformats.org/officeDocument/2006/relationships/image" Target="media/image587.png"/><Relationship Id="rId60" Type="http://schemas.openxmlformats.org/officeDocument/2006/relationships/image" Target="media/image47.png"/><Relationship Id="rId6" Type="http://schemas.openxmlformats.org/officeDocument/2006/relationships/header" Target="header2.xml"/><Relationship Id="rId599" Type="http://schemas.openxmlformats.org/officeDocument/2006/relationships/image" Target="media/image586.png"/><Relationship Id="rId598" Type="http://schemas.openxmlformats.org/officeDocument/2006/relationships/image" Target="media/image585.png"/><Relationship Id="rId597" Type="http://schemas.openxmlformats.org/officeDocument/2006/relationships/image" Target="media/image584.png"/><Relationship Id="rId596" Type="http://schemas.openxmlformats.org/officeDocument/2006/relationships/image" Target="media/image583.png"/><Relationship Id="rId595" Type="http://schemas.openxmlformats.org/officeDocument/2006/relationships/image" Target="media/image582.png"/><Relationship Id="rId594" Type="http://schemas.openxmlformats.org/officeDocument/2006/relationships/image" Target="media/image581.png"/><Relationship Id="rId593" Type="http://schemas.openxmlformats.org/officeDocument/2006/relationships/image" Target="media/image580.png"/><Relationship Id="rId592" Type="http://schemas.openxmlformats.org/officeDocument/2006/relationships/image" Target="media/image579.png"/><Relationship Id="rId591" Type="http://schemas.openxmlformats.org/officeDocument/2006/relationships/image" Target="media/image578.png"/><Relationship Id="rId590" Type="http://schemas.openxmlformats.org/officeDocument/2006/relationships/image" Target="media/image577.png"/><Relationship Id="rId59" Type="http://schemas.openxmlformats.org/officeDocument/2006/relationships/image" Target="media/image46.png"/><Relationship Id="rId589" Type="http://schemas.openxmlformats.org/officeDocument/2006/relationships/image" Target="media/image576.png"/><Relationship Id="rId588" Type="http://schemas.openxmlformats.org/officeDocument/2006/relationships/image" Target="media/image575.png"/><Relationship Id="rId587" Type="http://schemas.openxmlformats.org/officeDocument/2006/relationships/image" Target="media/image574.png"/><Relationship Id="rId586" Type="http://schemas.openxmlformats.org/officeDocument/2006/relationships/image" Target="media/image573.png"/><Relationship Id="rId585" Type="http://schemas.openxmlformats.org/officeDocument/2006/relationships/image" Target="media/image572.png"/><Relationship Id="rId584" Type="http://schemas.openxmlformats.org/officeDocument/2006/relationships/image" Target="media/image571.png"/><Relationship Id="rId583" Type="http://schemas.openxmlformats.org/officeDocument/2006/relationships/image" Target="media/image570.png"/><Relationship Id="rId582" Type="http://schemas.openxmlformats.org/officeDocument/2006/relationships/image" Target="media/image569.png"/><Relationship Id="rId581" Type="http://schemas.openxmlformats.org/officeDocument/2006/relationships/image" Target="media/image568.png"/><Relationship Id="rId580" Type="http://schemas.openxmlformats.org/officeDocument/2006/relationships/image" Target="media/image567.png"/><Relationship Id="rId58" Type="http://schemas.openxmlformats.org/officeDocument/2006/relationships/image" Target="media/image45.png"/><Relationship Id="rId579" Type="http://schemas.openxmlformats.org/officeDocument/2006/relationships/image" Target="media/image566.png"/><Relationship Id="rId578" Type="http://schemas.openxmlformats.org/officeDocument/2006/relationships/image" Target="media/image565.png"/><Relationship Id="rId577" Type="http://schemas.openxmlformats.org/officeDocument/2006/relationships/image" Target="media/image564.png"/><Relationship Id="rId576" Type="http://schemas.openxmlformats.org/officeDocument/2006/relationships/image" Target="media/image563.png"/><Relationship Id="rId575" Type="http://schemas.openxmlformats.org/officeDocument/2006/relationships/image" Target="media/image562.png"/><Relationship Id="rId574" Type="http://schemas.openxmlformats.org/officeDocument/2006/relationships/image" Target="media/image561.png"/><Relationship Id="rId573" Type="http://schemas.openxmlformats.org/officeDocument/2006/relationships/image" Target="media/image560.png"/><Relationship Id="rId572" Type="http://schemas.openxmlformats.org/officeDocument/2006/relationships/image" Target="media/image559.png"/><Relationship Id="rId571" Type="http://schemas.openxmlformats.org/officeDocument/2006/relationships/image" Target="media/image558.png"/><Relationship Id="rId570" Type="http://schemas.openxmlformats.org/officeDocument/2006/relationships/image" Target="media/image557.png"/><Relationship Id="rId57" Type="http://schemas.openxmlformats.org/officeDocument/2006/relationships/image" Target="media/image44.png"/><Relationship Id="rId569" Type="http://schemas.openxmlformats.org/officeDocument/2006/relationships/image" Target="media/image556.png"/><Relationship Id="rId568" Type="http://schemas.openxmlformats.org/officeDocument/2006/relationships/image" Target="media/image555.png"/><Relationship Id="rId567" Type="http://schemas.openxmlformats.org/officeDocument/2006/relationships/image" Target="media/image554.png"/><Relationship Id="rId566" Type="http://schemas.openxmlformats.org/officeDocument/2006/relationships/image" Target="media/image553.png"/><Relationship Id="rId565" Type="http://schemas.openxmlformats.org/officeDocument/2006/relationships/image" Target="media/image552.png"/><Relationship Id="rId564" Type="http://schemas.openxmlformats.org/officeDocument/2006/relationships/image" Target="media/image551.png"/><Relationship Id="rId563" Type="http://schemas.openxmlformats.org/officeDocument/2006/relationships/image" Target="media/image550.png"/><Relationship Id="rId562" Type="http://schemas.openxmlformats.org/officeDocument/2006/relationships/image" Target="media/image549.png"/><Relationship Id="rId561" Type="http://schemas.openxmlformats.org/officeDocument/2006/relationships/image" Target="media/image548.png"/><Relationship Id="rId560" Type="http://schemas.openxmlformats.org/officeDocument/2006/relationships/image" Target="media/image547.png"/><Relationship Id="rId56" Type="http://schemas.openxmlformats.org/officeDocument/2006/relationships/image" Target="media/image43.png"/><Relationship Id="rId559" Type="http://schemas.openxmlformats.org/officeDocument/2006/relationships/image" Target="media/image546.png"/><Relationship Id="rId558" Type="http://schemas.openxmlformats.org/officeDocument/2006/relationships/image" Target="media/image545.png"/><Relationship Id="rId557" Type="http://schemas.openxmlformats.org/officeDocument/2006/relationships/image" Target="media/image544.png"/><Relationship Id="rId556" Type="http://schemas.openxmlformats.org/officeDocument/2006/relationships/image" Target="media/image543.png"/><Relationship Id="rId555" Type="http://schemas.openxmlformats.org/officeDocument/2006/relationships/image" Target="media/image542.png"/><Relationship Id="rId554" Type="http://schemas.openxmlformats.org/officeDocument/2006/relationships/image" Target="media/image541.png"/><Relationship Id="rId553" Type="http://schemas.openxmlformats.org/officeDocument/2006/relationships/image" Target="media/image540.png"/><Relationship Id="rId552" Type="http://schemas.openxmlformats.org/officeDocument/2006/relationships/image" Target="media/image539.png"/><Relationship Id="rId551" Type="http://schemas.openxmlformats.org/officeDocument/2006/relationships/image" Target="media/image538.png"/><Relationship Id="rId550" Type="http://schemas.openxmlformats.org/officeDocument/2006/relationships/image" Target="media/image537.png"/><Relationship Id="rId55" Type="http://schemas.openxmlformats.org/officeDocument/2006/relationships/image" Target="media/image42.png"/><Relationship Id="rId549" Type="http://schemas.openxmlformats.org/officeDocument/2006/relationships/image" Target="media/image536.png"/><Relationship Id="rId548" Type="http://schemas.openxmlformats.org/officeDocument/2006/relationships/image" Target="media/image535.png"/><Relationship Id="rId547" Type="http://schemas.openxmlformats.org/officeDocument/2006/relationships/image" Target="media/image534.png"/><Relationship Id="rId546" Type="http://schemas.openxmlformats.org/officeDocument/2006/relationships/image" Target="media/image533.png"/><Relationship Id="rId545" Type="http://schemas.openxmlformats.org/officeDocument/2006/relationships/image" Target="media/image532.png"/><Relationship Id="rId544" Type="http://schemas.openxmlformats.org/officeDocument/2006/relationships/image" Target="media/image531.png"/><Relationship Id="rId543" Type="http://schemas.openxmlformats.org/officeDocument/2006/relationships/image" Target="media/image530.png"/><Relationship Id="rId542" Type="http://schemas.openxmlformats.org/officeDocument/2006/relationships/image" Target="media/image529.png"/><Relationship Id="rId541" Type="http://schemas.openxmlformats.org/officeDocument/2006/relationships/image" Target="media/image528.png"/><Relationship Id="rId540" Type="http://schemas.openxmlformats.org/officeDocument/2006/relationships/image" Target="media/image527.png"/><Relationship Id="rId54" Type="http://schemas.openxmlformats.org/officeDocument/2006/relationships/image" Target="media/image41.png"/><Relationship Id="rId539" Type="http://schemas.openxmlformats.org/officeDocument/2006/relationships/image" Target="media/image526.png"/><Relationship Id="rId538" Type="http://schemas.openxmlformats.org/officeDocument/2006/relationships/image" Target="media/image525.png"/><Relationship Id="rId537" Type="http://schemas.openxmlformats.org/officeDocument/2006/relationships/image" Target="media/image524.png"/><Relationship Id="rId536" Type="http://schemas.openxmlformats.org/officeDocument/2006/relationships/image" Target="media/image523.png"/><Relationship Id="rId535" Type="http://schemas.openxmlformats.org/officeDocument/2006/relationships/image" Target="media/image522.png"/><Relationship Id="rId534" Type="http://schemas.openxmlformats.org/officeDocument/2006/relationships/image" Target="media/image521.png"/><Relationship Id="rId533" Type="http://schemas.openxmlformats.org/officeDocument/2006/relationships/image" Target="media/image520.png"/><Relationship Id="rId532" Type="http://schemas.openxmlformats.org/officeDocument/2006/relationships/image" Target="media/image519.png"/><Relationship Id="rId531" Type="http://schemas.openxmlformats.org/officeDocument/2006/relationships/image" Target="media/image518.png"/><Relationship Id="rId530" Type="http://schemas.openxmlformats.org/officeDocument/2006/relationships/image" Target="media/image517.png"/><Relationship Id="rId53" Type="http://schemas.openxmlformats.org/officeDocument/2006/relationships/image" Target="media/image40.png"/><Relationship Id="rId529" Type="http://schemas.openxmlformats.org/officeDocument/2006/relationships/image" Target="media/image516.png"/><Relationship Id="rId528" Type="http://schemas.openxmlformats.org/officeDocument/2006/relationships/image" Target="media/image515.png"/><Relationship Id="rId527" Type="http://schemas.openxmlformats.org/officeDocument/2006/relationships/image" Target="media/image514.png"/><Relationship Id="rId526" Type="http://schemas.openxmlformats.org/officeDocument/2006/relationships/image" Target="media/image513.png"/><Relationship Id="rId525" Type="http://schemas.openxmlformats.org/officeDocument/2006/relationships/image" Target="media/image512.png"/><Relationship Id="rId524" Type="http://schemas.openxmlformats.org/officeDocument/2006/relationships/image" Target="media/image511.png"/><Relationship Id="rId523" Type="http://schemas.openxmlformats.org/officeDocument/2006/relationships/image" Target="media/image510.png"/><Relationship Id="rId522" Type="http://schemas.openxmlformats.org/officeDocument/2006/relationships/image" Target="media/image509.png"/><Relationship Id="rId521" Type="http://schemas.openxmlformats.org/officeDocument/2006/relationships/image" Target="media/image508.png"/><Relationship Id="rId520" Type="http://schemas.openxmlformats.org/officeDocument/2006/relationships/image" Target="media/image507.png"/><Relationship Id="rId52" Type="http://schemas.openxmlformats.org/officeDocument/2006/relationships/image" Target="media/image39.png"/><Relationship Id="rId519" Type="http://schemas.openxmlformats.org/officeDocument/2006/relationships/image" Target="media/image506.png"/><Relationship Id="rId518" Type="http://schemas.openxmlformats.org/officeDocument/2006/relationships/image" Target="media/image505.png"/><Relationship Id="rId517" Type="http://schemas.openxmlformats.org/officeDocument/2006/relationships/image" Target="media/image504.png"/><Relationship Id="rId516" Type="http://schemas.openxmlformats.org/officeDocument/2006/relationships/image" Target="media/image503.png"/><Relationship Id="rId515" Type="http://schemas.openxmlformats.org/officeDocument/2006/relationships/image" Target="media/image502.png"/><Relationship Id="rId514" Type="http://schemas.openxmlformats.org/officeDocument/2006/relationships/image" Target="media/image501.png"/><Relationship Id="rId513" Type="http://schemas.openxmlformats.org/officeDocument/2006/relationships/image" Target="media/image500.png"/><Relationship Id="rId512" Type="http://schemas.openxmlformats.org/officeDocument/2006/relationships/image" Target="media/image499.png"/><Relationship Id="rId511" Type="http://schemas.openxmlformats.org/officeDocument/2006/relationships/image" Target="media/image498.png"/><Relationship Id="rId510" Type="http://schemas.openxmlformats.org/officeDocument/2006/relationships/image" Target="media/image497.png"/><Relationship Id="rId51" Type="http://schemas.openxmlformats.org/officeDocument/2006/relationships/image" Target="media/image38.png"/><Relationship Id="rId509" Type="http://schemas.openxmlformats.org/officeDocument/2006/relationships/image" Target="media/image496.png"/><Relationship Id="rId508" Type="http://schemas.openxmlformats.org/officeDocument/2006/relationships/image" Target="media/image495.png"/><Relationship Id="rId507" Type="http://schemas.openxmlformats.org/officeDocument/2006/relationships/image" Target="media/image494.png"/><Relationship Id="rId506" Type="http://schemas.openxmlformats.org/officeDocument/2006/relationships/image" Target="media/image493.png"/><Relationship Id="rId505" Type="http://schemas.openxmlformats.org/officeDocument/2006/relationships/image" Target="media/image492.png"/><Relationship Id="rId504" Type="http://schemas.openxmlformats.org/officeDocument/2006/relationships/image" Target="media/image491.png"/><Relationship Id="rId503" Type="http://schemas.openxmlformats.org/officeDocument/2006/relationships/image" Target="media/image490.png"/><Relationship Id="rId502" Type="http://schemas.openxmlformats.org/officeDocument/2006/relationships/image" Target="media/image489.png"/><Relationship Id="rId501" Type="http://schemas.openxmlformats.org/officeDocument/2006/relationships/image" Target="media/image488.png"/><Relationship Id="rId500" Type="http://schemas.openxmlformats.org/officeDocument/2006/relationships/image" Target="media/image487.png"/><Relationship Id="rId50" Type="http://schemas.openxmlformats.org/officeDocument/2006/relationships/image" Target="media/image37.png"/><Relationship Id="rId5" Type="http://schemas.openxmlformats.org/officeDocument/2006/relationships/header" Target="header1.xml"/><Relationship Id="rId499" Type="http://schemas.openxmlformats.org/officeDocument/2006/relationships/image" Target="media/image486.png"/><Relationship Id="rId498" Type="http://schemas.openxmlformats.org/officeDocument/2006/relationships/image" Target="media/image485.png"/><Relationship Id="rId497" Type="http://schemas.openxmlformats.org/officeDocument/2006/relationships/image" Target="media/image484.png"/><Relationship Id="rId496" Type="http://schemas.openxmlformats.org/officeDocument/2006/relationships/image" Target="media/image483.png"/><Relationship Id="rId495" Type="http://schemas.openxmlformats.org/officeDocument/2006/relationships/image" Target="media/image482.png"/><Relationship Id="rId494" Type="http://schemas.openxmlformats.org/officeDocument/2006/relationships/image" Target="media/image481.png"/><Relationship Id="rId493" Type="http://schemas.openxmlformats.org/officeDocument/2006/relationships/image" Target="media/image480.png"/><Relationship Id="rId492" Type="http://schemas.openxmlformats.org/officeDocument/2006/relationships/image" Target="media/image479.png"/><Relationship Id="rId491" Type="http://schemas.openxmlformats.org/officeDocument/2006/relationships/image" Target="media/image478.png"/><Relationship Id="rId490" Type="http://schemas.openxmlformats.org/officeDocument/2006/relationships/image" Target="media/image477.png"/><Relationship Id="rId49" Type="http://schemas.openxmlformats.org/officeDocument/2006/relationships/image" Target="media/image36.png"/><Relationship Id="rId489" Type="http://schemas.openxmlformats.org/officeDocument/2006/relationships/image" Target="media/image476.png"/><Relationship Id="rId488" Type="http://schemas.openxmlformats.org/officeDocument/2006/relationships/image" Target="media/image475.png"/><Relationship Id="rId487" Type="http://schemas.openxmlformats.org/officeDocument/2006/relationships/image" Target="media/image474.png"/><Relationship Id="rId486" Type="http://schemas.openxmlformats.org/officeDocument/2006/relationships/image" Target="media/image473.png"/><Relationship Id="rId485" Type="http://schemas.openxmlformats.org/officeDocument/2006/relationships/image" Target="media/image472.png"/><Relationship Id="rId484" Type="http://schemas.openxmlformats.org/officeDocument/2006/relationships/image" Target="media/image471.png"/><Relationship Id="rId483" Type="http://schemas.openxmlformats.org/officeDocument/2006/relationships/image" Target="media/image470.png"/><Relationship Id="rId482" Type="http://schemas.openxmlformats.org/officeDocument/2006/relationships/image" Target="media/image469.png"/><Relationship Id="rId481" Type="http://schemas.openxmlformats.org/officeDocument/2006/relationships/image" Target="media/image468.png"/><Relationship Id="rId480" Type="http://schemas.openxmlformats.org/officeDocument/2006/relationships/image" Target="media/image467.png"/><Relationship Id="rId48" Type="http://schemas.openxmlformats.org/officeDocument/2006/relationships/image" Target="media/image35.png"/><Relationship Id="rId479" Type="http://schemas.openxmlformats.org/officeDocument/2006/relationships/image" Target="media/image466.png"/><Relationship Id="rId478" Type="http://schemas.openxmlformats.org/officeDocument/2006/relationships/image" Target="media/image465.png"/><Relationship Id="rId477" Type="http://schemas.openxmlformats.org/officeDocument/2006/relationships/image" Target="media/image464.png"/><Relationship Id="rId476" Type="http://schemas.openxmlformats.org/officeDocument/2006/relationships/image" Target="media/image463.png"/><Relationship Id="rId475" Type="http://schemas.openxmlformats.org/officeDocument/2006/relationships/image" Target="media/image462.png"/><Relationship Id="rId474" Type="http://schemas.openxmlformats.org/officeDocument/2006/relationships/image" Target="media/image461.png"/><Relationship Id="rId473" Type="http://schemas.openxmlformats.org/officeDocument/2006/relationships/image" Target="media/image460.png"/><Relationship Id="rId472" Type="http://schemas.openxmlformats.org/officeDocument/2006/relationships/image" Target="media/image459.png"/><Relationship Id="rId471" Type="http://schemas.openxmlformats.org/officeDocument/2006/relationships/image" Target="media/image458.png"/><Relationship Id="rId470" Type="http://schemas.openxmlformats.org/officeDocument/2006/relationships/image" Target="media/image457.png"/><Relationship Id="rId47" Type="http://schemas.openxmlformats.org/officeDocument/2006/relationships/image" Target="media/image34.png"/><Relationship Id="rId469" Type="http://schemas.openxmlformats.org/officeDocument/2006/relationships/image" Target="media/image456.png"/><Relationship Id="rId468" Type="http://schemas.openxmlformats.org/officeDocument/2006/relationships/image" Target="media/image455.png"/><Relationship Id="rId467" Type="http://schemas.openxmlformats.org/officeDocument/2006/relationships/image" Target="media/image454.png"/><Relationship Id="rId466" Type="http://schemas.openxmlformats.org/officeDocument/2006/relationships/image" Target="media/image453.png"/><Relationship Id="rId465" Type="http://schemas.openxmlformats.org/officeDocument/2006/relationships/image" Target="media/image452.png"/><Relationship Id="rId464" Type="http://schemas.openxmlformats.org/officeDocument/2006/relationships/image" Target="media/image451.png"/><Relationship Id="rId463" Type="http://schemas.openxmlformats.org/officeDocument/2006/relationships/image" Target="media/image450.png"/><Relationship Id="rId462" Type="http://schemas.openxmlformats.org/officeDocument/2006/relationships/image" Target="media/image449.png"/><Relationship Id="rId461" Type="http://schemas.openxmlformats.org/officeDocument/2006/relationships/image" Target="media/image448.png"/><Relationship Id="rId460" Type="http://schemas.openxmlformats.org/officeDocument/2006/relationships/image" Target="media/image447.png"/><Relationship Id="rId46" Type="http://schemas.openxmlformats.org/officeDocument/2006/relationships/image" Target="media/image33.png"/><Relationship Id="rId459" Type="http://schemas.openxmlformats.org/officeDocument/2006/relationships/image" Target="media/image446.png"/><Relationship Id="rId458" Type="http://schemas.openxmlformats.org/officeDocument/2006/relationships/image" Target="media/image445.png"/><Relationship Id="rId457" Type="http://schemas.openxmlformats.org/officeDocument/2006/relationships/image" Target="media/image444.png"/><Relationship Id="rId456" Type="http://schemas.openxmlformats.org/officeDocument/2006/relationships/image" Target="media/image443.png"/><Relationship Id="rId455" Type="http://schemas.openxmlformats.org/officeDocument/2006/relationships/image" Target="media/image442.png"/><Relationship Id="rId454" Type="http://schemas.openxmlformats.org/officeDocument/2006/relationships/image" Target="media/image441.png"/><Relationship Id="rId453" Type="http://schemas.openxmlformats.org/officeDocument/2006/relationships/image" Target="media/image440.png"/><Relationship Id="rId452" Type="http://schemas.openxmlformats.org/officeDocument/2006/relationships/image" Target="media/image439.png"/><Relationship Id="rId451" Type="http://schemas.openxmlformats.org/officeDocument/2006/relationships/image" Target="media/image438.png"/><Relationship Id="rId450" Type="http://schemas.openxmlformats.org/officeDocument/2006/relationships/image" Target="media/image437.png"/><Relationship Id="rId45" Type="http://schemas.openxmlformats.org/officeDocument/2006/relationships/image" Target="media/image32.png"/><Relationship Id="rId449" Type="http://schemas.openxmlformats.org/officeDocument/2006/relationships/image" Target="media/image436.png"/><Relationship Id="rId448" Type="http://schemas.openxmlformats.org/officeDocument/2006/relationships/image" Target="media/image435.png"/><Relationship Id="rId447" Type="http://schemas.openxmlformats.org/officeDocument/2006/relationships/image" Target="media/image434.png"/><Relationship Id="rId446" Type="http://schemas.openxmlformats.org/officeDocument/2006/relationships/image" Target="media/image433.png"/><Relationship Id="rId445" Type="http://schemas.openxmlformats.org/officeDocument/2006/relationships/image" Target="media/image432.png"/><Relationship Id="rId444" Type="http://schemas.openxmlformats.org/officeDocument/2006/relationships/image" Target="media/image431.png"/><Relationship Id="rId443" Type="http://schemas.openxmlformats.org/officeDocument/2006/relationships/image" Target="media/image430.png"/><Relationship Id="rId442" Type="http://schemas.openxmlformats.org/officeDocument/2006/relationships/image" Target="media/image429.png"/><Relationship Id="rId441" Type="http://schemas.openxmlformats.org/officeDocument/2006/relationships/image" Target="media/image428.png"/><Relationship Id="rId440" Type="http://schemas.openxmlformats.org/officeDocument/2006/relationships/image" Target="media/image427.png"/><Relationship Id="rId44" Type="http://schemas.openxmlformats.org/officeDocument/2006/relationships/image" Target="media/image31.png"/><Relationship Id="rId439" Type="http://schemas.openxmlformats.org/officeDocument/2006/relationships/image" Target="media/image426.png"/><Relationship Id="rId438" Type="http://schemas.openxmlformats.org/officeDocument/2006/relationships/image" Target="media/image425.png"/><Relationship Id="rId437" Type="http://schemas.openxmlformats.org/officeDocument/2006/relationships/image" Target="media/image424.png"/><Relationship Id="rId436" Type="http://schemas.openxmlformats.org/officeDocument/2006/relationships/image" Target="media/image423.png"/><Relationship Id="rId435" Type="http://schemas.openxmlformats.org/officeDocument/2006/relationships/image" Target="media/image422.png"/><Relationship Id="rId434" Type="http://schemas.openxmlformats.org/officeDocument/2006/relationships/image" Target="media/image421.png"/><Relationship Id="rId433" Type="http://schemas.openxmlformats.org/officeDocument/2006/relationships/image" Target="media/image420.png"/><Relationship Id="rId432" Type="http://schemas.openxmlformats.org/officeDocument/2006/relationships/image" Target="media/image419.png"/><Relationship Id="rId431" Type="http://schemas.openxmlformats.org/officeDocument/2006/relationships/image" Target="media/image418.png"/><Relationship Id="rId430" Type="http://schemas.openxmlformats.org/officeDocument/2006/relationships/image" Target="media/image417.png"/><Relationship Id="rId43" Type="http://schemas.openxmlformats.org/officeDocument/2006/relationships/image" Target="media/image30.png"/><Relationship Id="rId429" Type="http://schemas.openxmlformats.org/officeDocument/2006/relationships/image" Target="media/image416.png"/><Relationship Id="rId428" Type="http://schemas.openxmlformats.org/officeDocument/2006/relationships/image" Target="media/image415.png"/><Relationship Id="rId427" Type="http://schemas.openxmlformats.org/officeDocument/2006/relationships/image" Target="media/image414.png"/><Relationship Id="rId426" Type="http://schemas.openxmlformats.org/officeDocument/2006/relationships/image" Target="media/image413.png"/><Relationship Id="rId425" Type="http://schemas.openxmlformats.org/officeDocument/2006/relationships/image" Target="media/image412.png"/><Relationship Id="rId424" Type="http://schemas.openxmlformats.org/officeDocument/2006/relationships/image" Target="media/image411.png"/><Relationship Id="rId423" Type="http://schemas.openxmlformats.org/officeDocument/2006/relationships/image" Target="media/image410.png"/><Relationship Id="rId422" Type="http://schemas.openxmlformats.org/officeDocument/2006/relationships/image" Target="media/image409.png"/><Relationship Id="rId421" Type="http://schemas.openxmlformats.org/officeDocument/2006/relationships/image" Target="media/image408.png"/><Relationship Id="rId420" Type="http://schemas.openxmlformats.org/officeDocument/2006/relationships/image" Target="media/image407.png"/><Relationship Id="rId42" Type="http://schemas.openxmlformats.org/officeDocument/2006/relationships/image" Target="media/image29.png"/><Relationship Id="rId419" Type="http://schemas.openxmlformats.org/officeDocument/2006/relationships/image" Target="media/image406.png"/><Relationship Id="rId418" Type="http://schemas.openxmlformats.org/officeDocument/2006/relationships/image" Target="media/image405.png"/><Relationship Id="rId417" Type="http://schemas.openxmlformats.org/officeDocument/2006/relationships/image" Target="media/image404.png"/><Relationship Id="rId416" Type="http://schemas.openxmlformats.org/officeDocument/2006/relationships/image" Target="media/image403.png"/><Relationship Id="rId415" Type="http://schemas.openxmlformats.org/officeDocument/2006/relationships/image" Target="media/image402.png"/><Relationship Id="rId414" Type="http://schemas.openxmlformats.org/officeDocument/2006/relationships/image" Target="media/image401.png"/><Relationship Id="rId413" Type="http://schemas.openxmlformats.org/officeDocument/2006/relationships/image" Target="media/image400.png"/><Relationship Id="rId412" Type="http://schemas.openxmlformats.org/officeDocument/2006/relationships/image" Target="media/image399.png"/><Relationship Id="rId411" Type="http://schemas.openxmlformats.org/officeDocument/2006/relationships/image" Target="media/image398.png"/><Relationship Id="rId410" Type="http://schemas.openxmlformats.org/officeDocument/2006/relationships/image" Target="media/image397.png"/><Relationship Id="rId41" Type="http://schemas.openxmlformats.org/officeDocument/2006/relationships/image" Target="media/image28.png"/><Relationship Id="rId409" Type="http://schemas.openxmlformats.org/officeDocument/2006/relationships/image" Target="media/image396.png"/><Relationship Id="rId408" Type="http://schemas.openxmlformats.org/officeDocument/2006/relationships/image" Target="media/image395.png"/><Relationship Id="rId407" Type="http://schemas.openxmlformats.org/officeDocument/2006/relationships/image" Target="media/image394.png"/><Relationship Id="rId406" Type="http://schemas.openxmlformats.org/officeDocument/2006/relationships/image" Target="media/image393.png"/><Relationship Id="rId405" Type="http://schemas.openxmlformats.org/officeDocument/2006/relationships/image" Target="media/image392.png"/><Relationship Id="rId404" Type="http://schemas.openxmlformats.org/officeDocument/2006/relationships/image" Target="media/image391.png"/><Relationship Id="rId403" Type="http://schemas.openxmlformats.org/officeDocument/2006/relationships/image" Target="media/image390.png"/><Relationship Id="rId402" Type="http://schemas.openxmlformats.org/officeDocument/2006/relationships/image" Target="media/image389.png"/><Relationship Id="rId401" Type="http://schemas.openxmlformats.org/officeDocument/2006/relationships/image" Target="media/image388.png"/><Relationship Id="rId400" Type="http://schemas.openxmlformats.org/officeDocument/2006/relationships/image" Target="media/image387.png"/><Relationship Id="rId40" Type="http://schemas.openxmlformats.org/officeDocument/2006/relationships/image" Target="media/image27.png"/><Relationship Id="rId4" Type="http://schemas.openxmlformats.org/officeDocument/2006/relationships/endnotes" Target="endnotes.xml"/><Relationship Id="rId399" Type="http://schemas.openxmlformats.org/officeDocument/2006/relationships/image" Target="media/image386.png"/><Relationship Id="rId398" Type="http://schemas.openxmlformats.org/officeDocument/2006/relationships/image" Target="media/image385.png"/><Relationship Id="rId397" Type="http://schemas.openxmlformats.org/officeDocument/2006/relationships/image" Target="media/image384.png"/><Relationship Id="rId396" Type="http://schemas.openxmlformats.org/officeDocument/2006/relationships/image" Target="media/image383.png"/><Relationship Id="rId395" Type="http://schemas.openxmlformats.org/officeDocument/2006/relationships/image" Target="media/image382.png"/><Relationship Id="rId394" Type="http://schemas.openxmlformats.org/officeDocument/2006/relationships/image" Target="media/image381.png"/><Relationship Id="rId393" Type="http://schemas.openxmlformats.org/officeDocument/2006/relationships/image" Target="media/image380.png"/><Relationship Id="rId392" Type="http://schemas.openxmlformats.org/officeDocument/2006/relationships/image" Target="media/image379.png"/><Relationship Id="rId391" Type="http://schemas.openxmlformats.org/officeDocument/2006/relationships/image" Target="media/image378.png"/><Relationship Id="rId390" Type="http://schemas.openxmlformats.org/officeDocument/2006/relationships/image" Target="media/image377.png"/><Relationship Id="rId39" Type="http://schemas.openxmlformats.org/officeDocument/2006/relationships/image" Target="media/image26.png"/><Relationship Id="rId389" Type="http://schemas.openxmlformats.org/officeDocument/2006/relationships/image" Target="media/image376.png"/><Relationship Id="rId388" Type="http://schemas.openxmlformats.org/officeDocument/2006/relationships/image" Target="media/image375.png"/><Relationship Id="rId387" Type="http://schemas.openxmlformats.org/officeDocument/2006/relationships/image" Target="media/image374.png"/><Relationship Id="rId386" Type="http://schemas.openxmlformats.org/officeDocument/2006/relationships/image" Target="media/image373.png"/><Relationship Id="rId385" Type="http://schemas.openxmlformats.org/officeDocument/2006/relationships/image" Target="media/image372.png"/><Relationship Id="rId384" Type="http://schemas.openxmlformats.org/officeDocument/2006/relationships/image" Target="media/image371.png"/><Relationship Id="rId383" Type="http://schemas.openxmlformats.org/officeDocument/2006/relationships/image" Target="media/image370.png"/><Relationship Id="rId382" Type="http://schemas.openxmlformats.org/officeDocument/2006/relationships/image" Target="media/image369.png"/><Relationship Id="rId381" Type="http://schemas.openxmlformats.org/officeDocument/2006/relationships/image" Target="media/image368.png"/><Relationship Id="rId380" Type="http://schemas.openxmlformats.org/officeDocument/2006/relationships/image" Target="media/image367.png"/><Relationship Id="rId38" Type="http://schemas.openxmlformats.org/officeDocument/2006/relationships/image" Target="media/image25.png"/><Relationship Id="rId379" Type="http://schemas.openxmlformats.org/officeDocument/2006/relationships/image" Target="media/image366.png"/><Relationship Id="rId378" Type="http://schemas.openxmlformats.org/officeDocument/2006/relationships/image" Target="media/image365.png"/><Relationship Id="rId377" Type="http://schemas.openxmlformats.org/officeDocument/2006/relationships/image" Target="media/image364.png"/><Relationship Id="rId376" Type="http://schemas.openxmlformats.org/officeDocument/2006/relationships/image" Target="media/image363.png"/><Relationship Id="rId375" Type="http://schemas.openxmlformats.org/officeDocument/2006/relationships/image" Target="media/image362.png"/><Relationship Id="rId374" Type="http://schemas.openxmlformats.org/officeDocument/2006/relationships/image" Target="media/image361.png"/><Relationship Id="rId373" Type="http://schemas.openxmlformats.org/officeDocument/2006/relationships/image" Target="media/image360.png"/><Relationship Id="rId372" Type="http://schemas.openxmlformats.org/officeDocument/2006/relationships/image" Target="media/image359.png"/><Relationship Id="rId371" Type="http://schemas.openxmlformats.org/officeDocument/2006/relationships/image" Target="media/image358.png"/><Relationship Id="rId370" Type="http://schemas.openxmlformats.org/officeDocument/2006/relationships/image" Target="media/image357.png"/><Relationship Id="rId37" Type="http://schemas.openxmlformats.org/officeDocument/2006/relationships/image" Target="media/image24.png"/><Relationship Id="rId369" Type="http://schemas.openxmlformats.org/officeDocument/2006/relationships/image" Target="media/image356.png"/><Relationship Id="rId368" Type="http://schemas.openxmlformats.org/officeDocument/2006/relationships/image" Target="media/image355.png"/><Relationship Id="rId367" Type="http://schemas.openxmlformats.org/officeDocument/2006/relationships/image" Target="media/image354.png"/><Relationship Id="rId366" Type="http://schemas.openxmlformats.org/officeDocument/2006/relationships/image" Target="media/image353.png"/><Relationship Id="rId365" Type="http://schemas.openxmlformats.org/officeDocument/2006/relationships/image" Target="media/image352.png"/><Relationship Id="rId364" Type="http://schemas.openxmlformats.org/officeDocument/2006/relationships/image" Target="media/image351.png"/><Relationship Id="rId363" Type="http://schemas.openxmlformats.org/officeDocument/2006/relationships/image" Target="media/image350.png"/><Relationship Id="rId362" Type="http://schemas.openxmlformats.org/officeDocument/2006/relationships/image" Target="media/image349.png"/><Relationship Id="rId361" Type="http://schemas.openxmlformats.org/officeDocument/2006/relationships/image" Target="media/image348.png"/><Relationship Id="rId360" Type="http://schemas.openxmlformats.org/officeDocument/2006/relationships/image" Target="media/image347.png"/><Relationship Id="rId36" Type="http://schemas.openxmlformats.org/officeDocument/2006/relationships/image" Target="media/image23.png"/><Relationship Id="rId359" Type="http://schemas.openxmlformats.org/officeDocument/2006/relationships/image" Target="media/image346.png"/><Relationship Id="rId358" Type="http://schemas.openxmlformats.org/officeDocument/2006/relationships/image" Target="media/image345.png"/><Relationship Id="rId357" Type="http://schemas.openxmlformats.org/officeDocument/2006/relationships/image" Target="media/image344.png"/><Relationship Id="rId356" Type="http://schemas.openxmlformats.org/officeDocument/2006/relationships/image" Target="media/image343.png"/><Relationship Id="rId355" Type="http://schemas.openxmlformats.org/officeDocument/2006/relationships/image" Target="media/image342.png"/><Relationship Id="rId354" Type="http://schemas.openxmlformats.org/officeDocument/2006/relationships/image" Target="media/image341.png"/><Relationship Id="rId353" Type="http://schemas.openxmlformats.org/officeDocument/2006/relationships/image" Target="media/image340.png"/><Relationship Id="rId352" Type="http://schemas.openxmlformats.org/officeDocument/2006/relationships/image" Target="media/image339.png"/><Relationship Id="rId351" Type="http://schemas.openxmlformats.org/officeDocument/2006/relationships/image" Target="media/image338.png"/><Relationship Id="rId350" Type="http://schemas.openxmlformats.org/officeDocument/2006/relationships/image" Target="media/image337.png"/><Relationship Id="rId35" Type="http://schemas.openxmlformats.org/officeDocument/2006/relationships/image" Target="media/image22.png"/><Relationship Id="rId349" Type="http://schemas.openxmlformats.org/officeDocument/2006/relationships/image" Target="media/image336.png"/><Relationship Id="rId348" Type="http://schemas.openxmlformats.org/officeDocument/2006/relationships/image" Target="media/image335.png"/><Relationship Id="rId347" Type="http://schemas.openxmlformats.org/officeDocument/2006/relationships/image" Target="media/image334.png"/><Relationship Id="rId346" Type="http://schemas.openxmlformats.org/officeDocument/2006/relationships/image" Target="media/image333.png"/><Relationship Id="rId345" Type="http://schemas.openxmlformats.org/officeDocument/2006/relationships/image" Target="media/image332.png"/><Relationship Id="rId344" Type="http://schemas.openxmlformats.org/officeDocument/2006/relationships/image" Target="media/image331.png"/><Relationship Id="rId343" Type="http://schemas.openxmlformats.org/officeDocument/2006/relationships/image" Target="media/image330.png"/><Relationship Id="rId342" Type="http://schemas.openxmlformats.org/officeDocument/2006/relationships/image" Target="media/image329.png"/><Relationship Id="rId341" Type="http://schemas.openxmlformats.org/officeDocument/2006/relationships/image" Target="media/image328.png"/><Relationship Id="rId340" Type="http://schemas.openxmlformats.org/officeDocument/2006/relationships/image" Target="media/image327.png"/><Relationship Id="rId34" Type="http://schemas.openxmlformats.org/officeDocument/2006/relationships/image" Target="media/image21.png"/><Relationship Id="rId339" Type="http://schemas.openxmlformats.org/officeDocument/2006/relationships/image" Target="media/image326.png"/><Relationship Id="rId338" Type="http://schemas.openxmlformats.org/officeDocument/2006/relationships/image" Target="media/image325.png"/><Relationship Id="rId337" Type="http://schemas.openxmlformats.org/officeDocument/2006/relationships/image" Target="media/image324.png"/><Relationship Id="rId336" Type="http://schemas.openxmlformats.org/officeDocument/2006/relationships/image" Target="media/image323.png"/><Relationship Id="rId335" Type="http://schemas.openxmlformats.org/officeDocument/2006/relationships/image" Target="media/image322.png"/><Relationship Id="rId334" Type="http://schemas.openxmlformats.org/officeDocument/2006/relationships/image" Target="media/image321.png"/><Relationship Id="rId333" Type="http://schemas.openxmlformats.org/officeDocument/2006/relationships/image" Target="media/image320.png"/><Relationship Id="rId332" Type="http://schemas.openxmlformats.org/officeDocument/2006/relationships/image" Target="media/image319.png"/><Relationship Id="rId331" Type="http://schemas.openxmlformats.org/officeDocument/2006/relationships/image" Target="media/image318.png"/><Relationship Id="rId330" Type="http://schemas.openxmlformats.org/officeDocument/2006/relationships/image" Target="media/image317.png"/><Relationship Id="rId33" Type="http://schemas.openxmlformats.org/officeDocument/2006/relationships/image" Target="media/image20.png"/><Relationship Id="rId329" Type="http://schemas.openxmlformats.org/officeDocument/2006/relationships/image" Target="media/image316.png"/><Relationship Id="rId328" Type="http://schemas.openxmlformats.org/officeDocument/2006/relationships/image" Target="media/image315.png"/><Relationship Id="rId327" Type="http://schemas.openxmlformats.org/officeDocument/2006/relationships/image" Target="media/image314.png"/><Relationship Id="rId326" Type="http://schemas.openxmlformats.org/officeDocument/2006/relationships/image" Target="media/image313.png"/><Relationship Id="rId325" Type="http://schemas.openxmlformats.org/officeDocument/2006/relationships/image" Target="media/image312.png"/><Relationship Id="rId324" Type="http://schemas.openxmlformats.org/officeDocument/2006/relationships/image" Target="media/image311.png"/><Relationship Id="rId323" Type="http://schemas.openxmlformats.org/officeDocument/2006/relationships/image" Target="media/image310.png"/><Relationship Id="rId322" Type="http://schemas.openxmlformats.org/officeDocument/2006/relationships/image" Target="media/image309.png"/><Relationship Id="rId321" Type="http://schemas.openxmlformats.org/officeDocument/2006/relationships/image" Target="media/image308.png"/><Relationship Id="rId320" Type="http://schemas.openxmlformats.org/officeDocument/2006/relationships/image" Target="media/image307.png"/><Relationship Id="rId32" Type="http://schemas.openxmlformats.org/officeDocument/2006/relationships/image" Target="media/image19.png"/><Relationship Id="rId319" Type="http://schemas.openxmlformats.org/officeDocument/2006/relationships/image" Target="media/image306.png"/><Relationship Id="rId318" Type="http://schemas.openxmlformats.org/officeDocument/2006/relationships/image" Target="media/image305.png"/><Relationship Id="rId317" Type="http://schemas.openxmlformats.org/officeDocument/2006/relationships/image" Target="media/image304.png"/><Relationship Id="rId316" Type="http://schemas.openxmlformats.org/officeDocument/2006/relationships/image" Target="media/image303.png"/><Relationship Id="rId315" Type="http://schemas.openxmlformats.org/officeDocument/2006/relationships/image" Target="media/image302.png"/><Relationship Id="rId314" Type="http://schemas.openxmlformats.org/officeDocument/2006/relationships/image" Target="media/image301.png"/><Relationship Id="rId313" Type="http://schemas.openxmlformats.org/officeDocument/2006/relationships/image" Target="media/image300.png"/><Relationship Id="rId312" Type="http://schemas.openxmlformats.org/officeDocument/2006/relationships/image" Target="media/image299.png"/><Relationship Id="rId311" Type="http://schemas.openxmlformats.org/officeDocument/2006/relationships/image" Target="media/image298.png"/><Relationship Id="rId310" Type="http://schemas.openxmlformats.org/officeDocument/2006/relationships/image" Target="media/image297.png"/><Relationship Id="rId31" Type="http://schemas.openxmlformats.org/officeDocument/2006/relationships/image" Target="media/image18.png"/><Relationship Id="rId309" Type="http://schemas.openxmlformats.org/officeDocument/2006/relationships/image" Target="media/image296.png"/><Relationship Id="rId308" Type="http://schemas.openxmlformats.org/officeDocument/2006/relationships/image" Target="media/image295.png"/><Relationship Id="rId307" Type="http://schemas.openxmlformats.org/officeDocument/2006/relationships/image" Target="media/image294.png"/><Relationship Id="rId306" Type="http://schemas.openxmlformats.org/officeDocument/2006/relationships/image" Target="media/image293.png"/><Relationship Id="rId305" Type="http://schemas.openxmlformats.org/officeDocument/2006/relationships/image" Target="media/image292.png"/><Relationship Id="rId304" Type="http://schemas.openxmlformats.org/officeDocument/2006/relationships/image" Target="media/image291.png"/><Relationship Id="rId303" Type="http://schemas.openxmlformats.org/officeDocument/2006/relationships/image" Target="media/image290.png"/><Relationship Id="rId302" Type="http://schemas.openxmlformats.org/officeDocument/2006/relationships/image" Target="media/image289.png"/><Relationship Id="rId301" Type="http://schemas.openxmlformats.org/officeDocument/2006/relationships/image" Target="media/image288.png"/><Relationship Id="rId300" Type="http://schemas.openxmlformats.org/officeDocument/2006/relationships/image" Target="media/image287.png"/><Relationship Id="rId30" Type="http://schemas.openxmlformats.org/officeDocument/2006/relationships/image" Target="media/image17.png"/><Relationship Id="rId3" Type="http://schemas.openxmlformats.org/officeDocument/2006/relationships/footnotes" Target="footnotes.xml"/><Relationship Id="rId299" Type="http://schemas.openxmlformats.org/officeDocument/2006/relationships/image" Target="media/image286.png"/><Relationship Id="rId298" Type="http://schemas.openxmlformats.org/officeDocument/2006/relationships/image" Target="media/image285.png"/><Relationship Id="rId297" Type="http://schemas.openxmlformats.org/officeDocument/2006/relationships/image" Target="media/image284.png"/><Relationship Id="rId296" Type="http://schemas.openxmlformats.org/officeDocument/2006/relationships/image" Target="media/image283.png"/><Relationship Id="rId295" Type="http://schemas.openxmlformats.org/officeDocument/2006/relationships/image" Target="media/image282.png"/><Relationship Id="rId294" Type="http://schemas.openxmlformats.org/officeDocument/2006/relationships/image" Target="media/image281.png"/><Relationship Id="rId293" Type="http://schemas.openxmlformats.org/officeDocument/2006/relationships/image" Target="media/image280.png"/><Relationship Id="rId292" Type="http://schemas.openxmlformats.org/officeDocument/2006/relationships/image" Target="media/image279.png"/><Relationship Id="rId291" Type="http://schemas.openxmlformats.org/officeDocument/2006/relationships/image" Target="media/image278.png"/><Relationship Id="rId290" Type="http://schemas.openxmlformats.org/officeDocument/2006/relationships/image" Target="media/image277.png"/><Relationship Id="rId29" Type="http://schemas.openxmlformats.org/officeDocument/2006/relationships/image" Target="media/image16.png"/><Relationship Id="rId289" Type="http://schemas.openxmlformats.org/officeDocument/2006/relationships/image" Target="media/image276.png"/><Relationship Id="rId288" Type="http://schemas.openxmlformats.org/officeDocument/2006/relationships/image" Target="media/image275.png"/><Relationship Id="rId287" Type="http://schemas.openxmlformats.org/officeDocument/2006/relationships/image" Target="media/image274.png"/><Relationship Id="rId286" Type="http://schemas.openxmlformats.org/officeDocument/2006/relationships/image" Target="media/image273.png"/><Relationship Id="rId285" Type="http://schemas.openxmlformats.org/officeDocument/2006/relationships/image" Target="media/image272.png"/><Relationship Id="rId284" Type="http://schemas.openxmlformats.org/officeDocument/2006/relationships/image" Target="media/image271.png"/><Relationship Id="rId283" Type="http://schemas.openxmlformats.org/officeDocument/2006/relationships/image" Target="media/image270.png"/><Relationship Id="rId282" Type="http://schemas.openxmlformats.org/officeDocument/2006/relationships/image" Target="media/image269.png"/><Relationship Id="rId281" Type="http://schemas.openxmlformats.org/officeDocument/2006/relationships/image" Target="media/image268.png"/><Relationship Id="rId280" Type="http://schemas.openxmlformats.org/officeDocument/2006/relationships/image" Target="media/image267.png"/><Relationship Id="rId28" Type="http://schemas.openxmlformats.org/officeDocument/2006/relationships/image" Target="media/image15.png"/><Relationship Id="rId279" Type="http://schemas.openxmlformats.org/officeDocument/2006/relationships/image" Target="media/image266.png"/><Relationship Id="rId278" Type="http://schemas.openxmlformats.org/officeDocument/2006/relationships/image" Target="media/image265.png"/><Relationship Id="rId277" Type="http://schemas.openxmlformats.org/officeDocument/2006/relationships/image" Target="media/image264.png"/><Relationship Id="rId276" Type="http://schemas.openxmlformats.org/officeDocument/2006/relationships/image" Target="media/image263.png"/><Relationship Id="rId275" Type="http://schemas.openxmlformats.org/officeDocument/2006/relationships/image" Target="media/image262.png"/><Relationship Id="rId274" Type="http://schemas.openxmlformats.org/officeDocument/2006/relationships/image" Target="media/image261.png"/><Relationship Id="rId273" Type="http://schemas.openxmlformats.org/officeDocument/2006/relationships/image" Target="media/image260.png"/><Relationship Id="rId272" Type="http://schemas.openxmlformats.org/officeDocument/2006/relationships/image" Target="media/image259.png"/><Relationship Id="rId271" Type="http://schemas.openxmlformats.org/officeDocument/2006/relationships/image" Target="media/image258.png"/><Relationship Id="rId270" Type="http://schemas.openxmlformats.org/officeDocument/2006/relationships/image" Target="media/image257.png"/><Relationship Id="rId27" Type="http://schemas.openxmlformats.org/officeDocument/2006/relationships/image" Target="media/image14.png"/><Relationship Id="rId269" Type="http://schemas.openxmlformats.org/officeDocument/2006/relationships/image" Target="media/image256.png"/><Relationship Id="rId268" Type="http://schemas.openxmlformats.org/officeDocument/2006/relationships/image" Target="media/image255.png"/><Relationship Id="rId267" Type="http://schemas.openxmlformats.org/officeDocument/2006/relationships/image" Target="media/image254.png"/><Relationship Id="rId266" Type="http://schemas.openxmlformats.org/officeDocument/2006/relationships/image" Target="media/image253.png"/><Relationship Id="rId265" Type="http://schemas.openxmlformats.org/officeDocument/2006/relationships/image" Target="media/image252.png"/><Relationship Id="rId264" Type="http://schemas.openxmlformats.org/officeDocument/2006/relationships/image" Target="media/image251.png"/><Relationship Id="rId263" Type="http://schemas.openxmlformats.org/officeDocument/2006/relationships/image" Target="media/image250.png"/><Relationship Id="rId262" Type="http://schemas.openxmlformats.org/officeDocument/2006/relationships/image" Target="media/image249.png"/><Relationship Id="rId261" Type="http://schemas.openxmlformats.org/officeDocument/2006/relationships/image" Target="media/image248.png"/><Relationship Id="rId260" Type="http://schemas.openxmlformats.org/officeDocument/2006/relationships/image" Target="media/image247.png"/><Relationship Id="rId26" Type="http://schemas.openxmlformats.org/officeDocument/2006/relationships/image" Target="media/image13.png"/><Relationship Id="rId259" Type="http://schemas.openxmlformats.org/officeDocument/2006/relationships/image" Target="media/image246.png"/><Relationship Id="rId258" Type="http://schemas.openxmlformats.org/officeDocument/2006/relationships/image" Target="media/image245.png"/><Relationship Id="rId257" Type="http://schemas.openxmlformats.org/officeDocument/2006/relationships/image" Target="media/image244.png"/><Relationship Id="rId256" Type="http://schemas.openxmlformats.org/officeDocument/2006/relationships/image" Target="media/image243.png"/><Relationship Id="rId255" Type="http://schemas.openxmlformats.org/officeDocument/2006/relationships/image" Target="media/image242.png"/><Relationship Id="rId254" Type="http://schemas.openxmlformats.org/officeDocument/2006/relationships/image" Target="media/image241.png"/><Relationship Id="rId253" Type="http://schemas.openxmlformats.org/officeDocument/2006/relationships/image" Target="media/image240.png"/><Relationship Id="rId252" Type="http://schemas.openxmlformats.org/officeDocument/2006/relationships/image" Target="media/image239.png"/><Relationship Id="rId251" Type="http://schemas.openxmlformats.org/officeDocument/2006/relationships/image" Target="media/image238.png"/><Relationship Id="rId250" Type="http://schemas.openxmlformats.org/officeDocument/2006/relationships/image" Target="media/image237.png"/><Relationship Id="rId25" Type="http://schemas.openxmlformats.org/officeDocument/2006/relationships/image" Target="media/image12.png"/><Relationship Id="rId249" Type="http://schemas.openxmlformats.org/officeDocument/2006/relationships/image" Target="media/image236.png"/><Relationship Id="rId248" Type="http://schemas.openxmlformats.org/officeDocument/2006/relationships/image" Target="media/image235.png"/><Relationship Id="rId247" Type="http://schemas.openxmlformats.org/officeDocument/2006/relationships/image" Target="media/image234.png"/><Relationship Id="rId246" Type="http://schemas.openxmlformats.org/officeDocument/2006/relationships/image" Target="media/image233.png"/><Relationship Id="rId245" Type="http://schemas.openxmlformats.org/officeDocument/2006/relationships/image" Target="media/image232.png"/><Relationship Id="rId244" Type="http://schemas.openxmlformats.org/officeDocument/2006/relationships/image" Target="media/image231.png"/><Relationship Id="rId243" Type="http://schemas.openxmlformats.org/officeDocument/2006/relationships/image" Target="media/image230.png"/><Relationship Id="rId242" Type="http://schemas.openxmlformats.org/officeDocument/2006/relationships/image" Target="media/image229.png"/><Relationship Id="rId241" Type="http://schemas.openxmlformats.org/officeDocument/2006/relationships/image" Target="media/image228.png"/><Relationship Id="rId240" Type="http://schemas.openxmlformats.org/officeDocument/2006/relationships/image" Target="media/image227.png"/><Relationship Id="rId24" Type="http://schemas.openxmlformats.org/officeDocument/2006/relationships/image" Target="media/image11.png"/><Relationship Id="rId239" Type="http://schemas.openxmlformats.org/officeDocument/2006/relationships/image" Target="media/image226.png"/><Relationship Id="rId238" Type="http://schemas.openxmlformats.org/officeDocument/2006/relationships/image" Target="media/image225.png"/><Relationship Id="rId237" Type="http://schemas.openxmlformats.org/officeDocument/2006/relationships/image" Target="media/image224.png"/><Relationship Id="rId236" Type="http://schemas.openxmlformats.org/officeDocument/2006/relationships/image" Target="media/image223.png"/><Relationship Id="rId235" Type="http://schemas.openxmlformats.org/officeDocument/2006/relationships/image" Target="media/image222.png"/><Relationship Id="rId234" Type="http://schemas.openxmlformats.org/officeDocument/2006/relationships/image" Target="media/image221.png"/><Relationship Id="rId233" Type="http://schemas.openxmlformats.org/officeDocument/2006/relationships/image" Target="media/image220.png"/><Relationship Id="rId232" Type="http://schemas.openxmlformats.org/officeDocument/2006/relationships/image" Target="media/image219.png"/><Relationship Id="rId231" Type="http://schemas.openxmlformats.org/officeDocument/2006/relationships/image" Target="media/image218.png"/><Relationship Id="rId230" Type="http://schemas.openxmlformats.org/officeDocument/2006/relationships/image" Target="media/image217.png"/><Relationship Id="rId23" Type="http://schemas.openxmlformats.org/officeDocument/2006/relationships/image" Target="media/image10.png"/><Relationship Id="rId229" Type="http://schemas.openxmlformats.org/officeDocument/2006/relationships/image" Target="media/image216.png"/><Relationship Id="rId228" Type="http://schemas.openxmlformats.org/officeDocument/2006/relationships/image" Target="media/image215.png"/><Relationship Id="rId227" Type="http://schemas.openxmlformats.org/officeDocument/2006/relationships/image" Target="media/image214.png"/><Relationship Id="rId226" Type="http://schemas.openxmlformats.org/officeDocument/2006/relationships/image" Target="media/image213.png"/><Relationship Id="rId225" Type="http://schemas.openxmlformats.org/officeDocument/2006/relationships/image" Target="media/image212.png"/><Relationship Id="rId224" Type="http://schemas.openxmlformats.org/officeDocument/2006/relationships/image" Target="media/image211.png"/><Relationship Id="rId223" Type="http://schemas.openxmlformats.org/officeDocument/2006/relationships/image" Target="media/image210.png"/><Relationship Id="rId222" Type="http://schemas.openxmlformats.org/officeDocument/2006/relationships/image" Target="media/image209.png"/><Relationship Id="rId221" Type="http://schemas.openxmlformats.org/officeDocument/2006/relationships/image" Target="media/image208.png"/><Relationship Id="rId220" Type="http://schemas.openxmlformats.org/officeDocument/2006/relationships/image" Target="media/image207.png"/><Relationship Id="rId22" Type="http://schemas.openxmlformats.org/officeDocument/2006/relationships/image" Target="media/image9.png"/><Relationship Id="rId219" Type="http://schemas.openxmlformats.org/officeDocument/2006/relationships/image" Target="media/image206.png"/><Relationship Id="rId218" Type="http://schemas.openxmlformats.org/officeDocument/2006/relationships/image" Target="media/image205.png"/><Relationship Id="rId217" Type="http://schemas.openxmlformats.org/officeDocument/2006/relationships/image" Target="media/image204.png"/><Relationship Id="rId216" Type="http://schemas.openxmlformats.org/officeDocument/2006/relationships/image" Target="media/image203.png"/><Relationship Id="rId215" Type="http://schemas.openxmlformats.org/officeDocument/2006/relationships/image" Target="media/image202.png"/><Relationship Id="rId214" Type="http://schemas.openxmlformats.org/officeDocument/2006/relationships/image" Target="media/image201.png"/><Relationship Id="rId213" Type="http://schemas.openxmlformats.org/officeDocument/2006/relationships/image" Target="media/image200.png"/><Relationship Id="rId212" Type="http://schemas.openxmlformats.org/officeDocument/2006/relationships/image" Target="media/image199.png"/><Relationship Id="rId211" Type="http://schemas.openxmlformats.org/officeDocument/2006/relationships/image" Target="media/image198.png"/><Relationship Id="rId210" Type="http://schemas.openxmlformats.org/officeDocument/2006/relationships/image" Target="media/image197.png"/><Relationship Id="rId21" Type="http://schemas.openxmlformats.org/officeDocument/2006/relationships/image" Target="media/image8.png"/><Relationship Id="rId209" Type="http://schemas.openxmlformats.org/officeDocument/2006/relationships/image" Target="media/image196.png"/><Relationship Id="rId208" Type="http://schemas.openxmlformats.org/officeDocument/2006/relationships/image" Target="media/image195.png"/><Relationship Id="rId207" Type="http://schemas.openxmlformats.org/officeDocument/2006/relationships/image" Target="media/image194.png"/><Relationship Id="rId206" Type="http://schemas.openxmlformats.org/officeDocument/2006/relationships/image" Target="media/image193.png"/><Relationship Id="rId205" Type="http://schemas.openxmlformats.org/officeDocument/2006/relationships/image" Target="media/image192.png"/><Relationship Id="rId204" Type="http://schemas.openxmlformats.org/officeDocument/2006/relationships/image" Target="media/image191.png"/><Relationship Id="rId203" Type="http://schemas.openxmlformats.org/officeDocument/2006/relationships/image" Target="media/image190.png"/><Relationship Id="rId202" Type="http://schemas.openxmlformats.org/officeDocument/2006/relationships/image" Target="media/image189.png"/><Relationship Id="rId201" Type="http://schemas.openxmlformats.org/officeDocument/2006/relationships/image" Target="media/image188.png"/><Relationship Id="rId200" Type="http://schemas.openxmlformats.org/officeDocument/2006/relationships/image" Target="media/image187.png"/><Relationship Id="rId20" Type="http://schemas.openxmlformats.org/officeDocument/2006/relationships/image" Target="media/image7.png"/><Relationship Id="rId2" Type="http://schemas.openxmlformats.org/officeDocument/2006/relationships/settings" Target="settings.xml"/><Relationship Id="rId199" Type="http://schemas.openxmlformats.org/officeDocument/2006/relationships/image" Target="media/image186.png"/><Relationship Id="rId198" Type="http://schemas.openxmlformats.org/officeDocument/2006/relationships/image" Target="media/image185.png"/><Relationship Id="rId197" Type="http://schemas.openxmlformats.org/officeDocument/2006/relationships/image" Target="media/image184.png"/><Relationship Id="rId196" Type="http://schemas.openxmlformats.org/officeDocument/2006/relationships/image" Target="media/image183.png"/><Relationship Id="rId195" Type="http://schemas.openxmlformats.org/officeDocument/2006/relationships/image" Target="media/image182.png"/><Relationship Id="rId194" Type="http://schemas.openxmlformats.org/officeDocument/2006/relationships/image" Target="media/image181.png"/><Relationship Id="rId193" Type="http://schemas.openxmlformats.org/officeDocument/2006/relationships/image" Target="media/image180.png"/><Relationship Id="rId192" Type="http://schemas.openxmlformats.org/officeDocument/2006/relationships/image" Target="media/image179.png"/><Relationship Id="rId191" Type="http://schemas.openxmlformats.org/officeDocument/2006/relationships/image" Target="media/image178.png"/><Relationship Id="rId190" Type="http://schemas.openxmlformats.org/officeDocument/2006/relationships/image" Target="media/image177.png"/><Relationship Id="rId19" Type="http://schemas.openxmlformats.org/officeDocument/2006/relationships/image" Target="media/image6.png"/><Relationship Id="rId189" Type="http://schemas.openxmlformats.org/officeDocument/2006/relationships/image" Target="media/image176.png"/><Relationship Id="rId188" Type="http://schemas.openxmlformats.org/officeDocument/2006/relationships/image" Target="media/image175.png"/><Relationship Id="rId187" Type="http://schemas.openxmlformats.org/officeDocument/2006/relationships/image" Target="media/image174.png"/><Relationship Id="rId186" Type="http://schemas.openxmlformats.org/officeDocument/2006/relationships/image" Target="media/image173.png"/><Relationship Id="rId185" Type="http://schemas.openxmlformats.org/officeDocument/2006/relationships/image" Target="media/image172.png"/><Relationship Id="rId184" Type="http://schemas.openxmlformats.org/officeDocument/2006/relationships/image" Target="media/image171.png"/><Relationship Id="rId183" Type="http://schemas.openxmlformats.org/officeDocument/2006/relationships/image" Target="media/image170.png"/><Relationship Id="rId182" Type="http://schemas.openxmlformats.org/officeDocument/2006/relationships/image" Target="media/image169.png"/><Relationship Id="rId181" Type="http://schemas.openxmlformats.org/officeDocument/2006/relationships/image" Target="media/image168.png"/><Relationship Id="rId180" Type="http://schemas.openxmlformats.org/officeDocument/2006/relationships/image" Target="media/image167.png"/><Relationship Id="rId18" Type="http://schemas.openxmlformats.org/officeDocument/2006/relationships/image" Target="media/image5.png"/><Relationship Id="rId179" Type="http://schemas.openxmlformats.org/officeDocument/2006/relationships/image" Target="media/image166.png"/><Relationship Id="rId178" Type="http://schemas.openxmlformats.org/officeDocument/2006/relationships/image" Target="media/image165.png"/><Relationship Id="rId177" Type="http://schemas.openxmlformats.org/officeDocument/2006/relationships/image" Target="media/image164.png"/><Relationship Id="rId176" Type="http://schemas.openxmlformats.org/officeDocument/2006/relationships/image" Target="media/image163.png"/><Relationship Id="rId175" Type="http://schemas.openxmlformats.org/officeDocument/2006/relationships/image" Target="media/image162.png"/><Relationship Id="rId174" Type="http://schemas.openxmlformats.org/officeDocument/2006/relationships/image" Target="media/image161.png"/><Relationship Id="rId173" Type="http://schemas.openxmlformats.org/officeDocument/2006/relationships/image" Target="media/image160.png"/><Relationship Id="rId172" Type="http://schemas.openxmlformats.org/officeDocument/2006/relationships/image" Target="media/image159.png"/><Relationship Id="rId171" Type="http://schemas.openxmlformats.org/officeDocument/2006/relationships/image" Target="media/image158.png"/><Relationship Id="rId170" Type="http://schemas.openxmlformats.org/officeDocument/2006/relationships/image" Target="media/image157.png"/><Relationship Id="rId17" Type="http://schemas.openxmlformats.org/officeDocument/2006/relationships/image" Target="media/image4.png"/><Relationship Id="rId169" Type="http://schemas.openxmlformats.org/officeDocument/2006/relationships/image" Target="media/image156.png"/><Relationship Id="rId168" Type="http://schemas.openxmlformats.org/officeDocument/2006/relationships/image" Target="media/image155.png"/><Relationship Id="rId167" Type="http://schemas.openxmlformats.org/officeDocument/2006/relationships/image" Target="media/image154.png"/><Relationship Id="rId166" Type="http://schemas.openxmlformats.org/officeDocument/2006/relationships/image" Target="media/image153.png"/><Relationship Id="rId165" Type="http://schemas.openxmlformats.org/officeDocument/2006/relationships/image" Target="media/image152.png"/><Relationship Id="rId164" Type="http://schemas.openxmlformats.org/officeDocument/2006/relationships/image" Target="media/image151.png"/><Relationship Id="rId163" Type="http://schemas.openxmlformats.org/officeDocument/2006/relationships/image" Target="media/image150.png"/><Relationship Id="rId162" Type="http://schemas.openxmlformats.org/officeDocument/2006/relationships/image" Target="media/image149.png"/><Relationship Id="rId161" Type="http://schemas.openxmlformats.org/officeDocument/2006/relationships/image" Target="media/image148.png"/><Relationship Id="rId160" Type="http://schemas.openxmlformats.org/officeDocument/2006/relationships/image" Target="media/image147.png"/><Relationship Id="rId16" Type="http://schemas.openxmlformats.org/officeDocument/2006/relationships/image" Target="media/image3.png"/><Relationship Id="rId159" Type="http://schemas.openxmlformats.org/officeDocument/2006/relationships/image" Target="media/image146.png"/><Relationship Id="rId158" Type="http://schemas.openxmlformats.org/officeDocument/2006/relationships/image" Target="media/image145.png"/><Relationship Id="rId157" Type="http://schemas.openxmlformats.org/officeDocument/2006/relationships/image" Target="media/image144.png"/><Relationship Id="rId156" Type="http://schemas.openxmlformats.org/officeDocument/2006/relationships/image" Target="media/image143.png"/><Relationship Id="rId155" Type="http://schemas.openxmlformats.org/officeDocument/2006/relationships/image" Target="media/image142.png"/><Relationship Id="rId154" Type="http://schemas.openxmlformats.org/officeDocument/2006/relationships/image" Target="media/image141.png"/><Relationship Id="rId153" Type="http://schemas.openxmlformats.org/officeDocument/2006/relationships/image" Target="media/image140.png"/><Relationship Id="rId152" Type="http://schemas.openxmlformats.org/officeDocument/2006/relationships/image" Target="media/image139.png"/><Relationship Id="rId151" Type="http://schemas.openxmlformats.org/officeDocument/2006/relationships/image" Target="media/image138.png"/><Relationship Id="rId150" Type="http://schemas.openxmlformats.org/officeDocument/2006/relationships/image" Target="media/image137.png"/><Relationship Id="rId15" Type="http://schemas.openxmlformats.org/officeDocument/2006/relationships/image" Target="media/image2.png"/><Relationship Id="rId149" Type="http://schemas.openxmlformats.org/officeDocument/2006/relationships/image" Target="media/image136.png"/><Relationship Id="rId148" Type="http://schemas.openxmlformats.org/officeDocument/2006/relationships/image" Target="media/image135.png"/><Relationship Id="rId147" Type="http://schemas.openxmlformats.org/officeDocument/2006/relationships/image" Target="media/image134.png"/><Relationship Id="rId146" Type="http://schemas.openxmlformats.org/officeDocument/2006/relationships/image" Target="media/image133.png"/><Relationship Id="rId145" Type="http://schemas.openxmlformats.org/officeDocument/2006/relationships/image" Target="media/image132.png"/><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image" Target="media/image1.png"/><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theme" Target="theme/theme1.xml"/><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footer" Target="footer5.xml"/><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footer" Target="footer4.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548</Pages>
  <Words>17422</Words>
  <Characters>18788</Characters>
  <TotalTime>46</TotalTime>
  <ScaleCrop>false</ScaleCrop>
  <LinksUpToDate>false</LinksUpToDate>
  <CharactersWithSpaces>19201</CharactersWithSpaces>
  <Application>WPS Office_12.1.0.23539_F1E327BC-269C-435d-A152-05C5408002CA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2025-11-03T21:06:00Z</dcterms:created>
  <dc:creator>Alan</dc:creator>
  <cp:lastModifiedBy>梁坤磊</cp:lastModifiedBy>
  <dcterms:modified xsi:type="dcterms:W3CDTF">2025-12-08T10:30:09Z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eyJoZGlkIjoiY2ZjMmIxYjkzZTBhNTQ5ZWU1YjIxZDVkYzFlMjk0ZWQiLCJ1c2VySWQiOiI0MjY5ODE3NjQifQ==</vt:lpwstr>
  </property>
  <property fmtid="{D5CDD505-2E9C-101B-9397-08002B2CF9AE}" pid="3" name="KSOProductBuildVer">
    <vt:lpwstr>2052-12.1.0.23539</vt:lpwstr>
  </property>
  <property fmtid="{D5CDD505-2E9C-101B-9397-08002B2CF9AE}" pid="4" name="ICV">
    <vt:lpwstr>8F1FBB495CDA43E5AAA2177D2F2650D1_13</vt:lpwstr>
  </property>
</Properties>
</file>