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6C2A1">
      <w:pPr>
        <w:keepNext/>
        <w:keepLines/>
        <w:widowControl w:val="0"/>
        <w:numPr>
          <w:ilvl w:val="0"/>
          <w:numId w:val="1"/>
        </w:numPr>
        <w:tabs>
          <w:tab w:val="left" w:pos="425"/>
        </w:tabs>
        <w:bidi w:val="0"/>
        <w:spacing w:before="120" w:after="120" w:line="360" w:lineRule="auto"/>
        <w:ind w:left="425" w:hanging="425" w:firstLineChars="0"/>
        <w:jc w:val="both"/>
        <w:outlineLvl w:val="0"/>
        <w:rPr>
          <w:rFonts w:hint="eastAsia" w:ascii="宋体" w:hAnsi="宋体" w:eastAsia="宋体" w:cs="宋体"/>
          <w:b/>
          <w:bCs/>
          <w:caps w:val="0"/>
          <w:smallCaps w:val="0"/>
          <w:kern w:val="44"/>
          <w:sz w:val="32"/>
          <w:szCs w:val="28"/>
          <w:lang w:val="en-US" w:eastAsia="zh-CN" w:bidi="ar-SA"/>
        </w:rPr>
      </w:pPr>
      <w:bookmarkStart w:id="0" w:name="_Toc29487"/>
      <w:bookmarkStart w:id="1" w:name="_Toc31992"/>
      <w:bookmarkStart w:id="2" w:name="_Toc17036"/>
      <w:r>
        <w:rPr>
          <w:rFonts w:hint="eastAsia" w:ascii="宋体" w:hAnsi="宋体" w:eastAsia="宋体" w:cs="宋体"/>
          <w:b/>
          <w:bCs/>
          <w:caps w:val="0"/>
          <w:smallCaps w:val="0"/>
          <w:kern w:val="44"/>
          <w:sz w:val="32"/>
          <w:szCs w:val="28"/>
          <w:lang w:val="en-US" w:eastAsia="zh-CN" w:bidi="ar-SA"/>
        </w:rPr>
        <w:t>采购立项管理</w:t>
      </w:r>
      <w:bookmarkEnd w:id="0"/>
      <w:bookmarkEnd w:id="1"/>
      <w:bookmarkEnd w:id="2"/>
    </w:p>
    <w:p w14:paraId="6EBE5BB2">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color w:val="000000"/>
          <w:kern w:val="2"/>
          <w:sz w:val="30"/>
          <w:szCs w:val="32"/>
          <w:lang w:val="en-US" w:eastAsia="zh-CN" w:bidi="ar-SA"/>
        </w:rPr>
      </w:pPr>
      <w:bookmarkStart w:id="3" w:name="_Toc17528"/>
      <w:bookmarkStart w:id="4" w:name="_Toc9049"/>
      <w:bookmarkStart w:id="5" w:name="_Toc27636"/>
      <w:bookmarkStart w:id="6" w:name="_Toc27921"/>
      <w:r>
        <w:rPr>
          <w:rFonts w:hint="eastAsia" w:ascii="宋体" w:hAnsi="宋体" w:eastAsia="宋体" w:cs="宋体"/>
          <w:b/>
          <w:bCs/>
          <w:caps w:val="0"/>
          <w:smallCaps w:val="0"/>
          <w:kern w:val="2"/>
          <w:sz w:val="30"/>
          <w:szCs w:val="32"/>
          <w:lang w:val="en-US" w:eastAsia="zh-CN" w:bidi="ar-SA"/>
        </w:rPr>
        <w:t>采购立项</w:t>
      </w:r>
      <w:bookmarkEnd w:id="3"/>
      <w:bookmarkEnd w:id="4"/>
      <w:bookmarkEnd w:id="5"/>
      <w:bookmarkEnd w:id="6"/>
    </w:p>
    <w:p w14:paraId="7AE2E9B4">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功能介绍：</w:t>
      </w:r>
    </w:p>
    <w:p w14:paraId="4922429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此环节具备项目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采购项目及标段（包）</w:t>
      </w:r>
      <w:r>
        <w:rPr>
          <w:rFonts w:hint="eastAsia" w:ascii="宋体" w:hAnsi="宋体" w:eastAsia="宋体" w:cs="宋体"/>
          <w:caps w:val="0"/>
          <w:smallCaps w:val="0"/>
        </w:rPr>
        <w:t>的新增、修改、审核等功能。</w:t>
      </w:r>
    </w:p>
    <w:p w14:paraId="3C18B73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采购代理</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系统自动将招标组织方式设置为</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且不可修改，填写完数据项后点击保存按钮进行保存，点击提交按钮进行提交审核。</w:t>
      </w:r>
    </w:p>
    <w:p w14:paraId="43D266C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采购人</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列表，点击新增按钮进行项目的新建项目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w:t>
      </w:r>
      <w:r>
        <w:rPr>
          <w:rFonts w:hint="eastAsia" w:ascii="宋体" w:hAnsi="宋体" w:eastAsia="宋体" w:cs="宋体"/>
          <w:caps w:val="0"/>
          <w:smallCaps w:val="0"/>
          <w:lang w:eastAsia="zh-CN"/>
        </w:rPr>
        <w:t>采购人</w:t>
      </w:r>
      <w:r>
        <w:rPr>
          <w:rFonts w:hint="eastAsia" w:ascii="宋体" w:hAnsi="宋体" w:eastAsia="宋体" w:cs="宋体"/>
          <w:caps w:val="0"/>
          <w:smallCaps w:val="0"/>
        </w:rPr>
        <w:t>可修改招标组织方式为</w:t>
      </w:r>
      <w:r>
        <w:rPr>
          <w:rFonts w:hint="eastAsia" w:ascii="宋体" w:hAnsi="宋体" w:eastAsia="宋体" w:cs="宋体"/>
          <w:caps w:val="0"/>
          <w:smallCaps w:val="0"/>
          <w:lang w:eastAsia="zh-CN"/>
        </w:rPr>
        <w:t>自行采购</w:t>
      </w:r>
      <w:r>
        <w:rPr>
          <w:rFonts w:hint="eastAsia" w:ascii="宋体" w:hAnsi="宋体" w:eastAsia="宋体" w:cs="宋体"/>
          <w:caps w:val="0"/>
          <w:smallCaps w:val="0"/>
        </w:rPr>
        <w:t>或</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，当选择</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时需要选择</w:t>
      </w:r>
      <w:r>
        <w:rPr>
          <w:rFonts w:hint="eastAsia" w:ascii="宋体" w:hAnsi="宋体" w:eastAsia="宋体" w:cs="宋体"/>
          <w:caps w:val="0"/>
          <w:smallCaps w:val="0"/>
          <w:lang w:eastAsia="zh-CN"/>
        </w:rPr>
        <w:t>采购代理</w:t>
      </w:r>
      <w:r>
        <w:rPr>
          <w:rFonts w:hint="eastAsia" w:ascii="宋体" w:hAnsi="宋体" w:eastAsia="宋体" w:cs="宋体"/>
          <w:caps w:val="0"/>
          <w:smallCaps w:val="0"/>
        </w:rPr>
        <w:t>，填写完数据项后点击保存按钮进行保存，点击提交按钮进行提交审核。</w:t>
      </w:r>
    </w:p>
    <w:p w14:paraId="1E9B29AD">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044CD1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w:t>
      </w:r>
    </w:p>
    <w:p w14:paraId="6A86AC30">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75930069">
      <w:pPr>
        <w:autoSpaceDE w:val="0"/>
        <w:autoSpaceDN w:val="0"/>
        <w:bidi w:val="0"/>
        <w:spacing w:line="360" w:lineRule="auto"/>
        <w:ind w:left="0" w:leftChars="0" w:firstLine="420" w:firstLineChars="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无</w:t>
      </w:r>
    </w:p>
    <w:p w14:paraId="647595D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F068D7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bookmarkStart w:id="7" w:name="_Toc225152731"/>
      <w:bookmarkStart w:id="8" w:name="_Toc261428517"/>
      <w:r>
        <w:rPr>
          <w:rFonts w:hint="eastAsia" w:ascii="宋体" w:hAnsi="宋体" w:eastAsia="宋体" w:cs="宋体"/>
          <w:caps w:val="0"/>
          <w:smallCaps w:val="0"/>
        </w:rPr>
        <w:t>点击“</w:t>
      </w:r>
      <w:r>
        <w:rPr>
          <w:rFonts w:hint="eastAsia" w:ascii="宋体" w:hAnsi="宋体" w:eastAsia="宋体" w:cs="宋体"/>
          <w:caps w:val="0"/>
          <w:smallCaps w:val="0"/>
          <w:lang w:val="en-US" w:eastAsia="zh-CN"/>
        </w:rPr>
        <w:t>默认门户—采购立项管理—采购立项</w:t>
      </w:r>
      <w:r>
        <w:rPr>
          <w:rFonts w:hint="eastAsia" w:ascii="宋体" w:hAnsi="宋体" w:eastAsia="宋体" w:cs="宋体"/>
          <w:caps w:val="0"/>
          <w:smallCaps w:val="0"/>
        </w:rPr>
        <w:t>”菜单，进入</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列表页面。如下图</w:t>
      </w:r>
      <w:r>
        <w:rPr>
          <w:rFonts w:hint="eastAsia" w:ascii="宋体" w:hAnsi="宋体" w:eastAsia="宋体" w:cs="宋体"/>
          <w:caps w:val="0"/>
          <w:smallCaps w:val="0"/>
          <w:lang w:val="en-US" w:eastAsia="zh-CN"/>
        </w:rPr>
        <w:t>：</w:t>
      </w:r>
    </w:p>
    <w:p w14:paraId="14965A5E">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98700"/>
            <wp:effectExtent l="0" t="0" r="1905" b="2540"/>
            <wp:docPr id="59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49"/>
                    <pic:cNvPicPr>
                      <a:picLocks noChangeAspect="1"/>
                    </pic:cNvPicPr>
                  </pic:nvPicPr>
                  <pic:blipFill>
                    <a:blip r:embed="rId4"/>
                    <a:stretch>
                      <a:fillRect/>
                    </a:stretch>
                  </pic:blipFill>
                  <pic:spPr>
                    <a:xfrm>
                      <a:off x="0" y="0"/>
                      <a:ext cx="5057775" cy="2298700"/>
                    </a:xfrm>
                    <a:prstGeom prst="rect">
                      <a:avLst/>
                    </a:prstGeom>
                    <a:noFill/>
                    <a:ln>
                      <a:noFill/>
                    </a:ln>
                  </pic:spPr>
                </pic:pic>
              </a:graphicData>
            </a:graphic>
          </wp:inline>
        </w:drawing>
      </w:r>
    </w:p>
    <w:p w14:paraId="4EA8F44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点击“新增项目”按钮，进入新增招标采购立项页面。如下图：</w:t>
      </w:r>
    </w:p>
    <w:p w14:paraId="3CE893A2">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13330"/>
            <wp:effectExtent l="0" t="0" r="1905" b="1270"/>
            <wp:docPr id="59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0"/>
                    <pic:cNvPicPr>
                      <a:picLocks noChangeAspect="1"/>
                    </pic:cNvPicPr>
                  </pic:nvPicPr>
                  <pic:blipFill>
                    <a:blip r:embed="rId5"/>
                    <a:stretch>
                      <a:fillRect/>
                    </a:stretch>
                  </pic:blipFill>
                  <pic:spPr>
                    <a:xfrm>
                      <a:off x="0" y="0"/>
                      <a:ext cx="5057775" cy="2513330"/>
                    </a:xfrm>
                    <a:prstGeom prst="rect">
                      <a:avLst/>
                    </a:prstGeom>
                    <a:noFill/>
                    <a:ln>
                      <a:noFill/>
                    </a:ln>
                  </pic:spPr>
                </pic:pic>
              </a:graphicData>
            </a:graphic>
          </wp:inline>
        </w:drawing>
      </w:r>
    </w:p>
    <w:p w14:paraId="765BBE15">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“项目名称”可以手动填写；</w:t>
      </w:r>
    </w:p>
    <w:p w14:paraId="6377BFD9">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468120"/>
            <wp:effectExtent l="0" t="0" r="1905" b="10160"/>
            <wp:docPr id="60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51"/>
                    <pic:cNvPicPr>
                      <a:picLocks noChangeAspect="1"/>
                    </pic:cNvPicPr>
                  </pic:nvPicPr>
                  <pic:blipFill>
                    <a:blip r:embed="rId6"/>
                    <a:srcRect l="1010" t="1829"/>
                    <a:stretch>
                      <a:fillRect/>
                    </a:stretch>
                  </pic:blipFill>
                  <pic:spPr>
                    <a:xfrm>
                      <a:off x="0" y="0"/>
                      <a:ext cx="5057775" cy="1468120"/>
                    </a:xfrm>
                    <a:prstGeom prst="rect">
                      <a:avLst/>
                    </a:prstGeom>
                    <a:noFill/>
                    <a:ln>
                      <a:noFill/>
                    </a:ln>
                  </pic:spPr>
                </pic:pic>
              </a:graphicData>
            </a:graphic>
          </wp:inline>
        </w:drawing>
      </w:r>
    </w:p>
    <w:p w14:paraId="2E0C253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“采购组织方式”中默认为“自行招标”，允许修改。当是否联合采购，勾选【是】，页面会展示其他单位栏目，新增联合采购单位，如下图：</w:t>
      </w:r>
    </w:p>
    <w:p w14:paraId="435EB67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48180"/>
            <wp:effectExtent l="0" t="0" r="1905" b="2540"/>
            <wp:docPr id="61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55"/>
                    <pic:cNvPicPr>
                      <a:picLocks noChangeAspect="1"/>
                    </pic:cNvPicPr>
                  </pic:nvPicPr>
                  <pic:blipFill>
                    <a:blip r:embed="rId7"/>
                    <a:stretch>
                      <a:fillRect/>
                    </a:stretch>
                  </pic:blipFill>
                  <pic:spPr>
                    <a:xfrm>
                      <a:off x="0" y="0"/>
                      <a:ext cx="5057775" cy="1948180"/>
                    </a:xfrm>
                    <a:prstGeom prst="rect">
                      <a:avLst/>
                    </a:prstGeom>
                    <a:noFill/>
                    <a:ln>
                      <a:noFill/>
                    </a:ln>
                  </pic:spPr>
                </pic:pic>
              </a:graphicData>
            </a:graphic>
          </wp:inline>
        </w:drawing>
      </w:r>
    </w:p>
    <w:p w14:paraId="3846A55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906145"/>
            <wp:effectExtent l="0" t="0" r="1905" b="8255"/>
            <wp:docPr id="61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56"/>
                    <pic:cNvPicPr>
                      <a:picLocks noChangeAspect="1"/>
                    </pic:cNvPicPr>
                  </pic:nvPicPr>
                  <pic:blipFill>
                    <a:blip r:embed="rId8"/>
                    <a:stretch>
                      <a:fillRect/>
                    </a:stretch>
                  </pic:blipFill>
                  <pic:spPr>
                    <a:xfrm>
                      <a:off x="0" y="0"/>
                      <a:ext cx="5057775" cy="906145"/>
                    </a:xfrm>
                    <a:prstGeom prst="rect">
                      <a:avLst/>
                    </a:prstGeom>
                    <a:noFill/>
                    <a:ln>
                      <a:noFill/>
                    </a:ln>
                  </pic:spPr>
                </pic:pic>
              </a:graphicData>
            </a:graphic>
          </wp:inline>
        </w:drawing>
      </w:r>
    </w:p>
    <w:p w14:paraId="594BBF2F">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点击“新增单位”，可挑选采购人及采购负责人。如图：</w:t>
      </w:r>
    </w:p>
    <w:p w14:paraId="0352F476">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188845"/>
            <wp:effectExtent l="0" t="0" r="1905" b="5715"/>
            <wp:docPr id="62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57"/>
                    <pic:cNvPicPr>
                      <a:picLocks noChangeAspect="1"/>
                    </pic:cNvPicPr>
                  </pic:nvPicPr>
                  <pic:blipFill>
                    <a:blip r:embed="rId9"/>
                    <a:stretch>
                      <a:fillRect/>
                    </a:stretch>
                  </pic:blipFill>
                  <pic:spPr>
                    <a:xfrm>
                      <a:off x="0" y="0"/>
                      <a:ext cx="5057775" cy="2188845"/>
                    </a:xfrm>
                    <a:prstGeom prst="rect">
                      <a:avLst/>
                    </a:prstGeom>
                    <a:noFill/>
                    <a:ln>
                      <a:noFill/>
                    </a:ln>
                  </pic:spPr>
                </pic:pic>
              </a:graphicData>
            </a:graphic>
          </wp:inline>
        </w:drawing>
      </w:r>
    </w:p>
    <w:p w14:paraId="21848B1E">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点击“新增标段（包）”按钮，进入新增标段（包）信息页面。如下图：</w:t>
      </w:r>
    </w:p>
    <w:p w14:paraId="793E9C8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44725"/>
            <wp:effectExtent l="0" t="0" r="1905" b="10795"/>
            <wp:docPr id="62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58"/>
                    <pic:cNvPicPr>
                      <a:picLocks noChangeAspect="1"/>
                    </pic:cNvPicPr>
                  </pic:nvPicPr>
                  <pic:blipFill>
                    <a:blip r:embed="rId10"/>
                    <a:stretch>
                      <a:fillRect/>
                    </a:stretch>
                  </pic:blipFill>
                  <pic:spPr>
                    <a:xfrm>
                      <a:off x="0" y="0"/>
                      <a:ext cx="5057775" cy="2244725"/>
                    </a:xfrm>
                    <a:prstGeom prst="rect">
                      <a:avLst/>
                    </a:prstGeom>
                    <a:noFill/>
                    <a:ln>
                      <a:noFill/>
                    </a:ln>
                  </pic:spPr>
                </pic:pic>
              </a:graphicData>
            </a:graphic>
          </wp:inline>
        </w:drawing>
      </w:r>
    </w:p>
    <w:p w14:paraId="5C5493C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367155"/>
            <wp:effectExtent l="0" t="0" r="1905" b="4445"/>
            <wp:docPr id="62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 59"/>
                    <pic:cNvPicPr>
                      <a:picLocks noChangeAspect="1"/>
                    </pic:cNvPicPr>
                  </pic:nvPicPr>
                  <pic:blipFill>
                    <a:blip r:embed="rId11"/>
                    <a:stretch>
                      <a:fillRect/>
                    </a:stretch>
                  </pic:blipFill>
                  <pic:spPr>
                    <a:xfrm>
                      <a:off x="0" y="0"/>
                      <a:ext cx="5057775" cy="1367155"/>
                    </a:xfrm>
                    <a:prstGeom prst="rect">
                      <a:avLst/>
                    </a:prstGeom>
                    <a:noFill/>
                    <a:ln>
                      <a:noFill/>
                    </a:ln>
                  </pic:spPr>
                </pic:pic>
              </a:graphicData>
            </a:graphic>
          </wp:inline>
        </w:drawing>
      </w:r>
    </w:p>
    <w:p w14:paraId="4EA79661">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完善标段（包）信息后，点击“修改保存”按钮，标段（包）新增成功。如下图：</w:t>
      </w:r>
    </w:p>
    <w:p w14:paraId="5BFD9E0A">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1593215"/>
            <wp:effectExtent l="0" t="0" r="1905" b="6985"/>
            <wp:docPr id="63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0"/>
                    <pic:cNvPicPr>
                      <a:picLocks noChangeAspect="1"/>
                    </pic:cNvPicPr>
                  </pic:nvPicPr>
                  <pic:blipFill>
                    <a:blip r:embed="rId12"/>
                    <a:stretch>
                      <a:fillRect/>
                    </a:stretch>
                  </pic:blipFill>
                  <pic:spPr>
                    <a:xfrm>
                      <a:off x="0" y="0"/>
                      <a:ext cx="5057775" cy="159321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756920"/>
            <wp:effectExtent l="0" t="0" r="1905" b="5080"/>
            <wp:docPr id="63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1"/>
                    <pic:cNvPicPr>
                      <a:picLocks noChangeAspect="1"/>
                    </pic:cNvPicPr>
                  </pic:nvPicPr>
                  <pic:blipFill>
                    <a:blip r:embed="rId13"/>
                    <a:stretch>
                      <a:fillRect/>
                    </a:stretch>
                  </pic:blipFill>
                  <pic:spPr>
                    <a:xfrm>
                      <a:off x="0" y="0"/>
                      <a:ext cx="5057775" cy="756920"/>
                    </a:xfrm>
                    <a:prstGeom prst="rect">
                      <a:avLst/>
                    </a:prstGeom>
                    <a:noFill/>
                    <a:ln>
                      <a:noFill/>
                    </a:ln>
                  </pic:spPr>
                </pic:pic>
              </a:graphicData>
            </a:graphic>
          </wp:inline>
        </w:drawing>
      </w:r>
    </w:p>
    <w:p w14:paraId="7CBF44B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新增采购立项页面上，点击“提交信息”按钮，弹出“请输入意见”框，输入意见后点击“确认提交”按钮，若为一步审核，状态为“审核通过”状态；若配置了审核工作流，状态为“待审核”，提交给下一步审核人进行审核。如下图：</w:t>
      </w:r>
    </w:p>
    <w:p w14:paraId="106E561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069465"/>
            <wp:effectExtent l="0" t="0" r="1905" b="3175"/>
            <wp:docPr id="681"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76"/>
                    <pic:cNvPicPr>
                      <a:picLocks noChangeAspect="1"/>
                    </pic:cNvPicPr>
                  </pic:nvPicPr>
                  <pic:blipFill>
                    <a:blip r:embed="rId14"/>
                    <a:stretch>
                      <a:fillRect/>
                    </a:stretch>
                  </pic:blipFill>
                  <pic:spPr>
                    <a:xfrm>
                      <a:off x="0" y="0"/>
                      <a:ext cx="5057775" cy="2069465"/>
                    </a:xfrm>
                    <a:prstGeom prst="rect">
                      <a:avLst/>
                    </a:prstGeom>
                    <a:noFill/>
                    <a:ln>
                      <a:noFill/>
                    </a:ln>
                  </pic:spPr>
                </pic:pic>
              </a:graphicData>
            </a:graphic>
          </wp:inline>
        </w:drawing>
      </w:r>
    </w:p>
    <w:p w14:paraId="0B27FBF5">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w:t>
      </w:r>
      <w:r>
        <w:rPr>
          <w:rFonts w:hint="eastAsia" w:ascii="宋体" w:hAnsi="宋体" w:eastAsia="宋体" w:cs="宋体"/>
          <w:caps w:val="0"/>
          <w:smallCaps w:val="0"/>
          <w:lang w:val="en-US" w:eastAsia="zh-CN"/>
        </w:rPr>
        <w:t>点击招标项目后的</w:t>
      </w:r>
      <w:r>
        <w:rPr>
          <w:rFonts w:hint="eastAsia" w:ascii="宋体" w:hAnsi="宋体" w:eastAsia="宋体" w:cs="宋体"/>
          <w:caps w:val="0"/>
          <w:smallCaps w:val="0"/>
        </w:rPr>
        <w:t>“操作”按钮，可修改该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信息。如下图：</w:t>
      </w:r>
    </w:p>
    <w:p w14:paraId="2CB7959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73555"/>
            <wp:effectExtent l="0" t="0" r="1905" b="9525"/>
            <wp:docPr id="68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77"/>
                    <pic:cNvPicPr>
                      <a:picLocks noChangeAspect="1"/>
                    </pic:cNvPicPr>
                  </pic:nvPicPr>
                  <pic:blipFill>
                    <a:blip r:embed="rId15"/>
                    <a:stretch>
                      <a:fillRect/>
                    </a:stretch>
                  </pic:blipFill>
                  <pic:spPr>
                    <a:xfrm>
                      <a:off x="0" y="0"/>
                      <a:ext cx="5057775" cy="1773555"/>
                    </a:xfrm>
                    <a:prstGeom prst="rect">
                      <a:avLst/>
                    </a:prstGeom>
                    <a:noFill/>
                    <a:ln>
                      <a:noFill/>
                    </a:ln>
                  </pic:spPr>
                </pic:pic>
              </a:graphicData>
            </a:graphic>
          </wp:inline>
        </w:drawing>
      </w:r>
    </w:p>
    <w:p w14:paraId="41060C2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注：只有“编辑中”中的招标项目才可以修改信息。</w:t>
      </w:r>
    </w:p>
    <w:p w14:paraId="0BA856A1">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。如下图：</w:t>
      </w:r>
    </w:p>
    <w:p w14:paraId="6230523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06575"/>
            <wp:effectExtent l="0" t="0" r="1905" b="6985"/>
            <wp:docPr id="68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79"/>
                    <pic:cNvPicPr>
                      <a:picLocks noChangeAspect="1"/>
                    </pic:cNvPicPr>
                  </pic:nvPicPr>
                  <pic:blipFill>
                    <a:blip r:embed="rId16"/>
                    <a:stretch>
                      <a:fillRect/>
                    </a:stretch>
                  </pic:blipFill>
                  <pic:spPr>
                    <a:xfrm>
                      <a:off x="0" y="0"/>
                      <a:ext cx="5057775" cy="1806575"/>
                    </a:xfrm>
                    <a:prstGeom prst="rect">
                      <a:avLst/>
                    </a:prstGeom>
                    <a:noFill/>
                    <a:ln>
                      <a:noFill/>
                    </a:ln>
                  </pic:spPr>
                </pic:pic>
              </a:graphicData>
            </a:graphic>
          </wp:inline>
        </w:drawing>
      </w:r>
    </w:p>
    <w:p w14:paraId="543494C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注：只有“编辑中”的采购项目才可以删除。</w:t>
      </w:r>
    </w:p>
    <w:bookmarkEnd w:id="7"/>
    <w:bookmarkEnd w:id="8"/>
    <w:p w14:paraId="7FC57234">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kern w:val="2"/>
          <w:sz w:val="30"/>
          <w:szCs w:val="32"/>
          <w:lang w:val="en-US" w:eastAsia="zh-CN" w:bidi="ar-SA"/>
        </w:rPr>
      </w:pPr>
      <w:bookmarkStart w:id="9" w:name="_Toc29346"/>
      <w:bookmarkStart w:id="10" w:name="_Toc3967"/>
      <w:bookmarkStart w:id="11" w:name="_Toc15444"/>
      <w:bookmarkStart w:id="12" w:name="_Toc24699"/>
      <w:bookmarkStart w:id="13" w:name="_Toc7698"/>
      <w:r>
        <w:rPr>
          <w:rFonts w:hint="eastAsia" w:ascii="宋体" w:hAnsi="宋体" w:eastAsia="宋体" w:cs="宋体"/>
          <w:b/>
          <w:bCs/>
          <w:caps w:val="0"/>
          <w:smallCaps w:val="0"/>
          <w:kern w:val="2"/>
          <w:sz w:val="30"/>
          <w:szCs w:val="32"/>
          <w:lang w:val="en-US" w:eastAsia="zh-CN" w:bidi="ar-SA"/>
        </w:rPr>
        <w:t>询比采购</w:t>
      </w:r>
      <w:bookmarkEnd w:id="9"/>
      <w:bookmarkEnd w:id="10"/>
      <w:bookmarkEnd w:id="11"/>
      <w:bookmarkEnd w:id="12"/>
      <w:bookmarkEnd w:id="13"/>
    </w:p>
    <w:p w14:paraId="56154190">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r>
        <w:rPr>
          <w:rFonts w:hint="eastAsia" w:ascii="宋体" w:hAnsi="宋体" w:eastAsia="宋体" w:cs="宋体"/>
          <w:b/>
          <w:bCs/>
          <w:caps w:val="0"/>
          <w:smallCaps w:val="0"/>
          <w:color w:val="000000"/>
          <w:kern w:val="2"/>
          <w:sz w:val="28"/>
          <w:szCs w:val="18"/>
          <w:lang w:val="en-US" w:eastAsia="zh-CN" w:bidi="ar-SA"/>
        </w:rPr>
        <w:t>场地预约</w:t>
      </w:r>
    </w:p>
    <w:p w14:paraId="662E22F4">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4D22CE8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功能类似于资审场地预约。</w:t>
      </w:r>
    </w:p>
    <w:p w14:paraId="14AFC8D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标题、开标时间、预计开标时长、是否不见面开标、开标室的录入保存，点击提交审核，经由主管单位领导审核，并确定评标时间、预计评标时长、评标室，完成开评标场地的安排，至此开评标场地预约成功。</w:t>
      </w:r>
    </w:p>
    <w:p w14:paraId="4D136E22">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34B56BE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具备查看已预约开评标场地的是否已开标、开标剩余天数的功能。</w:t>
      </w:r>
    </w:p>
    <w:p w14:paraId="490DC80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是否不见面开标选择为是时，开标场地只能挑选到不见面开标室。</w:t>
      </w:r>
    </w:p>
    <w:p w14:paraId="54FA653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是否远程评标项目选择为是时，开标场地只能挑选到远程评标室。</w:t>
      </w:r>
    </w:p>
    <w:p w14:paraId="6FAC920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89AE501">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8FDE2E8">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23E2C5DC">
      <w:pPr>
        <w:bidi w:val="0"/>
        <w:spacing w:line="360" w:lineRule="auto"/>
        <w:ind w:firstLine="420" w:firstLineChars="200"/>
        <w:jc w:val="left"/>
        <w:rPr>
          <w:rFonts w:hint="eastAsia" w:ascii="宋体" w:hAnsi="宋体" w:eastAsia="宋体" w:cs="宋体"/>
          <w:caps w:val="0"/>
          <w:smallCaps w:val="0"/>
          <w:color w:val="000000"/>
          <w:lang w:val="en-US"/>
        </w:rPr>
      </w:pPr>
      <w:r>
        <w:rPr>
          <w:rFonts w:hint="eastAsia" w:ascii="宋体" w:hAnsi="宋体" w:eastAsia="宋体" w:cs="宋体"/>
          <w:caps w:val="0"/>
          <w:smallCaps w:val="0"/>
          <w:color w:val="000000"/>
          <w:lang w:val="en-US" w:eastAsia="zh-CN"/>
        </w:rPr>
        <w:t>采购立项审核通过。</w:t>
      </w:r>
    </w:p>
    <w:p w14:paraId="67B3EEB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AC782C7">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eastAsia="zh-CN"/>
        </w:rPr>
        <w:t>菜单</w:t>
      </w:r>
      <w:r>
        <w:rPr>
          <w:rFonts w:hint="eastAsia" w:ascii="宋体" w:hAnsi="宋体" w:eastAsia="宋体" w:cs="宋体"/>
          <w:caps w:val="0"/>
          <w:smallCaps w:val="0"/>
          <w:color w:val="000000"/>
        </w:rPr>
        <w:t>，进入开评标场地预约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60D04FC2">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27270" cy="2228850"/>
            <wp:effectExtent l="0" t="0" r="3810" b="11430"/>
            <wp:docPr id="3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 name="图片 1"/>
                    <pic:cNvPicPr>
                      <a:picLocks noChangeAspect="1"/>
                    </pic:cNvPicPr>
                  </pic:nvPicPr>
                  <pic:blipFill>
                    <a:blip r:embed="rId17"/>
                    <a:stretch>
                      <a:fillRect/>
                    </a:stretch>
                  </pic:blipFill>
                  <pic:spPr>
                    <a:xfrm>
                      <a:off x="0" y="0"/>
                      <a:ext cx="4827270" cy="2228850"/>
                    </a:xfrm>
                    <a:prstGeom prst="rect">
                      <a:avLst/>
                    </a:prstGeom>
                    <a:noFill/>
                    <a:ln>
                      <a:noFill/>
                    </a:ln>
                  </pic:spPr>
                </pic:pic>
              </a:graphicData>
            </a:graphic>
          </wp:inline>
        </w:drawing>
      </w:r>
    </w:p>
    <w:p w14:paraId="2512BA60">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点击“新增场地预约”按钮，进入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6F10F14">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92675" cy="2235835"/>
            <wp:effectExtent l="0" t="0" r="14605" b="4445"/>
            <wp:docPr id="34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 name="图片 2"/>
                    <pic:cNvPicPr>
                      <a:picLocks noChangeAspect="1"/>
                    </pic:cNvPicPr>
                  </pic:nvPicPr>
                  <pic:blipFill>
                    <a:blip r:embed="rId18"/>
                    <a:stretch>
                      <a:fillRect/>
                    </a:stretch>
                  </pic:blipFill>
                  <pic:spPr>
                    <a:xfrm>
                      <a:off x="0" y="0"/>
                      <a:ext cx="4892675" cy="2235835"/>
                    </a:xfrm>
                    <a:prstGeom prst="rect">
                      <a:avLst/>
                    </a:prstGeom>
                    <a:noFill/>
                    <a:ln>
                      <a:noFill/>
                    </a:ln>
                  </pic:spPr>
                </pic:pic>
              </a:graphicData>
            </a:graphic>
          </wp:inline>
        </w:drawing>
      </w:r>
    </w:p>
    <w:p w14:paraId="755E2F0E">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14570" cy="2357755"/>
            <wp:effectExtent l="0" t="0" r="1270" b="4445"/>
            <wp:docPr id="34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 name="图片 3"/>
                    <pic:cNvPicPr>
                      <a:picLocks noChangeAspect="1"/>
                    </pic:cNvPicPr>
                  </pic:nvPicPr>
                  <pic:blipFill>
                    <a:blip r:embed="rId19"/>
                    <a:stretch>
                      <a:fillRect/>
                    </a:stretch>
                  </pic:blipFill>
                  <pic:spPr>
                    <a:xfrm>
                      <a:off x="0" y="0"/>
                      <a:ext cx="4814570" cy="2357755"/>
                    </a:xfrm>
                    <a:prstGeom prst="rect">
                      <a:avLst/>
                    </a:prstGeom>
                    <a:noFill/>
                    <a:ln>
                      <a:noFill/>
                    </a:ln>
                  </pic:spPr>
                </pic:pic>
              </a:graphicData>
            </a:graphic>
          </wp:inline>
        </w:drawing>
      </w:r>
    </w:p>
    <w:p w14:paraId="7F303ABF">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列表页面，勾选标段并点击“确认选择”按钮，进入新增开评标场地预约页面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48846BF">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545715"/>
            <wp:effectExtent l="0" t="0" r="1905" b="14605"/>
            <wp:docPr id="34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 name="图片 13"/>
                    <pic:cNvPicPr>
                      <a:picLocks noChangeAspect="1"/>
                    </pic:cNvPicPr>
                  </pic:nvPicPr>
                  <pic:blipFill>
                    <a:blip r:embed="rId20"/>
                    <a:stretch>
                      <a:fillRect/>
                    </a:stretch>
                  </pic:blipFill>
                  <pic:spPr>
                    <a:xfrm>
                      <a:off x="0" y="0"/>
                      <a:ext cx="5057775" cy="2545715"/>
                    </a:xfrm>
                    <a:prstGeom prst="rect">
                      <a:avLst/>
                    </a:prstGeom>
                    <a:noFill/>
                    <a:ln>
                      <a:noFill/>
                    </a:ln>
                  </pic:spPr>
                </pic:pic>
              </a:graphicData>
            </a:graphic>
          </wp:inline>
        </w:drawing>
      </w:r>
    </w:p>
    <w:p w14:paraId="7B5A06DE">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257800" cy="2350770"/>
            <wp:effectExtent l="0" t="0" r="0" b="11430"/>
            <wp:docPr id="1" name="图片 1" descr="d72efcaa-2bef-42b4-bebf-4daedec90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72efcaa-2bef-42b4-bebf-4daedec908b2"/>
                    <pic:cNvPicPr>
                      <a:picLocks noChangeAspect="1"/>
                    </pic:cNvPicPr>
                  </pic:nvPicPr>
                  <pic:blipFill>
                    <a:blip r:embed="rId21"/>
                    <a:stretch>
                      <a:fillRect/>
                    </a:stretch>
                  </pic:blipFill>
                  <pic:spPr>
                    <a:xfrm>
                      <a:off x="0" y="0"/>
                      <a:ext cx="5257800" cy="2350770"/>
                    </a:xfrm>
                    <a:prstGeom prst="rect">
                      <a:avLst/>
                    </a:prstGeom>
                  </pic:spPr>
                </pic:pic>
              </a:graphicData>
            </a:graphic>
          </wp:inline>
        </w:drawing>
      </w:r>
    </w:p>
    <w:p w14:paraId="1E70AC16">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新增</w:t>
      </w:r>
      <w:r>
        <w:rPr>
          <w:rFonts w:hint="eastAsia" w:ascii="宋体" w:hAnsi="宋体" w:eastAsia="宋体" w:cs="宋体"/>
          <w:caps w:val="0"/>
          <w:smallCaps w:val="0"/>
          <w:color w:val="000000"/>
        </w:rPr>
        <w:t>开评标场地预约页面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选择开评标场地的时间和地点。如下图</w:t>
      </w:r>
      <w:r>
        <w:rPr>
          <w:rFonts w:hint="eastAsia" w:ascii="宋体" w:hAnsi="宋体" w:eastAsia="宋体" w:cs="宋体"/>
          <w:caps w:val="0"/>
          <w:smallCaps w:val="0"/>
          <w:color w:val="000000"/>
        </w:rPr>
        <w:t>：</w:t>
      </w:r>
    </w:p>
    <w:p w14:paraId="0F54002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257800" cy="2350770"/>
            <wp:effectExtent l="0" t="0" r="0" b="11430"/>
            <wp:docPr id="3" name="图片 3" descr="d72efcaa-2bef-42b4-bebf-4daedec90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72efcaa-2bef-42b4-bebf-4daedec908b2"/>
                    <pic:cNvPicPr>
                      <a:picLocks noChangeAspect="1"/>
                    </pic:cNvPicPr>
                  </pic:nvPicPr>
                  <pic:blipFill>
                    <a:blip r:embed="rId21"/>
                    <a:stretch>
                      <a:fillRect/>
                    </a:stretch>
                  </pic:blipFill>
                  <pic:spPr>
                    <a:xfrm>
                      <a:off x="0" y="0"/>
                      <a:ext cx="5257800" cy="2350770"/>
                    </a:xfrm>
                    <a:prstGeom prst="rect">
                      <a:avLst/>
                    </a:prstGeom>
                  </pic:spPr>
                </pic:pic>
              </a:graphicData>
            </a:graphic>
          </wp:inline>
        </w:drawing>
      </w:r>
    </w:p>
    <w:p w14:paraId="4371C8A3">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5665D41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①页面上“标段（包）信息”中，</w:t>
      </w:r>
      <w:r>
        <w:rPr>
          <w:rFonts w:hint="eastAsia" w:ascii="宋体" w:hAnsi="宋体" w:eastAsia="宋体" w:cs="宋体"/>
          <w:caps w:val="0"/>
          <w:smallCaps w:val="0"/>
          <w:lang w:val="en-US" w:eastAsia="zh-CN"/>
        </w:rPr>
        <w:t>勾选复选框，可以添加多个同一个招标项目下未组建场地预约的标段</w:t>
      </w:r>
      <w:r>
        <w:rPr>
          <w:rFonts w:hint="eastAsia" w:ascii="宋体" w:hAnsi="宋体" w:eastAsia="宋体" w:cs="宋体"/>
          <w:caps w:val="0"/>
          <w:smallCaps w:val="0"/>
        </w:rPr>
        <w:t>。</w:t>
      </w:r>
    </w:p>
    <w:p w14:paraId="264B3A5E">
      <w:pPr>
        <w:bidi w:val="0"/>
        <w:spacing w:line="360" w:lineRule="auto"/>
        <w:ind w:firstLine="420" w:firstLineChars="200"/>
        <w:jc w:val="left"/>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4682490" cy="834390"/>
            <wp:effectExtent l="0" t="0" r="11430" b="3810"/>
            <wp:docPr id="34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 name="图片 4"/>
                    <pic:cNvPicPr>
                      <a:picLocks noChangeAspect="1"/>
                    </pic:cNvPicPr>
                  </pic:nvPicPr>
                  <pic:blipFill>
                    <a:blip r:embed="rId22"/>
                    <a:stretch>
                      <a:fillRect/>
                    </a:stretch>
                  </pic:blipFill>
                  <pic:spPr>
                    <a:xfrm>
                      <a:off x="0" y="0"/>
                      <a:ext cx="4682490" cy="834390"/>
                    </a:xfrm>
                    <a:prstGeom prst="rect">
                      <a:avLst/>
                    </a:prstGeom>
                    <a:noFill/>
                    <a:ln>
                      <a:noFill/>
                    </a:ln>
                  </pic:spPr>
                </pic:pic>
              </a:graphicData>
            </a:graphic>
          </wp:inline>
        </w:drawing>
      </w:r>
    </w:p>
    <w:p w14:paraId="4A9AB8C8">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②设置的“</w:t>
      </w:r>
      <w:r>
        <w:rPr>
          <w:rFonts w:hint="eastAsia" w:ascii="宋体" w:hAnsi="宋体" w:eastAsia="宋体" w:cs="宋体"/>
          <w:caps w:val="0"/>
          <w:smallCaps w:val="0"/>
          <w:color w:val="000000"/>
          <w:lang w:val="en-US" w:eastAsia="zh-CN"/>
        </w:rPr>
        <w:t>开标</w:t>
      </w:r>
      <w:r>
        <w:rPr>
          <w:rFonts w:hint="eastAsia" w:ascii="宋体" w:hAnsi="宋体" w:eastAsia="宋体" w:cs="宋体"/>
          <w:caps w:val="0"/>
          <w:smallCaps w:val="0"/>
          <w:color w:val="000000"/>
        </w:rPr>
        <w:t>时间”必须晚于当前时间。</w:t>
      </w:r>
    </w:p>
    <w:p w14:paraId="41A93EA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w:t>
      </w:r>
      <w:r>
        <w:rPr>
          <w:rFonts w:hint="eastAsia" w:ascii="宋体" w:hAnsi="宋体" w:eastAsia="宋体" w:cs="宋体"/>
          <w:caps w:val="0"/>
          <w:smallCaps w:val="0"/>
          <w:color w:val="000000"/>
          <w:lang w:val="en-US" w:eastAsia="zh-CN"/>
        </w:rPr>
        <w:t>开标室</w:t>
      </w:r>
      <w:r>
        <w:rPr>
          <w:rFonts w:hint="eastAsia" w:ascii="宋体" w:hAnsi="宋体" w:eastAsia="宋体" w:cs="宋体"/>
          <w:caps w:val="0"/>
          <w:smallCaps w:val="0"/>
          <w:color w:val="000000"/>
        </w:rPr>
        <w:t>”在同时间段内不能与其他标段（包）重复。</w:t>
      </w:r>
    </w:p>
    <w:p w14:paraId="12944896">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3668371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834390"/>
            <wp:effectExtent l="0" t="0" r="1905" b="3810"/>
            <wp:docPr id="344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 name="图片 21"/>
                    <pic:cNvPicPr>
                      <a:picLocks noChangeAspect="1"/>
                    </pic:cNvPicPr>
                  </pic:nvPicPr>
                  <pic:blipFill>
                    <a:blip r:embed="rId23"/>
                    <a:stretch>
                      <a:fillRect/>
                    </a:stretch>
                  </pic:blipFill>
                  <pic:spPr>
                    <a:xfrm>
                      <a:off x="0" y="0"/>
                      <a:ext cx="5057775" cy="834390"/>
                    </a:xfrm>
                    <a:prstGeom prst="rect">
                      <a:avLst/>
                    </a:prstGeom>
                    <a:noFill/>
                    <a:ln>
                      <a:noFill/>
                    </a:ln>
                  </pic:spPr>
                </pic:pic>
              </a:graphicData>
            </a:graphic>
          </wp:inline>
        </w:drawing>
      </w:r>
    </w:p>
    <w:p w14:paraId="4A1F3A67">
      <w:pPr>
        <w:numPr>
          <w:ilvl w:val="0"/>
          <w:numId w:val="3"/>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场地选择后，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color w:val="000000"/>
        </w:rPr>
        <w:t>提交</w:t>
      </w:r>
      <w:r>
        <w:rPr>
          <w:rFonts w:hint="eastAsia" w:ascii="宋体" w:hAnsi="宋体" w:eastAsia="宋体" w:cs="宋体"/>
          <w:caps w:val="0"/>
          <w:smallCaps w:val="0"/>
          <w:color w:val="000000"/>
          <w:lang w:val="en-US" w:eastAsia="zh-CN"/>
        </w:rPr>
        <w:t>中心审核，待中心管理员审核通过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lang w:val="en-US" w:eastAsia="zh-CN"/>
        </w:rPr>
        <w:t>：</w:t>
      </w:r>
    </w:p>
    <w:p w14:paraId="6234E694">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60930"/>
            <wp:effectExtent l="0" t="0" r="1905" b="1270"/>
            <wp:docPr id="34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 name="图片 16"/>
                    <pic:cNvPicPr>
                      <a:picLocks noChangeAspect="1"/>
                    </pic:cNvPicPr>
                  </pic:nvPicPr>
                  <pic:blipFill>
                    <a:blip r:embed="rId24"/>
                    <a:stretch>
                      <a:fillRect/>
                    </a:stretch>
                  </pic:blipFill>
                  <pic:spPr>
                    <a:xfrm>
                      <a:off x="0" y="0"/>
                      <a:ext cx="5057775" cy="2360930"/>
                    </a:xfrm>
                    <a:prstGeom prst="rect">
                      <a:avLst/>
                    </a:prstGeom>
                    <a:noFill/>
                    <a:ln>
                      <a:noFill/>
                    </a:ln>
                  </pic:spPr>
                </pic:pic>
              </a:graphicData>
            </a:graphic>
          </wp:inline>
        </w:drawing>
      </w:r>
    </w:p>
    <w:p w14:paraId="0CE8F4A5">
      <w:pPr>
        <w:bidi w:val="0"/>
        <w:spacing w:line="360" w:lineRule="auto"/>
        <w:ind w:firstLine="420" w:firstLineChars="200"/>
        <w:jc w:val="left"/>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03803B5C">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r>
        <w:rPr>
          <w:rFonts w:hint="eastAsia" w:ascii="宋体" w:hAnsi="宋体" w:eastAsia="宋体" w:cs="宋体"/>
          <w:b/>
          <w:bCs/>
          <w:caps w:val="0"/>
          <w:smallCaps w:val="0"/>
          <w:color w:val="000000"/>
          <w:kern w:val="2"/>
          <w:sz w:val="28"/>
          <w:szCs w:val="18"/>
          <w:lang w:val="en-US" w:eastAsia="zh-CN" w:bidi="ar-SA"/>
        </w:rPr>
        <w:t>场地变更</w:t>
      </w:r>
    </w:p>
    <w:p w14:paraId="200288C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CE3DD9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功能类似于资审场地变更。</w:t>
      </w:r>
    </w:p>
    <w:p w14:paraId="24AE6F7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变更原因，开标室的录入保存，点击提交审核，经由主管单位领导审核，并确定评标时间、预计评标时长、评标室，完成开评标场地的安排，至此开评标场地变更成功。</w:t>
      </w:r>
    </w:p>
    <w:p w14:paraId="19654E4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5674D2B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页面选择不见面开标项目时，只能挑选到不见面开标室。</w:t>
      </w:r>
    </w:p>
    <w:p w14:paraId="2C51D667">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80ED6DD">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A922B7D">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40E83A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开评标场地预约审核通过</w:t>
      </w:r>
      <w:r>
        <w:rPr>
          <w:rFonts w:hint="eastAsia" w:ascii="宋体" w:hAnsi="宋体" w:eastAsia="宋体" w:cs="宋体"/>
          <w:caps w:val="0"/>
          <w:smallCaps w:val="0"/>
          <w:color w:val="000000"/>
        </w:rPr>
        <w:t>。</w:t>
      </w:r>
    </w:p>
    <w:p w14:paraId="3C3BB36B">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caps w:val="0"/>
          <w:smallCaps w:val="0"/>
        </w:rPr>
      </w:pPr>
      <w:r>
        <w:rPr>
          <w:rFonts w:hint="eastAsia" w:ascii="宋体" w:hAnsi="宋体" w:eastAsia="宋体" w:cs="宋体"/>
          <w:b/>
          <w:caps w:val="0"/>
          <w:smallCaps w:val="0"/>
          <w:color w:val="000000"/>
        </w:rPr>
        <w:t>操作步骤：</w:t>
      </w:r>
    </w:p>
    <w:p w14:paraId="5E58B1A4">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 “</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6C082619">
      <w:pPr>
        <w:widowControl w:val="0"/>
        <w:bidi w:val="0"/>
        <w:spacing w:line="360" w:lineRule="auto"/>
        <w:ind w:firstLine="0" w:firstLineChars="0"/>
        <w:jc w:val="center"/>
        <w:rPr>
          <w:rFonts w:hint="eastAsia" w:ascii="宋体" w:hAnsi="宋体" w:eastAsia="宋体" w:cs="宋体"/>
          <w:b/>
          <w:bCs/>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99685" cy="2359025"/>
            <wp:effectExtent l="0" t="0" r="5715" b="3175"/>
            <wp:docPr id="34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 name="图片 5"/>
                    <pic:cNvPicPr>
                      <a:picLocks noChangeAspect="1"/>
                    </pic:cNvPicPr>
                  </pic:nvPicPr>
                  <pic:blipFill>
                    <a:blip r:embed="rId25"/>
                    <a:stretch>
                      <a:fillRect/>
                    </a:stretch>
                  </pic:blipFill>
                  <pic:spPr>
                    <a:xfrm>
                      <a:off x="0" y="0"/>
                      <a:ext cx="5099685" cy="2359025"/>
                    </a:xfrm>
                    <a:prstGeom prst="rect">
                      <a:avLst/>
                    </a:prstGeom>
                    <a:noFill/>
                    <a:ln>
                      <a:noFill/>
                    </a:ln>
                  </pic:spPr>
                </pic:pic>
              </a:graphicData>
            </a:graphic>
          </wp:inline>
        </w:drawing>
      </w:r>
    </w:p>
    <w:p w14:paraId="391248C8">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场地变更列表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点击“新增开评标场地变更”按钮，进入挑选标段包列表页面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EAA0D6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91100" cy="2329815"/>
            <wp:effectExtent l="0" t="0" r="7620" b="1905"/>
            <wp:docPr id="34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 name="图片 6"/>
                    <pic:cNvPicPr>
                      <a:picLocks noChangeAspect="1"/>
                    </pic:cNvPicPr>
                  </pic:nvPicPr>
                  <pic:blipFill>
                    <a:blip r:embed="rId26"/>
                    <a:stretch>
                      <a:fillRect/>
                    </a:stretch>
                  </pic:blipFill>
                  <pic:spPr>
                    <a:xfrm>
                      <a:off x="0" y="0"/>
                      <a:ext cx="4991100" cy="2329815"/>
                    </a:xfrm>
                    <a:prstGeom prst="rect">
                      <a:avLst/>
                    </a:prstGeom>
                    <a:noFill/>
                    <a:ln>
                      <a:noFill/>
                    </a:ln>
                  </pic:spPr>
                </pic:pic>
              </a:graphicData>
            </a:graphic>
          </wp:inline>
        </w:drawing>
      </w:r>
      <w:r>
        <w:rPr>
          <w:rFonts w:hint="eastAsia" w:ascii="宋体" w:hAnsi="宋体" w:eastAsia="宋体" w:cs="宋体"/>
          <w:caps w:val="0"/>
          <w:smallCaps w:val="0"/>
          <w:kern w:val="2"/>
          <w:sz w:val="21"/>
          <w:szCs w:val="24"/>
          <w:lang w:val="en-US" w:eastAsia="zh-CN" w:bidi="ar-SA"/>
        </w:rPr>
        <w:drawing>
          <wp:inline distT="0" distB="0" distL="114300" distR="114300">
            <wp:extent cx="5269230" cy="2325370"/>
            <wp:effectExtent l="0" t="0" r="3810" b="6350"/>
            <wp:docPr id="345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 name="图片 96"/>
                    <pic:cNvPicPr>
                      <a:picLocks noChangeAspect="1"/>
                    </pic:cNvPicPr>
                  </pic:nvPicPr>
                  <pic:blipFill>
                    <a:blip r:embed="rId27"/>
                    <a:stretch>
                      <a:fillRect/>
                    </a:stretch>
                  </pic:blipFill>
                  <pic:spPr>
                    <a:xfrm>
                      <a:off x="0" y="0"/>
                      <a:ext cx="5269230" cy="2325370"/>
                    </a:xfrm>
                    <a:prstGeom prst="rect">
                      <a:avLst/>
                    </a:prstGeom>
                    <a:noFill/>
                    <a:ln>
                      <a:noFill/>
                    </a:ln>
                  </pic:spPr>
                </pic:pic>
              </a:graphicData>
            </a:graphic>
          </wp:inline>
        </w:drawing>
      </w:r>
    </w:p>
    <w:p w14:paraId="50AA273F">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挑选标段包列表页面，勾选标段并点击“确认选择”按钮，进入新增开评标场地变更</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393D29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057775" cy="2237105"/>
            <wp:effectExtent l="0" t="0" r="1905" b="3175"/>
            <wp:docPr id="3456"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 name="图片 97"/>
                    <pic:cNvPicPr>
                      <a:picLocks noChangeAspect="1"/>
                    </pic:cNvPicPr>
                  </pic:nvPicPr>
                  <pic:blipFill>
                    <a:blip r:embed="rId28"/>
                    <a:stretch>
                      <a:fillRect/>
                    </a:stretch>
                  </pic:blipFill>
                  <pic:spPr>
                    <a:xfrm>
                      <a:off x="0" y="0"/>
                      <a:ext cx="5057775" cy="2237105"/>
                    </a:xfrm>
                    <a:prstGeom prst="rect">
                      <a:avLst/>
                    </a:prstGeom>
                    <a:noFill/>
                    <a:ln>
                      <a:noFill/>
                    </a:ln>
                  </pic:spPr>
                </pic:pic>
              </a:graphicData>
            </a:graphic>
          </wp:inline>
        </w:drawing>
      </w:r>
    </w:p>
    <w:p w14:paraId="7DA27E69">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进入开评标场地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填写变更原因，重新选择开标时间、开标场地和评标时间、评标场地</w:t>
      </w:r>
      <w:r>
        <w:rPr>
          <w:rFonts w:hint="eastAsia" w:ascii="宋体" w:hAnsi="宋体" w:eastAsia="宋体" w:cs="宋体"/>
          <w:caps w:val="0"/>
          <w:smallCaps w:val="0"/>
          <w:color w:val="000000"/>
        </w:rPr>
        <w:t>。如下图：</w:t>
      </w:r>
      <w:r>
        <w:rPr>
          <w:rFonts w:hint="eastAsia" w:ascii="宋体" w:hAnsi="宋体" w:eastAsia="宋体" w:cs="宋体"/>
        </w:rPr>
        <w:drawing>
          <wp:inline distT="0" distB="0" distL="114300" distR="114300">
            <wp:extent cx="5023485" cy="2521585"/>
            <wp:effectExtent l="0" t="0" r="5715" b="8255"/>
            <wp:docPr id="345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 name="图片 19"/>
                    <pic:cNvPicPr>
                      <a:picLocks noChangeAspect="1"/>
                    </pic:cNvPicPr>
                  </pic:nvPicPr>
                  <pic:blipFill>
                    <a:blip r:embed="rId29"/>
                    <a:srcRect l="678"/>
                    <a:stretch>
                      <a:fillRect/>
                    </a:stretch>
                  </pic:blipFill>
                  <pic:spPr>
                    <a:xfrm>
                      <a:off x="0" y="0"/>
                      <a:ext cx="5023485" cy="2521585"/>
                    </a:xfrm>
                    <a:prstGeom prst="rect">
                      <a:avLst/>
                    </a:prstGeom>
                    <a:noFill/>
                    <a:ln>
                      <a:noFill/>
                    </a:ln>
                  </pic:spPr>
                </pic:pic>
              </a:graphicData>
            </a:graphic>
          </wp:inline>
        </w:drawing>
      </w:r>
    </w:p>
    <w:p w14:paraId="230F19DF">
      <w:pPr>
        <w:widowControl w:val="0"/>
        <w:bidi w:val="0"/>
        <w:spacing w:line="360" w:lineRule="auto"/>
        <w:ind w:firstLine="0" w:firstLineChars="0"/>
        <w:jc w:val="center"/>
        <w:rPr>
          <w:rFonts w:hint="eastAsia" w:ascii="宋体" w:hAnsi="宋体" w:eastAsia="宋体" w:cs="宋体"/>
          <w:caps w:val="0"/>
          <w:smallCaps w:val="0"/>
          <w:color w:val="000000"/>
          <w:kern w:val="2"/>
          <w:sz w:val="24"/>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235075"/>
            <wp:effectExtent l="0" t="0" r="1905" b="14605"/>
            <wp:docPr id="346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 name="图片 20"/>
                    <pic:cNvPicPr>
                      <a:picLocks noChangeAspect="1"/>
                    </pic:cNvPicPr>
                  </pic:nvPicPr>
                  <pic:blipFill>
                    <a:blip r:embed="rId30"/>
                    <a:stretch>
                      <a:fillRect/>
                    </a:stretch>
                  </pic:blipFill>
                  <pic:spPr>
                    <a:xfrm>
                      <a:off x="0" y="0"/>
                      <a:ext cx="5057775" cy="1235075"/>
                    </a:xfrm>
                    <a:prstGeom prst="rect">
                      <a:avLst/>
                    </a:prstGeom>
                    <a:noFill/>
                    <a:ln>
                      <a:noFill/>
                    </a:ln>
                  </pic:spPr>
                </pic:pic>
              </a:graphicData>
            </a:graphic>
          </wp:inline>
        </w:drawing>
      </w:r>
    </w:p>
    <w:p w14:paraId="64F8CC9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4DB1E2F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①开标时间只能往后变更，不能往前变更。</w:t>
      </w:r>
    </w:p>
    <w:p w14:paraId="382AB85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②评标时间不能早于开标时间，可以同时选择多个评标室。</w:t>
      </w:r>
    </w:p>
    <w:p w14:paraId="26C55B8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③选择的“开标室”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评标室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在同时间段内不能与其他标段（包）重复。</w:t>
      </w:r>
    </w:p>
    <w:p w14:paraId="2F000F98">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5992DD38">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⑤“评标室”勾选“自定义”，可以填写外部场地信息。</w:t>
      </w:r>
    </w:p>
    <w:p w14:paraId="61CB3E9C">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选择完时间和场地，</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弹出意见框中输入意见，点击“确认提交”按钮后，场地变更成功</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3D6994C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66670"/>
            <wp:effectExtent l="0" t="0" r="1905" b="8890"/>
            <wp:docPr id="346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 name="图片 22"/>
                    <pic:cNvPicPr>
                      <a:picLocks noChangeAspect="1"/>
                    </pic:cNvPicPr>
                  </pic:nvPicPr>
                  <pic:blipFill>
                    <a:blip r:embed="rId31"/>
                    <a:stretch>
                      <a:fillRect/>
                    </a:stretch>
                  </pic:blipFill>
                  <pic:spPr>
                    <a:xfrm>
                      <a:off x="0" y="0"/>
                      <a:ext cx="5057775" cy="2566670"/>
                    </a:xfrm>
                    <a:prstGeom prst="rect">
                      <a:avLst/>
                    </a:prstGeom>
                    <a:noFill/>
                    <a:ln>
                      <a:noFill/>
                    </a:ln>
                  </pic:spPr>
                </pic:pic>
              </a:graphicData>
            </a:graphic>
          </wp:inline>
        </w:drawing>
      </w:r>
    </w:p>
    <w:p w14:paraId="0DB8587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4DE98BC1">
      <w:pPr>
        <w:bidi w:val="0"/>
        <w:spacing w:line="360" w:lineRule="auto"/>
        <w:ind w:firstLine="420" w:firstLineChars="200"/>
        <w:jc w:val="left"/>
        <w:rPr>
          <w:rFonts w:hint="eastAsia" w:ascii="Times New Roman" w:hAnsi="Times New Roman" w:eastAsia="宋体" w:cs="Times New Roman"/>
          <w:lang w:val="en-US" w:eastAsia="zh-CN"/>
        </w:rPr>
      </w:pPr>
    </w:p>
    <w:p w14:paraId="26C8D1F3">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r>
        <w:rPr>
          <w:rFonts w:hint="eastAsia" w:ascii="宋体" w:hAnsi="宋体" w:eastAsia="宋体" w:cs="宋体"/>
          <w:b/>
          <w:bCs/>
          <w:caps w:val="0"/>
          <w:smallCaps w:val="0"/>
          <w:color w:val="000000"/>
          <w:kern w:val="2"/>
          <w:sz w:val="28"/>
          <w:szCs w:val="18"/>
          <w:lang w:val="en-US" w:eastAsia="zh-CN" w:bidi="ar-SA"/>
        </w:rPr>
        <w:t>场地取消</w:t>
      </w:r>
    </w:p>
    <w:p w14:paraId="11710C8A">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4A007D32">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功能类似于资审场地取消。</w:t>
      </w:r>
    </w:p>
    <w:p w14:paraId="4AE497E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采购代理或采购人登录系统，选择标段（包），录入取消原因保存，点击提交审核，经由主管单位领导审核，审核通过后开评标场地取消成功并成功释放场地。</w:t>
      </w:r>
    </w:p>
    <w:p w14:paraId="113AEF6C">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5331BF9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1665350E">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312EE1AF">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场地预约审核通过。</w:t>
      </w:r>
    </w:p>
    <w:p w14:paraId="02236552">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140DC46">
      <w:pPr>
        <w:numPr>
          <w:ilvl w:val="0"/>
          <w:numId w:val="5"/>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页面。如</w:t>
      </w:r>
      <w:r>
        <w:rPr>
          <w:rFonts w:hint="eastAsia" w:ascii="宋体" w:hAnsi="宋体" w:eastAsia="宋体" w:cs="宋体"/>
          <w:caps w:val="0"/>
          <w:smallCaps w:val="0"/>
          <w:color w:val="000000"/>
          <w:lang w:val="en-US" w:eastAsia="zh-CN"/>
        </w:rPr>
        <w:t>图：</w:t>
      </w:r>
    </w:p>
    <w:p w14:paraId="6A4D88D7">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56225" cy="2476500"/>
            <wp:effectExtent l="0" t="0" r="8255" b="7620"/>
            <wp:docPr id="34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 name="图片 7"/>
                    <pic:cNvPicPr>
                      <a:picLocks noChangeAspect="1"/>
                    </pic:cNvPicPr>
                  </pic:nvPicPr>
                  <pic:blipFill>
                    <a:blip r:embed="rId32"/>
                    <a:stretch>
                      <a:fillRect/>
                    </a:stretch>
                  </pic:blipFill>
                  <pic:spPr>
                    <a:xfrm>
                      <a:off x="0" y="0"/>
                      <a:ext cx="5356225" cy="2476500"/>
                    </a:xfrm>
                    <a:prstGeom prst="rect">
                      <a:avLst/>
                    </a:prstGeom>
                    <a:noFill/>
                    <a:ln>
                      <a:noFill/>
                    </a:ln>
                  </pic:spPr>
                </pic:pic>
              </a:graphicData>
            </a:graphic>
          </wp:inline>
        </w:drawing>
      </w:r>
    </w:p>
    <w:p w14:paraId="2E5BB2EE">
      <w:pPr>
        <w:numPr>
          <w:ilvl w:val="0"/>
          <w:numId w:val="5"/>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点击“新增开评标场地预约取消”按钮，进入挑选标段包列表页面</w:t>
      </w:r>
      <w:r>
        <w:rPr>
          <w:rFonts w:hint="eastAsia" w:ascii="宋体" w:hAnsi="宋体" w:eastAsia="宋体" w:cs="宋体"/>
          <w:caps w:val="0"/>
          <w:smallCaps w:val="0"/>
          <w:color w:val="000000"/>
        </w:rPr>
        <w:t>。如下图：</w:t>
      </w:r>
    </w:p>
    <w:p w14:paraId="3758BA84">
      <w:pPr>
        <w:bidi w:val="0"/>
        <w:spacing w:line="360" w:lineRule="auto"/>
        <w:ind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58415"/>
            <wp:effectExtent l="0" t="0" r="1905" b="1905"/>
            <wp:docPr id="347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 name="图片 26"/>
                    <pic:cNvPicPr>
                      <a:picLocks noChangeAspect="1"/>
                    </pic:cNvPicPr>
                  </pic:nvPicPr>
                  <pic:blipFill>
                    <a:blip r:embed="rId33"/>
                    <a:stretch>
                      <a:fillRect/>
                    </a:stretch>
                  </pic:blipFill>
                  <pic:spPr>
                    <a:xfrm>
                      <a:off x="0" y="0"/>
                      <a:ext cx="5057775" cy="2558415"/>
                    </a:xfrm>
                    <a:prstGeom prst="rect">
                      <a:avLst/>
                    </a:prstGeom>
                    <a:noFill/>
                    <a:ln>
                      <a:noFill/>
                    </a:ln>
                  </pic:spPr>
                </pic:pic>
              </a:graphicData>
            </a:graphic>
          </wp:inline>
        </w:drawing>
      </w:r>
    </w:p>
    <w:p w14:paraId="5C8562F8">
      <w:pPr>
        <w:numPr>
          <w:ilvl w:val="0"/>
          <w:numId w:val="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挑选标段包列表页面，勾选标段并点击“确认选择”按钮，进入新增资格预审场地取消页面</w:t>
      </w:r>
      <w:r>
        <w:rPr>
          <w:rFonts w:hint="eastAsia" w:ascii="宋体" w:hAnsi="宋体" w:eastAsia="宋体" w:cs="宋体"/>
          <w:caps w:val="0"/>
          <w:smallCaps w:val="0"/>
          <w:color w:val="000000"/>
        </w:rPr>
        <w:t>。如下图：</w:t>
      </w:r>
    </w:p>
    <w:p w14:paraId="1ADAADBF">
      <w:pPr>
        <w:bidi w:val="0"/>
        <w:spacing w:line="360" w:lineRule="auto"/>
        <w:ind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19350"/>
            <wp:effectExtent l="0" t="0" r="1905" b="3810"/>
            <wp:docPr id="347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 name="图片 27"/>
                    <pic:cNvPicPr>
                      <a:picLocks noChangeAspect="1"/>
                    </pic:cNvPicPr>
                  </pic:nvPicPr>
                  <pic:blipFill>
                    <a:blip r:embed="rId34"/>
                    <a:stretch>
                      <a:fillRect/>
                    </a:stretch>
                  </pic:blipFill>
                  <pic:spPr>
                    <a:xfrm>
                      <a:off x="0" y="0"/>
                      <a:ext cx="5057775" cy="2419350"/>
                    </a:xfrm>
                    <a:prstGeom prst="rect">
                      <a:avLst/>
                    </a:prstGeom>
                    <a:noFill/>
                    <a:ln>
                      <a:noFill/>
                    </a:ln>
                  </pic:spPr>
                </pic:pic>
              </a:graphicData>
            </a:graphic>
          </wp:inline>
        </w:drawing>
      </w:r>
    </w:p>
    <w:p w14:paraId="55C2BE5A">
      <w:pPr>
        <w:numPr>
          <w:ilvl w:val="0"/>
          <w:numId w:val="5"/>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输入取消场地原因。</w:t>
      </w:r>
      <w:r>
        <w:rPr>
          <w:rFonts w:hint="eastAsia" w:ascii="宋体" w:hAnsi="宋体" w:eastAsia="宋体" w:cs="宋体"/>
          <w:caps w:val="0"/>
          <w:smallCaps w:val="0"/>
          <w:color w:val="000000"/>
        </w:rPr>
        <w:t>如下图：</w:t>
      </w:r>
    </w:p>
    <w:p w14:paraId="25F3CE82">
      <w:pPr>
        <w:bidi w:val="0"/>
        <w:spacing w:line="360" w:lineRule="auto"/>
        <w:ind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859790"/>
            <wp:effectExtent l="0" t="0" r="1905" b="8890"/>
            <wp:docPr id="347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 name="图片 28"/>
                    <pic:cNvPicPr>
                      <a:picLocks noChangeAspect="1"/>
                    </pic:cNvPicPr>
                  </pic:nvPicPr>
                  <pic:blipFill>
                    <a:blip r:embed="rId35"/>
                    <a:stretch>
                      <a:fillRect/>
                    </a:stretch>
                  </pic:blipFill>
                  <pic:spPr>
                    <a:xfrm>
                      <a:off x="0" y="0"/>
                      <a:ext cx="5057775" cy="859790"/>
                    </a:xfrm>
                    <a:prstGeom prst="rect">
                      <a:avLst/>
                    </a:prstGeom>
                    <a:noFill/>
                    <a:ln>
                      <a:noFill/>
                    </a:ln>
                  </pic:spPr>
                </pic:pic>
              </a:graphicData>
            </a:graphic>
          </wp:inline>
        </w:drawing>
      </w:r>
    </w:p>
    <w:p w14:paraId="4279B083">
      <w:pPr>
        <w:numPr>
          <w:ilvl w:val="0"/>
          <w:numId w:val="5"/>
        </w:num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输入完成后，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lang w:val="en-US" w:eastAsia="zh-CN"/>
        </w:rPr>
        <w:t>提交至中心审核，待中心管理员审核通过</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审核通过后，当前资审场地信息被取消，可以重新对当前标段进行预约资审场地。</w:t>
      </w:r>
      <w:r>
        <w:rPr>
          <w:rFonts w:hint="eastAsia" w:ascii="宋体" w:hAnsi="宋体" w:eastAsia="宋体" w:cs="宋体"/>
          <w:caps w:val="0"/>
          <w:smallCaps w:val="0"/>
          <w:color w:val="000000"/>
          <w:lang w:val="en-US" w:eastAsia="zh-CN"/>
        </w:rPr>
        <w:t>如下图：</w:t>
      </w:r>
    </w:p>
    <w:p w14:paraId="5ED9A42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92680"/>
            <wp:effectExtent l="0" t="0" r="1905" b="0"/>
            <wp:docPr id="348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 name="图片 29"/>
                    <pic:cNvPicPr>
                      <a:picLocks noChangeAspect="1"/>
                    </pic:cNvPicPr>
                  </pic:nvPicPr>
                  <pic:blipFill>
                    <a:blip r:embed="rId36"/>
                    <a:stretch>
                      <a:fillRect/>
                    </a:stretch>
                  </pic:blipFill>
                  <pic:spPr>
                    <a:xfrm>
                      <a:off x="0" y="0"/>
                      <a:ext cx="5057775" cy="2392680"/>
                    </a:xfrm>
                    <a:prstGeom prst="rect">
                      <a:avLst/>
                    </a:prstGeom>
                    <a:noFill/>
                    <a:ln>
                      <a:noFill/>
                    </a:ln>
                  </pic:spPr>
                </pic:pic>
              </a:graphicData>
            </a:graphic>
          </wp:inline>
        </w:drawing>
      </w:r>
    </w:p>
    <w:p w14:paraId="3418644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39D334E8">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14" w:name="_Toc25226"/>
      <w:bookmarkStart w:id="15" w:name="_Toc9210"/>
      <w:bookmarkStart w:id="16" w:name="_Toc25003"/>
      <w:bookmarkStart w:id="17" w:name="_Toc17627"/>
      <w:bookmarkStart w:id="18" w:name="_Toc30287"/>
      <w:r>
        <w:rPr>
          <w:rFonts w:hint="eastAsia" w:ascii="宋体" w:hAnsi="宋体" w:eastAsia="宋体" w:cs="宋体"/>
          <w:b/>
          <w:bCs/>
          <w:caps w:val="0"/>
          <w:smallCaps w:val="0"/>
          <w:kern w:val="2"/>
          <w:sz w:val="28"/>
          <w:szCs w:val="18"/>
          <w:lang w:val="en-US" w:eastAsia="zh-CN" w:bidi="ar-SA"/>
        </w:rPr>
        <w:t>采购公告</w:t>
      </w:r>
      <w:bookmarkEnd w:id="14"/>
      <w:bookmarkEnd w:id="15"/>
      <w:bookmarkEnd w:id="16"/>
      <w:bookmarkEnd w:id="17"/>
      <w:bookmarkEnd w:id="18"/>
    </w:p>
    <w:p w14:paraId="0E9D6291">
      <w:pPr>
        <w:bidi w:val="0"/>
        <w:spacing w:line="360" w:lineRule="auto"/>
        <w:ind w:firstLine="422"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补推采购公告。</w:t>
      </w:r>
    </w:p>
    <w:p w14:paraId="52B06EA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操作岗位：</w:t>
      </w:r>
      <w:r>
        <w:rPr>
          <w:rFonts w:hint="eastAsia" w:ascii="宋体" w:hAnsi="宋体" w:eastAsia="宋体" w:cs="宋体"/>
          <w:caps w:val="0"/>
          <w:smallCaps w:val="0"/>
          <w:color w:val="000000"/>
          <w:lang w:val="en-US" w:eastAsia="zh-CN"/>
        </w:rPr>
        <w:t>采购人、采购代理</w:t>
      </w:r>
    </w:p>
    <w:p w14:paraId="5E80C138">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rPr>
        <w:t>前置条件：</w:t>
      </w:r>
      <w:r>
        <w:rPr>
          <w:rFonts w:hint="eastAsia" w:ascii="宋体" w:hAnsi="宋体" w:eastAsia="宋体" w:cs="宋体"/>
          <w:caps w:val="0"/>
          <w:smallCaps w:val="0"/>
          <w:color w:val="000000"/>
          <w:lang w:val="en-US" w:eastAsia="zh-CN"/>
        </w:rPr>
        <w:t>编制采购文件审核通过，且采购文件中“供应商征集方式”选择“公开征集”</w:t>
      </w:r>
      <w:r>
        <w:rPr>
          <w:rFonts w:hint="eastAsia" w:ascii="宋体" w:hAnsi="宋体" w:eastAsia="宋体" w:cs="宋体"/>
          <w:caps w:val="0"/>
          <w:smallCaps w:val="0"/>
          <w:color w:val="000000"/>
        </w:rPr>
        <w:t>。</w:t>
      </w:r>
    </w:p>
    <w:p w14:paraId="414F1F32">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16629A6">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1、</w:t>
      </w:r>
      <w:r>
        <w:rPr>
          <w:rFonts w:hint="eastAsia" w:ascii="宋体" w:hAnsi="宋体" w:eastAsia="宋体" w:cs="宋体"/>
          <w:caps w:val="0"/>
          <w:smallCaps w:val="0"/>
          <w:lang w:val="en-US" w:eastAsia="zh-CN"/>
        </w:rPr>
        <w:t>点击“谈判采购—采购公告/邀请函”菜单，进入采购公告/邀请函列表页面。如下图：</w:t>
      </w:r>
    </w:p>
    <w:p w14:paraId="02533DC5">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69205" cy="2332990"/>
            <wp:effectExtent l="0" t="0" r="5715" b="13970"/>
            <wp:docPr id="42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 name="图片 17"/>
                    <pic:cNvPicPr>
                      <a:picLocks noChangeAspect="1"/>
                    </pic:cNvPicPr>
                  </pic:nvPicPr>
                  <pic:blipFill>
                    <a:blip r:embed="rId37"/>
                    <a:stretch>
                      <a:fillRect/>
                    </a:stretch>
                  </pic:blipFill>
                  <pic:spPr>
                    <a:xfrm>
                      <a:off x="0" y="0"/>
                      <a:ext cx="5069205" cy="2332990"/>
                    </a:xfrm>
                    <a:prstGeom prst="rect">
                      <a:avLst/>
                    </a:prstGeom>
                    <a:noFill/>
                    <a:ln>
                      <a:noFill/>
                    </a:ln>
                  </pic:spPr>
                </pic:pic>
              </a:graphicData>
            </a:graphic>
          </wp:inline>
        </w:drawing>
      </w:r>
    </w:p>
    <w:p w14:paraId="14BF1F0F">
      <w:pPr>
        <w:bidi w:val="0"/>
        <w:spacing w:line="360" w:lineRule="auto"/>
        <w:ind w:left="0" w:leftChars="0" w:firstLine="0" w:firstLineChars="0"/>
        <w:jc w:val="left"/>
        <w:rPr>
          <w:rFonts w:hint="eastAsia" w:ascii="宋体" w:hAnsi="宋体" w:eastAsia="宋体" w:cs="宋体"/>
          <w:caps w:val="0"/>
          <w:smallCaps w:val="0"/>
        </w:rPr>
      </w:pPr>
    </w:p>
    <w:p w14:paraId="3C855DF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w:t>
      </w:r>
      <w:r>
        <w:rPr>
          <w:rFonts w:hint="eastAsia" w:ascii="宋体" w:hAnsi="宋体" w:eastAsia="宋体" w:cs="宋体"/>
          <w:caps w:val="0"/>
          <w:smallCaps w:val="0"/>
          <w:color w:val="000000"/>
          <w:lang w:val="en-US" w:eastAsia="zh-CN"/>
        </w:rPr>
        <w:t>点击“</w:t>
      </w:r>
      <w:r>
        <w:rPr>
          <w:rFonts w:hint="eastAsia" w:ascii="宋体" w:hAnsi="宋体" w:eastAsia="宋体" w:cs="宋体"/>
          <w:caps w:val="0"/>
          <w:smallCaps w:val="0"/>
        </w:rPr>
        <w:drawing>
          <wp:inline distT="0" distB="0" distL="114300" distR="114300">
            <wp:extent cx="152400" cy="160655"/>
            <wp:effectExtent l="0" t="0" r="0" b="6985"/>
            <wp:docPr id="425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 name="图片 19"/>
                    <pic:cNvPicPr>
                      <a:picLocks noChangeAspect="1"/>
                    </pic:cNvPicPr>
                  </pic:nvPicPr>
                  <pic:blipFill>
                    <a:blip r:embed="rId38"/>
                    <a:stretch>
                      <a:fillRect/>
                    </a:stretch>
                  </pic:blipFill>
                  <pic:spPr>
                    <a:xfrm>
                      <a:off x="0" y="0"/>
                      <a:ext cx="152400" cy="16065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w:t>
      </w:r>
      <w:r>
        <w:rPr>
          <w:rFonts w:hint="eastAsia" w:ascii="宋体" w:hAnsi="宋体" w:eastAsia="宋体" w:cs="宋体"/>
          <w:caps w:val="0"/>
          <w:smallCaps w:val="0"/>
          <w:lang w:val="en-US" w:eastAsia="zh-CN"/>
        </w:rPr>
        <w:t>，进入查看公告信息页面。如下图：</w:t>
      </w:r>
    </w:p>
    <w:p w14:paraId="6A6ED31C">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65725" cy="2592705"/>
            <wp:effectExtent l="0" t="0" r="635" b="13335"/>
            <wp:docPr id="425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 name="图片 47"/>
                    <pic:cNvPicPr>
                      <a:picLocks noChangeAspect="1"/>
                    </pic:cNvPicPr>
                  </pic:nvPicPr>
                  <pic:blipFill>
                    <a:blip r:embed="rId39"/>
                    <a:stretch>
                      <a:fillRect/>
                    </a:stretch>
                  </pic:blipFill>
                  <pic:spPr>
                    <a:xfrm>
                      <a:off x="0" y="0"/>
                      <a:ext cx="5165725" cy="2592705"/>
                    </a:xfrm>
                    <a:prstGeom prst="rect">
                      <a:avLst/>
                    </a:prstGeom>
                    <a:noFill/>
                    <a:ln>
                      <a:noFill/>
                    </a:ln>
                  </pic:spPr>
                </pic:pic>
              </a:graphicData>
            </a:graphic>
          </wp:inline>
        </w:drawing>
      </w:r>
    </w:p>
    <w:p w14:paraId="59E89405">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13350" cy="2708275"/>
            <wp:effectExtent l="0" t="0" r="13970" b="4445"/>
            <wp:docPr id="425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 name="图片 48"/>
                    <pic:cNvPicPr>
                      <a:picLocks noChangeAspect="1"/>
                    </pic:cNvPicPr>
                  </pic:nvPicPr>
                  <pic:blipFill>
                    <a:blip r:embed="rId40"/>
                    <a:stretch>
                      <a:fillRect/>
                    </a:stretch>
                  </pic:blipFill>
                  <pic:spPr>
                    <a:xfrm>
                      <a:off x="0" y="0"/>
                      <a:ext cx="5213350" cy="2708275"/>
                    </a:xfrm>
                    <a:prstGeom prst="rect">
                      <a:avLst/>
                    </a:prstGeom>
                    <a:noFill/>
                    <a:ln>
                      <a:noFill/>
                    </a:ln>
                  </pic:spPr>
                </pic:pic>
              </a:graphicData>
            </a:graphic>
          </wp:inline>
        </w:drawing>
      </w:r>
    </w:p>
    <w:p w14:paraId="1BE53B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3、点击“公告补推”按钮，采购公告推送成功。如下图：</w:t>
      </w:r>
    </w:p>
    <w:p w14:paraId="2F9F49A7">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50180" cy="2760980"/>
            <wp:effectExtent l="0" t="0" r="7620" b="12700"/>
            <wp:docPr id="426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 name="图片 49"/>
                    <pic:cNvPicPr>
                      <a:picLocks noChangeAspect="1"/>
                    </pic:cNvPicPr>
                  </pic:nvPicPr>
                  <pic:blipFill>
                    <a:blip r:embed="rId41"/>
                    <a:stretch>
                      <a:fillRect/>
                    </a:stretch>
                  </pic:blipFill>
                  <pic:spPr>
                    <a:xfrm>
                      <a:off x="0" y="0"/>
                      <a:ext cx="5250180" cy="2760980"/>
                    </a:xfrm>
                    <a:prstGeom prst="rect">
                      <a:avLst/>
                    </a:prstGeom>
                    <a:noFill/>
                    <a:ln>
                      <a:noFill/>
                    </a:ln>
                  </pic:spPr>
                </pic:pic>
              </a:graphicData>
            </a:graphic>
          </wp:inline>
        </w:drawing>
      </w:r>
    </w:p>
    <w:p w14:paraId="7C216E20">
      <w:pPr>
        <w:bidi w:val="0"/>
        <w:spacing w:line="360" w:lineRule="auto"/>
        <w:ind w:left="0" w:leftChars="0" w:firstLine="0" w:firstLineChars="0"/>
        <w:jc w:val="left"/>
        <w:rPr>
          <w:rFonts w:hint="eastAsia" w:ascii="宋体" w:hAnsi="宋体" w:eastAsia="宋体" w:cs="宋体"/>
          <w:caps w:val="0"/>
          <w:smallCaps w:val="0"/>
          <w:lang w:val="en-US" w:eastAsia="zh-CN"/>
        </w:rPr>
      </w:pPr>
    </w:p>
    <w:p w14:paraId="37A788DA">
      <w:pPr>
        <w:bidi w:val="0"/>
        <w:spacing w:line="360" w:lineRule="auto"/>
        <w:ind w:firstLine="422"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查看邀请信息。</w:t>
      </w:r>
    </w:p>
    <w:p w14:paraId="4FFA0FA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操作岗位：</w:t>
      </w:r>
      <w:r>
        <w:rPr>
          <w:rFonts w:hint="eastAsia" w:ascii="宋体" w:hAnsi="宋体" w:eastAsia="宋体" w:cs="宋体"/>
          <w:caps w:val="0"/>
          <w:smallCaps w:val="0"/>
          <w:color w:val="000000"/>
          <w:lang w:val="en-US" w:eastAsia="zh-CN"/>
        </w:rPr>
        <w:t>采购人、采购代理</w:t>
      </w:r>
    </w:p>
    <w:p w14:paraId="5EA091D1">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rPr>
        <w:t>前置条件：</w:t>
      </w:r>
      <w:r>
        <w:rPr>
          <w:rFonts w:hint="eastAsia" w:ascii="宋体" w:hAnsi="宋体" w:eastAsia="宋体" w:cs="宋体"/>
          <w:caps w:val="0"/>
          <w:smallCaps w:val="0"/>
          <w:color w:val="000000"/>
          <w:lang w:val="en-US" w:eastAsia="zh-CN"/>
        </w:rPr>
        <w:t>编制采购文件审核通过，且采购文件中“供应商征集方式”选择“邀请供应商”</w:t>
      </w:r>
      <w:r>
        <w:rPr>
          <w:rFonts w:hint="eastAsia" w:ascii="宋体" w:hAnsi="宋体" w:eastAsia="宋体" w:cs="宋体"/>
          <w:caps w:val="0"/>
          <w:smallCaps w:val="0"/>
          <w:color w:val="000000"/>
        </w:rPr>
        <w:t>。</w:t>
      </w:r>
    </w:p>
    <w:p w14:paraId="77D8C011">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42A4F6F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000000"/>
        </w:rPr>
        <w:t>1、</w:t>
      </w:r>
      <w:r>
        <w:rPr>
          <w:rFonts w:hint="eastAsia" w:ascii="宋体" w:hAnsi="宋体" w:eastAsia="宋体" w:cs="宋体"/>
          <w:caps w:val="0"/>
          <w:smallCaps w:val="0"/>
          <w:lang w:val="en-US" w:eastAsia="zh-CN"/>
        </w:rPr>
        <w:t>点击“谈判采购—采购公告/邀请函”菜单，进入采购公告/邀请函列表页面。如下图：</w:t>
      </w:r>
    </w:p>
    <w:p w14:paraId="7D60E6F6">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9230" cy="2375535"/>
            <wp:effectExtent l="0" t="0" r="3810" b="1905"/>
            <wp:docPr id="426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 name="图片 50"/>
                    <pic:cNvPicPr>
                      <a:picLocks noChangeAspect="1"/>
                    </pic:cNvPicPr>
                  </pic:nvPicPr>
                  <pic:blipFill>
                    <a:blip r:embed="rId42"/>
                    <a:stretch>
                      <a:fillRect/>
                    </a:stretch>
                  </pic:blipFill>
                  <pic:spPr>
                    <a:xfrm>
                      <a:off x="0" y="0"/>
                      <a:ext cx="5269230" cy="2375535"/>
                    </a:xfrm>
                    <a:prstGeom prst="rect">
                      <a:avLst/>
                    </a:prstGeom>
                    <a:noFill/>
                    <a:ln>
                      <a:noFill/>
                    </a:ln>
                  </pic:spPr>
                </pic:pic>
              </a:graphicData>
            </a:graphic>
          </wp:inline>
        </w:drawing>
      </w:r>
    </w:p>
    <w:p w14:paraId="2F6F224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color w:val="000000"/>
        </w:rPr>
        <w:t>2、</w:t>
      </w:r>
      <w:r>
        <w:rPr>
          <w:rFonts w:hint="eastAsia" w:ascii="宋体" w:hAnsi="宋体" w:eastAsia="宋体" w:cs="宋体"/>
          <w:caps w:val="0"/>
          <w:smallCaps w:val="0"/>
          <w:color w:val="000000"/>
          <w:lang w:val="en-US" w:eastAsia="zh-CN"/>
        </w:rPr>
        <w:t>点击“</w:t>
      </w:r>
      <w:r>
        <w:rPr>
          <w:rFonts w:hint="eastAsia" w:ascii="宋体" w:hAnsi="宋体" w:eastAsia="宋体" w:cs="宋体"/>
          <w:caps w:val="0"/>
          <w:smallCaps w:val="0"/>
        </w:rPr>
        <w:drawing>
          <wp:inline distT="0" distB="0" distL="114300" distR="114300">
            <wp:extent cx="152400" cy="160655"/>
            <wp:effectExtent l="0" t="0" r="0" b="6985"/>
            <wp:docPr id="42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 name="图片 19"/>
                    <pic:cNvPicPr>
                      <a:picLocks noChangeAspect="1"/>
                    </pic:cNvPicPr>
                  </pic:nvPicPr>
                  <pic:blipFill>
                    <a:blip r:embed="rId38"/>
                    <a:stretch>
                      <a:fillRect/>
                    </a:stretch>
                  </pic:blipFill>
                  <pic:spPr>
                    <a:xfrm>
                      <a:off x="0" y="0"/>
                      <a:ext cx="152400" cy="16065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w:t>
      </w:r>
      <w:r>
        <w:rPr>
          <w:rFonts w:hint="eastAsia" w:ascii="宋体" w:hAnsi="宋体" w:eastAsia="宋体" w:cs="宋体"/>
          <w:caps w:val="0"/>
          <w:smallCaps w:val="0"/>
          <w:lang w:val="en-US" w:eastAsia="zh-CN"/>
        </w:rPr>
        <w:t>，进入查看邀请信息页面。如下图：</w:t>
      </w:r>
    </w:p>
    <w:p w14:paraId="05EF939D">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72405" cy="2568575"/>
            <wp:effectExtent l="0" t="0" r="635" b="6985"/>
            <wp:docPr id="426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 name="图片 51"/>
                    <pic:cNvPicPr>
                      <a:picLocks noChangeAspect="1"/>
                    </pic:cNvPicPr>
                  </pic:nvPicPr>
                  <pic:blipFill>
                    <a:blip r:embed="rId43"/>
                    <a:stretch>
                      <a:fillRect/>
                    </a:stretch>
                  </pic:blipFill>
                  <pic:spPr>
                    <a:xfrm>
                      <a:off x="0" y="0"/>
                      <a:ext cx="5272405" cy="2568575"/>
                    </a:xfrm>
                    <a:prstGeom prst="rect">
                      <a:avLst/>
                    </a:prstGeom>
                    <a:noFill/>
                    <a:ln>
                      <a:noFill/>
                    </a:ln>
                  </pic:spPr>
                </pic:pic>
              </a:graphicData>
            </a:graphic>
          </wp:inline>
        </w:drawing>
      </w:r>
    </w:p>
    <w:p w14:paraId="569A9FC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17B5CAF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①“供应商列表”中显示已经添加的单位。</w:t>
      </w:r>
    </w:p>
    <w:p w14:paraId="59A13A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②回执件：如果供应商已经回复邀请函，点击“</w:t>
      </w:r>
      <w:r>
        <w:rPr>
          <w:rFonts w:hint="eastAsia" w:ascii="宋体" w:hAnsi="宋体" w:eastAsia="宋体" w:cs="宋体"/>
          <w:caps w:val="0"/>
          <w:smallCaps w:val="0"/>
        </w:rPr>
        <w:drawing>
          <wp:inline distT="0" distB="0" distL="114300" distR="114300">
            <wp:extent cx="152400" cy="142875"/>
            <wp:effectExtent l="0" t="0" r="0" b="9525"/>
            <wp:docPr id="427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 name="图片 32"/>
                    <pic:cNvPicPr>
                      <a:picLocks noChangeAspect="1"/>
                    </pic:cNvPicPr>
                  </pic:nvPicPr>
                  <pic:blipFill>
                    <a:blip r:embed="rId44"/>
                    <a:stretch>
                      <a:fillRect/>
                    </a:stretch>
                  </pic:blipFill>
                  <pic:spPr>
                    <a:xfrm>
                      <a:off x="0" y="0"/>
                      <a:ext cx="152400" cy="14287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”按钮，可以查看回执函。</w:t>
      </w:r>
    </w:p>
    <w:p w14:paraId="290D7A9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3、</w:t>
      </w:r>
      <w:r>
        <w:rPr>
          <w:rFonts w:hint="eastAsia" w:ascii="宋体" w:hAnsi="宋体" w:eastAsia="宋体" w:cs="宋体"/>
          <w:caps w:val="0"/>
          <w:smallCaps w:val="0"/>
          <w:color w:val="000000"/>
          <w:lang w:val="en-US" w:eastAsia="zh-CN"/>
        </w:rPr>
        <w:t>“供应商列表”中点击已经发送邀请函的供应商的“</w:t>
      </w:r>
      <w:r>
        <w:rPr>
          <w:rFonts w:hint="eastAsia" w:ascii="宋体" w:hAnsi="宋体" w:eastAsia="宋体" w:cs="宋体"/>
          <w:caps w:val="0"/>
          <w:smallCaps w:val="0"/>
        </w:rPr>
        <w:drawing>
          <wp:inline distT="0" distB="0" distL="114300" distR="114300">
            <wp:extent cx="171450" cy="190500"/>
            <wp:effectExtent l="0" t="0" r="11430" b="7620"/>
            <wp:docPr id="427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 name="图片 23"/>
                    <pic:cNvPicPr>
                      <a:picLocks noChangeAspect="1"/>
                    </pic:cNvPicPr>
                  </pic:nvPicPr>
                  <pic:blipFill>
                    <a:blip r:embed="rId45"/>
                    <a:stretch>
                      <a:fillRect/>
                    </a:stretch>
                  </pic:blipFill>
                  <pic:spPr>
                    <a:xfrm>
                      <a:off x="0" y="0"/>
                      <a:ext cx="171450" cy="190500"/>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”按钮，进入查看邀请函页面，可查看已经发出的邀请函。</w:t>
      </w:r>
    </w:p>
    <w:p w14:paraId="12B8AFED">
      <w:pPr>
        <w:numPr>
          <w:ilvl w:val="0"/>
          <w:numId w:val="0"/>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218430" cy="2541905"/>
            <wp:effectExtent l="0" t="0" r="8890" b="3175"/>
            <wp:docPr id="427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 name="图片 52"/>
                    <pic:cNvPicPr>
                      <a:picLocks noChangeAspect="1"/>
                    </pic:cNvPicPr>
                  </pic:nvPicPr>
                  <pic:blipFill>
                    <a:blip r:embed="rId46"/>
                    <a:stretch>
                      <a:fillRect/>
                    </a:stretch>
                  </pic:blipFill>
                  <pic:spPr>
                    <a:xfrm>
                      <a:off x="0" y="0"/>
                      <a:ext cx="5218430" cy="2541905"/>
                    </a:xfrm>
                    <a:prstGeom prst="rect">
                      <a:avLst/>
                    </a:prstGeom>
                    <a:noFill/>
                    <a:ln>
                      <a:noFill/>
                    </a:ln>
                  </pic:spPr>
                </pic:pic>
              </a:graphicData>
            </a:graphic>
          </wp:inline>
        </w:drawing>
      </w:r>
    </w:p>
    <w:p w14:paraId="5915CBF2">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采购文件</w:t>
      </w:r>
    </w:p>
    <w:p w14:paraId="219C7A44">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编制</w:t>
      </w:r>
      <w:r>
        <w:rPr>
          <w:rFonts w:hint="eastAsia" w:ascii="宋体" w:hAnsi="宋体" w:eastAsia="宋体" w:cs="宋体"/>
          <w:caps w:val="0"/>
          <w:smallCaps w:val="0"/>
          <w:color w:val="000000"/>
          <w:lang w:eastAsia="zh-CN"/>
        </w:rPr>
        <w:t>采购</w:t>
      </w:r>
      <w:r>
        <w:rPr>
          <w:rFonts w:hint="eastAsia" w:ascii="宋体" w:hAnsi="宋体" w:eastAsia="宋体" w:cs="宋体"/>
          <w:caps w:val="0"/>
          <w:smallCaps w:val="0"/>
          <w:color w:val="000000"/>
          <w:lang w:val="en-US" w:eastAsia="zh-CN"/>
        </w:rPr>
        <w:t>文件</w:t>
      </w:r>
      <w:r>
        <w:rPr>
          <w:rFonts w:hint="eastAsia" w:ascii="宋体" w:hAnsi="宋体" w:eastAsia="宋体" w:cs="宋体"/>
          <w:caps w:val="0"/>
          <w:smallCaps w:val="0"/>
          <w:color w:val="000000"/>
        </w:rPr>
        <w:t>。</w:t>
      </w:r>
    </w:p>
    <w:p w14:paraId="4AF87060">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17A79597">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招标</w:t>
      </w:r>
      <w:r>
        <w:rPr>
          <w:rFonts w:hint="eastAsia" w:ascii="宋体" w:hAnsi="宋体" w:eastAsia="宋体" w:cs="宋体"/>
          <w:caps w:val="0"/>
          <w:smallCaps w:val="0"/>
          <w:color w:val="000000"/>
          <w:lang w:eastAsia="zh-CN"/>
        </w:rPr>
        <w:t>采购立项</w:t>
      </w:r>
      <w:r>
        <w:rPr>
          <w:rFonts w:hint="eastAsia" w:ascii="宋体" w:hAnsi="宋体" w:eastAsia="宋体" w:cs="宋体"/>
          <w:caps w:val="0"/>
          <w:smallCaps w:val="0"/>
          <w:color w:val="000000"/>
        </w:rPr>
        <w:t>审核通过</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lang w:val="en-US" w:eastAsia="zh-CN"/>
        </w:rPr>
        <w:t>标段（包）采购方式为谈判采购</w:t>
      </w:r>
      <w:r>
        <w:rPr>
          <w:rFonts w:hint="eastAsia" w:ascii="宋体" w:hAnsi="宋体" w:eastAsia="宋体" w:cs="宋体"/>
          <w:caps w:val="0"/>
          <w:smallCaps w:val="0"/>
          <w:color w:val="000000"/>
        </w:rPr>
        <w:t>。</w:t>
      </w:r>
    </w:p>
    <w:p w14:paraId="5BFFCB39">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29AF0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2" w:firstLineChars="200"/>
        <w:textAlignment w:val="auto"/>
        <w:outlineLvl w:val="9"/>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供应商征集方式：公开征集</w:t>
      </w:r>
    </w:p>
    <w:p w14:paraId="4BB9786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1、</w:t>
      </w: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询比采购-编制采购文件</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编制采购文件</w:t>
      </w:r>
      <w:r>
        <w:rPr>
          <w:rFonts w:hint="eastAsia" w:ascii="宋体" w:hAnsi="宋体" w:eastAsia="宋体" w:cs="宋体"/>
          <w:caps w:val="0"/>
          <w:smallCaps w:val="0"/>
          <w:color w:val="000000"/>
        </w:rPr>
        <w:t>页面。如下图：</w:t>
      </w:r>
    </w:p>
    <w:p w14:paraId="113D5684">
      <w:pPr>
        <w:bidi w:val="0"/>
        <w:spacing w:line="360" w:lineRule="auto"/>
        <w:ind w:left="0" w:leftChars="0" w:firstLine="0" w:firstLineChars="0"/>
        <w:jc w:val="center"/>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5239385" cy="1963420"/>
            <wp:effectExtent l="0" t="0" r="3175" b="2540"/>
            <wp:docPr id="416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 name="图片 16"/>
                    <pic:cNvPicPr>
                      <a:picLocks noChangeAspect="1"/>
                    </pic:cNvPicPr>
                  </pic:nvPicPr>
                  <pic:blipFill>
                    <a:blip r:embed="rId47"/>
                    <a:stretch>
                      <a:fillRect/>
                    </a:stretch>
                  </pic:blipFill>
                  <pic:spPr>
                    <a:xfrm>
                      <a:off x="0" y="0"/>
                      <a:ext cx="5239385" cy="1963420"/>
                    </a:xfrm>
                    <a:prstGeom prst="rect">
                      <a:avLst/>
                    </a:prstGeom>
                    <a:noFill/>
                    <a:ln>
                      <a:noFill/>
                    </a:ln>
                  </pic:spPr>
                </pic:pic>
              </a:graphicData>
            </a:graphic>
          </wp:inline>
        </w:drawing>
      </w:r>
    </w:p>
    <w:p w14:paraId="4911AC54">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3、点击【新增采购文件】，进入挑选标段（包）页面，如下图：</w:t>
      </w:r>
    </w:p>
    <w:p w14:paraId="65128826">
      <w:pPr>
        <w:widowControl w:val="0"/>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63820" cy="2710180"/>
            <wp:effectExtent l="0" t="0" r="2540" b="2540"/>
            <wp:docPr id="417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 name="图片 29"/>
                    <pic:cNvPicPr>
                      <a:picLocks noChangeAspect="1"/>
                    </pic:cNvPicPr>
                  </pic:nvPicPr>
                  <pic:blipFill>
                    <a:blip r:embed="rId48"/>
                    <a:stretch>
                      <a:fillRect/>
                    </a:stretch>
                  </pic:blipFill>
                  <pic:spPr>
                    <a:xfrm>
                      <a:off x="0" y="0"/>
                      <a:ext cx="5163820" cy="2710180"/>
                    </a:xfrm>
                    <a:prstGeom prst="rect">
                      <a:avLst/>
                    </a:prstGeom>
                    <a:noFill/>
                    <a:ln>
                      <a:noFill/>
                    </a:ln>
                  </pic:spPr>
                </pic:pic>
              </a:graphicData>
            </a:graphic>
          </wp:inline>
        </w:drawing>
      </w:r>
    </w:p>
    <w:p w14:paraId="5BB15AAF">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4、挑选标段（包）页面，选择标段（包），点击【确认选择】按钮，进入“编制采购文件”页面。如下图：</w:t>
      </w:r>
      <w:r>
        <w:rPr>
          <w:rFonts w:ascii="Times New Roman" w:hAnsi="Times New Roman" w:eastAsia="宋体" w:cs="Times New Roman"/>
        </w:rPr>
        <w:drawing>
          <wp:inline distT="0" distB="0" distL="114300" distR="114300">
            <wp:extent cx="5144135" cy="2687955"/>
            <wp:effectExtent l="0" t="0" r="6985" b="9525"/>
            <wp:docPr id="417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 name="图片 31"/>
                    <pic:cNvPicPr>
                      <a:picLocks noChangeAspect="1"/>
                    </pic:cNvPicPr>
                  </pic:nvPicPr>
                  <pic:blipFill>
                    <a:blip r:embed="rId49"/>
                    <a:stretch>
                      <a:fillRect/>
                    </a:stretch>
                  </pic:blipFill>
                  <pic:spPr>
                    <a:xfrm>
                      <a:off x="0" y="0"/>
                      <a:ext cx="5144135" cy="2687955"/>
                    </a:xfrm>
                    <a:prstGeom prst="rect">
                      <a:avLst/>
                    </a:prstGeom>
                    <a:noFill/>
                    <a:ln>
                      <a:noFill/>
                    </a:ln>
                  </pic:spPr>
                </pic:pic>
              </a:graphicData>
            </a:graphic>
          </wp:inline>
        </w:drawing>
      </w:r>
    </w:p>
    <w:p w14:paraId="12671C18">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72863AA">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同一个采购项目可以进行多标段选择。</w:t>
      </w:r>
    </w:p>
    <w:p w14:paraId="3DAC360C">
      <w:pPr>
        <w:numPr>
          <w:ilvl w:val="0"/>
          <w:numId w:val="6"/>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编辑页面填写，“供应商征集方式”选择“公开征集”。如下图：</w:t>
      </w:r>
    </w:p>
    <w:p w14:paraId="117FF3CD">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28590" cy="2700020"/>
            <wp:effectExtent l="0" t="0" r="13970" b="12700"/>
            <wp:docPr id="417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 name="图片 32"/>
                    <pic:cNvPicPr>
                      <a:picLocks noChangeAspect="1"/>
                    </pic:cNvPicPr>
                  </pic:nvPicPr>
                  <pic:blipFill>
                    <a:blip r:embed="rId50"/>
                    <a:stretch>
                      <a:fillRect/>
                    </a:stretch>
                  </pic:blipFill>
                  <pic:spPr>
                    <a:xfrm>
                      <a:off x="0" y="0"/>
                      <a:ext cx="5228590" cy="2700020"/>
                    </a:xfrm>
                    <a:prstGeom prst="rect">
                      <a:avLst/>
                    </a:prstGeom>
                    <a:noFill/>
                    <a:ln>
                      <a:noFill/>
                    </a:ln>
                  </pic:spPr>
                </pic:pic>
              </a:graphicData>
            </a:graphic>
          </wp:inline>
        </w:drawing>
      </w:r>
    </w:p>
    <w:p w14:paraId="580E884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66BDC5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①编制采购文件页面右上角出现“编辑/预览”按钮。</w:t>
      </w:r>
    </w:p>
    <w:p w14:paraId="484CFAC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②编制采购文件页面上，会显示“发布媒介”“公告开始时间”“公告截止时间”“供应商资格条件”等字段。</w:t>
      </w:r>
    </w:p>
    <w:p w14:paraId="42F56F10">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lang w:val="en-US" w:eastAsia="zh-CN"/>
        </w:rPr>
        <w:t>5、填写页面上的信息，如下图</w:t>
      </w:r>
      <w:r>
        <w:rPr>
          <w:rFonts w:hint="eastAsia" w:ascii="宋体" w:hAnsi="宋体" w:eastAsia="宋体" w:cs="宋体"/>
          <w:caps w:val="0"/>
          <w:smallCaps w:val="0"/>
          <w:color w:val="000000"/>
        </w:rPr>
        <w:t>：</w:t>
      </w:r>
    </w:p>
    <w:p w14:paraId="3E48EC9E">
      <w:pPr>
        <w:bidi w:val="0"/>
        <w:spacing w:line="360" w:lineRule="auto"/>
        <w:ind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04130" cy="2654935"/>
            <wp:effectExtent l="0" t="0" r="1270" b="12065"/>
            <wp:docPr id="417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 name="图片 33"/>
                    <pic:cNvPicPr>
                      <a:picLocks noChangeAspect="1"/>
                    </pic:cNvPicPr>
                  </pic:nvPicPr>
                  <pic:blipFill>
                    <a:blip r:embed="rId51"/>
                    <a:stretch>
                      <a:fillRect/>
                    </a:stretch>
                  </pic:blipFill>
                  <pic:spPr>
                    <a:xfrm>
                      <a:off x="0" y="0"/>
                      <a:ext cx="5104130" cy="2654935"/>
                    </a:xfrm>
                    <a:prstGeom prst="rect">
                      <a:avLst/>
                    </a:prstGeom>
                    <a:noFill/>
                    <a:ln>
                      <a:noFill/>
                    </a:ln>
                  </pic:spPr>
                </pic:pic>
              </a:graphicData>
            </a:graphic>
          </wp:inline>
        </w:drawing>
      </w:r>
    </w:p>
    <w:p w14:paraId="66D4A2D8">
      <w:pPr>
        <w:bidi w:val="0"/>
        <w:spacing w:line="360" w:lineRule="auto"/>
        <w:ind w:firstLine="420" w:firstLineChars="200"/>
        <w:jc w:val="left"/>
        <w:rPr>
          <w:rFonts w:hint="eastAsia" w:ascii="宋体" w:hAnsi="宋体" w:eastAsia="宋体" w:cs="宋体"/>
          <w:caps w:val="0"/>
          <w:smallCaps w:val="0"/>
          <w:highlight w:val="none"/>
        </w:rPr>
      </w:pPr>
      <w:r>
        <w:rPr>
          <w:rFonts w:hint="eastAsia" w:ascii="宋体" w:hAnsi="宋体" w:eastAsia="宋体" w:cs="宋体"/>
          <w:caps w:val="0"/>
          <w:smallCaps w:val="0"/>
          <w:highlight w:val="none"/>
        </w:rPr>
        <w:t>注：</w:t>
      </w:r>
    </w:p>
    <w:p w14:paraId="7271A19F">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①“标段（包）信息”中，点击“</w:t>
      </w:r>
      <w:r>
        <w:rPr>
          <w:rFonts w:hint="eastAsia" w:ascii="宋体" w:hAnsi="宋体" w:eastAsia="宋体" w:cs="宋体"/>
          <w:caps w:val="0"/>
          <w:smallCaps w:val="0"/>
        </w:rPr>
        <w:drawing>
          <wp:inline distT="0" distB="0" distL="114300" distR="114300">
            <wp:extent cx="161925" cy="209550"/>
            <wp:effectExtent l="0" t="0" r="5715" b="3810"/>
            <wp:docPr id="41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 name="图片 8"/>
                    <pic:cNvPicPr>
                      <a:picLocks noChangeAspect="1"/>
                    </pic:cNvPicPr>
                  </pic:nvPicPr>
                  <pic:blipFill>
                    <a:blip r:embed="rId52"/>
                    <a:stretch>
                      <a:fillRect/>
                    </a:stretch>
                  </pic:blipFill>
                  <pic:spPr>
                    <a:xfrm>
                      <a:off x="0" y="0"/>
                      <a:ext cx="161925" cy="209550"/>
                    </a:xfrm>
                    <a:prstGeom prst="rect">
                      <a:avLst/>
                    </a:prstGeom>
                    <a:noFill/>
                    <a:ln>
                      <a:noFill/>
                    </a:ln>
                  </pic:spPr>
                </pic:pic>
              </a:graphicData>
            </a:graphic>
          </wp:inline>
        </w:drawing>
      </w:r>
      <w:r>
        <w:rPr>
          <w:rFonts w:hint="eastAsia" w:ascii="宋体" w:hAnsi="宋体" w:eastAsia="宋体" w:cs="宋体"/>
          <w:caps w:val="0"/>
          <w:smallCaps w:val="0"/>
          <w:highlight w:val="none"/>
          <w:lang w:val="en-US" w:eastAsia="zh-CN"/>
        </w:rPr>
        <w:t>”按钮可以添加其他标段（包）一起编制采购文件。（只能选择到同一个招标项目下相同采购方式且尚未编制采购文件的标段（包）。）</w:t>
      </w:r>
    </w:p>
    <w:p w14:paraId="7A9A0165">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②供应商征集方式：选择“公开征集”，则供应商需要报名。</w:t>
      </w:r>
    </w:p>
    <w:p w14:paraId="0ED1CDD3">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③</w:t>
      </w:r>
      <w:r>
        <w:rPr>
          <w:rFonts w:hint="eastAsia" w:ascii="宋体" w:hAnsi="宋体" w:eastAsia="宋体" w:cs="宋体"/>
          <w:caps w:val="0"/>
          <w:smallCaps w:val="0"/>
          <w:lang w:val="en-US" w:eastAsia="zh-CN"/>
        </w:rPr>
        <w:t>响应文件递交截止时间：设置的时间之前，供应商允许报名；设置的时间已到，供应商不允许报名</w:t>
      </w:r>
    </w:p>
    <w:p w14:paraId="07B707BE">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④报价货币：选择后，“谈判及评审情况录入”菜单中，针对行项目录入价格时，可以选择到该货币。</w:t>
      </w:r>
    </w:p>
    <w:p w14:paraId="6ED3E52E">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⑤评审货币：选择后，“谈判及评审情况录入”菜单中，录入的评审单价的货币即为所选货币。</w:t>
      </w:r>
    </w:p>
    <w:p w14:paraId="38D65B68">
      <w:p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⑥</w:t>
      </w:r>
      <w:r>
        <w:rPr>
          <w:rFonts w:hint="eastAsia" w:ascii="宋体" w:hAnsi="宋体" w:eastAsia="宋体" w:cs="宋体"/>
          <w:caps w:val="0"/>
          <w:smallCaps w:val="0"/>
          <w:color w:val="000000"/>
        </w:rPr>
        <w:t>响应文件开启时间不应早于响应文件递交截止时间</w:t>
      </w:r>
      <w:r>
        <w:rPr>
          <w:rFonts w:hint="eastAsia" w:ascii="宋体" w:hAnsi="宋体" w:eastAsia="宋体" w:cs="宋体"/>
          <w:caps w:val="0"/>
          <w:smallCaps w:val="0"/>
          <w:color w:val="000000"/>
          <w:lang w:eastAsia="zh-CN"/>
        </w:rPr>
        <w:t>。</w:t>
      </w:r>
    </w:p>
    <w:p w14:paraId="44D7F50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6、如要修改采购公告内容，点击“编辑/预览”按钮，进入修改/编辑公告内容页面，修改完成后，点击“修改保存”按钮，修改成功。如下图：</w:t>
      </w:r>
    </w:p>
    <w:p w14:paraId="5458AA80">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33670" cy="2767965"/>
            <wp:effectExtent l="0" t="0" r="8890" b="5715"/>
            <wp:docPr id="418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 name="图片 35"/>
                    <pic:cNvPicPr>
                      <a:picLocks noChangeAspect="1"/>
                    </pic:cNvPicPr>
                  </pic:nvPicPr>
                  <pic:blipFill>
                    <a:blip r:embed="rId53"/>
                    <a:stretch>
                      <a:fillRect/>
                    </a:stretch>
                  </pic:blipFill>
                  <pic:spPr>
                    <a:xfrm>
                      <a:off x="0" y="0"/>
                      <a:ext cx="5233670" cy="2767965"/>
                    </a:xfrm>
                    <a:prstGeom prst="rect">
                      <a:avLst/>
                    </a:prstGeom>
                    <a:noFill/>
                    <a:ln>
                      <a:noFill/>
                    </a:ln>
                  </pic:spPr>
                </pic:pic>
              </a:graphicData>
            </a:graphic>
          </wp:inline>
        </w:drawing>
      </w:r>
    </w:p>
    <w:p w14:paraId="7F6948CA">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78755" cy="1400810"/>
            <wp:effectExtent l="0" t="0" r="9525" b="1270"/>
            <wp:docPr id="418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 name="图片 34"/>
                    <pic:cNvPicPr>
                      <a:picLocks noChangeAspect="1"/>
                    </pic:cNvPicPr>
                  </pic:nvPicPr>
                  <pic:blipFill>
                    <a:blip r:embed="rId54"/>
                    <a:stretch>
                      <a:fillRect/>
                    </a:stretch>
                  </pic:blipFill>
                  <pic:spPr>
                    <a:xfrm>
                      <a:off x="0" y="0"/>
                      <a:ext cx="5278755" cy="1400810"/>
                    </a:xfrm>
                    <a:prstGeom prst="rect">
                      <a:avLst/>
                    </a:prstGeom>
                    <a:noFill/>
                    <a:ln>
                      <a:noFill/>
                    </a:ln>
                  </pic:spPr>
                </pic:pic>
              </a:graphicData>
            </a:graphic>
          </wp:inline>
        </w:drawing>
      </w:r>
    </w:p>
    <w:p w14:paraId="18B44FC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注：必须要先保存信息后，才能修改采购公告内容。</w:t>
      </w:r>
    </w:p>
    <w:p w14:paraId="57135D26">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7、“07相关电子件”手风琴中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采购文件中的“上传”按钮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可以上传附件</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6AE598DC">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30140" cy="791845"/>
            <wp:effectExtent l="0" t="0" r="7620" b="635"/>
            <wp:docPr id="419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 name="图片 36"/>
                    <pic:cNvPicPr>
                      <a:picLocks noChangeAspect="1"/>
                    </pic:cNvPicPr>
                  </pic:nvPicPr>
                  <pic:blipFill>
                    <a:blip r:embed="rId55"/>
                    <a:stretch>
                      <a:fillRect/>
                    </a:stretch>
                  </pic:blipFill>
                  <pic:spPr>
                    <a:xfrm>
                      <a:off x="0" y="0"/>
                      <a:ext cx="4930140" cy="791845"/>
                    </a:xfrm>
                    <a:prstGeom prst="rect">
                      <a:avLst/>
                    </a:prstGeom>
                    <a:noFill/>
                    <a:ln>
                      <a:noFill/>
                    </a:ln>
                  </pic:spPr>
                </pic:pic>
              </a:graphicData>
            </a:graphic>
          </wp:inline>
        </w:drawing>
      </w:r>
    </w:p>
    <w:p w14:paraId="4EE47768">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rPr>
        <w:t>注：如果</w:t>
      </w: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中，该标段（包）“</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”，则上传附件时，只能上传固定格式的附件</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一般可以从招标文件工具中生成，生成完成后将自动带入</w:t>
      </w:r>
      <w:r>
        <w:rPr>
          <w:rFonts w:hint="eastAsia" w:ascii="宋体" w:hAnsi="宋体" w:eastAsia="宋体" w:cs="宋体"/>
          <w:caps w:val="0"/>
          <w:smallCaps w:val="0"/>
          <w:color w:val="000000"/>
        </w:rPr>
        <w:t>。</w:t>
      </w:r>
    </w:p>
    <w:p w14:paraId="5C3467EC">
      <w:p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8、“07相关电子件”选项卡页面上，点击采购公告后的“</w:t>
      </w:r>
      <w:r>
        <w:rPr>
          <w:rFonts w:hint="eastAsia" w:ascii="宋体" w:hAnsi="宋体" w:eastAsia="宋体" w:cs="宋体"/>
          <w:caps w:val="0"/>
          <w:smallCaps w:val="0"/>
        </w:rPr>
        <w:drawing>
          <wp:inline distT="0" distB="0" distL="114300" distR="114300">
            <wp:extent cx="523875" cy="104775"/>
            <wp:effectExtent l="0" t="0" r="9525" b="1905"/>
            <wp:docPr id="419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 name="图片 13"/>
                    <pic:cNvPicPr>
                      <a:picLocks noChangeAspect="1"/>
                    </pic:cNvPicPr>
                  </pic:nvPicPr>
                  <pic:blipFill>
                    <a:blip r:embed="rId56"/>
                    <a:stretch>
                      <a:fillRect/>
                    </a:stretch>
                  </pic:blipFill>
                  <pic:spPr>
                    <a:xfrm>
                      <a:off x="0" y="0"/>
                      <a:ext cx="523875" cy="104775"/>
                    </a:xfrm>
                    <a:prstGeom prst="rect">
                      <a:avLst/>
                    </a:prstGeom>
                    <a:noFill/>
                    <a:ln>
                      <a:noFill/>
                    </a:ln>
                  </pic:spPr>
                </pic:pic>
              </a:graphicData>
            </a:graphic>
          </wp:inline>
        </w:drawing>
      </w:r>
      <w:r>
        <w:rPr>
          <w:rFonts w:hint="eastAsia" w:ascii="宋体" w:hAnsi="宋体" w:eastAsia="宋体" w:cs="宋体"/>
          <w:caps w:val="0"/>
          <w:smallCaps w:val="0"/>
          <w:lang w:val="en-US" w:eastAsia="zh-CN"/>
        </w:rPr>
        <w:t>”，进入采购公告页面。插入CA锁，点击“电子签章”按钮，可对采购公告进行签章。如下图：</w:t>
      </w:r>
    </w:p>
    <w:p w14:paraId="2BBAC381">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6690" cy="1978025"/>
            <wp:effectExtent l="0" t="0" r="6350" b="3175"/>
            <wp:docPr id="41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 name="图片 2"/>
                    <pic:cNvPicPr>
                      <a:picLocks noChangeAspect="1"/>
                    </pic:cNvPicPr>
                  </pic:nvPicPr>
                  <pic:blipFill>
                    <a:blip r:embed="rId57"/>
                    <a:stretch>
                      <a:fillRect/>
                    </a:stretch>
                  </pic:blipFill>
                  <pic:spPr>
                    <a:xfrm>
                      <a:off x="0" y="0"/>
                      <a:ext cx="5266690" cy="1978025"/>
                    </a:xfrm>
                    <a:prstGeom prst="rect">
                      <a:avLst/>
                    </a:prstGeom>
                    <a:noFill/>
                    <a:ln>
                      <a:noFill/>
                    </a:ln>
                  </pic:spPr>
                </pic:pic>
              </a:graphicData>
            </a:graphic>
          </wp:inline>
        </w:drawing>
      </w:r>
    </w:p>
    <w:p w14:paraId="5FF00D7D">
      <w:pPr>
        <w:numPr>
          <w:ilvl w:val="0"/>
          <w:numId w:val="0"/>
        </w:numPr>
        <w:bidi w:val="0"/>
        <w:spacing w:line="360" w:lineRule="auto"/>
        <w:ind w:firstLine="630" w:firstLineChars="3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9、</w:t>
      </w: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审核</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294FF66">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99665"/>
            <wp:effectExtent l="0" t="0" r="1905" b="8255"/>
            <wp:docPr id="42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 name="图片 36"/>
                    <pic:cNvPicPr>
                      <a:picLocks noChangeAspect="1"/>
                    </pic:cNvPicPr>
                  </pic:nvPicPr>
                  <pic:blipFill>
                    <a:blip r:embed="rId58"/>
                    <a:stretch>
                      <a:fillRect/>
                    </a:stretch>
                  </pic:blipFill>
                  <pic:spPr>
                    <a:xfrm>
                      <a:off x="0" y="0"/>
                      <a:ext cx="5057775" cy="2399665"/>
                    </a:xfrm>
                    <a:prstGeom prst="rect">
                      <a:avLst/>
                    </a:prstGeom>
                    <a:noFill/>
                    <a:ln>
                      <a:noFill/>
                    </a:ln>
                  </pic:spPr>
                </pic:pic>
              </a:graphicData>
            </a:graphic>
          </wp:inline>
        </w:drawing>
      </w:r>
    </w:p>
    <w:p w14:paraId="601DD9B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001AB585">
      <w:pPr>
        <w:bidi w:val="0"/>
        <w:spacing w:line="360" w:lineRule="auto"/>
        <w:ind w:firstLine="420" w:firstLineChars="200"/>
        <w:jc w:val="left"/>
        <w:rPr>
          <w:rFonts w:hint="eastAsia" w:ascii="宋体" w:hAnsi="宋体" w:eastAsia="宋体" w:cs="宋体"/>
          <w:caps w:val="0"/>
          <w:smallCaps w:val="0"/>
          <w:lang w:val="en-US" w:eastAsia="zh-CN"/>
        </w:rPr>
      </w:pPr>
    </w:p>
    <w:p w14:paraId="221DD1EF">
      <w:pPr>
        <w:numPr>
          <w:ilvl w:val="0"/>
          <w:numId w:val="0"/>
        </w:numPr>
        <w:bidi w:val="0"/>
        <w:spacing w:line="360" w:lineRule="auto"/>
        <w:ind w:firstLine="420" w:firstLineChars="200"/>
        <w:jc w:val="left"/>
        <w:rPr>
          <w:rFonts w:hint="eastAsia" w:ascii="宋体" w:hAnsi="宋体" w:eastAsia="宋体" w:cs="宋体"/>
          <w:caps w:val="0"/>
          <w:smallCaps w:val="0"/>
        </w:rPr>
      </w:pPr>
    </w:p>
    <w:p w14:paraId="2E70AEC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firstLine="422" w:firstLineChars="200"/>
        <w:textAlignment w:val="auto"/>
        <w:outlineLvl w:val="9"/>
        <w:rPr>
          <w:rFonts w:hint="eastAsia" w:ascii="宋体" w:hAnsi="宋体" w:eastAsia="宋体" w:cs="宋体"/>
          <w:caps w:val="0"/>
          <w:smallCaps w:val="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供应商征集方式：邀请供应商</w:t>
      </w:r>
    </w:p>
    <w:p w14:paraId="1E396F1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1、“供应商征集方式”选择“邀请供应商”。如下图：</w:t>
      </w:r>
    </w:p>
    <w:p w14:paraId="6A044DC6">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55260" cy="2738755"/>
            <wp:effectExtent l="0" t="0" r="2540" b="4445"/>
            <wp:docPr id="42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 name="图片 37"/>
                    <pic:cNvPicPr>
                      <a:picLocks noChangeAspect="1"/>
                    </pic:cNvPicPr>
                  </pic:nvPicPr>
                  <pic:blipFill>
                    <a:blip r:embed="rId59"/>
                    <a:stretch>
                      <a:fillRect/>
                    </a:stretch>
                  </pic:blipFill>
                  <pic:spPr>
                    <a:xfrm>
                      <a:off x="0" y="0"/>
                      <a:ext cx="5255260" cy="2738755"/>
                    </a:xfrm>
                    <a:prstGeom prst="rect">
                      <a:avLst/>
                    </a:prstGeom>
                    <a:noFill/>
                    <a:ln>
                      <a:noFill/>
                    </a:ln>
                  </pic:spPr>
                </pic:pic>
              </a:graphicData>
            </a:graphic>
          </wp:inline>
        </w:drawing>
      </w:r>
    </w:p>
    <w:p w14:paraId="0ED3834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EEEA8C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①编制采购文件页面右上角不显示“编辑/预览”按钮。</w:t>
      </w:r>
    </w:p>
    <w:p w14:paraId="4168163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②编制采购文件页面上，不显示“发布媒介”“公告开始时间”“公告截止时间”“供应商资格条件”字段。</w:t>
      </w:r>
    </w:p>
    <w:p w14:paraId="61A8109C">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③编制采购文件页面显示供应商列表，可添加想要邀请的供应商。</w:t>
      </w:r>
    </w:p>
    <w:p w14:paraId="3A6C558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2、填写页面上的信息，点击“修改保存”按钮，保存成功。如下图</w:t>
      </w:r>
      <w:r>
        <w:rPr>
          <w:rFonts w:hint="eastAsia" w:ascii="宋体" w:hAnsi="宋体" w:eastAsia="宋体" w:cs="宋体"/>
          <w:caps w:val="0"/>
          <w:smallCaps w:val="0"/>
          <w:color w:val="000000"/>
        </w:rPr>
        <w:t>：</w:t>
      </w:r>
    </w:p>
    <w:p w14:paraId="5B69C30D">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91430" cy="2648585"/>
            <wp:effectExtent l="0" t="0" r="13970" b="3175"/>
            <wp:docPr id="420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 name="图片 38"/>
                    <pic:cNvPicPr>
                      <a:picLocks noChangeAspect="1"/>
                    </pic:cNvPicPr>
                  </pic:nvPicPr>
                  <pic:blipFill>
                    <a:blip r:embed="rId60"/>
                    <a:stretch>
                      <a:fillRect/>
                    </a:stretch>
                  </pic:blipFill>
                  <pic:spPr>
                    <a:xfrm>
                      <a:off x="0" y="0"/>
                      <a:ext cx="5091430" cy="2648585"/>
                    </a:xfrm>
                    <a:prstGeom prst="rect">
                      <a:avLst/>
                    </a:prstGeom>
                    <a:noFill/>
                    <a:ln>
                      <a:noFill/>
                    </a:ln>
                  </pic:spPr>
                </pic:pic>
              </a:graphicData>
            </a:graphic>
          </wp:inline>
        </w:drawing>
      </w:r>
    </w:p>
    <w:p w14:paraId="0ECBF08D">
      <w:pPr>
        <w:bidi w:val="0"/>
        <w:spacing w:line="360" w:lineRule="auto"/>
        <w:ind w:firstLine="420" w:firstLineChars="200"/>
        <w:jc w:val="left"/>
        <w:rPr>
          <w:rFonts w:hint="eastAsia" w:ascii="宋体" w:hAnsi="宋体" w:eastAsia="宋体" w:cs="宋体"/>
          <w:caps w:val="0"/>
          <w:smallCaps w:val="0"/>
          <w:highlight w:val="none"/>
        </w:rPr>
      </w:pPr>
      <w:r>
        <w:rPr>
          <w:rFonts w:hint="eastAsia" w:ascii="宋体" w:hAnsi="宋体" w:eastAsia="宋体" w:cs="宋体"/>
          <w:caps w:val="0"/>
          <w:smallCaps w:val="0"/>
          <w:highlight w:val="none"/>
        </w:rPr>
        <w:t>注：</w:t>
      </w:r>
    </w:p>
    <w:p w14:paraId="2982707E">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①“标段（包）信息”中，点击“</w:t>
      </w:r>
      <w:r>
        <w:rPr>
          <w:rFonts w:hint="eastAsia" w:ascii="宋体" w:hAnsi="宋体" w:eastAsia="宋体" w:cs="宋体"/>
          <w:caps w:val="0"/>
          <w:smallCaps w:val="0"/>
        </w:rPr>
        <w:drawing>
          <wp:inline distT="0" distB="0" distL="114300" distR="114300">
            <wp:extent cx="161925" cy="209550"/>
            <wp:effectExtent l="0" t="0" r="5715" b="3810"/>
            <wp:docPr id="42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 name="图片 8"/>
                    <pic:cNvPicPr>
                      <a:picLocks noChangeAspect="1"/>
                    </pic:cNvPicPr>
                  </pic:nvPicPr>
                  <pic:blipFill>
                    <a:blip r:embed="rId52"/>
                    <a:stretch>
                      <a:fillRect/>
                    </a:stretch>
                  </pic:blipFill>
                  <pic:spPr>
                    <a:xfrm>
                      <a:off x="0" y="0"/>
                      <a:ext cx="161925" cy="209550"/>
                    </a:xfrm>
                    <a:prstGeom prst="rect">
                      <a:avLst/>
                    </a:prstGeom>
                    <a:noFill/>
                    <a:ln>
                      <a:noFill/>
                    </a:ln>
                  </pic:spPr>
                </pic:pic>
              </a:graphicData>
            </a:graphic>
          </wp:inline>
        </w:drawing>
      </w:r>
      <w:r>
        <w:rPr>
          <w:rFonts w:hint="eastAsia" w:ascii="宋体" w:hAnsi="宋体" w:eastAsia="宋体" w:cs="宋体"/>
          <w:caps w:val="0"/>
          <w:smallCaps w:val="0"/>
          <w:highlight w:val="none"/>
          <w:lang w:val="en-US" w:eastAsia="zh-CN"/>
        </w:rPr>
        <w:t>”按钮可以添加其他标段（包）一起编制采购文件。（只能选择到同一个招标项目下相同采购方式且尚未编制采购文件的标段（包）。）</w:t>
      </w:r>
    </w:p>
    <w:p w14:paraId="4EEBA1A0">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②供应商征集方式：选择“邀请供应商”，则采购人可自行添加邀请单位。</w:t>
      </w:r>
    </w:p>
    <w:p w14:paraId="08C95FE7">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③</w:t>
      </w:r>
      <w:r>
        <w:rPr>
          <w:rFonts w:hint="eastAsia" w:ascii="宋体" w:hAnsi="宋体" w:eastAsia="宋体" w:cs="宋体"/>
          <w:caps w:val="0"/>
          <w:smallCaps w:val="0"/>
          <w:lang w:val="en-US" w:eastAsia="zh-CN"/>
        </w:rPr>
        <w:t>响应文件递交截止时间：响应文件递交截止时间：设置的时间之前，供应商允许回复邀请函；设置的时间已到，供应商不允许回复邀请函。</w:t>
      </w:r>
    </w:p>
    <w:p w14:paraId="18F1A9BC">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④报价货币：选择后，“谈判及评审情况录入”菜单中，针对行项目录入价格时，可以选择到该货币。</w:t>
      </w:r>
    </w:p>
    <w:p w14:paraId="7D384CC6">
      <w:pPr>
        <w:bidi w:val="0"/>
        <w:spacing w:line="360" w:lineRule="auto"/>
        <w:ind w:firstLine="420" w:firstLineChars="200"/>
        <w:jc w:val="left"/>
        <w:rPr>
          <w:rFonts w:hint="eastAsia" w:ascii="宋体" w:hAnsi="宋体" w:eastAsia="宋体" w:cs="宋体"/>
          <w:caps w:val="0"/>
          <w:smallCaps w:val="0"/>
          <w:highlight w:val="none"/>
          <w:lang w:val="en-US" w:eastAsia="zh-CN"/>
        </w:rPr>
      </w:pPr>
      <w:r>
        <w:rPr>
          <w:rFonts w:hint="eastAsia" w:ascii="宋体" w:hAnsi="宋体" w:eastAsia="宋体" w:cs="宋体"/>
          <w:caps w:val="0"/>
          <w:smallCaps w:val="0"/>
          <w:highlight w:val="none"/>
          <w:lang w:val="en-US" w:eastAsia="zh-CN"/>
        </w:rPr>
        <w:t>⑤评审货币：选择后，“谈判及评审情况录入”菜单中，录入的评审单价的货币即为所选货币。</w:t>
      </w:r>
    </w:p>
    <w:p w14:paraId="3ADA3504">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⑥</w:t>
      </w:r>
      <w:r>
        <w:rPr>
          <w:rFonts w:hint="eastAsia" w:ascii="宋体" w:hAnsi="宋体" w:eastAsia="宋体" w:cs="宋体"/>
          <w:caps w:val="0"/>
          <w:smallCaps w:val="0"/>
          <w:color w:val="000000"/>
        </w:rPr>
        <w:t>响应文件</w:t>
      </w:r>
      <w:r>
        <w:rPr>
          <w:rFonts w:hint="eastAsia" w:ascii="宋体" w:hAnsi="宋体" w:eastAsia="宋体" w:cs="宋体"/>
          <w:caps w:val="0"/>
          <w:smallCaps w:val="0"/>
          <w:highlight w:val="none"/>
          <w:lang w:val="en-US" w:eastAsia="zh-CN"/>
        </w:rPr>
        <w:t>开启</w:t>
      </w:r>
      <w:r>
        <w:rPr>
          <w:rFonts w:hint="eastAsia" w:ascii="宋体" w:hAnsi="宋体" w:eastAsia="宋体" w:cs="宋体"/>
          <w:caps w:val="0"/>
          <w:smallCaps w:val="0"/>
          <w:color w:val="000000"/>
        </w:rPr>
        <w:t>时间不应早于响应文件递交截止时间</w:t>
      </w:r>
      <w:r>
        <w:rPr>
          <w:rFonts w:hint="eastAsia" w:ascii="宋体" w:hAnsi="宋体" w:eastAsia="宋体" w:cs="宋体"/>
          <w:caps w:val="0"/>
          <w:smallCaps w:val="0"/>
          <w:color w:val="000000"/>
          <w:lang w:eastAsia="zh-CN"/>
        </w:rPr>
        <w:t>。</w:t>
      </w:r>
    </w:p>
    <w:p w14:paraId="085301BA">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3、点击“邀请单位”按钮，进入邀请单位录入页面，选择供应商库。如下图：</w:t>
      </w:r>
    </w:p>
    <w:p w14:paraId="41E76047">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8745" cy="631825"/>
            <wp:effectExtent l="0" t="0" r="13335" b="8255"/>
            <wp:docPr id="421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 name="图片 40"/>
                    <pic:cNvPicPr>
                      <a:picLocks noChangeAspect="1"/>
                    </pic:cNvPicPr>
                  </pic:nvPicPr>
                  <pic:blipFill>
                    <a:blip r:embed="rId61"/>
                    <a:stretch>
                      <a:fillRect/>
                    </a:stretch>
                  </pic:blipFill>
                  <pic:spPr>
                    <a:xfrm flipV="1">
                      <a:off x="0" y="0"/>
                      <a:ext cx="5198745" cy="631825"/>
                    </a:xfrm>
                    <a:prstGeom prst="rect">
                      <a:avLst/>
                    </a:prstGeom>
                    <a:noFill/>
                    <a:ln>
                      <a:noFill/>
                    </a:ln>
                  </pic:spPr>
                </pic:pic>
              </a:graphicData>
            </a:graphic>
          </wp:inline>
        </w:drawing>
      </w:r>
    </w:p>
    <w:p w14:paraId="3D06DC4B">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25415" cy="2511425"/>
            <wp:effectExtent l="0" t="0" r="1905" b="3175"/>
            <wp:docPr id="421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 name="图片 39"/>
                    <pic:cNvPicPr>
                      <a:picLocks noChangeAspect="1"/>
                    </pic:cNvPicPr>
                  </pic:nvPicPr>
                  <pic:blipFill>
                    <a:blip r:embed="rId62"/>
                    <a:stretch>
                      <a:fillRect/>
                    </a:stretch>
                  </pic:blipFill>
                  <pic:spPr>
                    <a:xfrm>
                      <a:off x="0" y="0"/>
                      <a:ext cx="5225415" cy="2511425"/>
                    </a:xfrm>
                    <a:prstGeom prst="rect">
                      <a:avLst/>
                    </a:prstGeom>
                    <a:noFill/>
                    <a:ln>
                      <a:noFill/>
                    </a:ln>
                  </pic:spPr>
                </pic:pic>
              </a:graphicData>
            </a:graphic>
          </wp:inline>
        </w:drawing>
      </w:r>
    </w:p>
    <w:p w14:paraId="181D674F">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注：添加邀请单位前，必须先填写页面上的信息。</w:t>
      </w:r>
    </w:p>
    <w:p w14:paraId="65C55E2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4、选择要邀请的供应商，点击“确定选择”按钮。供应商添加成功。如下图：</w:t>
      </w:r>
    </w:p>
    <w:p w14:paraId="76964FCB">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32705" cy="2275205"/>
            <wp:effectExtent l="0" t="0" r="3175" b="10795"/>
            <wp:docPr id="421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 name="图片 41"/>
                    <pic:cNvPicPr>
                      <a:picLocks noChangeAspect="1"/>
                    </pic:cNvPicPr>
                  </pic:nvPicPr>
                  <pic:blipFill>
                    <a:blip r:embed="rId63"/>
                    <a:stretch>
                      <a:fillRect/>
                    </a:stretch>
                  </pic:blipFill>
                  <pic:spPr>
                    <a:xfrm>
                      <a:off x="0" y="0"/>
                      <a:ext cx="5132705" cy="2275205"/>
                    </a:xfrm>
                    <a:prstGeom prst="rect">
                      <a:avLst/>
                    </a:prstGeom>
                    <a:noFill/>
                    <a:ln>
                      <a:noFill/>
                    </a:ln>
                  </pic:spPr>
                </pic:pic>
              </a:graphicData>
            </a:graphic>
          </wp:inline>
        </w:drawing>
      </w:r>
    </w:p>
    <w:p w14:paraId="12332BF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5、如要删除已经添加的单位，点击“</w:t>
      </w:r>
      <w:r>
        <w:rPr>
          <w:rFonts w:hint="eastAsia" w:ascii="宋体" w:hAnsi="宋体" w:eastAsia="宋体" w:cs="宋体"/>
          <w:caps w:val="0"/>
          <w:smallCaps w:val="0"/>
        </w:rPr>
        <w:drawing>
          <wp:inline distT="0" distB="0" distL="114300" distR="114300">
            <wp:extent cx="171450" cy="200025"/>
            <wp:effectExtent l="0" t="0" r="11430" b="13335"/>
            <wp:docPr id="42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 name="图片 10"/>
                    <pic:cNvPicPr>
                      <a:picLocks noChangeAspect="1"/>
                    </pic:cNvPicPr>
                  </pic:nvPicPr>
                  <pic:blipFill>
                    <a:blip r:embed="rId64"/>
                    <a:stretch>
                      <a:fillRect/>
                    </a:stretch>
                  </pic:blipFill>
                  <pic:spPr>
                    <a:xfrm>
                      <a:off x="0" y="0"/>
                      <a:ext cx="171450" cy="20002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”按钮，可以删除单位。如下图：</w:t>
      </w:r>
    </w:p>
    <w:p w14:paraId="26845249">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21605" cy="2577465"/>
            <wp:effectExtent l="0" t="0" r="5715" b="13335"/>
            <wp:docPr id="422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 name="图片 42"/>
                    <pic:cNvPicPr>
                      <a:picLocks noChangeAspect="1"/>
                    </pic:cNvPicPr>
                  </pic:nvPicPr>
                  <pic:blipFill>
                    <a:blip r:embed="rId65"/>
                    <a:stretch>
                      <a:fillRect/>
                    </a:stretch>
                  </pic:blipFill>
                  <pic:spPr>
                    <a:xfrm>
                      <a:off x="0" y="0"/>
                      <a:ext cx="5221605" cy="2577465"/>
                    </a:xfrm>
                    <a:prstGeom prst="rect">
                      <a:avLst/>
                    </a:prstGeom>
                    <a:noFill/>
                    <a:ln>
                      <a:noFill/>
                    </a:ln>
                  </pic:spPr>
                </pic:pic>
              </a:graphicData>
            </a:graphic>
          </wp:inline>
        </w:drawing>
      </w:r>
    </w:p>
    <w:p w14:paraId="5F65EEC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6、点击“查看邀请函”按钮，弹出提示信息对话框。如下图：</w:t>
      </w:r>
    </w:p>
    <w:p w14:paraId="7BA8E52C">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60645" cy="2533650"/>
            <wp:effectExtent l="0" t="0" r="5715" b="11430"/>
            <wp:docPr id="422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 name="图片 43"/>
                    <pic:cNvPicPr>
                      <a:picLocks noChangeAspect="1"/>
                    </pic:cNvPicPr>
                  </pic:nvPicPr>
                  <pic:blipFill>
                    <a:blip r:embed="rId66"/>
                    <a:stretch>
                      <a:fillRect/>
                    </a:stretch>
                  </pic:blipFill>
                  <pic:spPr>
                    <a:xfrm>
                      <a:off x="0" y="0"/>
                      <a:ext cx="5160645" cy="2533650"/>
                    </a:xfrm>
                    <a:prstGeom prst="rect">
                      <a:avLst/>
                    </a:prstGeom>
                    <a:noFill/>
                    <a:ln>
                      <a:noFill/>
                    </a:ln>
                  </pic:spPr>
                </pic:pic>
              </a:graphicData>
            </a:graphic>
          </wp:inline>
        </w:drawing>
      </w:r>
    </w:p>
    <w:p w14:paraId="6A37E1E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7、提示信息点击“确定”按钮或者“取消”按钮，均可以进入生成邀请函页面。如下图：</w:t>
      </w:r>
    </w:p>
    <w:p w14:paraId="674214CC">
      <w:pPr>
        <w:bidi w:val="0"/>
        <w:spacing w:line="360" w:lineRule="auto"/>
        <w:ind w:left="0" w:leftChars="0" w:firstLine="0" w:firstLineChars="0"/>
        <w:jc w:val="left"/>
        <w:rPr>
          <w:rFonts w:hint="eastAsia" w:ascii="宋体" w:hAnsi="宋体" w:eastAsia="宋体" w:cs="宋体"/>
          <w:caps w:val="0"/>
          <w:smallCaps w:val="0"/>
          <w:lang w:val="en-US" w:eastAsia="zh-CN"/>
        </w:rPr>
      </w:pPr>
    </w:p>
    <w:p w14:paraId="105FDD1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3515" cy="2400300"/>
            <wp:effectExtent l="0" t="0" r="9525" b="7620"/>
            <wp:docPr id="42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 name="图片 4"/>
                    <pic:cNvPicPr>
                      <a:picLocks noChangeAspect="1"/>
                    </pic:cNvPicPr>
                  </pic:nvPicPr>
                  <pic:blipFill>
                    <a:blip r:embed="rId67"/>
                    <a:stretch>
                      <a:fillRect/>
                    </a:stretch>
                  </pic:blipFill>
                  <pic:spPr>
                    <a:xfrm>
                      <a:off x="0" y="0"/>
                      <a:ext cx="5263515" cy="2400300"/>
                    </a:xfrm>
                    <a:prstGeom prst="rect">
                      <a:avLst/>
                    </a:prstGeom>
                    <a:noFill/>
                    <a:ln>
                      <a:noFill/>
                    </a:ln>
                  </pic:spPr>
                </pic:pic>
              </a:graphicData>
            </a:graphic>
          </wp:inline>
        </w:drawing>
      </w:r>
    </w:p>
    <w:p w14:paraId="293C007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注：如果邀请函已经完成签章，提示信息中，点击“取消”按钮，生成邀请函页面上仍然显示该签章；点击“确定”按钮，则生成邀请函页面上，签章消失，需要重新签章。</w:t>
      </w:r>
    </w:p>
    <w:p w14:paraId="2353D1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8、插入CA锁，点击“</w:t>
      </w:r>
      <w:r>
        <w:rPr>
          <w:rFonts w:hint="eastAsia" w:ascii="宋体" w:hAnsi="宋体" w:eastAsia="宋体" w:cs="宋体"/>
          <w:caps w:val="0"/>
          <w:smallCaps w:val="0"/>
        </w:rPr>
        <w:drawing>
          <wp:inline distT="0" distB="0" distL="114300" distR="114300">
            <wp:extent cx="219075" cy="249555"/>
            <wp:effectExtent l="0" t="0" r="9525" b="9525"/>
            <wp:docPr id="42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 name="图片 6"/>
                    <pic:cNvPicPr>
                      <a:picLocks noChangeAspect="1"/>
                    </pic:cNvPicPr>
                  </pic:nvPicPr>
                  <pic:blipFill>
                    <a:blip r:embed="rId68"/>
                    <a:stretch>
                      <a:fillRect/>
                    </a:stretch>
                  </pic:blipFill>
                  <pic:spPr>
                    <a:xfrm>
                      <a:off x="0" y="0"/>
                      <a:ext cx="219075" cy="24955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”按钮，可以对邀请函签章。签章完成后，点击“签章提交”按钮，签章成功。如下图：</w:t>
      </w:r>
    </w:p>
    <w:p w14:paraId="4874D00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74310" cy="2450465"/>
            <wp:effectExtent l="0" t="0" r="13970" b="3175"/>
            <wp:docPr id="42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 name="图片 5"/>
                    <pic:cNvPicPr>
                      <a:picLocks noChangeAspect="1"/>
                    </pic:cNvPicPr>
                  </pic:nvPicPr>
                  <pic:blipFill>
                    <a:blip r:embed="rId69"/>
                    <a:stretch>
                      <a:fillRect/>
                    </a:stretch>
                  </pic:blipFill>
                  <pic:spPr>
                    <a:xfrm>
                      <a:off x="0" y="0"/>
                      <a:ext cx="5274310" cy="2450465"/>
                    </a:xfrm>
                    <a:prstGeom prst="rect">
                      <a:avLst/>
                    </a:prstGeom>
                    <a:noFill/>
                    <a:ln>
                      <a:noFill/>
                    </a:ln>
                  </pic:spPr>
                </pic:pic>
              </a:graphicData>
            </a:graphic>
          </wp:inline>
        </w:drawing>
      </w:r>
    </w:p>
    <w:p w14:paraId="7070A3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85740" cy="1943735"/>
            <wp:effectExtent l="0" t="0" r="2540" b="6985"/>
            <wp:docPr id="423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 name="图片 44"/>
                    <pic:cNvPicPr>
                      <a:picLocks noChangeAspect="1"/>
                    </pic:cNvPicPr>
                  </pic:nvPicPr>
                  <pic:blipFill>
                    <a:blip r:embed="rId70"/>
                    <a:stretch>
                      <a:fillRect/>
                    </a:stretch>
                  </pic:blipFill>
                  <pic:spPr>
                    <a:xfrm>
                      <a:off x="0" y="0"/>
                      <a:ext cx="5285740" cy="1943735"/>
                    </a:xfrm>
                    <a:prstGeom prst="rect">
                      <a:avLst/>
                    </a:prstGeom>
                    <a:noFill/>
                    <a:ln>
                      <a:noFill/>
                    </a:ln>
                  </pic:spPr>
                </pic:pic>
              </a:graphicData>
            </a:graphic>
          </wp:inline>
        </w:drawing>
      </w:r>
    </w:p>
    <w:p w14:paraId="7D53539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48DADAB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①供应商征集方式选择“邀请供应商”，编制采购文件审核通过，则发出邀请函。</w:t>
      </w:r>
    </w:p>
    <w:p w14:paraId="2C63A2C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②回执件：供应商征集方式选择“邀请供应商”，审核通过的编制采购文件页面上，如果供应商已经回复邀请函，点击“</w:t>
      </w:r>
      <w:r>
        <w:rPr>
          <w:rFonts w:hint="eastAsia" w:ascii="宋体" w:hAnsi="宋体" w:eastAsia="宋体" w:cs="宋体"/>
          <w:caps w:val="0"/>
          <w:smallCaps w:val="0"/>
          <w:lang w:val="en-US" w:eastAsia="zh-CN"/>
        </w:rPr>
        <w:drawing>
          <wp:inline distT="0" distB="0" distL="114300" distR="114300">
            <wp:extent cx="152400" cy="142875"/>
            <wp:effectExtent l="0" t="0" r="0" b="9525"/>
            <wp:docPr id="424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 name="图片 32"/>
                    <pic:cNvPicPr>
                      <a:picLocks noChangeAspect="1"/>
                    </pic:cNvPicPr>
                  </pic:nvPicPr>
                  <pic:blipFill>
                    <a:blip r:embed="rId44"/>
                    <a:stretch>
                      <a:fillRect/>
                    </a:stretch>
                  </pic:blipFill>
                  <pic:spPr>
                    <a:xfrm>
                      <a:off x="0" y="0"/>
                      <a:ext cx="152400" cy="142875"/>
                    </a:xfrm>
                    <a:prstGeom prst="rect">
                      <a:avLst/>
                    </a:prstGeom>
                    <a:noFill/>
                    <a:ln>
                      <a:noFill/>
                    </a:ln>
                  </pic:spPr>
                </pic:pic>
              </a:graphicData>
            </a:graphic>
          </wp:inline>
        </w:drawing>
      </w:r>
      <w:r>
        <w:rPr>
          <w:rFonts w:hint="eastAsia" w:ascii="宋体" w:hAnsi="宋体" w:eastAsia="宋体" w:cs="宋体"/>
          <w:caps w:val="0"/>
          <w:smallCaps w:val="0"/>
          <w:lang w:val="en-US" w:eastAsia="zh-CN"/>
        </w:rPr>
        <w:t>”按钮，可以查看回执函。</w:t>
      </w:r>
    </w:p>
    <w:p w14:paraId="57D115F6">
      <w:pPr>
        <w:numPr>
          <w:ilvl w:val="0"/>
          <w:numId w:val="0"/>
        </w:numPr>
        <w:bidi w:val="0"/>
        <w:spacing w:line="360" w:lineRule="auto"/>
        <w:ind w:leftChars="200" w:firstLine="420" w:firstLineChars="200"/>
        <w:jc w:val="left"/>
        <w:rPr>
          <w:rFonts w:hint="default" w:ascii="宋体" w:hAnsi="宋体" w:eastAsia="宋体" w:cs="宋体"/>
          <w:caps w:val="0"/>
          <w:smallCaps w:val="0"/>
          <w:lang w:val="en-US" w:eastAsia="zh-CN"/>
        </w:rPr>
      </w:pPr>
      <w:r>
        <w:rPr>
          <w:rFonts w:hint="eastAsia" w:ascii="宋体" w:hAnsi="宋体" w:eastAsia="宋体" w:cs="宋体"/>
          <w:caps w:val="0"/>
          <w:smallCaps w:val="0"/>
          <w:lang w:val="en-US" w:eastAsia="zh-CN"/>
        </w:rPr>
        <w:t>9、“07相关附件”中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采购文件中的“上传”按钮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可以上传附件</w:t>
      </w:r>
      <w:r>
        <w:rPr>
          <w:rFonts w:hint="eastAsia" w:ascii="宋体" w:hAnsi="宋体" w:eastAsia="宋体" w:cs="宋体"/>
          <w:caps w:val="0"/>
          <w:smallCaps w:val="0"/>
          <w:lang w:eastAsia="zh-CN"/>
        </w:rPr>
        <w:t>。如下图</w:t>
      </w:r>
      <w:r>
        <w:rPr>
          <w:rFonts w:hint="eastAsia" w:ascii="宋体" w:hAnsi="宋体" w:eastAsia="宋体" w:cs="宋体"/>
          <w:caps w:val="0"/>
          <w:smallCaps w:val="0"/>
        </w:rPr>
        <w:t>：</w:t>
      </w:r>
    </w:p>
    <w:p w14:paraId="25CBDB1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4961255" cy="693420"/>
            <wp:effectExtent l="0" t="0" r="6985" b="7620"/>
            <wp:docPr id="42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 name="图片 45"/>
                    <pic:cNvPicPr>
                      <a:picLocks noChangeAspect="1"/>
                    </pic:cNvPicPr>
                  </pic:nvPicPr>
                  <pic:blipFill>
                    <a:blip r:embed="rId71"/>
                    <a:stretch>
                      <a:fillRect/>
                    </a:stretch>
                  </pic:blipFill>
                  <pic:spPr>
                    <a:xfrm>
                      <a:off x="0" y="0"/>
                      <a:ext cx="4961255" cy="693420"/>
                    </a:xfrm>
                    <a:prstGeom prst="rect">
                      <a:avLst/>
                    </a:prstGeom>
                    <a:noFill/>
                    <a:ln>
                      <a:noFill/>
                    </a:ln>
                  </pic:spPr>
                </pic:pic>
              </a:graphicData>
            </a:graphic>
          </wp:inline>
        </w:drawing>
      </w:r>
    </w:p>
    <w:p w14:paraId="3BE92D82">
      <w:pPr>
        <w:numPr>
          <w:ilvl w:val="0"/>
          <w:numId w:val="0"/>
        </w:numPr>
        <w:bidi w:val="0"/>
        <w:spacing w:line="360" w:lineRule="auto"/>
        <w:ind w:firstLine="420" w:firstLineChars="200"/>
        <w:jc w:val="left"/>
        <w:rPr>
          <w:rFonts w:hint="eastAsia" w:ascii="Times New Roman" w:hAnsi="Times New Roman" w:eastAsia="宋体" w:cs="Times New Roman"/>
          <w:lang w:val="en-US" w:eastAsia="zh-CN"/>
        </w:rPr>
      </w:pPr>
      <w:r>
        <w:rPr>
          <w:rFonts w:hint="eastAsia" w:ascii="宋体" w:hAnsi="宋体" w:eastAsia="宋体" w:cs="宋体"/>
          <w:caps w:val="0"/>
          <w:smallCaps w:val="0"/>
          <w:color w:val="000000"/>
        </w:rPr>
        <w:t>注：如果</w:t>
      </w:r>
      <w:r>
        <w:rPr>
          <w:rFonts w:hint="eastAsia" w:ascii="宋体" w:hAnsi="宋体" w:eastAsia="宋体" w:cs="宋体"/>
          <w:caps w:val="0"/>
          <w:smallCaps w:val="0"/>
          <w:color w:val="000000"/>
          <w:lang w:val="en-US" w:eastAsia="zh-CN"/>
        </w:rPr>
        <w:t>采购立项</w:t>
      </w:r>
      <w:r>
        <w:rPr>
          <w:rFonts w:hint="eastAsia" w:ascii="宋体" w:hAnsi="宋体" w:eastAsia="宋体" w:cs="宋体"/>
          <w:caps w:val="0"/>
          <w:smallCaps w:val="0"/>
          <w:color w:val="000000"/>
        </w:rPr>
        <w:t>中，该标段（包）“</w:t>
      </w:r>
      <w:r>
        <w:rPr>
          <w:rFonts w:hint="eastAsia" w:ascii="宋体" w:hAnsi="宋体" w:eastAsia="宋体" w:cs="宋体"/>
          <w:caps w:val="0"/>
          <w:smallCaps w:val="0"/>
          <w:color w:val="000000"/>
          <w:lang w:val="en-US" w:eastAsia="zh-CN"/>
        </w:rPr>
        <w:t>采购模式</w:t>
      </w:r>
      <w:r>
        <w:rPr>
          <w:rFonts w:hint="eastAsia" w:ascii="宋体" w:hAnsi="宋体" w:eastAsia="宋体" w:cs="宋体"/>
          <w:caps w:val="0"/>
          <w:smallCaps w:val="0"/>
          <w:color w:val="000000"/>
        </w:rPr>
        <w:t>”选择了“</w:t>
      </w:r>
      <w:r>
        <w:rPr>
          <w:rFonts w:hint="eastAsia" w:ascii="宋体" w:hAnsi="宋体" w:eastAsia="宋体" w:cs="宋体"/>
          <w:caps w:val="0"/>
          <w:smallCaps w:val="0"/>
          <w:color w:val="000000"/>
          <w:lang w:val="en-US" w:eastAsia="zh-CN"/>
        </w:rPr>
        <w:t>全线上模式</w:t>
      </w:r>
      <w:r>
        <w:rPr>
          <w:rFonts w:hint="eastAsia" w:ascii="宋体" w:hAnsi="宋体" w:eastAsia="宋体" w:cs="宋体"/>
          <w:caps w:val="0"/>
          <w:smallCaps w:val="0"/>
          <w:color w:val="000000"/>
        </w:rPr>
        <w:t>”，则上传附件时，只能上传固定格式的附件</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一般可以从招标文件工具中生成，生成完成后将自动带入</w:t>
      </w:r>
      <w:r>
        <w:rPr>
          <w:rFonts w:hint="eastAsia" w:ascii="宋体" w:hAnsi="宋体" w:eastAsia="宋体" w:cs="宋体"/>
          <w:caps w:val="0"/>
          <w:smallCaps w:val="0"/>
          <w:color w:val="000000"/>
        </w:rPr>
        <w:t>。</w:t>
      </w:r>
    </w:p>
    <w:p w14:paraId="4F031527">
      <w:pPr>
        <w:bidi w:val="0"/>
        <w:spacing w:line="360" w:lineRule="auto"/>
        <w:ind w:firstLine="420" w:firstLineChars="200"/>
        <w:jc w:val="left"/>
        <w:rPr>
          <w:rFonts w:hint="eastAsia" w:ascii="Times New Roman" w:hAnsi="Times New Roman" w:eastAsia="宋体" w:cs="Times New Roman"/>
        </w:rPr>
      </w:pPr>
    </w:p>
    <w:p w14:paraId="695387C5">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19" w:name="_Toc18805"/>
      <w:bookmarkStart w:id="20" w:name="_Toc5594"/>
      <w:r>
        <w:rPr>
          <w:rFonts w:hint="eastAsia" w:ascii="宋体" w:hAnsi="宋体" w:eastAsia="宋体" w:cs="宋体"/>
          <w:b/>
          <w:bCs/>
          <w:caps w:val="0"/>
          <w:smallCaps w:val="0"/>
          <w:kern w:val="2"/>
          <w:sz w:val="28"/>
          <w:szCs w:val="18"/>
          <w:lang w:val="en-US" w:eastAsia="zh-CN" w:bidi="ar-SA"/>
        </w:rPr>
        <w:t>采购文件澄清</w:t>
      </w:r>
      <w:bookmarkEnd w:id="19"/>
      <w:bookmarkEnd w:id="20"/>
    </w:p>
    <w:p w14:paraId="27465F8A">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编制</w:t>
      </w:r>
      <w:r>
        <w:rPr>
          <w:rFonts w:hint="eastAsia" w:ascii="宋体" w:hAnsi="宋体" w:eastAsia="宋体" w:cs="宋体"/>
          <w:caps w:val="0"/>
          <w:smallCaps w:val="0"/>
          <w:color w:val="000000"/>
          <w:lang w:val="en-US" w:eastAsia="zh-CN"/>
        </w:rPr>
        <w:t>采购文件</w:t>
      </w:r>
      <w:r>
        <w:rPr>
          <w:rFonts w:hint="eastAsia" w:ascii="宋体" w:hAnsi="宋体" w:eastAsia="宋体" w:cs="宋体"/>
          <w:caps w:val="0"/>
          <w:smallCaps w:val="0"/>
          <w:color w:val="000000"/>
        </w:rPr>
        <w:t>的澄清文件</w:t>
      </w:r>
      <w:r>
        <w:rPr>
          <w:rFonts w:hint="eastAsia" w:ascii="宋体" w:hAnsi="宋体" w:eastAsia="宋体" w:cs="宋体"/>
          <w:caps w:val="0"/>
          <w:smallCaps w:val="0"/>
          <w:color w:val="000000"/>
          <w:lang w:eastAsia="zh-CN"/>
        </w:rPr>
        <w:t>。</w:t>
      </w:r>
    </w:p>
    <w:p w14:paraId="410C4100">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lang w:eastAsia="zh-CN"/>
        </w:rPr>
        <w:t>采购人、采购代理</w:t>
      </w:r>
    </w:p>
    <w:p w14:paraId="66A4B5F0">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采购文件</w:t>
      </w:r>
      <w:r>
        <w:rPr>
          <w:rFonts w:hint="eastAsia" w:ascii="宋体" w:hAnsi="宋体" w:eastAsia="宋体" w:cs="宋体"/>
          <w:caps w:val="0"/>
          <w:smallCaps w:val="0"/>
          <w:color w:val="000000"/>
        </w:rPr>
        <w:t>审核通过。</w:t>
      </w:r>
    </w:p>
    <w:p w14:paraId="2A8182A9">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296DB1B">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1</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菜单中，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询比采购-采购文件澄清</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eastAsia="zh-CN"/>
        </w:rPr>
        <w:t>采购文件澄清</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7285D011">
      <w:pPr>
        <w:bidi w:val="0"/>
        <w:spacing w:line="360" w:lineRule="auto"/>
        <w:ind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36515" cy="2379980"/>
            <wp:effectExtent l="0" t="0" r="14605" b="12700"/>
            <wp:docPr id="43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 name="图片 21"/>
                    <pic:cNvPicPr>
                      <a:picLocks noChangeAspect="1"/>
                    </pic:cNvPicPr>
                  </pic:nvPicPr>
                  <pic:blipFill>
                    <a:blip r:embed="rId72"/>
                    <a:stretch>
                      <a:fillRect/>
                    </a:stretch>
                  </pic:blipFill>
                  <pic:spPr>
                    <a:xfrm>
                      <a:off x="0" y="0"/>
                      <a:ext cx="5136515" cy="2379980"/>
                    </a:xfrm>
                    <a:prstGeom prst="rect">
                      <a:avLst/>
                    </a:prstGeom>
                    <a:noFill/>
                    <a:ln>
                      <a:noFill/>
                    </a:ln>
                  </pic:spPr>
                </pic:pic>
              </a:graphicData>
            </a:graphic>
          </wp:inline>
        </w:drawing>
      </w:r>
    </w:p>
    <w:p w14:paraId="16C019A7">
      <w:pPr>
        <w:numPr>
          <w:ilvl w:val="0"/>
          <w:numId w:val="0"/>
        </w:numPr>
        <w:bidi w:val="0"/>
        <w:spacing w:line="360" w:lineRule="auto"/>
        <w:ind w:leftChars="200" w:firstLine="420" w:firstLineChars="20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2、点击【新增采购文件澄清】按钮，进入挑选采购文件页面，挑选标段进入编辑页面，如下图：</w:t>
      </w:r>
    </w:p>
    <w:p w14:paraId="1B289524">
      <w:pPr>
        <w:bidi w:val="0"/>
        <w:spacing w:line="360" w:lineRule="auto"/>
        <w:ind w:firstLine="0" w:firstLineChars="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057140" cy="2635250"/>
            <wp:effectExtent l="0" t="0" r="2540" b="1270"/>
            <wp:docPr id="43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 name="图片 9"/>
                    <pic:cNvPicPr>
                      <a:picLocks noChangeAspect="1"/>
                    </pic:cNvPicPr>
                  </pic:nvPicPr>
                  <pic:blipFill>
                    <a:blip r:embed="rId73"/>
                    <a:stretch>
                      <a:fillRect/>
                    </a:stretch>
                  </pic:blipFill>
                  <pic:spPr>
                    <a:xfrm>
                      <a:off x="0" y="0"/>
                      <a:ext cx="5057140" cy="2635250"/>
                    </a:xfrm>
                    <a:prstGeom prst="rect">
                      <a:avLst/>
                    </a:prstGeom>
                    <a:noFill/>
                    <a:ln>
                      <a:noFill/>
                    </a:ln>
                  </pic:spPr>
                </pic:pic>
              </a:graphicData>
            </a:graphic>
          </wp:inline>
        </w:drawing>
      </w:r>
    </w:p>
    <w:p w14:paraId="1DD3C36E">
      <w:pPr>
        <w:bidi w:val="0"/>
        <w:spacing w:line="360" w:lineRule="auto"/>
        <w:ind w:firstLine="0" w:firstLineChars="0"/>
        <w:jc w:val="center"/>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5041900" cy="1557020"/>
            <wp:effectExtent l="0" t="0" r="2540" b="12700"/>
            <wp:docPr id="43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 name="图片 10"/>
                    <pic:cNvPicPr>
                      <a:picLocks noChangeAspect="1"/>
                    </pic:cNvPicPr>
                  </pic:nvPicPr>
                  <pic:blipFill>
                    <a:blip r:embed="rId74"/>
                    <a:stretch>
                      <a:fillRect/>
                    </a:stretch>
                  </pic:blipFill>
                  <pic:spPr>
                    <a:xfrm>
                      <a:off x="0" y="0"/>
                      <a:ext cx="5041900" cy="1557020"/>
                    </a:xfrm>
                    <a:prstGeom prst="rect">
                      <a:avLst/>
                    </a:prstGeom>
                    <a:noFill/>
                    <a:ln>
                      <a:noFill/>
                    </a:ln>
                  </pic:spPr>
                </pic:pic>
              </a:graphicData>
            </a:graphic>
          </wp:inline>
        </w:drawing>
      </w:r>
    </w:p>
    <w:p w14:paraId="15945CB2">
      <w:pPr>
        <w:widowControl w:val="0"/>
        <w:bidi w:val="0"/>
        <w:spacing w:line="360" w:lineRule="auto"/>
        <w:ind w:firstLine="424" w:firstLineChars="202"/>
        <w:rPr>
          <w:rFonts w:hint="eastAsia" w:ascii="宋体" w:hAnsi="宋体" w:eastAsia="宋体" w:cs="宋体"/>
          <w:caps w:val="0"/>
          <w:smallCaps w:val="0"/>
          <w:color w:val="000000"/>
          <w:kern w:val="2"/>
          <w:sz w:val="21"/>
          <w:szCs w:val="24"/>
          <w:lang w:val="en-US" w:eastAsia="zh-CN" w:bidi="ar-SA"/>
        </w:rPr>
      </w:pPr>
      <w:r>
        <w:rPr>
          <w:rFonts w:hint="eastAsia" w:ascii="宋体" w:hAnsi="宋体" w:eastAsia="宋体" w:cs="宋体"/>
          <w:caps w:val="0"/>
          <w:smallCaps w:val="0"/>
          <w:color w:val="000000"/>
          <w:kern w:val="2"/>
          <w:sz w:val="21"/>
          <w:szCs w:val="24"/>
          <w:lang w:val="en-US" w:eastAsia="zh-CN" w:bidi="ar-SA"/>
        </w:rPr>
        <w:t>注：</w:t>
      </w:r>
    </w:p>
    <w:p w14:paraId="571B9207">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①</w:t>
      </w:r>
      <w:r>
        <w:rPr>
          <w:rFonts w:hint="eastAsia" w:ascii="宋体" w:hAnsi="宋体" w:eastAsia="宋体" w:cs="宋体"/>
          <w:caps w:val="0"/>
          <w:smallCaps w:val="0"/>
          <w:color w:val="000000"/>
          <w:lang w:val="en-US" w:eastAsia="zh-CN"/>
        </w:rPr>
        <w:t>是否变更响应文件递交截止时间：选择“是”，会显示“变更后的响应文件递交截止时间”字段，可设置想要变更的时间；如不需要变更，则选择“否”</w:t>
      </w:r>
      <w:r>
        <w:rPr>
          <w:rFonts w:hint="eastAsia" w:ascii="宋体" w:hAnsi="宋体" w:eastAsia="宋体" w:cs="宋体"/>
          <w:caps w:val="0"/>
          <w:smallCaps w:val="0"/>
          <w:color w:val="000000"/>
        </w:rPr>
        <w:t>。</w:t>
      </w:r>
    </w:p>
    <w:p w14:paraId="251EAA6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w:t>
      </w:r>
      <w:r>
        <w:rPr>
          <w:rFonts w:hint="eastAsia" w:ascii="宋体" w:hAnsi="宋体" w:eastAsia="宋体" w:cs="宋体"/>
          <w:caps w:val="0"/>
          <w:smallCaps w:val="0"/>
          <w:color w:val="000000"/>
          <w:lang w:val="en-US" w:eastAsia="zh-CN"/>
        </w:rPr>
        <w:t>是否变更响应文件开启时间：选择“是”，会显示“变更后的响应文件开启时间”字段，可设置想要变更的时间；如不需要变更，则选择“否”</w:t>
      </w:r>
      <w:r>
        <w:rPr>
          <w:rFonts w:hint="eastAsia" w:ascii="宋体" w:hAnsi="宋体" w:eastAsia="宋体" w:cs="宋体"/>
          <w:caps w:val="0"/>
          <w:smallCaps w:val="0"/>
          <w:color w:val="000000"/>
        </w:rPr>
        <w:t>。</w:t>
      </w:r>
    </w:p>
    <w:p w14:paraId="31E954B6">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③是否发布澄清公告：选择“是”，采购文件澄清页面右上角显示“编辑/预览”按钮，点击该按钮，可以修改变更公告内容；选择“否”，不显示“编辑/预览”按钮。</w:t>
      </w:r>
    </w:p>
    <w:p w14:paraId="5189ECFD">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④如果编制文件走的是多标段情况，当异常终止其中一个标段，标段挑选页面是无法挑到该多标段项目。</w:t>
      </w:r>
    </w:p>
    <w:p w14:paraId="3F56AAC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3、“06相关附件”栏目，点击“</w:t>
      </w:r>
      <w:r>
        <w:rPr>
          <w:rFonts w:hint="eastAsia" w:ascii="宋体" w:hAnsi="宋体" w:eastAsia="宋体" w:cs="宋体"/>
          <w:caps w:val="0"/>
          <w:smallCaps w:val="0"/>
        </w:rPr>
        <w:drawing>
          <wp:inline distT="0" distB="0" distL="114300" distR="114300">
            <wp:extent cx="458470" cy="153035"/>
            <wp:effectExtent l="0" t="0" r="13970" b="14605"/>
            <wp:docPr id="43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 name="图片 4"/>
                    <pic:cNvPicPr>
                      <a:picLocks noChangeAspect="1"/>
                    </pic:cNvPicPr>
                  </pic:nvPicPr>
                  <pic:blipFill>
                    <a:blip r:embed="rId75"/>
                    <a:srcRect t="-11765"/>
                    <a:stretch>
                      <a:fillRect/>
                    </a:stretch>
                  </pic:blipFill>
                  <pic:spPr>
                    <a:xfrm>
                      <a:off x="0" y="0"/>
                      <a:ext cx="458470" cy="153035"/>
                    </a:xfrm>
                    <a:prstGeom prst="rect">
                      <a:avLst/>
                    </a:prstGeom>
                    <a:noFill/>
                    <a:ln>
                      <a:noFill/>
                    </a:ln>
                  </pic:spPr>
                </pic:pic>
              </a:graphicData>
            </a:graphic>
          </wp:inline>
        </w:drawing>
      </w:r>
      <w:r>
        <w:rPr>
          <w:rFonts w:hint="eastAsia" w:ascii="宋体" w:hAnsi="宋体" w:eastAsia="宋体" w:cs="宋体"/>
          <w:caps w:val="0"/>
          <w:smallCaps w:val="0"/>
          <w:lang w:val="en-US" w:eastAsia="zh-CN"/>
        </w:rPr>
        <w:t>”按钮上传答疑澄清文件。</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1BBD775B">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971415" cy="679450"/>
            <wp:effectExtent l="0" t="0" r="12065" b="6350"/>
            <wp:docPr id="43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 name="图片 11"/>
                    <pic:cNvPicPr>
                      <a:picLocks noChangeAspect="1"/>
                    </pic:cNvPicPr>
                  </pic:nvPicPr>
                  <pic:blipFill>
                    <a:blip r:embed="rId76"/>
                    <a:stretch>
                      <a:fillRect/>
                    </a:stretch>
                  </pic:blipFill>
                  <pic:spPr>
                    <a:xfrm>
                      <a:off x="0" y="0"/>
                      <a:ext cx="4971415" cy="679450"/>
                    </a:xfrm>
                    <a:prstGeom prst="rect">
                      <a:avLst/>
                    </a:prstGeom>
                    <a:noFill/>
                    <a:ln>
                      <a:noFill/>
                    </a:ln>
                  </pic:spPr>
                </pic:pic>
              </a:graphicData>
            </a:graphic>
          </wp:inline>
        </w:drawing>
      </w:r>
    </w:p>
    <w:p w14:paraId="3221F727">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1B04E905">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①答疑澄清文件非必须上传</w:t>
      </w:r>
      <w:r>
        <w:rPr>
          <w:rFonts w:hint="eastAsia" w:ascii="宋体" w:hAnsi="宋体" w:eastAsia="宋体" w:cs="宋体"/>
          <w:caps w:val="0"/>
          <w:smallCaps w:val="0"/>
          <w:color w:val="000000"/>
        </w:rPr>
        <w:t>。</w:t>
      </w:r>
    </w:p>
    <w:p w14:paraId="23FC78F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②基本信息保存后才能上传答疑澄清文件。</w:t>
      </w:r>
    </w:p>
    <w:p w14:paraId="7B3E0A1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4、点击“提交申请”按钮，弹出“请输入意见”对话框，输入意见后点击“确认提交”按钮，采购文件澄清编制成功，状态显示为“审核通过”。</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1F049689">
      <w:pPr>
        <w:bidi w:val="0"/>
        <w:spacing w:line="360" w:lineRule="auto"/>
        <w:ind w:left="0" w:leftChars="0" w:firstLine="0" w:firstLineChars="0"/>
        <w:jc w:val="left"/>
        <w:rPr>
          <w:rFonts w:hint="eastAsia" w:ascii="宋体" w:hAnsi="宋体" w:eastAsia="宋体" w:cs="宋体"/>
        </w:rPr>
      </w:pPr>
      <w:r>
        <w:rPr>
          <w:rFonts w:hint="eastAsia" w:ascii="宋体" w:hAnsi="宋体" w:eastAsia="宋体" w:cs="宋体"/>
        </w:rPr>
        <w:drawing>
          <wp:inline distT="0" distB="0" distL="114300" distR="114300">
            <wp:extent cx="5057775" cy="2230120"/>
            <wp:effectExtent l="0" t="0" r="1905" b="10160"/>
            <wp:docPr id="435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 name="图片 59"/>
                    <pic:cNvPicPr>
                      <a:picLocks noChangeAspect="1"/>
                    </pic:cNvPicPr>
                  </pic:nvPicPr>
                  <pic:blipFill>
                    <a:blip r:embed="rId77"/>
                    <a:stretch>
                      <a:fillRect/>
                    </a:stretch>
                  </pic:blipFill>
                  <pic:spPr>
                    <a:xfrm>
                      <a:off x="0" y="0"/>
                      <a:ext cx="5057775" cy="2230120"/>
                    </a:xfrm>
                    <a:prstGeom prst="rect">
                      <a:avLst/>
                    </a:prstGeom>
                    <a:noFill/>
                    <a:ln>
                      <a:noFill/>
                    </a:ln>
                  </pic:spPr>
                </pic:pic>
              </a:graphicData>
            </a:graphic>
          </wp:inline>
        </w:drawing>
      </w:r>
    </w:p>
    <w:p w14:paraId="47A6C4D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56E8738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①采购文件澄清可以多次新增。</w:t>
      </w:r>
    </w:p>
    <w:p w14:paraId="666FF30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②上一次采购文件澄清尚未审核通过，当前采购文件澄清不能再次提交申请。</w:t>
      </w:r>
    </w:p>
    <w:p w14:paraId="46994E09">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21" w:name="_Toc22137"/>
      <w:bookmarkStart w:id="22" w:name="_Toc24653"/>
      <w:r>
        <w:rPr>
          <w:rFonts w:hint="eastAsia" w:ascii="宋体" w:hAnsi="宋体" w:eastAsia="宋体" w:cs="宋体"/>
          <w:b/>
          <w:bCs/>
          <w:caps w:val="0"/>
          <w:smallCaps w:val="0"/>
          <w:kern w:val="2"/>
          <w:sz w:val="28"/>
          <w:szCs w:val="18"/>
          <w:lang w:val="en-US" w:eastAsia="zh-CN" w:bidi="ar-SA"/>
        </w:rPr>
        <w:t>提问回复</w:t>
      </w:r>
    </w:p>
    <w:p w14:paraId="4C9BFC4C">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512F3D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主要由采购人或者采购代理对供应商在本次投标中存在的疑惑进行解答。问题由供应商发起，采购人或者采购代理对问题进行作答。作答环节主要包含标段、问题、提问时间等相关信息。在此采购人和招标单位亦可下载供应商上传的关于问题的相关附件，更直观的了解问题，更深入全面的进行作答。</w:t>
      </w:r>
    </w:p>
    <w:p w14:paraId="33C5A4A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采购人或者采购代理登录系统，选择相关问题进行作答。</w:t>
      </w:r>
    </w:p>
    <w:p w14:paraId="414F31C4">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55C2D92">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E2366EA">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5042CB16">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供应商针对开标过程提交了提问信息</w:t>
      </w:r>
      <w:r>
        <w:rPr>
          <w:rFonts w:hint="eastAsia" w:ascii="宋体" w:hAnsi="宋体" w:eastAsia="宋体" w:cs="宋体"/>
          <w:caps w:val="0"/>
          <w:smallCaps w:val="0"/>
          <w:color w:val="000000"/>
        </w:rPr>
        <w:t>。</w:t>
      </w:r>
    </w:p>
    <w:p w14:paraId="0C02F29C">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BEC619F">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询比采购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提问回复</w:t>
      </w:r>
      <w:r>
        <w:rPr>
          <w:rFonts w:hint="eastAsia" w:ascii="宋体" w:hAnsi="宋体" w:eastAsia="宋体" w:cs="宋体"/>
          <w:caps w:val="0"/>
          <w:smallCaps w:val="0"/>
          <w:color w:val="000000"/>
        </w:rPr>
        <w:t>”菜单，进入</w:t>
      </w: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页面。如下图：</w:t>
      </w:r>
    </w:p>
    <w:p w14:paraId="074F314C">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223510" cy="2404110"/>
            <wp:effectExtent l="0" t="0" r="3810" b="3810"/>
            <wp:docPr id="435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 name="图片 22"/>
                    <pic:cNvPicPr>
                      <a:picLocks noChangeAspect="1"/>
                    </pic:cNvPicPr>
                  </pic:nvPicPr>
                  <pic:blipFill>
                    <a:blip r:embed="rId78"/>
                    <a:stretch>
                      <a:fillRect/>
                    </a:stretch>
                  </pic:blipFill>
                  <pic:spPr>
                    <a:xfrm>
                      <a:off x="0" y="0"/>
                      <a:ext cx="5223510" cy="2404110"/>
                    </a:xfrm>
                    <a:prstGeom prst="rect">
                      <a:avLst/>
                    </a:prstGeom>
                    <a:noFill/>
                    <a:ln>
                      <a:noFill/>
                    </a:ln>
                  </pic:spPr>
                </pic:pic>
              </a:graphicData>
            </a:graphic>
          </wp:inline>
        </w:drawing>
      </w:r>
    </w:p>
    <w:p w14:paraId="4C182178">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选择“未答复”状态的提问，点击“操作”进入回复页面</w:t>
      </w:r>
      <w:r>
        <w:rPr>
          <w:rFonts w:hint="eastAsia" w:ascii="宋体" w:hAnsi="宋体" w:eastAsia="宋体" w:cs="宋体"/>
          <w:caps w:val="0"/>
          <w:smallCaps w:val="0"/>
          <w:color w:val="000000"/>
        </w:rPr>
        <w:t>。如下图：</w:t>
      </w:r>
    </w:p>
    <w:p w14:paraId="430F3565">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76800" cy="2231390"/>
            <wp:effectExtent l="0" t="0" r="0" b="8890"/>
            <wp:docPr id="435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 name="图片 23"/>
                    <pic:cNvPicPr>
                      <a:picLocks noChangeAspect="1"/>
                    </pic:cNvPicPr>
                  </pic:nvPicPr>
                  <pic:blipFill>
                    <a:blip r:embed="rId79"/>
                    <a:stretch>
                      <a:fillRect/>
                    </a:stretch>
                  </pic:blipFill>
                  <pic:spPr>
                    <a:xfrm>
                      <a:off x="0" y="0"/>
                      <a:ext cx="4876800" cy="2231390"/>
                    </a:xfrm>
                    <a:prstGeom prst="rect">
                      <a:avLst/>
                    </a:prstGeom>
                    <a:noFill/>
                    <a:ln>
                      <a:noFill/>
                    </a:ln>
                  </pic:spPr>
                </pic:pic>
              </a:graphicData>
            </a:graphic>
          </wp:inline>
        </w:drawing>
      </w:r>
    </w:p>
    <w:p w14:paraId="18B5E39F">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80940" cy="2430780"/>
            <wp:effectExtent l="0" t="0" r="2540" b="7620"/>
            <wp:docPr id="436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 name="图片 19"/>
                    <pic:cNvPicPr>
                      <a:picLocks noChangeAspect="1"/>
                    </pic:cNvPicPr>
                  </pic:nvPicPr>
                  <pic:blipFill>
                    <a:blip r:embed="rId80"/>
                    <a:stretch>
                      <a:fillRect/>
                    </a:stretch>
                  </pic:blipFill>
                  <pic:spPr>
                    <a:xfrm>
                      <a:off x="0" y="0"/>
                      <a:ext cx="4980940" cy="2430780"/>
                    </a:xfrm>
                    <a:prstGeom prst="rect">
                      <a:avLst/>
                    </a:prstGeom>
                    <a:noFill/>
                    <a:ln>
                      <a:noFill/>
                    </a:ln>
                  </pic:spPr>
                </pic:pic>
              </a:graphicData>
            </a:graphic>
          </wp:inline>
        </w:drawing>
      </w:r>
    </w:p>
    <w:p w14:paraId="7886706C">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输入“回复”信息内容，点击“确认回复”</w:t>
      </w:r>
      <w:r>
        <w:rPr>
          <w:rFonts w:hint="eastAsia" w:ascii="宋体" w:hAnsi="宋体" w:eastAsia="宋体" w:cs="宋体"/>
          <w:caps w:val="0"/>
          <w:smallCaps w:val="0"/>
          <w:color w:val="000000"/>
        </w:rPr>
        <w:t>。如下图：</w:t>
      </w:r>
    </w:p>
    <w:p w14:paraId="2509A66D">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21910" cy="2487295"/>
            <wp:effectExtent l="0" t="0" r="13970" b="12065"/>
            <wp:docPr id="43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 name="图片 20"/>
                    <pic:cNvPicPr>
                      <a:picLocks noChangeAspect="1"/>
                    </pic:cNvPicPr>
                  </pic:nvPicPr>
                  <pic:blipFill>
                    <a:blip r:embed="rId81"/>
                    <a:stretch>
                      <a:fillRect/>
                    </a:stretch>
                  </pic:blipFill>
                  <pic:spPr>
                    <a:xfrm>
                      <a:off x="0" y="0"/>
                      <a:ext cx="5121910" cy="2487295"/>
                    </a:xfrm>
                    <a:prstGeom prst="rect">
                      <a:avLst/>
                    </a:prstGeom>
                    <a:noFill/>
                    <a:ln>
                      <a:noFill/>
                    </a:ln>
                  </pic:spPr>
                </pic:pic>
              </a:graphicData>
            </a:graphic>
          </wp:inline>
        </w:drawing>
      </w:r>
    </w:p>
    <w:p w14:paraId="59AA15D7">
      <w:pPr>
        <w:widowControl w:val="0"/>
        <w:bidi w:val="0"/>
        <w:spacing w:line="360" w:lineRule="auto"/>
        <w:ind w:firstLine="0" w:firstLine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注：若是勾选了“回复所有投标单位”，当前回复信息回展示给所有投标单位可查看。</w:t>
      </w:r>
    </w:p>
    <w:p w14:paraId="487CE26E">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回复完成后，供应商提问人可以收到回复信息。状态变为“已回复”。</w:t>
      </w:r>
    </w:p>
    <w:p w14:paraId="5507D221">
      <w:pPr>
        <w:bidi w:val="0"/>
        <w:spacing w:line="360" w:lineRule="auto"/>
        <w:ind w:firstLine="420" w:firstLineChars="200"/>
        <w:jc w:val="left"/>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4836795" cy="2188210"/>
            <wp:effectExtent l="0" t="0" r="9525" b="6350"/>
            <wp:docPr id="436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 name="图片 24"/>
                    <pic:cNvPicPr>
                      <a:picLocks noChangeAspect="1"/>
                    </pic:cNvPicPr>
                  </pic:nvPicPr>
                  <pic:blipFill>
                    <a:blip r:embed="rId82"/>
                    <a:stretch>
                      <a:fillRect/>
                    </a:stretch>
                  </pic:blipFill>
                  <pic:spPr>
                    <a:xfrm>
                      <a:off x="0" y="0"/>
                      <a:ext cx="4836795" cy="2188210"/>
                    </a:xfrm>
                    <a:prstGeom prst="rect">
                      <a:avLst/>
                    </a:prstGeom>
                    <a:noFill/>
                    <a:ln>
                      <a:noFill/>
                    </a:ln>
                  </pic:spPr>
                </pic:pic>
              </a:graphicData>
            </a:graphic>
          </wp:inline>
        </w:drawing>
      </w:r>
    </w:p>
    <w:p w14:paraId="425DC374">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异议回复</w:t>
      </w:r>
    </w:p>
    <w:p w14:paraId="24ABBA60">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6A9BB46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供应商对资格预审文件、招标文件、开标过程、资格预审结果、评标结果提出异议的功能。</w:t>
      </w:r>
    </w:p>
    <w:p w14:paraId="452E4DD3">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采购人或采购代理在规定时间内答复供应商异议的功能。</w:t>
      </w:r>
    </w:p>
    <w:p w14:paraId="53FB3142">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6E2BD31">
      <w:pPr>
        <w:autoSpaceDE w:val="0"/>
        <w:autoSpaceDN w:val="0"/>
        <w:bidi w:val="0"/>
        <w:spacing w:line="360" w:lineRule="auto"/>
        <w:ind w:left="0" w:leftChars="0" w:firstLine="420" w:firstLineChars="0"/>
        <w:jc w:val="both"/>
        <w:rPr>
          <w:rFonts w:hint="eastAsia" w:ascii="宋体" w:hAnsi="宋体" w:eastAsia="宋体" w:cs="宋体"/>
          <w:b/>
          <w:bCs/>
          <w:caps w:val="0"/>
          <w:smallCaps w:val="0"/>
          <w:lang w:val="en-US" w:eastAsia="zh-CN"/>
        </w:rPr>
      </w:pPr>
      <w:r>
        <w:rPr>
          <w:rFonts w:hint="eastAsia" w:ascii="宋体" w:hAnsi="宋体" w:eastAsia="宋体" w:cs="宋体"/>
          <w:sz w:val="21"/>
          <w:lang w:val="en-US" w:eastAsia="zh-CN" w:bidi="ar-SA"/>
        </w:rPr>
        <w:t>采购人、采购代理</w:t>
      </w:r>
    </w:p>
    <w:p w14:paraId="2329ADDD">
      <w:pPr>
        <w:bidi w:val="0"/>
        <w:spacing w:line="360" w:lineRule="auto"/>
        <w:ind w:firstLine="422" w:firstLineChars="200"/>
        <w:jc w:val="left"/>
        <w:rPr>
          <w:rFonts w:hint="eastAsia" w:ascii="宋体" w:hAnsi="宋体" w:eastAsia="宋体" w:cs="宋体"/>
          <w:b/>
          <w:bCs/>
          <w:caps w:val="0"/>
          <w:smallCaps w:val="0"/>
          <w:lang w:val="en-US" w:eastAsia="zh-CN"/>
        </w:rPr>
      </w:pPr>
      <w:r>
        <w:rPr>
          <w:rFonts w:hint="eastAsia" w:ascii="宋体" w:hAnsi="宋体" w:eastAsia="宋体" w:cs="宋体"/>
          <w:b/>
          <w:bCs/>
          <w:caps w:val="0"/>
          <w:smallCaps w:val="0"/>
          <w:lang w:val="en-US" w:eastAsia="zh-CN"/>
        </w:rPr>
        <w:t>前置条件：</w:t>
      </w:r>
    </w:p>
    <w:p w14:paraId="03A03A98">
      <w:pPr>
        <w:bidi w:val="0"/>
        <w:spacing w:line="360" w:lineRule="auto"/>
        <w:ind w:firstLine="420" w:firstLineChars="200"/>
        <w:jc w:val="left"/>
        <w:rPr>
          <w:rFonts w:hint="eastAsia" w:ascii="宋体" w:hAnsi="宋体" w:eastAsia="宋体" w:cs="宋体"/>
          <w:b w:val="0"/>
          <w:bCs w:val="0"/>
          <w:caps w:val="0"/>
          <w:smallCaps w:val="0"/>
          <w:lang w:val="en-US" w:eastAsia="zh-CN"/>
        </w:rPr>
      </w:pPr>
      <w:r>
        <w:rPr>
          <w:rFonts w:hint="eastAsia" w:ascii="宋体" w:hAnsi="宋体" w:eastAsia="宋体" w:cs="宋体"/>
          <w:b w:val="0"/>
          <w:bCs w:val="0"/>
          <w:caps w:val="0"/>
          <w:smallCaps w:val="0"/>
          <w:lang w:val="en-US" w:eastAsia="zh-CN"/>
        </w:rPr>
        <w:t>投标单位提交异议。</w:t>
      </w:r>
    </w:p>
    <w:p w14:paraId="7912FE0C">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4AD6EDFD">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点击“询比采购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异议回复</w:t>
      </w:r>
      <w:r>
        <w:rPr>
          <w:rFonts w:hint="eastAsia" w:ascii="宋体" w:hAnsi="宋体" w:eastAsia="宋体" w:cs="宋体"/>
          <w:caps w:val="0"/>
          <w:smallCaps w:val="0"/>
          <w:lang w:val="en-US" w:eastAsia="zh-CN"/>
        </w:rPr>
        <w:t>”菜单，进入异议回复列表页面。如下图：</w:t>
      </w:r>
    </w:p>
    <w:p w14:paraId="7D535E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outlineLvl w:val="9"/>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511040" cy="2087880"/>
            <wp:effectExtent l="0" t="0" r="0" b="0"/>
            <wp:docPr id="437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 name="图片 25"/>
                    <pic:cNvPicPr>
                      <a:picLocks noChangeAspect="1"/>
                    </pic:cNvPicPr>
                  </pic:nvPicPr>
                  <pic:blipFill>
                    <a:blip r:embed="rId83"/>
                    <a:stretch>
                      <a:fillRect/>
                    </a:stretch>
                  </pic:blipFill>
                  <pic:spPr>
                    <a:xfrm>
                      <a:off x="0" y="0"/>
                      <a:ext cx="4511040" cy="2087880"/>
                    </a:xfrm>
                    <a:prstGeom prst="rect">
                      <a:avLst/>
                    </a:prstGeom>
                    <a:noFill/>
                    <a:ln>
                      <a:noFill/>
                    </a:ln>
                  </pic:spPr>
                </pic:pic>
              </a:graphicData>
            </a:graphic>
          </wp:inline>
        </w:drawing>
      </w:r>
    </w:p>
    <w:p w14:paraId="57981875">
      <w:pPr>
        <w:bidi w:val="0"/>
        <w:spacing w:line="360" w:lineRule="auto"/>
        <w:ind w:left="0" w:leftChars="0" w:firstLine="420" w:firstLineChars="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2、“待受理”中点击“操作”按钮，进入查看异议页面，可以回复提出的异议。如下图</w:t>
      </w:r>
      <w:r>
        <w:rPr>
          <w:rFonts w:hint="eastAsia" w:ascii="宋体" w:hAnsi="宋体" w:eastAsia="宋体" w:cs="宋体"/>
          <w:caps w:val="0"/>
          <w:smallCaps w:val="0"/>
          <w:color w:val="000000"/>
          <w:lang w:eastAsia="zh-CN"/>
        </w:rPr>
        <w:t>：</w:t>
      </w:r>
    </w:p>
    <w:p w14:paraId="0165428D">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61895"/>
            <wp:effectExtent l="0" t="0" r="1905" b="6985"/>
            <wp:docPr id="43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 name="图片 2"/>
                    <pic:cNvPicPr>
                      <a:picLocks noChangeAspect="1"/>
                    </pic:cNvPicPr>
                  </pic:nvPicPr>
                  <pic:blipFill>
                    <a:blip r:embed="rId84"/>
                    <a:stretch>
                      <a:fillRect/>
                    </a:stretch>
                  </pic:blipFill>
                  <pic:spPr>
                    <a:xfrm>
                      <a:off x="0" y="0"/>
                      <a:ext cx="5057775" cy="2461895"/>
                    </a:xfrm>
                    <a:prstGeom prst="rect">
                      <a:avLst/>
                    </a:prstGeom>
                    <a:noFill/>
                    <a:ln>
                      <a:noFill/>
                    </a:ln>
                  </pic:spPr>
                </pic:pic>
              </a:graphicData>
            </a:graphic>
          </wp:inline>
        </w:drawing>
      </w:r>
    </w:p>
    <w:p w14:paraId="75632B08">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 xml:space="preserve">     </w:t>
      </w:r>
      <w:r>
        <w:rPr>
          <w:rFonts w:hint="eastAsia" w:ascii="宋体" w:hAnsi="宋体" w:eastAsia="宋体" w:cs="宋体"/>
          <w:caps w:val="0"/>
          <w:smallCaps w:val="0"/>
          <w:color w:val="000000"/>
          <w:lang w:val="en-US" w:eastAsia="zh-CN"/>
        </w:rPr>
        <w:t>3、输入处理结果，点击“回复异议”按钮，弹出的意见框中输入意见，点击“确认提交”按钮，异议回复成功。如下图：</w:t>
      </w:r>
    </w:p>
    <w:p w14:paraId="20830686">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162175"/>
            <wp:effectExtent l="0" t="0" r="1905" b="1905"/>
            <wp:docPr id="43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 name="图片 3"/>
                    <pic:cNvPicPr>
                      <a:picLocks noChangeAspect="1"/>
                    </pic:cNvPicPr>
                  </pic:nvPicPr>
                  <pic:blipFill>
                    <a:blip r:embed="rId85"/>
                    <a:stretch>
                      <a:fillRect/>
                    </a:stretch>
                  </pic:blipFill>
                  <pic:spPr>
                    <a:xfrm>
                      <a:off x="0" y="0"/>
                      <a:ext cx="5057775" cy="2162175"/>
                    </a:xfrm>
                    <a:prstGeom prst="rect">
                      <a:avLst/>
                    </a:prstGeom>
                    <a:noFill/>
                    <a:ln>
                      <a:noFill/>
                    </a:ln>
                  </pic:spPr>
                </pic:pic>
              </a:graphicData>
            </a:graphic>
          </wp:inline>
        </w:drawing>
      </w:r>
    </w:p>
    <w:p w14:paraId="56173421">
      <w:pPr>
        <w:bidi w:val="0"/>
        <w:spacing w:line="360" w:lineRule="auto"/>
        <w:ind w:left="0" w:leftChars="0" w:firstLine="420" w:firstLineChars="0"/>
        <w:jc w:val="left"/>
        <w:rPr>
          <w:rFonts w:hint="eastAsia" w:ascii="Times New Roman" w:hAnsi="Times New Roman" w:eastAsia="宋体" w:cs="Times New Roman"/>
          <w:lang w:val="en-US" w:eastAsia="zh-CN"/>
        </w:rPr>
      </w:pPr>
      <w:r>
        <w:rPr>
          <w:rFonts w:hint="eastAsia" w:ascii="宋体" w:hAnsi="宋体" w:eastAsia="宋体" w:cs="宋体"/>
          <w:lang w:val="en-US" w:eastAsia="zh-CN"/>
        </w:rPr>
        <w:t>注：已超期的无法进行回复。</w:t>
      </w:r>
    </w:p>
    <w:p w14:paraId="39481861">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组建评审小组</w:t>
      </w:r>
      <w:bookmarkEnd w:id="21"/>
      <w:bookmarkEnd w:id="22"/>
    </w:p>
    <w:p w14:paraId="4A1B44E0">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8A73A8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者采购人登录系统，挑选开评标场地项目，录入评委签到时间、抽取回避信息、并设置回避单位、回避专家、抽取专业。同时需要录入采购人评委信息。点击提交审核按钮，进行审核。审核通过之后,可进入项目抽取模块抽取并通知评委。</w:t>
      </w:r>
    </w:p>
    <w:p w14:paraId="496B472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挑选开评标场地项目，将自动设定该项目关联的采购人，采购代理，供应商为回避单位。</w:t>
      </w:r>
    </w:p>
    <w:p w14:paraId="32D2BF4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点击设置回避单位按钮，可设置诚信库中的任何有效单位为回避单位。</w:t>
      </w:r>
    </w:p>
    <w:p w14:paraId="339D6412">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点击设置回避专家按钮，可设置专家库中的任何有效专家为回避专家。</w:t>
      </w:r>
    </w:p>
    <w:p w14:paraId="129F970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专业按钮，可设定设置的为选中专业还是选中专业的相似专业，可设定当前专业所需专家为资深专家还是应急专家。确定专业后返回，可设置专业所需专家人数，需抽人数，默认需抽人数为所需人数的三倍。</w:t>
      </w:r>
    </w:p>
    <w:p w14:paraId="0E1F9512">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566E2D71">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86F5C8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4DE704C2">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开评标场地预约</w:t>
      </w:r>
      <w:r>
        <w:rPr>
          <w:rFonts w:hint="eastAsia" w:ascii="宋体" w:hAnsi="宋体" w:eastAsia="宋体" w:cs="宋体"/>
          <w:caps w:val="0"/>
          <w:smallCaps w:val="0"/>
          <w:color w:val="000000"/>
        </w:rPr>
        <w:t>审核通过。</w:t>
      </w:r>
    </w:p>
    <w:p w14:paraId="5AFF1C0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67747CC">
      <w:pPr>
        <w:numPr>
          <w:ilvl w:val="0"/>
          <w:numId w:val="1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询比采购</w:t>
      </w:r>
      <w:r>
        <w:rPr>
          <w:rFonts w:hint="eastAsia" w:ascii="宋体" w:hAnsi="宋体" w:eastAsia="宋体" w:cs="宋体"/>
          <w:caps w:val="0"/>
          <w:smallCaps w:val="0"/>
          <w:lang w:eastAsia="zh-CN"/>
        </w:rPr>
        <w:t>—</w:t>
      </w:r>
      <w:r>
        <w:rPr>
          <w:rFonts w:hint="eastAsia" w:ascii="宋体" w:hAnsi="宋体" w:eastAsia="宋体" w:cs="宋体"/>
          <w:caps w:val="0"/>
          <w:smallCaps w:val="0"/>
        </w:rPr>
        <w:t>组建</w:t>
      </w:r>
      <w:r>
        <w:rPr>
          <w:rFonts w:hint="eastAsia" w:ascii="宋体" w:hAnsi="宋体" w:eastAsia="宋体" w:cs="宋体"/>
          <w:caps w:val="0"/>
          <w:smallCaps w:val="0"/>
          <w:lang w:val="en-US" w:eastAsia="zh-CN"/>
        </w:rPr>
        <w:t>评审小组</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，进入组建评标委员会</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页面。如下图：</w:t>
      </w:r>
    </w:p>
    <w:p w14:paraId="5B7D82AE">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43475" cy="2282825"/>
            <wp:effectExtent l="0" t="0" r="9525" b="3175"/>
            <wp:docPr id="438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 name="图片 26"/>
                    <pic:cNvPicPr>
                      <a:picLocks noChangeAspect="1"/>
                    </pic:cNvPicPr>
                  </pic:nvPicPr>
                  <pic:blipFill>
                    <a:blip r:embed="rId86"/>
                    <a:stretch>
                      <a:fillRect/>
                    </a:stretch>
                  </pic:blipFill>
                  <pic:spPr>
                    <a:xfrm>
                      <a:off x="0" y="0"/>
                      <a:ext cx="4943475" cy="2282825"/>
                    </a:xfrm>
                    <a:prstGeom prst="rect">
                      <a:avLst/>
                    </a:prstGeom>
                    <a:noFill/>
                    <a:ln>
                      <a:noFill/>
                    </a:ln>
                  </pic:spPr>
                </pic:pic>
              </a:graphicData>
            </a:graphic>
          </wp:inline>
        </w:drawing>
      </w:r>
    </w:p>
    <w:p w14:paraId="5AC444BD">
      <w:pPr>
        <w:numPr>
          <w:ilvl w:val="0"/>
          <w:numId w:val="1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组建</w:t>
      </w:r>
      <w:r>
        <w:rPr>
          <w:rFonts w:hint="eastAsia" w:ascii="宋体" w:hAnsi="宋体" w:eastAsia="宋体" w:cs="宋体"/>
          <w:caps w:val="0"/>
          <w:smallCaps w:val="0"/>
          <w:lang w:val="en-US" w:eastAsia="zh-CN"/>
        </w:rPr>
        <w:t>评审小组列表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点击“新增评审小组”按钮，进入挑选标段包列表页面</w:t>
      </w:r>
      <w:r>
        <w:rPr>
          <w:rFonts w:hint="eastAsia" w:ascii="宋体" w:hAnsi="宋体" w:eastAsia="宋体" w:cs="宋体"/>
          <w:caps w:val="0"/>
          <w:smallCaps w:val="0"/>
        </w:rPr>
        <w:t>。如下图：</w:t>
      </w:r>
    </w:p>
    <w:p w14:paraId="6FAB1827">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75860" cy="2289810"/>
            <wp:effectExtent l="0" t="0" r="7620" b="11430"/>
            <wp:docPr id="438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 name="图片 27"/>
                    <pic:cNvPicPr>
                      <a:picLocks noChangeAspect="1"/>
                    </pic:cNvPicPr>
                  </pic:nvPicPr>
                  <pic:blipFill>
                    <a:blip r:embed="rId87"/>
                    <a:stretch>
                      <a:fillRect/>
                    </a:stretch>
                  </pic:blipFill>
                  <pic:spPr>
                    <a:xfrm>
                      <a:off x="0" y="0"/>
                      <a:ext cx="4975860" cy="2289810"/>
                    </a:xfrm>
                    <a:prstGeom prst="rect">
                      <a:avLst/>
                    </a:prstGeom>
                    <a:noFill/>
                    <a:ln>
                      <a:noFill/>
                    </a:ln>
                  </pic:spPr>
                </pic:pic>
              </a:graphicData>
            </a:graphic>
          </wp:inline>
        </w:drawing>
      </w:r>
    </w:p>
    <w:p w14:paraId="28DF4869">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52365" cy="2401570"/>
            <wp:effectExtent l="0" t="0" r="635" b="6350"/>
            <wp:docPr id="438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 name="图片 25"/>
                    <pic:cNvPicPr>
                      <a:picLocks noChangeAspect="1"/>
                    </pic:cNvPicPr>
                  </pic:nvPicPr>
                  <pic:blipFill>
                    <a:blip r:embed="rId88"/>
                    <a:stretch>
                      <a:fillRect/>
                    </a:stretch>
                  </pic:blipFill>
                  <pic:spPr>
                    <a:xfrm>
                      <a:off x="0" y="0"/>
                      <a:ext cx="4952365" cy="2401570"/>
                    </a:xfrm>
                    <a:prstGeom prst="rect">
                      <a:avLst/>
                    </a:prstGeom>
                    <a:noFill/>
                    <a:ln>
                      <a:noFill/>
                    </a:ln>
                  </pic:spPr>
                </pic:pic>
              </a:graphicData>
            </a:graphic>
          </wp:inline>
        </w:drawing>
      </w:r>
    </w:p>
    <w:p w14:paraId="174889A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3、评审</w:t>
      </w:r>
      <w:r>
        <w:rPr>
          <w:rFonts w:hint="eastAsia" w:ascii="宋体" w:hAnsi="宋体" w:eastAsia="宋体" w:cs="宋体"/>
          <w:caps w:val="0"/>
          <w:smallCaps w:val="0"/>
          <w:lang w:val="en-US" w:eastAsia="zh-CN"/>
        </w:rPr>
        <w:t>小组组建方式有两种，直接挑选和自动抽取。</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486B6539">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77790" cy="2536190"/>
            <wp:effectExtent l="0" t="0" r="3810" b="8890"/>
            <wp:docPr id="438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 name="图片 26"/>
                    <pic:cNvPicPr>
                      <a:picLocks noChangeAspect="1"/>
                    </pic:cNvPicPr>
                  </pic:nvPicPr>
                  <pic:blipFill>
                    <a:blip r:embed="rId89"/>
                    <a:stretch>
                      <a:fillRect/>
                    </a:stretch>
                  </pic:blipFill>
                  <pic:spPr>
                    <a:xfrm>
                      <a:off x="0" y="0"/>
                      <a:ext cx="5177790" cy="2536190"/>
                    </a:xfrm>
                    <a:prstGeom prst="rect">
                      <a:avLst/>
                    </a:prstGeom>
                    <a:noFill/>
                    <a:ln>
                      <a:noFill/>
                    </a:ln>
                  </pic:spPr>
                </pic:pic>
              </a:graphicData>
            </a:graphic>
          </wp:inline>
        </w:drawing>
      </w:r>
    </w:p>
    <w:p w14:paraId="04B1B17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4、“评审小组组建方式”选择“直接挑选”，点击“添加专家”按钮，即可添加专家。如下图：</w:t>
      </w:r>
      <w:r>
        <w:rPr>
          <w:rFonts w:ascii="Times New Roman" w:hAnsi="Times New Roman" w:eastAsia="宋体" w:cs="Times New Roman"/>
        </w:rPr>
        <w:drawing>
          <wp:inline distT="0" distB="0" distL="114300" distR="114300">
            <wp:extent cx="5231765" cy="2510155"/>
            <wp:effectExtent l="0" t="0" r="10795" b="4445"/>
            <wp:docPr id="439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 name="图片 27"/>
                    <pic:cNvPicPr>
                      <a:picLocks noChangeAspect="1"/>
                    </pic:cNvPicPr>
                  </pic:nvPicPr>
                  <pic:blipFill>
                    <a:blip r:embed="rId90"/>
                    <a:stretch>
                      <a:fillRect/>
                    </a:stretch>
                  </pic:blipFill>
                  <pic:spPr>
                    <a:xfrm>
                      <a:off x="0" y="0"/>
                      <a:ext cx="5231765" cy="2510155"/>
                    </a:xfrm>
                    <a:prstGeom prst="rect">
                      <a:avLst/>
                    </a:prstGeom>
                    <a:noFill/>
                    <a:ln>
                      <a:noFill/>
                    </a:ln>
                  </pic:spPr>
                </pic:pic>
              </a:graphicData>
            </a:graphic>
          </wp:inline>
        </w:drawing>
      </w:r>
    </w:p>
    <w:p w14:paraId="2101C109">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p>
    <w:p w14:paraId="2EDFBB03">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225415" cy="1264920"/>
            <wp:effectExtent l="0" t="0" r="1905" b="0"/>
            <wp:docPr id="439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 name="图片 28"/>
                    <pic:cNvPicPr>
                      <a:picLocks noChangeAspect="1"/>
                    </pic:cNvPicPr>
                  </pic:nvPicPr>
                  <pic:blipFill>
                    <a:blip r:embed="rId91"/>
                    <a:stretch>
                      <a:fillRect/>
                    </a:stretch>
                  </pic:blipFill>
                  <pic:spPr>
                    <a:xfrm>
                      <a:off x="0" y="0"/>
                      <a:ext cx="5225415" cy="1264920"/>
                    </a:xfrm>
                    <a:prstGeom prst="rect">
                      <a:avLst/>
                    </a:prstGeom>
                    <a:noFill/>
                    <a:ln>
                      <a:noFill/>
                    </a:ln>
                  </pic:spPr>
                </pic:pic>
              </a:graphicData>
            </a:graphic>
          </wp:inline>
        </w:drawing>
      </w:r>
    </w:p>
    <w:p w14:paraId="292AF8E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5、选中添加的专家，点击“删除专家”按钮，可以删除专家。如下图：</w:t>
      </w:r>
    </w:p>
    <w:p w14:paraId="49D00476">
      <w:pPr>
        <w:bidi w:val="0"/>
        <w:spacing w:line="360" w:lineRule="auto"/>
        <w:ind w:left="0" w:leftChars="0" w:firstLine="0" w:firstLineChars="0"/>
        <w:jc w:val="both"/>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66995" cy="2512060"/>
            <wp:effectExtent l="0" t="0" r="14605" b="2540"/>
            <wp:docPr id="439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 name="图片 29"/>
                    <pic:cNvPicPr>
                      <a:picLocks noChangeAspect="1"/>
                    </pic:cNvPicPr>
                  </pic:nvPicPr>
                  <pic:blipFill>
                    <a:blip r:embed="rId92"/>
                    <a:stretch>
                      <a:fillRect/>
                    </a:stretch>
                  </pic:blipFill>
                  <pic:spPr>
                    <a:xfrm>
                      <a:off x="0" y="0"/>
                      <a:ext cx="5166995" cy="2512060"/>
                    </a:xfrm>
                    <a:prstGeom prst="rect">
                      <a:avLst/>
                    </a:prstGeom>
                    <a:noFill/>
                    <a:ln>
                      <a:noFill/>
                    </a:ln>
                  </pic:spPr>
                </pic:pic>
              </a:graphicData>
            </a:graphic>
          </wp:inline>
        </w:drawing>
      </w:r>
    </w:p>
    <w:p w14:paraId="3D220C5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6、“评审小组组建方式”选择“自动抽取”，组建谈判小组页面上，显示抽取信息、回避信息、专业信息、采购人代表等内容。如下图：</w:t>
      </w:r>
    </w:p>
    <w:p w14:paraId="6015B407">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821555" cy="2327910"/>
            <wp:effectExtent l="0" t="0" r="9525" b="3810"/>
            <wp:docPr id="440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 name="图片 30"/>
                    <pic:cNvPicPr>
                      <a:picLocks noChangeAspect="1"/>
                    </pic:cNvPicPr>
                  </pic:nvPicPr>
                  <pic:blipFill>
                    <a:blip r:embed="rId93"/>
                    <a:stretch>
                      <a:fillRect/>
                    </a:stretch>
                  </pic:blipFill>
                  <pic:spPr>
                    <a:xfrm>
                      <a:off x="0" y="0"/>
                      <a:ext cx="4821555" cy="2327910"/>
                    </a:xfrm>
                    <a:prstGeom prst="rect">
                      <a:avLst/>
                    </a:prstGeom>
                    <a:noFill/>
                    <a:ln>
                      <a:noFill/>
                    </a:ln>
                  </pic:spPr>
                </pic:pic>
              </a:graphicData>
            </a:graphic>
          </wp:inline>
        </w:drawing>
      </w:r>
    </w:p>
    <w:p w14:paraId="29C0EFA2">
      <w:pPr>
        <w:bidi w:val="0"/>
        <w:spacing w:line="360" w:lineRule="auto"/>
        <w:ind w:left="0" w:leftChars="0" w:firstLine="0" w:firstLineChars="0"/>
        <w:jc w:val="center"/>
        <w:rPr>
          <w:rFonts w:hint="eastAsia" w:ascii="宋体" w:hAnsi="宋体" w:eastAsia="宋体" w:cs="宋体"/>
          <w:caps w:val="0"/>
          <w:smallCaps w:val="0"/>
        </w:rPr>
      </w:pPr>
    </w:p>
    <w:p w14:paraId="111AF22A">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7、“04抽取信息”中，设置“抽取回避”信息等内容。</w:t>
      </w:r>
    </w:p>
    <w:p w14:paraId="6BDDA8C4">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67935" cy="716280"/>
            <wp:effectExtent l="0" t="0" r="6985" b="0"/>
            <wp:docPr id="440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 name="图片 31"/>
                    <pic:cNvPicPr>
                      <a:picLocks noChangeAspect="1"/>
                    </pic:cNvPicPr>
                  </pic:nvPicPr>
                  <pic:blipFill>
                    <a:blip r:embed="rId94"/>
                    <a:stretch>
                      <a:fillRect/>
                    </a:stretch>
                  </pic:blipFill>
                  <pic:spPr>
                    <a:xfrm>
                      <a:off x="0" y="0"/>
                      <a:ext cx="5067935" cy="716280"/>
                    </a:xfrm>
                    <a:prstGeom prst="rect">
                      <a:avLst/>
                    </a:prstGeom>
                    <a:noFill/>
                    <a:ln>
                      <a:noFill/>
                    </a:ln>
                  </pic:spPr>
                </pic:pic>
              </a:graphicData>
            </a:graphic>
          </wp:inline>
        </w:drawing>
      </w:r>
    </w:p>
    <w:p w14:paraId="4969860A">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8、“05回避信息”手风琴，点击“设置回避单位”</w:t>
      </w:r>
      <w:r>
        <w:rPr>
          <w:rFonts w:hint="eastAsia" w:ascii="宋体" w:hAnsi="宋体" w:eastAsia="宋体" w:cs="宋体"/>
          <w:caps w:val="0"/>
          <w:smallCaps w:val="0"/>
          <w:lang w:val="en-US" w:eastAsia="zh-CN"/>
        </w:rPr>
        <w:t>和“设置回避专家”按钮，设置回避信息，</w:t>
      </w:r>
      <w:r>
        <w:rPr>
          <w:rFonts w:hint="eastAsia" w:ascii="宋体" w:hAnsi="宋体" w:eastAsia="宋体" w:cs="宋体"/>
          <w:caps w:val="0"/>
          <w:smallCaps w:val="0"/>
        </w:rPr>
        <w:t>设置的回避单位</w:t>
      </w:r>
      <w:r>
        <w:rPr>
          <w:rFonts w:hint="eastAsia" w:ascii="宋体" w:hAnsi="宋体" w:eastAsia="宋体" w:cs="宋体"/>
          <w:caps w:val="0"/>
          <w:smallCaps w:val="0"/>
          <w:lang w:val="en-US" w:eastAsia="zh-CN"/>
        </w:rPr>
        <w:t>和回避专家</w:t>
      </w:r>
      <w:r>
        <w:rPr>
          <w:rFonts w:hint="eastAsia" w:ascii="宋体" w:hAnsi="宋体" w:eastAsia="宋体" w:cs="宋体"/>
          <w:caps w:val="0"/>
          <w:smallCaps w:val="0"/>
        </w:rPr>
        <w:t>，在专家抽取时，不会被抽取到。</w:t>
      </w:r>
    </w:p>
    <w:p w14:paraId="03CFA425">
      <w:pPr>
        <w:numPr>
          <w:ilvl w:val="0"/>
          <w:numId w:val="0"/>
        </w:numPr>
        <w:bidi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080635" cy="1035685"/>
            <wp:effectExtent l="0" t="0" r="9525" b="635"/>
            <wp:docPr id="440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 name="图片 32"/>
                    <pic:cNvPicPr>
                      <a:picLocks noChangeAspect="1"/>
                    </pic:cNvPicPr>
                  </pic:nvPicPr>
                  <pic:blipFill>
                    <a:blip r:embed="rId95"/>
                    <a:stretch>
                      <a:fillRect/>
                    </a:stretch>
                  </pic:blipFill>
                  <pic:spPr>
                    <a:xfrm>
                      <a:off x="0" y="0"/>
                      <a:ext cx="5080635" cy="1035685"/>
                    </a:xfrm>
                    <a:prstGeom prst="rect">
                      <a:avLst/>
                    </a:prstGeom>
                    <a:noFill/>
                    <a:ln>
                      <a:noFill/>
                    </a:ln>
                  </pic:spPr>
                </pic:pic>
              </a:graphicData>
            </a:graphic>
          </wp:inline>
        </w:drawing>
      </w:r>
    </w:p>
    <w:p w14:paraId="1F386E1A">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9、回避信息中，点击“删除回避单位”和“删除回避专家”按钮，可以删除已设置的回避单位和回避专家。如下图：</w:t>
      </w:r>
    </w:p>
    <w:p w14:paraId="48BDB4EB">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639570"/>
            <wp:effectExtent l="0" t="0" r="1905" b="6350"/>
            <wp:docPr id="441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 name="图片 46"/>
                    <pic:cNvPicPr>
                      <a:picLocks noChangeAspect="1"/>
                    </pic:cNvPicPr>
                  </pic:nvPicPr>
                  <pic:blipFill>
                    <a:blip r:embed="rId96"/>
                    <a:stretch>
                      <a:fillRect/>
                    </a:stretch>
                  </pic:blipFill>
                  <pic:spPr>
                    <a:xfrm>
                      <a:off x="0" y="0"/>
                      <a:ext cx="5057775" cy="1639570"/>
                    </a:xfrm>
                    <a:prstGeom prst="rect">
                      <a:avLst/>
                    </a:prstGeom>
                    <a:noFill/>
                    <a:ln>
                      <a:noFill/>
                    </a:ln>
                  </pic:spPr>
                </pic:pic>
              </a:graphicData>
            </a:graphic>
          </wp:inline>
        </w:drawing>
      </w:r>
    </w:p>
    <w:p w14:paraId="560ADBDE">
      <w:pPr>
        <w:numPr>
          <w:ilvl w:val="0"/>
          <w:numId w:val="0"/>
        </w:numPr>
        <w:bidi w:val="0"/>
        <w:spacing w:line="360" w:lineRule="auto"/>
        <w:ind w:firstLine="420" w:firstLineChars="200"/>
        <w:jc w:val="center"/>
        <w:rPr>
          <w:rFonts w:hint="eastAsia" w:ascii="Times New Roman" w:hAnsi="Times New Roman" w:eastAsia="宋体" w:cs="Times New Roman"/>
        </w:rPr>
      </w:pPr>
    </w:p>
    <w:p w14:paraId="01FED1DC">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10、“06专业信息”手风琴中，点击“添加专业”，打开“设置专业信息”窗口，可以进行设置抽取的专业范围。</w:t>
      </w:r>
    </w:p>
    <w:p w14:paraId="767272C8">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97780" cy="949960"/>
            <wp:effectExtent l="0" t="0" r="7620" b="10160"/>
            <wp:docPr id="441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 name="图片 33"/>
                    <pic:cNvPicPr>
                      <a:picLocks noChangeAspect="1"/>
                    </pic:cNvPicPr>
                  </pic:nvPicPr>
                  <pic:blipFill>
                    <a:blip r:embed="rId97"/>
                    <a:stretch>
                      <a:fillRect/>
                    </a:stretch>
                  </pic:blipFill>
                  <pic:spPr>
                    <a:xfrm>
                      <a:off x="0" y="0"/>
                      <a:ext cx="5097780" cy="949960"/>
                    </a:xfrm>
                    <a:prstGeom prst="rect">
                      <a:avLst/>
                    </a:prstGeom>
                    <a:noFill/>
                    <a:ln>
                      <a:noFill/>
                    </a:ln>
                  </pic:spPr>
                </pic:pic>
              </a:graphicData>
            </a:graphic>
          </wp:inline>
        </w:drawing>
      </w:r>
    </w:p>
    <w:p w14:paraId="4E612A29">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1CAE4A52">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“本地抽取”，默认用户当前地区抽取地区。</w:t>
      </w:r>
    </w:p>
    <w:p w14:paraId="71EF1133">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“地市抽取”，可以选择不同地区进行抽取。</w:t>
      </w:r>
    </w:p>
    <w:p w14:paraId="2EAD0A5D">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“定向抽取”，可以选择专家地区和不同的服务平台，限制抽取的范围 </w:t>
      </w:r>
    </w:p>
    <w:p w14:paraId="7F0EAB7B">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选择“单专业”，挑选多个专业后，点击“确认选择”后，添加的行以单个专业进行展示。</w:t>
      </w:r>
    </w:p>
    <w:p w14:paraId="5DA7DC30">
      <w:pPr>
        <w:widowControl w:val="0"/>
        <w:numPr>
          <w:ilvl w:val="0"/>
          <w:numId w:val="0"/>
        </w:numPr>
        <w:bidi w:val="0"/>
        <w:spacing w:line="360" w:lineRule="auto"/>
        <w:ind w:firstLine="420" w:firstLineChars="200"/>
        <w:jc w:val="center"/>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601345"/>
            <wp:effectExtent l="0" t="0" r="1905" b="8255"/>
            <wp:docPr id="441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 name="图片 41"/>
                    <pic:cNvPicPr>
                      <a:picLocks noChangeAspect="1"/>
                    </pic:cNvPicPr>
                  </pic:nvPicPr>
                  <pic:blipFill>
                    <a:blip r:embed="rId98"/>
                    <a:stretch>
                      <a:fillRect/>
                    </a:stretch>
                  </pic:blipFill>
                  <pic:spPr>
                    <a:xfrm>
                      <a:off x="0" y="0"/>
                      <a:ext cx="5057775" cy="601345"/>
                    </a:xfrm>
                    <a:prstGeom prst="rect">
                      <a:avLst/>
                    </a:prstGeom>
                    <a:noFill/>
                    <a:ln>
                      <a:noFill/>
                    </a:ln>
                  </pic:spPr>
                </pic:pic>
              </a:graphicData>
            </a:graphic>
          </wp:inline>
        </w:drawing>
      </w:r>
    </w:p>
    <w:p w14:paraId="199BA291">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选择“相似专业”，挑选多个专家，点击“确认选择”后，添加为一条专业行信息，但是评标专业是包含挑选的多个行项目。</w:t>
      </w:r>
    </w:p>
    <w:p w14:paraId="7A6355CD">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rPr>
        <w:t>设置“所需人数”以及“需抽人数”。“需抽人数”默认为“所需人数”中值的3倍。</w:t>
      </w:r>
    </w:p>
    <w:p w14:paraId="7635A707">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719455"/>
            <wp:effectExtent l="0" t="0" r="1905" b="12065"/>
            <wp:docPr id="441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 name="图片 42"/>
                    <pic:cNvPicPr>
                      <a:picLocks noChangeAspect="1"/>
                    </pic:cNvPicPr>
                  </pic:nvPicPr>
                  <pic:blipFill>
                    <a:blip r:embed="rId99"/>
                    <a:stretch>
                      <a:fillRect/>
                    </a:stretch>
                  </pic:blipFill>
                  <pic:spPr>
                    <a:xfrm>
                      <a:off x="0" y="0"/>
                      <a:ext cx="5057775" cy="719455"/>
                    </a:xfrm>
                    <a:prstGeom prst="rect">
                      <a:avLst/>
                    </a:prstGeom>
                    <a:noFill/>
                    <a:ln>
                      <a:noFill/>
                    </a:ln>
                  </pic:spPr>
                </pic:pic>
              </a:graphicData>
            </a:graphic>
          </wp:inline>
        </w:drawing>
      </w:r>
    </w:p>
    <w:p w14:paraId="6E07178D">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11、</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07采购人代表</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点击“新增专家”，如图：</w:t>
      </w:r>
    </w:p>
    <w:p w14:paraId="2F2CF11B">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2880" cy="1126490"/>
            <wp:effectExtent l="0" t="0" r="10160" b="1270"/>
            <wp:docPr id="442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 name="图片 34"/>
                    <pic:cNvPicPr>
                      <a:picLocks noChangeAspect="1"/>
                    </pic:cNvPicPr>
                  </pic:nvPicPr>
                  <pic:blipFill>
                    <a:blip r:embed="rId100"/>
                    <a:stretch>
                      <a:fillRect/>
                    </a:stretch>
                  </pic:blipFill>
                  <pic:spPr>
                    <a:xfrm>
                      <a:off x="0" y="0"/>
                      <a:ext cx="5262880" cy="1126490"/>
                    </a:xfrm>
                    <a:prstGeom prst="rect">
                      <a:avLst/>
                    </a:prstGeom>
                    <a:noFill/>
                    <a:ln>
                      <a:noFill/>
                    </a:ln>
                  </pic:spPr>
                </pic:pic>
              </a:graphicData>
            </a:graphic>
          </wp:inline>
        </w:drawing>
      </w:r>
    </w:p>
    <w:p w14:paraId="6BCC6FA1">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进入“新增采购人代表”页面，填写专家基本信息和专家详细信息；</w:t>
      </w:r>
    </w:p>
    <w:p w14:paraId="6397B3CC">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47615" cy="2332355"/>
            <wp:effectExtent l="0" t="0" r="12065" b="14605"/>
            <wp:docPr id="442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 name="图片 35"/>
                    <pic:cNvPicPr>
                      <a:picLocks noChangeAspect="1"/>
                    </pic:cNvPicPr>
                  </pic:nvPicPr>
                  <pic:blipFill>
                    <a:blip r:embed="rId101"/>
                    <a:stretch>
                      <a:fillRect/>
                    </a:stretch>
                  </pic:blipFill>
                  <pic:spPr>
                    <a:xfrm>
                      <a:off x="0" y="0"/>
                      <a:ext cx="5047615" cy="2332355"/>
                    </a:xfrm>
                    <a:prstGeom prst="rect">
                      <a:avLst/>
                    </a:prstGeom>
                    <a:noFill/>
                    <a:ln>
                      <a:noFill/>
                    </a:ln>
                  </pic:spPr>
                </pic:pic>
              </a:graphicData>
            </a:graphic>
          </wp:inline>
        </w:drawing>
      </w:r>
    </w:p>
    <w:p w14:paraId="03225A35">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填写完成后，点击修改保存，新增的采购人代表展示在列表中。</w:t>
      </w:r>
    </w:p>
    <w:p w14:paraId="5E8A1F8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注：</w:t>
      </w:r>
    </w:p>
    <w:p w14:paraId="5826056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①依法必须进行的招标项目，各个专业所需人数加招标人代表数量总和应为5人以上的单数。</w:t>
      </w:r>
    </w:p>
    <w:p w14:paraId="21C9F40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②依法必须进行招标的项目，设置技术、经济等方面的专家不得少于成员总数的三分之二，招标人代表不多于三分之一。</w:t>
      </w:r>
    </w:p>
    <w:p w14:paraId="1FEA082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③若评标地点有多个，则单个评标地点的专家和招标人代表数量总和不做限制。</w:t>
      </w:r>
    </w:p>
    <w:p w14:paraId="4E3F771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12、填写完信息，点击“提交备案”按钮，弹出意见框中输入意见，点击“确认提交”按钮后，审核通过。如下图：</w:t>
      </w:r>
    </w:p>
    <w:p w14:paraId="57E31690">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15210"/>
            <wp:effectExtent l="0" t="0" r="1905" b="1270"/>
            <wp:docPr id="442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 name="图片 47"/>
                    <pic:cNvPicPr>
                      <a:picLocks noChangeAspect="1"/>
                    </pic:cNvPicPr>
                  </pic:nvPicPr>
                  <pic:blipFill>
                    <a:blip r:embed="rId102"/>
                    <a:stretch>
                      <a:fillRect/>
                    </a:stretch>
                  </pic:blipFill>
                  <pic:spPr>
                    <a:xfrm>
                      <a:off x="0" y="0"/>
                      <a:ext cx="5057775" cy="2315210"/>
                    </a:xfrm>
                    <a:prstGeom prst="rect">
                      <a:avLst/>
                    </a:prstGeom>
                    <a:noFill/>
                    <a:ln>
                      <a:noFill/>
                    </a:ln>
                  </pic:spPr>
                </pic:pic>
              </a:graphicData>
            </a:graphic>
          </wp:inline>
        </w:drawing>
      </w:r>
    </w:p>
    <w:p w14:paraId="5A2BB34C">
      <w:pPr>
        <w:bidi w:val="0"/>
        <w:spacing w:line="360" w:lineRule="auto"/>
        <w:ind w:firstLine="420" w:firstLineChars="200"/>
        <w:jc w:val="left"/>
        <w:rPr>
          <w:rFonts w:hint="eastAsia" w:ascii="Times New Roman" w:hAnsi="Times New Roman" w:eastAsia="宋体" w:cs="Times New Roma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41C6CDE4">
      <w:pPr>
        <w:bidi w:val="0"/>
        <w:spacing w:line="360" w:lineRule="auto"/>
        <w:ind w:firstLine="420" w:firstLineChars="200"/>
        <w:jc w:val="left"/>
        <w:rPr>
          <w:rFonts w:hint="eastAsia" w:ascii="Times New Roman" w:hAnsi="Times New Roman" w:eastAsia="宋体" w:cs="Times New Roman"/>
        </w:rPr>
      </w:pPr>
    </w:p>
    <w:p w14:paraId="18D103B9">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23" w:name="_Toc29859"/>
      <w:bookmarkStart w:id="24" w:name="_Toc29955"/>
      <w:bookmarkStart w:id="25" w:name="_Toc25256"/>
      <w:bookmarkStart w:id="26" w:name="_Toc18071"/>
      <w:bookmarkStart w:id="27" w:name="_Toc24990"/>
      <w:r>
        <w:rPr>
          <w:rFonts w:hint="eastAsia" w:ascii="宋体" w:hAnsi="宋体" w:eastAsia="宋体" w:cs="宋体"/>
          <w:b/>
          <w:bCs/>
          <w:caps w:val="0"/>
          <w:smallCaps w:val="0"/>
          <w:kern w:val="2"/>
          <w:sz w:val="28"/>
          <w:szCs w:val="18"/>
          <w:lang w:val="en-US" w:eastAsia="zh-CN" w:bidi="ar-SA"/>
        </w:rPr>
        <w:t>供应商响应情况</w:t>
      </w:r>
      <w:bookmarkEnd w:id="23"/>
      <w:bookmarkEnd w:id="24"/>
      <w:bookmarkEnd w:id="25"/>
      <w:bookmarkEnd w:id="26"/>
      <w:bookmarkEnd w:id="27"/>
    </w:p>
    <w:p w14:paraId="568206A7">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查看供应商响应情况。</w:t>
      </w:r>
    </w:p>
    <w:p w14:paraId="5F36BEAF">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lang w:eastAsia="zh-CN"/>
        </w:rPr>
        <w:t>采购人、采购代理</w:t>
      </w:r>
    </w:p>
    <w:p w14:paraId="2030A838">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编制采购文件审核通过。</w:t>
      </w:r>
    </w:p>
    <w:p w14:paraId="70AF51D2">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F21ABC3">
      <w:pPr>
        <w:numPr>
          <w:ilvl w:val="0"/>
          <w:numId w:val="12"/>
        </w:numPr>
        <w:bidi w:val="0"/>
        <w:spacing w:line="360" w:lineRule="auto"/>
        <w:ind w:firstLine="420" w:firstLineChars="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lang w:eastAsia="zh-CN"/>
        </w:rPr>
        <w:t>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eastAsia="zh-CN"/>
        </w:rPr>
        <w:t>供应商响应情况</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供应商响应情况</w:t>
      </w:r>
      <w:r>
        <w:rPr>
          <w:rFonts w:hint="eastAsia" w:ascii="宋体" w:hAnsi="宋体" w:eastAsia="宋体" w:cs="宋体"/>
          <w:caps w:val="0"/>
          <w:smallCaps w:val="0"/>
          <w:color w:val="000000"/>
        </w:rPr>
        <w:t>页面。如下图：</w:t>
      </w:r>
    </w:p>
    <w:p w14:paraId="727D117B">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8110" cy="2406015"/>
            <wp:effectExtent l="0" t="0" r="13970" b="1905"/>
            <wp:docPr id="443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 name="图片 28"/>
                    <pic:cNvPicPr>
                      <a:picLocks noChangeAspect="1"/>
                    </pic:cNvPicPr>
                  </pic:nvPicPr>
                  <pic:blipFill>
                    <a:blip r:embed="rId103"/>
                    <a:stretch>
                      <a:fillRect/>
                    </a:stretch>
                  </pic:blipFill>
                  <pic:spPr>
                    <a:xfrm>
                      <a:off x="0" y="0"/>
                      <a:ext cx="5198110" cy="2406015"/>
                    </a:xfrm>
                    <a:prstGeom prst="rect">
                      <a:avLst/>
                    </a:prstGeom>
                    <a:noFill/>
                    <a:ln>
                      <a:noFill/>
                    </a:ln>
                  </pic:spPr>
                </pic:pic>
              </a:graphicData>
            </a:graphic>
          </wp:inline>
        </w:drawing>
      </w:r>
    </w:p>
    <w:p w14:paraId="29CFBC87">
      <w:pPr>
        <w:numPr>
          <w:ilvl w:val="0"/>
          <w:numId w:val="12"/>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页面列表按照【所有】【所有未开标项目】【今日开标项目】【所有已开标项目】4个状态查看标段。</w:t>
      </w:r>
    </w:p>
    <w:p w14:paraId="57B82CC4">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67300" cy="2339975"/>
            <wp:effectExtent l="0" t="0" r="7620" b="6985"/>
            <wp:docPr id="44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 name="图片 29"/>
                    <pic:cNvPicPr>
                      <a:picLocks noChangeAspect="1"/>
                    </pic:cNvPicPr>
                  </pic:nvPicPr>
                  <pic:blipFill>
                    <a:blip r:embed="rId104"/>
                    <a:stretch>
                      <a:fillRect/>
                    </a:stretch>
                  </pic:blipFill>
                  <pic:spPr>
                    <a:xfrm>
                      <a:off x="0" y="0"/>
                      <a:ext cx="5067300" cy="2339975"/>
                    </a:xfrm>
                    <a:prstGeom prst="rect">
                      <a:avLst/>
                    </a:prstGeom>
                    <a:noFill/>
                    <a:ln>
                      <a:noFill/>
                    </a:ln>
                  </pic:spPr>
                </pic:pic>
              </a:graphicData>
            </a:graphic>
          </wp:inline>
        </w:drawing>
      </w:r>
    </w:p>
    <w:p w14:paraId="6C022696">
      <w:pPr>
        <w:numPr>
          <w:ilvl w:val="0"/>
          <w:numId w:val="12"/>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点击“报价查看”，进入查看报价页面，查看供应商响应情况。</w:t>
      </w:r>
    </w:p>
    <w:p w14:paraId="7DCA5C42">
      <w:pPr>
        <w:numPr>
          <w:ilvl w:val="0"/>
          <w:numId w:val="0"/>
        </w:numPr>
        <w:bidi w:val="0"/>
        <w:spacing w:line="360" w:lineRule="auto"/>
        <w:ind w:left="42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w:t>
      </w:r>
      <w:r>
        <w:rPr>
          <w:rFonts w:hint="eastAsia" w:ascii="宋体" w:hAnsi="宋体" w:eastAsia="宋体" w:cs="宋体"/>
          <w:caps w:val="0"/>
          <w:smallCaps w:val="0"/>
          <w:color w:val="000000"/>
          <w:lang w:val="en-US" w:eastAsia="zh-CN"/>
        </w:rPr>
        <w:t>响应文件开启时间未到，“供应商响应情况”中不显示供应商的响应情况</w:t>
      </w:r>
      <w:r>
        <w:rPr>
          <w:rFonts w:hint="eastAsia" w:ascii="宋体" w:hAnsi="宋体" w:eastAsia="宋体" w:cs="宋体"/>
          <w:caps w:val="0"/>
          <w:smallCaps w:val="0"/>
          <w:lang w:val="en-US" w:eastAsia="zh-CN"/>
        </w:rPr>
        <w:t>。</w:t>
      </w:r>
    </w:p>
    <w:p w14:paraId="5C9E3E9C">
      <w:pPr>
        <w:numPr>
          <w:ilvl w:val="0"/>
          <w:numId w:val="0"/>
        </w:numPr>
        <w:bidi w:val="0"/>
        <w:spacing w:line="360" w:lineRule="auto"/>
        <w:ind w:left="42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响应文件开启时间已到，“供应商响应情况”中显示供应商的响应情况</w:t>
      </w:r>
      <w:r>
        <w:rPr>
          <w:rFonts w:hint="eastAsia" w:ascii="宋体" w:hAnsi="宋体" w:eastAsia="宋体" w:cs="宋体"/>
          <w:caps w:val="0"/>
          <w:smallCaps w:val="0"/>
          <w:color w:val="000000"/>
        </w:rPr>
        <w:t>。</w:t>
      </w:r>
    </w:p>
    <w:p w14:paraId="4F03FC07">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03190" cy="2559685"/>
            <wp:effectExtent l="0" t="0" r="8890" b="635"/>
            <wp:docPr id="443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 name="图片 38"/>
                    <pic:cNvPicPr>
                      <a:picLocks noChangeAspect="1"/>
                    </pic:cNvPicPr>
                  </pic:nvPicPr>
                  <pic:blipFill>
                    <a:blip r:embed="rId105"/>
                    <a:stretch>
                      <a:fillRect/>
                    </a:stretch>
                  </pic:blipFill>
                  <pic:spPr>
                    <a:xfrm>
                      <a:off x="0" y="0"/>
                      <a:ext cx="5203190" cy="2559685"/>
                    </a:xfrm>
                    <a:prstGeom prst="rect">
                      <a:avLst/>
                    </a:prstGeom>
                    <a:noFill/>
                    <a:ln>
                      <a:noFill/>
                    </a:ln>
                  </pic:spPr>
                </pic:pic>
              </a:graphicData>
            </a:graphic>
          </wp:inline>
        </w:drawing>
      </w:r>
    </w:p>
    <w:p w14:paraId="33808FD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29609FC">
      <w:p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lang w:val="en-US" w:eastAsia="zh-CN"/>
        </w:rPr>
        <w:t>用户想提前查看投标供应商名单，</w:t>
      </w:r>
      <w:r>
        <w:rPr>
          <w:rFonts w:hint="eastAsia" w:ascii="宋体" w:hAnsi="宋体" w:eastAsia="宋体" w:cs="宋体"/>
          <w:caps w:val="0"/>
          <w:smallCaps w:val="0"/>
          <w:color w:val="auto"/>
          <w:lang w:val="en-US" w:eastAsia="zh-CN"/>
        </w:rPr>
        <w:t>通过系统参数控制是否允许开标前查看投标供应商名单。</w:t>
      </w:r>
    </w:p>
    <w:p w14:paraId="5BD187FC">
      <w:pPr>
        <w:bidi w:val="0"/>
        <w:spacing w:line="360" w:lineRule="auto"/>
        <w:ind w:firstLine="420" w:firstLineChars="200"/>
        <w:jc w:val="left"/>
        <w:rPr>
          <w:rFonts w:hint="eastAsia" w:ascii="Times New Roman" w:hAnsi="Times New Roman" w:eastAsia="宋体" w:cs="Times New Roman"/>
        </w:rPr>
      </w:pPr>
    </w:p>
    <w:p w14:paraId="490DB403">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28" w:name="_Toc1358"/>
      <w:bookmarkStart w:id="29" w:name="_Toc28796"/>
      <w:bookmarkStart w:id="30" w:name="_Toc12502"/>
      <w:bookmarkStart w:id="31" w:name="_Toc5790"/>
      <w:bookmarkStart w:id="32" w:name="_Toc29177"/>
      <w:r>
        <w:rPr>
          <w:rFonts w:hint="eastAsia" w:ascii="宋体" w:hAnsi="宋体" w:eastAsia="宋体" w:cs="宋体"/>
          <w:b/>
          <w:bCs/>
          <w:caps w:val="0"/>
          <w:smallCaps w:val="0"/>
          <w:kern w:val="2"/>
          <w:sz w:val="28"/>
          <w:szCs w:val="18"/>
          <w:lang w:val="en-US" w:eastAsia="zh-CN" w:bidi="ar-SA"/>
        </w:rPr>
        <w:t>询比情况录入</w:t>
      </w:r>
      <w:bookmarkEnd w:id="28"/>
      <w:bookmarkEnd w:id="29"/>
      <w:bookmarkEnd w:id="30"/>
      <w:bookmarkEnd w:id="31"/>
      <w:bookmarkEnd w:id="32"/>
    </w:p>
    <w:p w14:paraId="601855FA">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录入供应商报价、新增评标室人员、供应商排名设置</w:t>
      </w:r>
      <w:r>
        <w:rPr>
          <w:rFonts w:hint="eastAsia" w:ascii="宋体" w:hAnsi="宋体" w:eastAsia="宋体" w:cs="宋体"/>
          <w:caps w:val="0"/>
          <w:smallCaps w:val="0"/>
          <w:color w:val="000000"/>
        </w:rPr>
        <w:t>。</w:t>
      </w:r>
    </w:p>
    <w:p w14:paraId="43002D85">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63CC3558">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编制采购文件</w:t>
      </w:r>
      <w:r>
        <w:rPr>
          <w:rFonts w:hint="eastAsia" w:ascii="宋体" w:hAnsi="宋体" w:eastAsia="宋体" w:cs="宋体"/>
          <w:b w:val="0"/>
          <w:bCs/>
          <w:caps w:val="0"/>
          <w:smallCaps w:val="0"/>
          <w:color w:val="000000"/>
          <w:lang w:val="en-US" w:eastAsia="zh-CN"/>
        </w:rPr>
        <w:t>审核通过</w:t>
      </w:r>
      <w:r>
        <w:rPr>
          <w:rFonts w:hint="eastAsia" w:ascii="宋体" w:hAnsi="宋体" w:eastAsia="宋体" w:cs="宋体"/>
          <w:b w:val="0"/>
          <w:bCs/>
          <w:caps w:val="0"/>
          <w:smallCaps w:val="0"/>
          <w:color w:val="000000"/>
          <w:lang w:eastAsia="zh-CN"/>
        </w:rPr>
        <w:t>且已过响应文件开启时间。</w:t>
      </w:r>
    </w:p>
    <w:p w14:paraId="694A0411">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6E030CB">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1、菜单</w:t>
      </w:r>
      <w:r>
        <w:rPr>
          <w:rFonts w:hint="eastAsia" w:ascii="宋体" w:hAnsi="宋体" w:eastAsia="宋体" w:cs="宋体"/>
          <w:caps w:val="0"/>
          <w:smallCaps w:val="0"/>
          <w:lang w:eastAsia="zh-CN"/>
        </w:rPr>
        <w:t>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询比</w:t>
      </w:r>
      <w:r>
        <w:rPr>
          <w:rFonts w:hint="eastAsia" w:ascii="宋体" w:hAnsi="宋体" w:eastAsia="宋体" w:cs="宋体"/>
          <w:caps w:val="0"/>
          <w:smallCaps w:val="0"/>
          <w:lang w:eastAsia="zh-CN"/>
        </w:rPr>
        <w:t>情况录入</w:t>
      </w:r>
      <w:r>
        <w:rPr>
          <w:rFonts w:hint="eastAsia" w:ascii="宋体" w:hAnsi="宋体" w:eastAsia="宋体" w:cs="宋体"/>
          <w:caps w:val="0"/>
          <w:smallCaps w:val="0"/>
        </w:rPr>
        <w:t>”，进入</w:t>
      </w:r>
      <w:r>
        <w:rPr>
          <w:rFonts w:hint="eastAsia" w:ascii="宋体" w:hAnsi="宋体" w:eastAsia="宋体" w:cs="宋体"/>
          <w:caps w:val="0"/>
          <w:smallCaps w:val="0"/>
          <w:color w:val="000000"/>
          <w:lang w:val="en-US" w:eastAsia="zh-CN"/>
        </w:rPr>
        <w:t>响应文件开启情况</w:t>
      </w:r>
      <w:r>
        <w:rPr>
          <w:rFonts w:hint="eastAsia" w:ascii="宋体" w:hAnsi="宋体" w:eastAsia="宋体" w:cs="宋体"/>
          <w:caps w:val="0"/>
          <w:smallCaps w:val="0"/>
        </w:rPr>
        <w:t>页面。如下图：</w:t>
      </w:r>
    </w:p>
    <w:p w14:paraId="21E26CBF">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23155" cy="2275840"/>
            <wp:effectExtent l="0" t="0" r="14605" b="10160"/>
            <wp:docPr id="444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 name="图片 30"/>
                    <pic:cNvPicPr>
                      <a:picLocks noChangeAspect="1"/>
                    </pic:cNvPicPr>
                  </pic:nvPicPr>
                  <pic:blipFill>
                    <a:blip r:embed="rId106"/>
                    <a:stretch>
                      <a:fillRect/>
                    </a:stretch>
                  </pic:blipFill>
                  <pic:spPr>
                    <a:xfrm>
                      <a:off x="0" y="0"/>
                      <a:ext cx="4923155" cy="2275840"/>
                    </a:xfrm>
                    <a:prstGeom prst="rect">
                      <a:avLst/>
                    </a:prstGeom>
                    <a:noFill/>
                    <a:ln>
                      <a:noFill/>
                    </a:ln>
                  </pic:spPr>
                </pic:pic>
              </a:graphicData>
            </a:graphic>
          </wp:inline>
        </w:drawing>
      </w:r>
    </w:p>
    <w:p w14:paraId="2DC87CC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2</w:t>
      </w:r>
      <w:r>
        <w:rPr>
          <w:rFonts w:hint="eastAsia" w:ascii="宋体" w:hAnsi="宋体" w:eastAsia="宋体" w:cs="宋体"/>
          <w:caps w:val="0"/>
          <w:smallCaps w:val="0"/>
          <w:color w:val="000000"/>
        </w:rPr>
        <w:t>、</w:t>
      </w:r>
      <w:r>
        <w:rPr>
          <w:rFonts w:hint="eastAsia" w:ascii="宋体" w:hAnsi="宋体" w:eastAsia="宋体" w:cs="宋体"/>
          <w:caps w:val="0"/>
          <w:smallCaps w:val="0"/>
          <w:lang w:val="en-US" w:eastAsia="zh-CN"/>
        </w:rPr>
        <w:t>页面列表按照【未开标】【已开标】【未评标】【已评标】4个状态查看标段。</w:t>
      </w:r>
    </w:p>
    <w:p w14:paraId="6D21AC13">
      <w:pPr>
        <w:bidi w:val="0"/>
        <w:spacing w:line="360" w:lineRule="auto"/>
        <w:ind w:left="0" w:leftChars="0" w:firstLine="0" w:firstLineChars="0"/>
        <w:jc w:val="left"/>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4944745" cy="2293620"/>
            <wp:effectExtent l="0" t="0" r="8255" b="7620"/>
            <wp:docPr id="444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 name="图片 31"/>
                    <pic:cNvPicPr>
                      <a:picLocks noChangeAspect="1"/>
                    </pic:cNvPicPr>
                  </pic:nvPicPr>
                  <pic:blipFill>
                    <a:blip r:embed="rId107"/>
                    <a:stretch>
                      <a:fillRect/>
                    </a:stretch>
                  </pic:blipFill>
                  <pic:spPr>
                    <a:xfrm>
                      <a:off x="0" y="0"/>
                      <a:ext cx="4944745" cy="2293620"/>
                    </a:xfrm>
                    <a:prstGeom prst="rect">
                      <a:avLst/>
                    </a:prstGeom>
                    <a:noFill/>
                    <a:ln>
                      <a:noFill/>
                    </a:ln>
                  </pic:spPr>
                </pic:pic>
              </a:graphicData>
            </a:graphic>
          </wp:inline>
        </w:drawing>
      </w:r>
    </w:p>
    <w:p w14:paraId="666149C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3、【未开标】状态下查看标段进入录入页面，如下图：</w:t>
      </w:r>
    </w:p>
    <w:p w14:paraId="3A6283A5">
      <w:pPr>
        <w:numPr>
          <w:ilvl w:val="0"/>
          <w:numId w:val="0"/>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4993005" cy="2324100"/>
            <wp:effectExtent l="0" t="0" r="5715" b="7620"/>
            <wp:docPr id="44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 name="图片 32"/>
                    <pic:cNvPicPr>
                      <a:picLocks noChangeAspect="1"/>
                    </pic:cNvPicPr>
                  </pic:nvPicPr>
                  <pic:blipFill>
                    <a:blip r:embed="rId108"/>
                    <a:stretch>
                      <a:fillRect/>
                    </a:stretch>
                  </pic:blipFill>
                  <pic:spPr>
                    <a:xfrm>
                      <a:off x="0" y="0"/>
                      <a:ext cx="4993005" cy="2324100"/>
                    </a:xfrm>
                    <a:prstGeom prst="rect">
                      <a:avLst/>
                    </a:prstGeom>
                    <a:noFill/>
                    <a:ln>
                      <a:noFill/>
                    </a:ln>
                  </pic:spPr>
                </pic:pic>
              </a:graphicData>
            </a:graphic>
          </wp:inline>
        </w:drawing>
      </w:r>
    </w:p>
    <w:p w14:paraId="62C9E6D3">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226685" cy="2516505"/>
            <wp:effectExtent l="0" t="0" r="635" b="13335"/>
            <wp:docPr id="444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 name="图片 42"/>
                    <pic:cNvPicPr>
                      <a:picLocks noChangeAspect="1"/>
                    </pic:cNvPicPr>
                  </pic:nvPicPr>
                  <pic:blipFill>
                    <a:blip r:embed="rId109"/>
                    <a:stretch>
                      <a:fillRect/>
                    </a:stretch>
                  </pic:blipFill>
                  <pic:spPr>
                    <a:xfrm>
                      <a:off x="0" y="0"/>
                      <a:ext cx="5226685" cy="2516505"/>
                    </a:xfrm>
                    <a:prstGeom prst="rect">
                      <a:avLst/>
                    </a:prstGeom>
                    <a:noFill/>
                    <a:ln>
                      <a:noFill/>
                    </a:ln>
                  </pic:spPr>
                </pic:pic>
              </a:graphicData>
            </a:graphic>
          </wp:inline>
        </w:drawing>
      </w:r>
    </w:p>
    <w:p w14:paraId="7E20BEA3">
      <w:pPr>
        <w:numPr>
          <w:ilvl w:val="0"/>
          <w:numId w:val="12"/>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02供应商响应信息</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中，点击供应商后的“</w:t>
      </w:r>
      <w:r>
        <w:rPr>
          <w:rFonts w:ascii="Times New Roman" w:hAnsi="Times New Roman" w:eastAsia="宋体" w:cs="Times New Roman"/>
        </w:rPr>
        <w:drawing>
          <wp:inline distT="0" distB="0" distL="114300" distR="114300">
            <wp:extent cx="236855" cy="238125"/>
            <wp:effectExtent l="0" t="0" r="6985" b="5715"/>
            <wp:docPr id="445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 name="图片 47"/>
                    <pic:cNvPicPr>
                      <a:picLocks noChangeAspect="1"/>
                    </pic:cNvPicPr>
                  </pic:nvPicPr>
                  <pic:blipFill>
                    <a:blip r:embed="rId110"/>
                    <a:srcRect r="533" b="21875"/>
                    <a:stretch>
                      <a:fillRect/>
                    </a:stretch>
                  </pic:blipFill>
                  <pic:spPr>
                    <a:xfrm>
                      <a:off x="0" y="0"/>
                      <a:ext cx="236855" cy="23812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”按钮，进入录入详细情况页面</w:t>
      </w:r>
      <w:r>
        <w:rPr>
          <w:rFonts w:hint="eastAsia" w:ascii="宋体" w:hAnsi="宋体" w:eastAsia="宋体" w:cs="宋体"/>
          <w:caps w:val="0"/>
          <w:smallCaps w:val="0"/>
          <w:color w:val="000000"/>
        </w:rPr>
        <w:t>。</w:t>
      </w:r>
      <w:r>
        <w:rPr>
          <w:rFonts w:hint="eastAsia" w:ascii="宋体" w:hAnsi="宋体" w:eastAsia="宋体" w:cs="宋体"/>
          <w:caps w:val="0"/>
          <w:smallCaps w:val="0"/>
          <w:lang w:val="en-US" w:eastAsia="zh-CN"/>
        </w:rPr>
        <w:t>若采购模式为“在线报价模式”，按照“标段包报价</w:t>
      </w:r>
      <w:r>
        <w:rPr>
          <w:rFonts w:hint="eastAsia" w:ascii="宋体" w:hAnsi="宋体" w:eastAsia="宋体" w:cs="宋体"/>
          <w:caps w:val="0"/>
          <w:smallCaps w:val="0"/>
          <w:color w:val="000000"/>
          <w:lang w:val="en-US" w:eastAsia="zh-CN"/>
        </w:rPr>
        <w:t>”，</w:t>
      </w:r>
      <w:r>
        <w:rPr>
          <w:rFonts w:hint="eastAsia" w:ascii="宋体" w:hAnsi="宋体" w:eastAsia="宋体" w:cs="宋体"/>
          <w:caps w:val="0"/>
          <w:smallCaps w:val="0"/>
          <w:color w:val="000000"/>
        </w:rPr>
        <w:t>如下图</w:t>
      </w:r>
      <w:r>
        <w:rPr>
          <w:rFonts w:hint="eastAsia" w:ascii="宋体" w:hAnsi="宋体" w:eastAsia="宋体" w:cs="宋体"/>
          <w:caps w:val="0"/>
          <w:smallCaps w:val="0"/>
          <w:lang w:val="en-US" w:eastAsia="zh-CN"/>
        </w:rPr>
        <w:t>：</w:t>
      </w:r>
    </w:p>
    <w:p w14:paraId="70BC62C0">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06365" cy="2576195"/>
            <wp:effectExtent l="0" t="0" r="5715" b="14605"/>
            <wp:docPr id="445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 name="图片 44"/>
                    <pic:cNvPicPr>
                      <a:picLocks noChangeAspect="1"/>
                    </pic:cNvPicPr>
                  </pic:nvPicPr>
                  <pic:blipFill>
                    <a:blip r:embed="rId111"/>
                    <a:stretch>
                      <a:fillRect/>
                    </a:stretch>
                  </pic:blipFill>
                  <pic:spPr>
                    <a:xfrm>
                      <a:off x="0" y="0"/>
                      <a:ext cx="5206365" cy="2576195"/>
                    </a:xfrm>
                    <a:prstGeom prst="rect">
                      <a:avLst/>
                    </a:prstGeom>
                    <a:noFill/>
                    <a:ln>
                      <a:noFill/>
                    </a:ln>
                  </pic:spPr>
                </pic:pic>
              </a:graphicData>
            </a:graphic>
          </wp:inline>
        </w:drawing>
      </w:r>
    </w:p>
    <w:p w14:paraId="5CB2E4C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填写页面上的信息。</w:t>
      </w:r>
    </w:p>
    <w:p w14:paraId="5C527BC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注：评审报价：自动获取该供应商所有报价行项目的评审总价之和。</w:t>
      </w:r>
    </w:p>
    <w:p w14:paraId="22D5EA3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5、若采购模式为“在线报价模式”，按照“</w:t>
      </w:r>
      <w:r>
        <w:rPr>
          <w:rFonts w:hint="eastAsia" w:ascii="宋体" w:hAnsi="宋体" w:eastAsia="宋体" w:cs="宋体"/>
          <w:caps w:val="0"/>
          <w:smallCaps w:val="0"/>
          <w:color w:val="000000"/>
          <w:lang w:val="en-US" w:eastAsia="zh-CN"/>
        </w:rPr>
        <w:t>行项目报价”</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填写报价信息。</w:t>
      </w:r>
      <w:r>
        <w:rPr>
          <w:rFonts w:hint="eastAsia" w:ascii="宋体" w:hAnsi="宋体" w:eastAsia="宋体" w:cs="宋体"/>
          <w:caps w:val="0"/>
          <w:smallCaps w:val="0"/>
          <w:color w:val="000000"/>
        </w:rPr>
        <w:t>如下图</w:t>
      </w:r>
      <w:r>
        <w:rPr>
          <w:rFonts w:hint="eastAsia" w:ascii="宋体" w:hAnsi="宋体" w:eastAsia="宋体" w:cs="宋体"/>
          <w:caps w:val="0"/>
          <w:smallCaps w:val="0"/>
          <w:lang w:val="en-US" w:eastAsia="zh-CN"/>
        </w:rPr>
        <w:t>：</w:t>
      </w:r>
    </w:p>
    <w:p w14:paraId="64800077">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758690" cy="1327150"/>
            <wp:effectExtent l="0" t="0" r="11430" b="13970"/>
            <wp:docPr id="445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8" name="图片 48"/>
                    <pic:cNvPicPr>
                      <a:picLocks noChangeAspect="1"/>
                    </pic:cNvPicPr>
                  </pic:nvPicPr>
                  <pic:blipFill>
                    <a:blip r:embed="rId112"/>
                    <a:stretch>
                      <a:fillRect/>
                    </a:stretch>
                  </pic:blipFill>
                  <pic:spPr>
                    <a:xfrm>
                      <a:off x="0" y="0"/>
                      <a:ext cx="4758690" cy="1327150"/>
                    </a:xfrm>
                    <a:prstGeom prst="rect">
                      <a:avLst/>
                    </a:prstGeom>
                    <a:noFill/>
                    <a:ln>
                      <a:noFill/>
                    </a:ln>
                  </pic:spPr>
                </pic:pic>
              </a:graphicData>
            </a:graphic>
          </wp:inline>
        </w:drawing>
      </w:r>
    </w:p>
    <w:p w14:paraId="5B462A7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7A4E87E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①最大数量不能少于起购数量。</w:t>
      </w:r>
    </w:p>
    <w:p w14:paraId="762DFFF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②起购数量不能大于需求数量。</w:t>
      </w:r>
    </w:p>
    <w:p w14:paraId="62ABCF2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③行项目的“参与报价”的复选框必须选中，才算对该行项目已报价；如不选中，则为未报价。</w:t>
      </w:r>
    </w:p>
    <w:p w14:paraId="45EF5B3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④点击“打开导出面板”按钮，选中要导出的列后，点击“导出”按钮，行项目报价信息可导出到Excel文档中。</w:t>
      </w:r>
    </w:p>
    <w:p w14:paraId="2ED69ED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⑤点击“下载导入模板”按钮，可下载行项目报价模板。</w:t>
      </w:r>
    </w:p>
    <w:p w14:paraId="11CF26FE">
      <w:pPr>
        <w:bidi w:val="0"/>
        <w:spacing w:line="360" w:lineRule="auto"/>
        <w:ind w:firstLine="420" w:firstLineChars="200"/>
        <w:jc w:val="left"/>
        <w:rPr>
          <w:rFonts w:hint="default" w:ascii="宋体" w:hAnsi="宋体" w:eastAsia="宋体" w:cs="宋体"/>
          <w:caps w:val="0"/>
          <w:smallCaps w:val="0"/>
          <w:lang w:val="en-US" w:eastAsia="zh-CN"/>
        </w:rPr>
      </w:pPr>
      <w:r>
        <w:rPr>
          <w:rFonts w:hint="eastAsia" w:ascii="宋体" w:hAnsi="宋体" w:eastAsia="宋体" w:cs="宋体"/>
          <w:caps w:val="0"/>
          <w:smallCaps w:val="0"/>
          <w:lang w:val="en-US" w:eastAsia="zh-CN"/>
        </w:rPr>
        <w:t>⑥行项目报价有两种方式：既可直接在页面上输入报价；也可以通过下载行项目报价模板后填写报价信息，点击“导入Excel数据”按钮，将报价模板中的报价信息批量导入。</w:t>
      </w:r>
    </w:p>
    <w:p w14:paraId="22B8FDC7">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6、</w:t>
      </w:r>
      <w:r>
        <w:rPr>
          <w:rFonts w:hint="eastAsia" w:ascii="宋体" w:hAnsi="宋体" w:eastAsia="宋体" w:cs="宋体"/>
          <w:caps w:val="0"/>
          <w:smallCaps w:val="0"/>
          <w:lang w:eastAsia="zh-CN"/>
        </w:rPr>
        <w:t>信息录入完毕后，需打印响应文件开启记录表时，点击左上角“打印响应文件开启记录”按钮。如下图：</w:t>
      </w:r>
    </w:p>
    <w:p w14:paraId="280D89F9">
      <w:pPr>
        <w:bidi w:val="0"/>
        <w:spacing w:line="360" w:lineRule="auto"/>
        <w:ind w:left="0" w:leftChars="0" w:firstLine="0" w:firstLineChars="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246370" cy="2736850"/>
            <wp:effectExtent l="0" t="0" r="11430" b="6350"/>
            <wp:docPr id="44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 name="图片 49"/>
                    <pic:cNvPicPr>
                      <a:picLocks noChangeAspect="1"/>
                    </pic:cNvPicPr>
                  </pic:nvPicPr>
                  <pic:blipFill>
                    <a:blip r:embed="rId113"/>
                    <a:stretch>
                      <a:fillRect/>
                    </a:stretch>
                  </pic:blipFill>
                  <pic:spPr>
                    <a:xfrm>
                      <a:off x="0" y="0"/>
                      <a:ext cx="5246370" cy="2736850"/>
                    </a:xfrm>
                    <a:prstGeom prst="rect">
                      <a:avLst/>
                    </a:prstGeom>
                    <a:noFill/>
                    <a:ln>
                      <a:noFill/>
                    </a:ln>
                  </pic:spPr>
                </pic:pic>
              </a:graphicData>
            </a:graphic>
          </wp:inline>
        </w:drawing>
      </w:r>
    </w:p>
    <w:p w14:paraId="33686629">
      <w:pPr>
        <w:bidi w:val="0"/>
        <w:spacing w:line="360" w:lineRule="auto"/>
        <w:ind w:left="0" w:leftChars="0" w:firstLine="0" w:firstLineChars="0"/>
        <w:jc w:val="left"/>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210810" cy="2594610"/>
            <wp:effectExtent l="0" t="0" r="1270" b="11430"/>
            <wp:docPr id="446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 name="图片 50"/>
                    <pic:cNvPicPr>
                      <a:picLocks noChangeAspect="1"/>
                    </pic:cNvPicPr>
                  </pic:nvPicPr>
                  <pic:blipFill>
                    <a:blip r:embed="rId114"/>
                    <a:stretch>
                      <a:fillRect/>
                    </a:stretch>
                  </pic:blipFill>
                  <pic:spPr>
                    <a:xfrm>
                      <a:off x="0" y="0"/>
                      <a:ext cx="5210810" cy="2594610"/>
                    </a:xfrm>
                    <a:prstGeom prst="rect">
                      <a:avLst/>
                    </a:prstGeom>
                    <a:noFill/>
                    <a:ln>
                      <a:noFill/>
                    </a:ln>
                  </pic:spPr>
                </pic:pic>
              </a:graphicData>
            </a:graphic>
          </wp:inline>
        </w:drawing>
      </w:r>
    </w:p>
    <w:p w14:paraId="2693C7B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7、、响应文件开启情况页面上，“进入评标室人员”中点击“新增人员”按钮，进入新增人员页面</w:t>
      </w:r>
      <w:r>
        <w:rPr>
          <w:rFonts w:hint="eastAsia" w:ascii="宋体" w:hAnsi="宋体" w:eastAsia="宋体" w:cs="宋体"/>
          <w:caps w:val="0"/>
          <w:smallCaps w:val="0"/>
          <w:color w:val="000000"/>
        </w:rPr>
        <w:t>。如下图</w:t>
      </w:r>
      <w:r>
        <w:rPr>
          <w:rFonts w:hint="eastAsia" w:ascii="宋体" w:hAnsi="宋体" w:eastAsia="宋体" w:cs="宋体"/>
          <w:caps w:val="0"/>
          <w:smallCaps w:val="0"/>
          <w:lang w:eastAsia="zh-CN"/>
        </w:rPr>
        <w:t>：</w:t>
      </w:r>
    </w:p>
    <w:p w14:paraId="7FF0B1C5">
      <w:pPr>
        <w:numPr>
          <w:ilvl w:val="0"/>
          <w:numId w:val="0"/>
        </w:numPr>
        <w:bidi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231765" cy="939800"/>
            <wp:effectExtent l="0" t="0" r="10795" b="5080"/>
            <wp:docPr id="446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 name="图片 51"/>
                    <pic:cNvPicPr>
                      <a:picLocks noChangeAspect="1"/>
                    </pic:cNvPicPr>
                  </pic:nvPicPr>
                  <pic:blipFill>
                    <a:blip r:embed="rId115"/>
                    <a:stretch>
                      <a:fillRect/>
                    </a:stretch>
                  </pic:blipFill>
                  <pic:spPr>
                    <a:xfrm>
                      <a:off x="0" y="0"/>
                      <a:ext cx="5231765" cy="939800"/>
                    </a:xfrm>
                    <a:prstGeom prst="rect">
                      <a:avLst/>
                    </a:prstGeom>
                    <a:noFill/>
                    <a:ln>
                      <a:noFill/>
                    </a:ln>
                  </pic:spPr>
                </pic:pic>
              </a:graphicData>
            </a:graphic>
          </wp:inline>
        </w:drawing>
      </w:r>
    </w:p>
    <w:p w14:paraId="10FF5F50">
      <w:pPr>
        <w:numPr>
          <w:ilvl w:val="0"/>
          <w:numId w:val="0"/>
        </w:numPr>
        <w:bidi w:val="0"/>
        <w:spacing w:line="360" w:lineRule="auto"/>
        <w:ind w:firstLine="420" w:firstLineChars="200"/>
        <w:jc w:val="center"/>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4978400" cy="2498090"/>
            <wp:effectExtent l="0" t="0" r="5080" b="1270"/>
            <wp:docPr id="447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 name="图片 52"/>
                    <pic:cNvPicPr>
                      <a:picLocks noChangeAspect="1"/>
                    </pic:cNvPicPr>
                  </pic:nvPicPr>
                  <pic:blipFill>
                    <a:blip r:embed="rId116"/>
                    <a:stretch>
                      <a:fillRect/>
                    </a:stretch>
                  </pic:blipFill>
                  <pic:spPr>
                    <a:xfrm>
                      <a:off x="0" y="0"/>
                      <a:ext cx="4978400" cy="2498090"/>
                    </a:xfrm>
                    <a:prstGeom prst="rect">
                      <a:avLst/>
                    </a:prstGeom>
                    <a:noFill/>
                    <a:ln>
                      <a:noFill/>
                    </a:ln>
                  </pic:spPr>
                </pic:pic>
              </a:graphicData>
            </a:graphic>
          </wp:inline>
        </w:drawing>
      </w:r>
    </w:p>
    <w:p w14:paraId="7301959D">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填写页面上的信息。</w:t>
      </w:r>
    </w:p>
    <w:p w14:paraId="02FABFCC">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r>
        <w:rPr>
          <w:rFonts w:hint="eastAsia" w:ascii="宋体" w:hAnsi="宋体" w:eastAsia="宋体" w:cs="宋体"/>
          <w:caps w:val="0"/>
          <w:smallCaps w:val="0"/>
          <w:color w:val="000000"/>
          <w:lang w:val="en-US" w:eastAsia="zh-CN"/>
        </w:rPr>
        <w:t>新增人员时，身份证号码不能与已经添加的人员的身份证号码重复</w:t>
      </w:r>
      <w:r>
        <w:rPr>
          <w:rFonts w:hint="eastAsia" w:ascii="宋体" w:hAnsi="宋体" w:eastAsia="宋体" w:cs="宋体"/>
          <w:caps w:val="0"/>
          <w:smallCaps w:val="0"/>
          <w:color w:val="000000"/>
        </w:rPr>
        <w:t>。</w:t>
      </w:r>
    </w:p>
    <w:p w14:paraId="2CBDF34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8、点击“修改保存”按钮，人员新增成功</w:t>
      </w:r>
      <w:r>
        <w:rPr>
          <w:rFonts w:hint="eastAsia" w:ascii="宋体" w:hAnsi="宋体" w:eastAsia="宋体" w:cs="宋体"/>
          <w:caps w:val="0"/>
          <w:smallCaps w:val="0"/>
          <w:color w:val="000000"/>
        </w:rPr>
        <w:t>。如下图</w:t>
      </w:r>
      <w:r>
        <w:rPr>
          <w:rFonts w:hint="eastAsia" w:ascii="宋体" w:hAnsi="宋体" w:eastAsia="宋体" w:cs="宋体"/>
          <w:caps w:val="0"/>
          <w:smallCaps w:val="0"/>
          <w:lang w:val="en-US" w:eastAsia="zh-CN"/>
        </w:rPr>
        <w:t>：</w:t>
      </w:r>
    </w:p>
    <w:p w14:paraId="6D2FCC60">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05705" cy="3677285"/>
            <wp:effectExtent l="0" t="0" r="8255" b="10795"/>
            <wp:docPr id="447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 name="图片 53"/>
                    <pic:cNvPicPr>
                      <a:picLocks noChangeAspect="1"/>
                    </pic:cNvPicPr>
                  </pic:nvPicPr>
                  <pic:blipFill>
                    <a:blip r:embed="rId117"/>
                    <a:stretch>
                      <a:fillRect/>
                    </a:stretch>
                  </pic:blipFill>
                  <pic:spPr>
                    <a:xfrm>
                      <a:off x="0" y="0"/>
                      <a:ext cx="5005705" cy="3677285"/>
                    </a:xfrm>
                    <a:prstGeom prst="rect">
                      <a:avLst/>
                    </a:prstGeom>
                    <a:noFill/>
                    <a:ln>
                      <a:noFill/>
                    </a:ln>
                  </pic:spPr>
                </pic:pic>
              </a:graphicData>
            </a:graphic>
          </wp:inline>
        </w:drawing>
      </w:r>
    </w:p>
    <w:p w14:paraId="0AA231B5">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9</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响应文件开启情况页面上，“进入评标室人员”中点击“查找人员”按钮，进入查找人员页面</w:t>
      </w:r>
      <w:r>
        <w:rPr>
          <w:rFonts w:hint="eastAsia" w:ascii="宋体" w:hAnsi="宋体" w:eastAsia="宋体" w:cs="宋体"/>
          <w:caps w:val="0"/>
          <w:smallCaps w:val="0"/>
          <w:color w:val="000000"/>
        </w:rPr>
        <w:t>。如下图：</w:t>
      </w:r>
    </w:p>
    <w:p w14:paraId="081AAA9C">
      <w:pPr>
        <w:bidi w:val="0"/>
        <w:spacing w:line="360" w:lineRule="auto"/>
        <w:ind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1125" cy="872490"/>
            <wp:effectExtent l="0" t="0" r="5715" b="11430"/>
            <wp:docPr id="447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 name="图片 55"/>
                    <pic:cNvPicPr>
                      <a:picLocks noChangeAspect="1"/>
                    </pic:cNvPicPr>
                  </pic:nvPicPr>
                  <pic:blipFill>
                    <a:blip r:embed="rId118"/>
                    <a:stretch>
                      <a:fillRect/>
                    </a:stretch>
                  </pic:blipFill>
                  <pic:spPr>
                    <a:xfrm>
                      <a:off x="0" y="0"/>
                      <a:ext cx="5191125" cy="872490"/>
                    </a:xfrm>
                    <a:prstGeom prst="rect">
                      <a:avLst/>
                    </a:prstGeom>
                    <a:noFill/>
                    <a:ln>
                      <a:noFill/>
                    </a:ln>
                  </pic:spPr>
                </pic:pic>
              </a:graphicData>
            </a:graphic>
          </wp:inline>
        </w:drawing>
      </w:r>
    </w:p>
    <w:p w14:paraId="365B5BF5">
      <w:pPr>
        <w:bidi w:val="0"/>
        <w:spacing w:line="360" w:lineRule="auto"/>
        <w:ind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325110" cy="3086735"/>
            <wp:effectExtent l="0" t="0" r="8890" b="6985"/>
            <wp:docPr id="447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 name="图片 54"/>
                    <pic:cNvPicPr>
                      <a:picLocks noChangeAspect="1"/>
                    </pic:cNvPicPr>
                  </pic:nvPicPr>
                  <pic:blipFill>
                    <a:blip r:embed="rId119"/>
                    <a:stretch>
                      <a:fillRect/>
                    </a:stretch>
                  </pic:blipFill>
                  <pic:spPr>
                    <a:xfrm>
                      <a:off x="0" y="0"/>
                      <a:ext cx="5325110" cy="3086735"/>
                    </a:xfrm>
                    <a:prstGeom prst="rect">
                      <a:avLst/>
                    </a:prstGeom>
                    <a:noFill/>
                    <a:ln>
                      <a:noFill/>
                    </a:ln>
                  </pic:spPr>
                </pic:pic>
              </a:graphicData>
            </a:graphic>
          </wp:inline>
        </w:drawing>
      </w:r>
    </w:p>
    <w:p w14:paraId="6E948F4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10、选中要添加的人员，点击“确认选择”按钮，人员选择成功。如下图：</w:t>
      </w:r>
    </w:p>
    <w:p w14:paraId="04E881EF">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07965" cy="3079115"/>
            <wp:effectExtent l="0" t="0" r="10795" b="14605"/>
            <wp:docPr id="448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 name="图片 56"/>
                    <pic:cNvPicPr>
                      <a:picLocks noChangeAspect="1"/>
                    </pic:cNvPicPr>
                  </pic:nvPicPr>
                  <pic:blipFill>
                    <a:blip r:embed="rId120"/>
                    <a:stretch>
                      <a:fillRect/>
                    </a:stretch>
                  </pic:blipFill>
                  <pic:spPr>
                    <a:xfrm>
                      <a:off x="0" y="0"/>
                      <a:ext cx="5307965" cy="3079115"/>
                    </a:xfrm>
                    <a:prstGeom prst="rect">
                      <a:avLst/>
                    </a:prstGeom>
                    <a:noFill/>
                    <a:ln>
                      <a:noFill/>
                    </a:ln>
                  </pic:spPr>
                </pic:pic>
              </a:graphicData>
            </a:graphic>
          </wp:inline>
        </w:drawing>
      </w:r>
    </w:p>
    <w:p w14:paraId="3902DE02">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注：在</w:t>
      </w:r>
      <w:r>
        <w:rPr>
          <w:rFonts w:hint="eastAsia" w:ascii="宋体" w:hAnsi="宋体" w:eastAsia="宋体" w:cs="宋体"/>
          <w:caps w:val="0"/>
          <w:smallCaps w:val="0"/>
          <w:lang w:val="en-US" w:eastAsia="zh-CN"/>
        </w:rPr>
        <w:t>添</w:t>
      </w:r>
      <w:r>
        <w:rPr>
          <w:rFonts w:hint="eastAsia" w:ascii="宋体" w:hAnsi="宋体" w:eastAsia="宋体" w:cs="宋体"/>
          <w:caps w:val="0"/>
          <w:smallCaps w:val="0"/>
          <w:color w:val="000000"/>
          <w:lang w:val="en-US" w:eastAsia="zh-CN"/>
        </w:rPr>
        <w:t>加人员时，人员的身份证号不能与已经添加的人员的身份证号重复。</w:t>
      </w:r>
    </w:p>
    <w:p w14:paraId="6B031764">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11、响应文件开启情况页面上，“进入评标室人员”中，点击人员后的“</w:t>
      </w:r>
      <w:r>
        <w:rPr>
          <w:rFonts w:hint="eastAsia" w:ascii="宋体" w:hAnsi="宋体" w:eastAsia="宋体" w:cs="宋体"/>
          <w:caps w:val="0"/>
          <w:smallCaps w:val="0"/>
        </w:rPr>
        <w:drawing>
          <wp:inline distT="0" distB="0" distL="114300" distR="114300">
            <wp:extent cx="152400" cy="161925"/>
            <wp:effectExtent l="0" t="0" r="0" b="5715"/>
            <wp:docPr id="448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 name="图片 13"/>
                    <pic:cNvPicPr>
                      <a:picLocks noChangeAspect="1"/>
                    </pic:cNvPicPr>
                  </pic:nvPicPr>
                  <pic:blipFill>
                    <a:blip r:embed="rId121"/>
                    <a:stretch>
                      <a:fillRect/>
                    </a:stretch>
                  </pic:blipFill>
                  <pic:spPr>
                    <a:xfrm>
                      <a:off x="0" y="0"/>
                      <a:ext cx="152400" cy="16192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”按钮，可修改人员信息。如下图：</w:t>
      </w:r>
    </w:p>
    <w:p w14:paraId="02AB868A">
      <w:pPr>
        <w:bidi w:val="0"/>
        <w:spacing w:line="360" w:lineRule="auto"/>
        <w:ind w:left="0" w:leftChars="0" w:firstLine="0" w:firstLineChars="0"/>
        <w:jc w:val="center"/>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028565" cy="712470"/>
            <wp:effectExtent l="0" t="0" r="635" b="3810"/>
            <wp:docPr id="448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 name="图片 57"/>
                    <pic:cNvPicPr>
                      <a:picLocks noChangeAspect="1"/>
                    </pic:cNvPicPr>
                  </pic:nvPicPr>
                  <pic:blipFill>
                    <a:blip r:embed="rId122"/>
                    <a:stretch>
                      <a:fillRect/>
                    </a:stretch>
                  </pic:blipFill>
                  <pic:spPr>
                    <a:xfrm>
                      <a:off x="0" y="0"/>
                      <a:ext cx="5028565" cy="712470"/>
                    </a:xfrm>
                    <a:prstGeom prst="rect">
                      <a:avLst/>
                    </a:prstGeom>
                    <a:noFill/>
                    <a:ln>
                      <a:noFill/>
                    </a:ln>
                  </pic:spPr>
                </pic:pic>
              </a:graphicData>
            </a:graphic>
          </wp:inline>
        </w:drawing>
      </w:r>
    </w:p>
    <w:p w14:paraId="247F92D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12、</w:t>
      </w:r>
      <w:r>
        <w:rPr>
          <w:rFonts w:hint="eastAsia" w:ascii="宋体" w:hAnsi="宋体" w:eastAsia="宋体" w:cs="宋体"/>
          <w:caps w:val="0"/>
          <w:smallCaps w:val="0"/>
          <w:color w:val="000000"/>
          <w:lang w:val="en-US" w:eastAsia="zh-CN"/>
        </w:rPr>
        <w:t>响应文件开启情况页面上，“进入评标室人员”中，点击人员后的“</w:t>
      </w:r>
      <w:r>
        <w:rPr>
          <w:rFonts w:hint="eastAsia" w:ascii="宋体" w:hAnsi="宋体" w:eastAsia="宋体" w:cs="宋体"/>
          <w:caps w:val="0"/>
          <w:smallCaps w:val="0"/>
        </w:rPr>
        <w:drawing>
          <wp:inline distT="0" distB="0" distL="114300" distR="114300">
            <wp:extent cx="152400" cy="152400"/>
            <wp:effectExtent l="0" t="0" r="0" b="0"/>
            <wp:docPr id="44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 name="图片 15"/>
                    <pic:cNvPicPr>
                      <a:picLocks noChangeAspect="1"/>
                    </pic:cNvPicPr>
                  </pic:nvPicPr>
                  <pic:blipFill>
                    <a:blip r:embed="rId123"/>
                    <a:stretch>
                      <a:fillRect/>
                    </a:stretch>
                  </pic:blipFill>
                  <pic:spPr>
                    <a:xfrm>
                      <a:off x="0" y="0"/>
                      <a:ext cx="152400" cy="152400"/>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”按钮，可查看人员信息。如下图：</w:t>
      </w:r>
    </w:p>
    <w:p w14:paraId="7F8C845E">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53965" cy="686435"/>
            <wp:effectExtent l="0" t="0" r="5715" b="14605"/>
            <wp:docPr id="449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 name="图片 58"/>
                    <pic:cNvPicPr>
                      <a:picLocks noChangeAspect="1"/>
                    </pic:cNvPicPr>
                  </pic:nvPicPr>
                  <pic:blipFill>
                    <a:blip r:embed="rId124"/>
                    <a:stretch>
                      <a:fillRect/>
                    </a:stretch>
                  </pic:blipFill>
                  <pic:spPr>
                    <a:xfrm>
                      <a:off x="0" y="0"/>
                      <a:ext cx="5053965" cy="686435"/>
                    </a:xfrm>
                    <a:prstGeom prst="rect">
                      <a:avLst/>
                    </a:prstGeom>
                    <a:noFill/>
                    <a:ln>
                      <a:noFill/>
                    </a:ln>
                  </pic:spPr>
                </pic:pic>
              </a:graphicData>
            </a:graphic>
          </wp:inline>
        </w:drawing>
      </w:r>
    </w:p>
    <w:p w14:paraId="32C935E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13、</w:t>
      </w:r>
      <w:r>
        <w:rPr>
          <w:rFonts w:hint="eastAsia" w:ascii="宋体" w:hAnsi="宋体" w:eastAsia="宋体" w:cs="宋体"/>
          <w:caps w:val="0"/>
          <w:smallCaps w:val="0"/>
          <w:color w:val="000000"/>
          <w:lang w:val="en-US" w:eastAsia="zh-CN"/>
        </w:rPr>
        <w:t>响应文件开启情况页面上，“进入评标室人员”中，选中要删除的人员，点击“删除人员”按钮，可以删除已经添加的人员。如下图：</w:t>
      </w:r>
    </w:p>
    <w:p w14:paraId="168C4B74">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922520" cy="682625"/>
            <wp:effectExtent l="0" t="0" r="0" b="3175"/>
            <wp:docPr id="449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 name="图片 59"/>
                    <pic:cNvPicPr>
                      <a:picLocks noChangeAspect="1"/>
                    </pic:cNvPicPr>
                  </pic:nvPicPr>
                  <pic:blipFill>
                    <a:blip r:embed="rId125"/>
                    <a:stretch>
                      <a:fillRect/>
                    </a:stretch>
                  </pic:blipFill>
                  <pic:spPr>
                    <a:xfrm>
                      <a:off x="0" y="0"/>
                      <a:ext cx="4922520" cy="682625"/>
                    </a:xfrm>
                    <a:prstGeom prst="rect">
                      <a:avLst/>
                    </a:prstGeom>
                    <a:noFill/>
                    <a:ln>
                      <a:noFill/>
                    </a:ln>
                  </pic:spPr>
                </pic:pic>
              </a:graphicData>
            </a:graphic>
          </wp:inline>
        </w:drawing>
      </w:r>
    </w:p>
    <w:p w14:paraId="50FB3045">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14、</w:t>
      </w:r>
      <w:r>
        <w:rPr>
          <w:rFonts w:hint="eastAsia" w:ascii="宋体" w:hAnsi="宋体" w:eastAsia="宋体" w:cs="宋体"/>
          <w:caps w:val="0"/>
          <w:smallCaps w:val="0"/>
          <w:lang w:eastAsia="zh-CN"/>
        </w:rPr>
        <w:t>信息确认无误后，点击“响应文件开启结束”按钮，</w:t>
      </w:r>
      <w:r>
        <w:rPr>
          <w:rFonts w:hint="eastAsia" w:ascii="宋体" w:hAnsi="宋体" w:eastAsia="宋体" w:cs="宋体"/>
          <w:caps w:val="0"/>
          <w:smallCaps w:val="0"/>
          <w:color w:val="000000"/>
          <w:sz w:val="21"/>
          <w:szCs w:val="21"/>
          <w:lang w:val="en-US" w:eastAsia="zh-CN"/>
        </w:rPr>
        <w:t>响应文件开启结束</w:t>
      </w:r>
      <w:r>
        <w:rPr>
          <w:rFonts w:hint="eastAsia" w:ascii="宋体" w:hAnsi="宋体" w:eastAsia="宋体" w:cs="宋体"/>
          <w:caps w:val="0"/>
          <w:smallCaps w:val="0"/>
          <w:lang w:eastAsia="zh-CN"/>
        </w:rPr>
        <w:t>。如下图：</w:t>
      </w:r>
    </w:p>
    <w:p w14:paraId="78642BC2">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850765" cy="2510155"/>
            <wp:effectExtent l="0" t="0" r="10795" b="4445"/>
            <wp:docPr id="450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 name="图片 60"/>
                    <pic:cNvPicPr>
                      <a:picLocks noChangeAspect="1"/>
                    </pic:cNvPicPr>
                  </pic:nvPicPr>
                  <pic:blipFill>
                    <a:blip r:embed="rId126"/>
                    <a:stretch>
                      <a:fillRect/>
                    </a:stretch>
                  </pic:blipFill>
                  <pic:spPr>
                    <a:xfrm>
                      <a:off x="0" y="0"/>
                      <a:ext cx="4850765" cy="2510155"/>
                    </a:xfrm>
                    <a:prstGeom prst="rect">
                      <a:avLst/>
                    </a:prstGeom>
                    <a:noFill/>
                    <a:ln>
                      <a:noFill/>
                    </a:ln>
                  </pic:spPr>
                </pic:pic>
              </a:graphicData>
            </a:graphic>
          </wp:inline>
        </w:drawing>
      </w:r>
    </w:p>
    <w:p w14:paraId="182FA26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r>
        <w:rPr>
          <w:rFonts w:hint="eastAsia" w:ascii="宋体" w:hAnsi="宋体" w:eastAsia="宋体" w:cs="宋体"/>
          <w:caps w:val="0"/>
          <w:smallCaps w:val="0"/>
          <w:kern w:val="0"/>
          <w:sz w:val="21"/>
          <w:szCs w:val="21"/>
          <w:lang w:val="en-US" w:eastAsia="zh-CN" w:bidi="ar"/>
        </w:rPr>
        <w:t>响应文件开启结束后，供应商响应信息及进入评标室人员只允许查看，不允许修改</w:t>
      </w:r>
      <w:r>
        <w:rPr>
          <w:rFonts w:hint="eastAsia" w:ascii="宋体" w:hAnsi="宋体" w:eastAsia="宋体" w:cs="宋体"/>
          <w:caps w:val="0"/>
          <w:smallCaps w:val="0"/>
          <w:lang w:val="en-US" w:eastAsia="zh-CN"/>
        </w:rPr>
        <w:t>。</w:t>
      </w:r>
    </w:p>
    <w:p w14:paraId="283AD2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000000"/>
          <w:sz w:val="21"/>
          <w:szCs w:val="21"/>
          <w:lang w:val="en-US" w:eastAsia="zh-CN"/>
        </w:rPr>
        <w:t>15、点击“评审情况”选项卡，进入评审情况页面。如下图</w:t>
      </w:r>
      <w:r>
        <w:rPr>
          <w:rFonts w:hint="eastAsia" w:ascii="宋体" w:hAnsi="宋体" w:eastAsia="宋体" w:cs="宋体"/>
          <w:caps w:val="0"/>
          <w:smallCaps w:val="0"/>
          <w:lang w:val="en-US" w:eastAsia="zh-CN"/>
        </w:rPr>
        <w:t>：</w:t>
      </w:r>
    </w:p>
    <w:p w14:paraId="3072177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38750" cy="2734945"/>
            <wp:effectExtent l="0" t="0" r="3810" b="8255"/>
            <wp:docPr id="450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 name="图片 62"/>
                    <pic:cNvPicPr>
                      <a:picLocks noChangeAspect="1"/>
                    </pic:cNvPicPr>
                  </pic:nvPicPr>
                  <pic:blipFill>
                    <a:blip r:embed="rId127"/>
                    <a:stretch>
                      <a:fillRect/>
                    </a:stretch>
                  </pic:blipFill>
                  <pic:spPr>
                    <a:xfrm>
                      <a:off x="0" y="0"/>
                      <a:ext cx="5238750" cy="2734945"/>
                    </a:xfrm>
                    <a:prstGeom prst="rect">
                      <a:avLst/>
                    </a:prstGeom>
                    <a:noFill/>
                    <a:ln>
                      <a:noFill/>
                    </a:ln>
                  </pic:spPr>
                </pic:pic>
              </a:graphicData>
            </a:graphic>
          </wp:inline>
        </w:drawing>
      </w:r>
    </w:p>
    <w:p w14:paraId="724906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000000"/>
          <w:sz w:val="21"/>
          <w:szCs w:val="21"/>
          <w:lang w:val="en-US" w:eastAsia="zh-CN"/>
        </w:rPr>
      </w:pPr>
      <w:r>
        <w:rPr>
          <w:rFonts w:hint="eastAsia" w:ascii="宋体" w:hAnsi="宋体" w:eastAsia="宋体" w:cs="宋体"/>
          <w:caps w:val="0"/>
          <w:smallCaps w:val="0"/>
          <w:color w:val="000000"/>
          <w:sz w:val="21"/>
          <w:szCs w:val="21"/>
          <w:lang w:val="en-US" w:eastAsia="zh-CN"/>
        </w:rPr>
        <w:t>填写页面上的信息。</w:t>
      </w:r>
    </w:p>
    <w:p w14:paraId="298912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000000"/>
          <w:sz w:val="21"/>
          <w:szCs w:val="21"/>
          <w:lang w:val="en-US" w:eastAsia="zh-CN"/>
        </w:rPr>
      </w:pPr>
      <w:r>
        <w:rPr>
          <w:rFonts w:hint="eastAsia" w:ascii="宋体" w:hAnsi="宋体" w:eastAsia="宋体" w:cs="宋体"/>
          <w:caps w:val="0"/>
          <w:smallCaps w:val="0"/>
          <w:color w:val="000000"/>
          <w:sz w:val="21"/>
          <w:szCs w:val="21"/>
          <w:lang w:val="en-US" w:eastAsia="zh-CN"/>
        </w:rPr>
        <w:t>注：必须响应文件开启结束才能进入评审情况页面。</w:t>
      </w:r>
    </w:p>
    <w:p w14:paraId="67FB4D4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eastAsia="zh-CN"/>
        </w:rPr>
      </w:pPr>
      <w:r>
        <w:rPr>
          <w:rFonts w:hint="eastAsia" w:ascii="宋体" w:hAnsi="宋体" w:eastAsia="宋体" w:cs="宋体"/>
          <w:caps w:val="0"/>
          <w:smallCaps w:val="0"/>
          <w:color w:val="000000"/>
          <w:sz w:val="21"/>
          <w:szCs w:val="21"/>
          <w:lang w:val="en-US" w:eastAsia="zh-CN"/>
        </w:rPr>
        <w:t>16、评审情况页面上，“评审结果”中，点击供应商后的“</w:t>
      </w:r>
      <w:r>
        <w:rPr>
          <w:rFonts w:hint="eastAsia" w:ascii="宋体" w:hAnsi="宋体" w:eastAsia="宋体" w:cs="宋体"/>
          <w:caps w:val="0"/>
          <w:smallCaps w:val="0"/>
        </w:rPr>
        <w:drawing>
          <wp:inline distT="0" distB="0" distL="114300" distR="114300">
            <wp:extent cx="152400" cy="161925"/>
            <wp:effectExtent l="0" t="0" r="0" b="5715"/>
            <wp:docPr id="450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 name="图片 22"/>
                    <pic:cNvPicPr>
                      <a:picLocks noChangeAspect="1"/>
                    </pic:cNvPicPr>
                  </pic:nvPicPr>
                  <pic:blipFill>
                    <a:blip r:embed="rId128"/>
                    <a:stretch>
                      <a:fillRect/>
                    </a:stretch>
                  </pic:blipFill>
                  <pic:spPr>
                    <a:xfrm>
                      <a:off x="0" y="0"/>
                      <a:ext cx="152400" cy="161925"/>
                    </a:xfrm>
                    <a:prstGeom prst="rect">
                      <a:avLst/>
                    </a:prstGeom>
                    <a:noFill/>
                    <a:ln>
                      <a:noFill/>
                    </a:ln>
                  </pic:spPr>
                </pic:pic>
              </a:graphicData>
            </a:graphic>
          </wp:inline>
        </w:drawing>
      </w:r>
      <w:r>
        <w:rPr>
          <w:rFonts w:hint="eastAsia" w:ascii="宋体" w:hAnsi="宋体" w:eastAsia="宋体" w:cs="宋体"/>
          <w:caps w:val="0"/>
          <w:smallCaps w:val="0"/>
          <w:color w:val="000000"/>
          <w:sz w:val="21"/>
          <w:szCs w:val="21"/>
          <w:lang w:val="en-US" w:eastAsia="zh-CN"/>
        </w:rPr>
        <w:t>”按钮，进入查看评标结果页面。如下图</w:t>
      </w:r>
      <w:r>
        <w:rPr>
          <w:rFonts w:hint="eastAsia" w:ascii="宋体" w:hAnsi="宋体" w:eastAsia="宋体" w:cs="宋体"/>
          <w:caps w:val="0"/>
          <w:smallCaps w:val="0"/>
          <w:lang w:eastAsia="zh-CN"/>
        </w:rPr>
        <w:t>：</w:t>
      </w:r>
    </w:p>
    <w:p w14:paraId="112EBC8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4723765" cy="2461260"/>
            <wp:effectExtent l="0" t="0" r="635" b="7620"/>
            <wp:docPr id="450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 name="图片 63"/>
                    <pic:cNvPicPr>
                      <a:picLocks noChangeAspect="1"/>
                    </pic:cNvPicPr>
                  </pic:nvPicPr>
                  <pic:blipFill>
                    <a:blip r:embed="rId129"/>
                    <a:stretch>
                      <a:fillRect/>
                    </a:stretch>
                  </pic:blipFill>
                  <pic:spPr>
                    <a:xfrm>
                      <a:off x="0" y="0"/>
                      <a:ext cx="4723765" cy="2461260"/>
                    </a:xfrm>
                    <a:prstGeom prst="rect">
                      <a:avLst/>
                    </a:prstGeom>
                    <a:noFill/>
                    <a:ln>
                      <a:noFill/>
                    </a:ln>
                  </pic:spPr>
                </pic:pic>
              </a:graphicData>
            </a:graphic>
          </wp:inline>
        </w:drawing>
      </w:r>
    </w:p>
    <w:p w14:paraId="231E0A5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4651375" cy="1932305"/>
            <wp:effectExtent l="0" t="0" r="12065" b="3175"/>
            <wp:docPr id="451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 name="图片 64"/>
                    <pic:cNvPicPr>
                      <a:picLocks noChangeAspect="1"/>
                    </pic:cNvPicPr>
                  </pic:nvPicPr>
                  <pic:blipFill>
                    <a:blip r:embed="rId130"/>
                    <a:stretch>
                      <a:fillRect/>
                    </a:stretch>
                  </pic:blipFill>
                  <pic:spPr>
                    <a:xfrm>
                      <a:off x="0" y="0"/>
                      <a:ext cx="4651375" cy="1932305"/>
                    </a:xfrm>
                    <a:prstGeom prst="rect">
                      <a:avLst/>
                    </a:prstGeom>
                    <a:noFill/>
                    <a:ln>
                      <a:noFill/>
                    </a:ln>
                  </pic:spPr>
                </pic:pic>
              </a:graphicData>
            </a:graphic>
          </wp:inline>
        </w:drawing>
      </w:r>
    </w:p>
    <w:p w14:paraId="0F8D2A85">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填写页面上的信息。</w:t>
      </w:r>
    </w:p>
    <w:p w14:paraId="717CFD95">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1F02AA14">
      <w:pPr>
        <w:bidi w:val="0"/>
        <w:spacing w:line="360" w:lineRule="auto"/>
        <w:ind w:firstLine="420" w:firstLineChars="200"/>
        <w:jc w:val="left"/>
        <w:rPr>
          <w:rFonts w:hint="eastAsia" w:ascii="宋体" w:hAnsi="宋体" w:eastAsia="宋体" w:cs="宋体"/>
          <w:caps w:val="0"/>
          <w:smallCaps w:val="0"/>
          <w:color w:val="auto"/>
        </w:rPr>
      </w:pPr>
      <w:r>
        <w:rPr>
          <w:rFonts w:hint="eastAsia" w:ascii="宋体" w:hAnsi="宋体" w:eastAsia="宋体" w:cs="宋体"/>
          <w:caps w:val="0"/>
          <w:smallCaps w:val="0"/>
          <w:color w:val="auto"/>
          <w:lang w:val="en-US" w:eastAsia="zh-CN"/>
        </w:rPr>
        <w:t>①</w:t>
      </w:r>
      <w:r>
        <w:rPr>
          <w:rFonts w:hint="eastAsia" w:ascii="宋体" w:hAnsi="宋体" w:eastAsia="宋体" w:cs="宋体"/>
          <w:caps w:val="0"/>
          <w:smallCaps w:val="0"/>
          <w:color w:val="auto"/>
        </w:rPr>
        <w:t>选中“是否废标”，页面上显示“废标原因”“废标详细情况”的文本框。该</w:t>
      </w:r>
      <w:r>
        <w:rPr>
          <w:rFonts w:hint="eastAsia" w:ascii="宋体" w:hAnsi="宋体" w:eastAsia="宋体" w:cs="宋体"/>
          <w:caps w:val="0"/>
          <w:smallCaps w:val="0"/>
          <w:color w:val="auto"/>
          <w:lang w:val="en-US" w:eastAsia="zh-CN"/>
        </w:rPr>
        <w:t>供应商</w:t>
      </w:r>
      <w:r>
        <w:rPr>
          <w:rFonts w:hint="eastAsia" w:ascii="宋体" w:hAnsi="宋体" w:eastAsia="宋体" w:cs="宋体"/>
          <w:caps w:val="0"/>
          <w:smallCaps w:val="0"/>
          <w:color w:val="auto"/>
        </w:rPr>
        <w:t>为废标单位，在</w:t>
      </w:r>
      <w:r>
        <w:rPr>
          <w:rFonts w:hint="eastAsia" w:ascii="宋体" w:hAnsi="宋体" w:eastAsia="宋体" w:cs="宋体"/>
          <w:caps w:val="0"/>
          <w:smallCaps w:val="0"/>
          <w:color w:val="auto"/>
          <w:lang w:val="en-US" w:eastAsia="zh-CN"/>
        </w:rPr>
        <w:t>推荐成交和成交候选人公示</w:t>
      </w:r>
      <w:r>
        <w:rPr>
          <w:rFonts w:hint="eastAsia" w:ascii="宋体" w:hAnsi="宋体" w:eastAsia="宋体" w:cs="宋体"/>
          <w:caps w:val="0"/>
          <w:smallCaps w:val="0"/>
          <w:color w:val="auto"/>
        </w:rPr>
        <w:t>中不再显示这个单位。</w:t>
      </w:r>
    </w:p>
    <w:p w14:paraId="17BFD66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auto"/>
        </w:rPr>
        <w:t>②选中“是否放弃中标”，在</w:t>
      </w:r>
      <w:r>
        <w:rPr>
          <w:rFonts w:hint="eastAsia" w:ascii="宋体" w:hAnsi="宋体" w:eastAsia="宋体" w:cs="宋体"/>
          <w:caps w:val="0"/>
          <w:smallCaps w:val="0"/>
          <w:color w:val="auto"/>
          <w:lang w:val="en-US" w:eastAsia="zh-CN"/>
        </w:rPr>
        <w:t>推荐成交和成交候选人公示</w:t>
      </w:r>
      <w:r>
        <w:rPr>
          <w:rFonts w:hint="eastAsia" w:ascii="宋体" w:hAnsi="宋体" w:eastAsia="宋体" w:cs="宋体"/>
          <w:caps w:val="0"/>
          <w:smallCaps w:val="0"/>
          <w:color w:val="auto"/>
        </w:rPr>
        <w:t>中不再显示这个单位。</w:t>
      </w:r>
    </w:p>
    <w:p w14:paraId="61D13AF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000000"/>
          <w:sz w:val="21"/>
          <w:szCs w:val="21"/>
          <w:lang w:val="en-US" w:eastAsia="zh-CN"/>
        </w:rPr>
        <w:t>17、点击“修改保存”按钮，评标结果保存成功。如下图</w:t>
      </w:r>
      <w:r>
        <w:rPr>
          <w:rFonts w:hint="eastAsia" w:ascii="宋体" w:hAnsi="宋体" w:eastAsia="宋体" w:cs="宋体"/>
          <w:caps w:val="0"/>
          <w:smallCaps w:val="0"/>
          <w:lang w:val="en-US" w:eastAsia="zh-CN"/>
        </w:rPr>
        <w:t>：</w:t>
      </w:r>
    </w:p>
    <w:p w14:paraId="07788620">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5420" cy="1774825"/>
            <wp:effectExtent l="0" t="0" r="7620" b="8255"/>
            <wp:docPr id="451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 name="图片 65"/>
                    <pic:cNvPicPr>
                      <a:picLocks noChangeAspect="1"/>
                    </pic:cNvPicPr>
                  </pic:nvPicPr>
                  <pic:blipFill>
                    <a:blip r:embed="rId131"/>
                    <a:stretch>
                      <a:fillRect/>
                    </a:stretch>
                  </pic:blipFill>
                  <pic:spPr>
                    <a:xfrm>
                      <a:off x="0" y="0"/>
                      <a:ext cx="5265420" cy="1774825"/>
                    </a:xfrm>
                    <a:prstGeom prst="rect">
                      <a:avLst/>
                    </a:prstGeom>
                    <a:noFill/>
                    <a:ln>
                      <a:noFill/>
                    </a:ln>
                  </pic:spPr>
                </pic:pic>
              </a:graphicData>
            </a:graphic>
          </wp:inline>
        </w:drawing>
      </w:r>
    </w:p>
    <w:p w14:paraId="6A165BA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18、评审情况页面上，点击“修改保存”按钮，评审情况保存成功。如下图</w:t>
      </w:r>
      <w:r>
        <w:rPr>
          <w:rFonts w:hint="eastAsia" w:ascii="宋体" w:hAnsi="宋体" w:eastAsia="宋体" w:cs="宋体"/>
          <w:caps w:val="0"/>
          <w:smallCaps w:val="0"/>
          <w:lang w:val="en-US" w:eastAsia="zh-CN"/>
        </w:rPr>
        <w:t>：</w:t>
      </w:r>
    </w:p>
    <w:p w14:paraId="463292E8">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344160" cy="2800350"/>
            <wp:effectExtent l="0" t="0" r="5080" b="3810"/>
            <wp:docPr id="4518"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 name="图片 66"/>
                    <pic:cNvPicPr>
                      <a:picLocks noChangeAspect="1"/>
                    </pic:cNvPicPr>
                  </pic:nvPicPr>
                  <pic:blipFill>
                    <a:blip r:embed="rId132"/>
                    <a:stretch>
                      <a:fillRect/>
                    </a:stretch>
                  </pic:blipFill>
                  <pic:spPr>
                    <a:xfrm>
                      <a:off x="0" y="0"/>
                      <a:ext cx="5344160" cy="2800350"/>
                    </a:xfrm>
                    <a:prstGeom prst="rect">
                      <a:avLst/>
                    </a:prstGeom>
                    <a:noFill/>
                    <a:ln>
                      <a:noFill/>
                    </a:ln>
                  </pic:spPr>
                </pic:pic>
              </a:graphicData>
            </a:graphic>
          </wp:inline>
        </w:drawing>
      </w:r>
    </w:p>
    <w:p w14:paraId="3B74C81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sz w:val="21"/>
          <w:szCs w:val="21"/>
          <w:lang w:val="en-US" w:eastAsia="zh-CN"/>
        </w:rPr>
        <w:t>19、评审情况页面上，点击“评审结束”按钮，评审结束。如下图</w:t>
      </w:r>
      <w:r>
        <w:rPr>
          <w:rFonts w:hint="eastAsia" w:ascii="宋体" w:hAnsi="宋体" w:eastAsia="宋体" w:cs="宋体"/>
          <w:caps w:val="0"/>
          <w:smallCaps w:val="0"/>
          <w:lang w:val="en-US" w:eastAsia="zh-CN"/>
        </w:rPr>
        <w:t>：</w:t>
      </w:r>
    </w:p>
    <w:p w14:paraId="0BA34433">
      <w:pPr>
        <w:numPr>
          <w:ilvl w:val="0"/>
          <w:numId w:val="0"/>
        </w:numPr>
        <w:bidi w:val="0"/>
        <w:spacing w:line="360" w:lineRule="auto"/>
        <w:ind w:firstLine="420" w:firstLineChars="200"/>
        <w:jc w:val="left"/>
        <w:rPr>
          <w:rFonts w:hint="eastAsia" w:ascii="宋体" w:hAnsi="宋体" w:eastAsia="宋体" w:cs="宋体"/>
          <w:caps w:val="0"/>
          <w:smallCaps w:val="0"/>
        </w:rPr>
      </w:pPr>
    </w:p>
    <w:p w14:paraId="57655B47">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193030" cy="2658745"/>
            <wp:effectExtent l="0" t="0" r="3810" b="8255"/>
            <wp:docPr id="452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 name="图片 67"/>
                    <pic:cNvPicPr>
                      <a:picLocks noChangeAspect="1"/>
                    </pic:cNvPicPr>
                  </pic:nvPicPr>
                  <pic:blipFill>
                    <a:blip r:embed="rId133"/>
                    <a:stretch>
                      <a:fillRect/>
                    </a:stretch>
                  </pic:blipFill>
                  <pic:spPr>
                    <a:xfrm>
                      <a:off x="0" y="0"/>
                      <a:ext cx="5193030" cy="2658745"/>
                    </a:xfrm>
                    <a:prstGeom prst="rect">
                      <a:avLst/>
                    </a:prstGeom>
                    <a:noFill/>
                    <a:ln>
                      <a:noFill/>
                    </a:ln>
                  </pic:spPr>
                </pic:pic>
              </a:graphicData>
            </a:graphic>
          </wp:inline>
        </w:drawing>
      </w:r>
    </w:p>
    <w:p w14:paraId="01855F35">
      <w:pPr>
        <w:numPr>
          <w:ilvl w:val="0"/>
          <w:numId w:val="0"/>
        </w:numPr>
        <w:bidi w:val="0"/>
        <w:spacing w:line="360" w:lineRule="auto"/>
        <w:ind w:firstLine="420" w:firstLineChars="200"/>
        <w:jc w:val="left"/>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5151755" cy="2695575"/>
            <wp:effectExtent l="0" t="0" r="14605" b="1905"/>
            <wp:docPr id="452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 name="图片 68"/>
                    <pic:cNvPicPr>
                      <a:picLocks noChangeAspect="1"/>
                    </pic:cNvPicPr>
                  </pic:nvPicPr>
                  <pic:blipFill>
                    <a:blip r:embed="rId134"/>
                    <a:stretch>
                      <a:fillRect/>
                    </a:stretch>
                  </pic:blipFill>
                  <pic:spPr>
                    <a:xfrm>
                      <a:off x="0" y="0"/>
                      <a:ext cx="5151755" cy="2695575"/>
                    </a:xfrm>
                    <a:prstGeom prst="rect">
                      <a:avLst/>
                    </a:prstGeom>
                    <a:noFill/>
                    <a:ln>
                      <a:noFill/>
                    </a:ln>
                  </pic:spPr>
                </pic:pic>
              </a:graphicData>
            </a:graphic>
          </wp:inline>
        </w:drawing>
      </w:r>
    </w:p>
    <w:p w14:paraId="649EAE06">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注：</w:t>
      </w:r>
    </w:p>
    <w:p w14:paraId="0C895397">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①评审结束前必须要先保存评审信息。</w:t>
      </w:r>
    </w:p>
    <w:p w14:paraId="43A9E287">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②必须要有排名第一的供应商才能评审结束。</w:t>
      </w:r>
    </w:p>
    <w:p w14:paraId="0DC9E4E3">
      <w:pPr>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③评审结束后，评审情况不允许修改。</w:t>
      </w:r>
    </w:p>
    <w:p w14:paraId="08623011">
      <w:pPr>
        <w:bidi w:val="0"/>
        <w:spacing w:line="360" w:lineRule="auto"/>
        <w:ind w:firstLine="420" w:firstLineChars="200"/>
        <w:jc w:val="left"/>
        <w:rPr>
          <w:rFonts w:hint="eastAsia" w:ascii="Times New Roman" w:hAnsi="Times New Roman" w:eastAsia="宋体" w:cs="Times New Roman"/>
        </w:rPr>
      </w:pPr>
    </w:p>
    <w:p w14:paraId="40EE112D">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33" w:name="_Toc5196"/>
      <w:bookmarkStart w:id="34" w:name="_Toc24812"/>
      <w:bookmarkStart w:id="35" w:name="_Toc18197"/>
      <w:bookmarkStart w:id="36" w:name="_Toc18430"/>
      <w:bookmarkStart w:id="37" w:name="_Toc9451"/>
      <w:r>
        <w:rPr>
          <w:rFonts w:hint="eastAsia" w:ascii="宋体" w:hAnsi="宋体" w:eastAsia="宋体" w:cs="宋体"/>
          <w:b/>
          <w:bCs/>
          <w:caps w:val="0"/>
          <w:smallCaps w:val="0"/>
          <w:kern w:val="2"/>
          <w:sz w:val="28"/>
          <w:szCs w:val="18"/>
          <w:lang w:val="en-US" w:eastAsia="zh-CN" w:bidi="ar-SA"/>
        </w:rPr>
        <w:t>推荐</w:t>
      </w:r>
      <w:bookmarkEnd w:id="33"/>
      <w:bookmarkEnd w:id="34"/>
      <w:bookmarkEnd w:id="35"/>
      <w:bookmarkEnd w:id="36"/>
      <w:bookmarkEnd w:id="37"/>
      <w:r>
        <w:rPr>
          <w:rFonts w:hint="eastAsia" w:ascii="宋体" w:hAnsi="宋体" w:eastAsia="宋体" w:cs="宋体"/>
          <w:b/>
          <w:bCs/>
          <w:caps w:val="0"/>
          <w:smallCaps w:val="0"/>
          <w:kern w:val="2"/>
          <w:sz w:val="28"/>
          <w:szCs w:val="18"/>
          <w:lang w:val="en-US" w:eastAsia="zh-CN" w:bidi="ar-SA"/>
        </w:rPr>
        <w:t>候选供应商</w:t>
      </w:r>
    </w:p>
    <w:p w14:paraId="62800036">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val="en-US" w:eastAsia="zh-CN"/>
        </w:rPr>
        <w:t>推荐成交供应商</w:t>
      </w:r>
      <w:r>
        <w:rPr>
          <w:rFonts w:hint="eastAsia" w:ascii="宋体" w:hAnsi="宋体" w:eastAsia="宋体" w:cs="宋体"/>
          <w:caps w:val="0"/>
          <w:smallCaps w:val="0"/>
          <w:color w:val="000000"/>
        </w:rPr>
        <w:t>。</w:t>
      </w:r>
    </w:p>
    <w:p w14:paraId="2A3FA6AD">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725C571E">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评审结束。</w:t>
      </w:r>
    </w:p>
    <w:p w14:paraId="3CE6727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9CAF2FF">
      <w:pPr>
        <w:numPr>
          <w:ilvl w:val="0"/>
          <w:numId w:val="13"/>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菜单</w:t>
      </w:r>
      <w:r>
        <w:rPr>
          <w:rFonts w:hint="eastAsia" w:ascii="宋体" w:hAnsi="宋体" w:eastAsia="宋体" w:cs="宋体"/>
          <w:caps w:val="0"/>
          <w:smallCaps w:val="0"/>
          <w:lang w:eastAsia="zh-CN"/>
        </w:rPr>
        <w:t>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询比采购-</w:t>
      </w:r>
      <w:r>
        <w:rPr>
          <w:rFonts w:hint="eastAsia" w:ascii="宋体" w:hAnsi="宋体" w:eastAsia="宋体" w:cs="宋体"/>
          <w:caps w:val="0"/>
          <w:smallCaps w:val="0"/>
          <w:lang w:eastAsia="zh-CN"/>
        </w:rPr>
        <w:t>推荐</w:t>
      </w:r>
      <w:r>
        <w:rPr>
          <w:rFonts w:hint="eastAsia" w:ascii="宋体" w:hAnsi="宋体" w:eastAsia="宋体" w:cs="宋体"/>
          <w:caps w:val="0"/>
          <w:smallCaps w:val="0"/>
          <w:lang w:val="en-US" w:eastAsia="zh-CN"/>
        </w:rPr>
        <w:t>候选供应商</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推荐成交</w:t>
      </w:r>
      <w:r>
        <w:rPr>
          <w:rFonts w:hint="eastAsia" w:ascii="宋体" w:hAnsi="宋体" w:eastAsia="宋体" w:cs="宋体"/>
          <w:caps w:val="0"/>
          <w:smallCaps w:val="0"/>
        </w:rPr>
        <w:t>页面。如下图：</w:t>
      </w:r>
    </w:p>
    <w:p w14:paraId="3FA0EB33">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23510" cy="2409190"/>
            <wp:effectExtent l="0" t="0" r="3810" b="13970"/>
            <wp:docPr id="452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 name="图片 33"/>
                    <pic:cNvPicPr>
                      <a:picLocks noChangeAspect="1"/>
                    </pic:cNvPicPr>
                  </pic:nvPicPr>
                  <pic:blipFill>
                    <a:blip r:embed="rId135"/>
                    <a:stretch>
                      <a:fillRect/>
                    </a:stretch>
                  </pic:blipFill>
                  <pic:spPr>
                    <a:xfrm>
                      <a:off x="0" y="0"/>
                      <a:ext cx="5223510" cy="2409190"/>
                    </a:xfrm>
                    <a:prstGeom prst="rect">
                      <a:avLst/>
                    </a:prstGeom>
                    <a:noFill/>
                    <a:ln>
                      <a:noFill/>
                    </a:ln>
                  </pic:spPr>
                </pic:pic>
              </a:graphicData>
            </a:graphic>
          </wp:inline>
        </w:drawing>
      </w:r>
    </w:p>
    <w:p w14:paraId="1D2FDF60">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2、点击“新增授标”按钮，进入挑选标段（包）页面，进入挑选采购文件页面，挑选标段进入新增推荐成交页面，如下图：</w:t>
      </w:r>
    </w:p>
    <w:p w14:paraId="0D0ACE6B">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41620" cy="2754630"/>
            <wp:effectExtent l="0" t="0" r="7620" b="3810"/>
            <wp:docPr id="453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 name="图片 71"/>
                    <pic:cNvPicPr>
                      <a:picLocks noChangeAspect="1"/>
                    </pic:cNvPicPr>
                  </pic:nvPicPr>
                  <pic:blipFill>
                    <a:blip r:embed="rId136"/>
                    <a:stretch>
                      <a:fillRect/>
                    </a:stretch>
                  </pic:blipFill>
                  <pic:spPr>
                    <a:xfrm>
                      <a:off x="0" y="0"/>
                      <a:ext cx="5341620" cy="2754630"/>
                    </a:xfrm>
                    <a:prstGeom prst="rect">
                      <a:avLst/>
                    </a:prstGeom>
                    <a:noFill/>
                    <a:ln>
                      <a:noFill/>
                    </a:ln>
                  </pic:spPr>
                </pic:pic>
              </a:graphicData>
            </a:graphic>
          </wp:inline>
        </w:drawing>
      </w:r>
    </w:p>
    <w:p w14:paraId="5FF778DF">
      <w:pPr>
        <w:bidi w:val="0"/>
        <w:spacing w:line="360" w:lineRule="auto"/>
        <w:ind w:left="0" w:leftChars="0" w:firstLine="0" w:firstLineChars="0"/>
        <w:jc w:val="left"/>
        <w:rPr>
          <w:rFonts w:hint="eastAsia" w:ascii="宋体" w:hAnsi="宋体" w:eastAsia="宋体" w:cs="宋体"/>
          <w:caps w:val="0"/>
          <w:smallCaps w:val="0"/>
          <w:lang w:val="en-US" w:eastAsia="zh-CN"/>
        </w:rPr>
      </w:pPr>
    </w:p>
    <w:p w14:paraId="2565BD55">
      <w:pPr>
        <w:widowControl w:val="0"/>
        <w:bidi w:val="0"/>
        <w:spacing w:line="360" w:lineRule="auto"/>
        <w:ind w:firstLine="420" w:firstLineChars="200"/>
        <w:rPr>
          <w:rFonts w:hint="eastAsia" w:ascii="宋体" w:hAnsi="宋体" w:eastAsia="宋体" w:cs="宋体"/>
          <w:caps w:val="0"/>
          <w:smallCaps w:val="0"/>
          <w:color w:val="000000"/>
          <w:kern w:val="2"/>
          <w:sz w:val="21"/>
          <w:szCs w:val="24"/>
          <w:lang w:val="en-US" w:eastAsia="zh-CN" w:bidi="ar-SA"/>
        </w:rPr>
      </w:pPr>
      <w:r>
        <w:rPr>
          <w:rFonts w:hint="eastAsia" w:ascii="宋体" w:hAnsi="宋体" w:eastAsia="宋体" w:cs="宋体"/>
          <w:caps w:val="0"/>
          <w:smallCaps w:val="0"/>
          <w:color w:val="000000"/>
          <w:kern w:val="2"/>
          <w:sz w:val="21"/>
          <w:szCs w:val="24"/>
          <w:lang w:val="en-US" w:eastAsia="zh-CN" w:bidi="ar-SA"/>
        </w:rPr>
        <w:t>注：“推荐授标结果”中有两种授标方式：按标段（包）授标以及按行项目授标。</w:t>
      </w:r>
    </w:p>
    <w:p w14:paraId="598D655F">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3、“授标方式”选择“按标段（包）授标”，则整个标段（包）都授标给排名第一的供应商。如下图</w:t>
      </w:r>
      <w:r>
        <w:rPr>
          <w:rFonts w:hint="eastAsia" w:ascii="宋体" w:hAnsi="宋体" w:eastAsia="宋体" w:cs="宋体"/>
          <w:caps w:val="0"/>
          <w:smallCaps w:val="0"/>
          <w:lang w:eastAsia="zh-CN"/>
        </w:rPr>
        <w:t>：</w:t>
      </w:r>
    </w:p>
    <w:p w14:paraId="5BE41557">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13020" cy="2617470"/>
            <wp:effectExtent l="0" t="0" r="7620" b="3810"/>
            <wp:docPr id="453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 name="图片 72"/>
                    <pic:cNvPicPr>
                      <a:picLocks noChangeAspect="1"/>
                    </pic:cNvPicPr>
                  </pic:nvPicPr>
                  <pic:blipFill>
                    <a:blip r:embed="rId137"/>
                    <a:stretch>
                      <a:fillRect/>
                    </a:stretch>
                  </pic:blipFill>
                  <pic:spPr>
                    <a:xfrm>
                      <a:off x="0" y="0"/>
                      <a:ext cx="5113020" cy="2617470"/>
                    </a:xfrm>
                    <a:prstGeom prst="rect">
                      <a:avLst/>
                    </a:prstGeom>
                    <a:noFill/>
                    <a:ln>
                      <a:noFill/>
                    </a:ln>
                  </pic:spPr>
                </pic:pic>
              </a:graphicData>
            </a:graphic>
          </wp:inline>
        </w:drawing>
      </w:r>
    </w:p>
    <w:p w14:paraId="20430D60">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t>注：列表可供选择的供应商必须对所有行项目均报价且满足需求数量。</w:t>
      </w:r>
    </w:p>
    <w:p w14:paraId="19B71B5E">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4、“授标方式”选择“按行项目授标”，不同的行项目可以授标给不同的供应商，也可以同一个行项目授标给不同的供应商。如下图</w:t>
      </w:r>
      <w:r>
        <w:rPr>
          <w:rFonts w:hint="eastAsia" w:ascii="宋体" w:hAnsi="宋体" w:eastAsia="宋体" w:cs="宋体"/>
          <w:caps w:val="0"/>
          <w:smallCaps w:val="0"/>
          <w:lang w:eastAsia="zh-CN"/>
        </w:rPr>
        <w:t>：</w:t>
      </w:r>
    </w:p>
    <w:p w14:paraId="18DAFF35">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3515" cy="1938020"/>
            <wp:effectExtent l="0" t="0" r="9525" b="12700"/>
            <wp:docPr id="453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 name="图片 74"/>
                    <pic:cNvPicPr>
                      <a:picLocks noChangeAspect="1"/>
                    </pic:cNvPicPr>
                  </pic:nvPicPr>
                  <pic:blipFill>
                    <a:blip r:embed="rId138"/>
                    <a:stretch>
                      <a:fillRect/>
                    </a:stretch>
                  </pic:blipFill>
                  <pic:spPr>
                    <a:xfrm>
                      <a:off x="0" y="0"/>
                      <a:ext cx="5263515" cy="1938020"/>
                    </a:xfrm>
                    <a:prstGeom prst="rect">
                      <a:avLst/>
                    </a:prstGeom>
                    <a:noFill/>
                    <a:ln>
                      <a:noFill/>
                    </a:ln>
                  </pic:spPr>
                </pic:pic>
              </a:graphicData>
            </a:graphic>
          </wp:inline>
        </w:drawing>
      </w:r>
    </w:p>
    <w:p w14:paraId="52576241">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1）多个行项目批量授标：推荐成交页面上，选中要授标的行项目，点击“选择供应商”按钮，进入挑选推荐供应商页面。如下图：</w:t>
      </w:r>
    </w:p>
    <w:p w14:paraId="3E871A74">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6840" cy="1250315"/>
            <wp:effectExtent l="0" t="0" r="0" b="14605"/>
            <wp:docPr id="453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 name="图片 75"/>
                    <pic:cNvPicPr>
                      <a:picLocks noChangeAspect="1"/>
                    </pic:cNvPicPr>
                  </pic:nvPicPr>
                  <pic:blipFill>
                    <a:blip r:embed="rId139"/>
                    <a:stretch>
                      <a:fillRect/>
                    </a:stretch>
                  </pic:blipFill>
                  <pic:spPr>
                    <a:xfrm>
                      <a:off x="0" y="0"/>
                      <a:ext cx="5196840" cy="1250315"/>
                    </a:xfrm>
                    <a:prstGeom prst="rect">
                      <a:avLst/>
                    </a:prstGeom>
                    <a:noFill/>
                    <a:ln>
                      <a:noFill/>
                    </a:ln>
                  </pic:spPr>
                </pic:pic>
              </a:graphicData>
            </a:graphic>
          </wp:inline>
        </w:drawing>
      </w:r>
    </w:p>
    <w:p w14:paraId="3432EC24">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58740" cy="2353310"/>
            <wp:effectExtent l="0" t="0" r="7620" b="8890"/>
            <wp:docPr id="454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 name="图片 76"/>
                    <pic:cNvPicPr>
                      <a:picLocks noChangeAspect="1"/>
                    </pic:cNvPicPr>
                  </pic:nvPicPr>
                  <pic:blipFill>
                    <a:blip r:embed="rId140"/>
                    <a:stretch>
                      <a:fillRect/>
                    </a:stretch>
                  </pic:blipFill>
                  <pic:spPr>
                    <a:xfrm>
                      <a:off x="0" y="0"/>
                      <a:ext cx="5158740" cy="2353310"/>
                    </a:xfrm>
                    <a:prstGeom prst="rect">
                      <a:avLst/>
                    </a:prstGeom>
                    <a:noFill/>
                    <a:ln>
                      <a:noFill/>
                    </a:ln>
                  </pic:spPr>
                </pic:pic>
              </a:graphicData>
            </a:graphic>
          </wp:inline>
        </w:drawing>
      </w:r>
    </w:p>
    <w:p w14:paraId="3787EC7D">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选中供应商，</w:t>
      </w:r>
      <w:r>
        <w:rPr>
          <w:rFonts w:hint="eastAsia" w:ascii="宋体" w:hAnsi="宋体" w:eastAsia="宋体" w:cs="宋体"/>
          <w:caps w:val="0"/>
          <w:smallCaps w:val="0"/>
          <w:color w:val="000000"/>
          <w:kern w:val="2"/>
          <w:sz w:val="21"/>
          <w:szCs w:val="24"/>
          <w:lang w:val="en-US" w:eastAsia="zh-CN" w:bidi="ar-SA"/>
        </w:rPr>
        <w:t>点击“确认选择”按钮或“</w:t>
      </w:r>
      <w:r>
        <w:rPr>
          <w:rFonts w:hint="eastAsia" w:ascii="宋体" w:hAnsi="宋体" w:eastAsia="宋体" w:cs="宋体"/>
          <w:caps w:val="0"/>
          <w:smallCaps w:val="0"/>
        </w:rPr>
        <w:drawing>
          <wp:inline distT="0" distB="0" distL="114300" distR="114300">
            <wp:extent cx="146685" cy="179070"/>
            <wp:effectExtent l="0" t="0" r="5715" b="3810"/>
            <wp:docPr id="45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 name="图片 7"/>
                    <pic:cNvPicPr>
                      <a:picLocks noChangeAspect="1"/>
                    </pic:cNvPicPr>
                  </pic:nvPicPr>
                  <pic:blipFill>
                    <a:blip r:embed="rId141"/>
                    <a:srcRect t="-12500" r="17778"/>
                    <a:stretch>
                      <a:fillRect/>
                    </a:stretch>
                  </pic:blipFill>
                  <pic:spPr>
                    <a:xfrm>
                      <a:off x="0" y="0"/>
                      <a:ext cx="146685" cy="179070"/>
                    </a:xfrm>
                    <a:prstGeom prst="rect">
                      <a:avLst/>
                    </a:prstGeom>
                    <a:noFill/>
                    <a:ln>
                      <a:noFill/>
                    </a:ln>
                  </pic:spPr>
                </pic:pic>
              </a:graphicData>
            </a:graphic>
          </wp:inline>
        </w:drawing>
      </w:r>
      <w:r>
        <w:rPr>
          <w:rFonts w:hint="eastAsia" w:ascii="宋体" w:hAnsi="宋体" w:eastAsia="宋体" w:cs="宋体"/>
          <w:caps w:val="0"/>
          <w:smallCaps w:val="0"/>
          <w:color w:val="000000"/>
          <w:kern w:val="2"/>
          <w:sz w:val="21"/>
          <w:szCs w:val="24"/>
          <w:lang w:val="en-US" w:eastAsia="zh-CN" w:bidi="ar-SA"/>
        </w:rPr>
        <w:t>”按钮，供应商选择成功。如下图：</w:t>
      </w:r>
    </w:p>
    <w:p w14:paraId="6ACB85AE">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07610" cy="1252220"/>
            <wp:effectExtent l="0" t="0" r="6350" b="12700"/>
            <wp:docPr id="454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 name="图片 77"/>
                    <pic:cNvPicPr>
                      <a:picLocks noChangeAspect="1"/>
                    </pic:cNvPicPr>
                  </pic:nvPicPr>
                  <pic:blipFill>
                    <a:blip r:embed="rId142"/>
                    <a:stretch>
                      <a:fillRect/>
                    </a:stretch>
                  </pic:blipFill>
                  <pic:spPr>
                    <a:xfrm>
                      <a:off x="0" y="0"/>
                      <a:ext cx="5007610" cy="1252220"/>
                    </a:xfrm>
                    <a:prstGeom prst="rect">
                      <a:avLst/>
                    </a:prstGeom>
                    <a:noFill/>
                    <a:ln>
                      <a:noFill/>
                    </a:ln>
                  </pic:spPr>
                </pic:pic>
              </a:graphicData>
            </a:graphic>
          </wp:inline>
        </w:drawing>
      </w:r>
    </w:p>
    <w:p w14:paraId="5CB0D1F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注：若选择的供应商未对该行项目报价，则会弹出提示，无法选择。</w:t>
      </w:r>
    </w:p>
    <w:p w14:paraId="42A1810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2）行项目分段授标：推荐成交页面上，点击行项目后的“</w:t>
      </w:r>
      <w:r>
        <w:rPr>
          <w:rFonts w:hint="eastAsia" w:ascii="宋体" w:hAnsi="宋体" w:eastAsia="宋体" w:cs="宋体"/>
          <w:caps w:val="0"/>
          <w:smallCaps w:val="0"/>
        </w:rPr>
        <w:drawing>
          <wp:inline distT="0" distB="0" distL="114300" distR="114300">
            <wp:extent cx="161925" cy="171450"/>
            <wp:effectExtent l="0" t="0" r="5715" b="11430"/>
            <wp:docPr id="45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 name="图片 4"/>
                    <pic:cNvPicPr>
                      <a:picLocks noChangeAspect="1"/>
                    </pic:cNvPicPr>
                  </pic:nvPicPr>
                  <pic:blipFill>
                    <a:blip r:embed="rId143"/>
                    <a:stretch>
                      <a:fillRect/>
                    </a:stretch>
                  </pic:blipFill>
                  <pic:spPr>
                    <a:xfrm>
                      <a:off x="0" y="0"/>
                      <a:ext cx="161925" cy="171450"/>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”按钮，进入分段授标页面。如下图：</w:t>
      </w:r>
    </w:p>
    <w:p w14:paraId="213C014F">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513070" cy="1324610"/>
            <wp:effectExtent l="0" t="0" r="3810" b="1270"/>
            <wp:docPr id="4554"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 name="图片 78"/>
                    <pic:cNvPicPr>
                      <a:picLocks noChangeAspect="1"/>
                    </pic:cNvPicPr>
                  </pic:nvPicPr>
                  <pic:blipFill>
                    <a:blip r:embed="rId144"/>
                    <a:stretch>
                      <a:fillRect/>
                    </a:stretch>
                  </pic:blipFill>
                  <pic:spPr>
                    <a:xfrm>
                      <a:off x="0" y="0"/>
                      <a:ext cx="5513070" cy="1324610"/>
                    </a:xfrm>
                    <a:prstGeom prst="rect">
                      <a:avLst/>
                    </a:prstGeom>
                    <a:noFill/>
                    <a:ln>
                      <a:noFill/>
                    </a:ln>
                  </pic:spPr>
                </pic:pic>
              </a:graphicData>
            </a:graphic>
          </wp:inline>
        </w:drawing>
      </w:r>
    </w:p>
    <w:p w14:paraId="6D58806B">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507355" cy="887730"/>
            <wp:effectExtent l="0" t="0" r="9525" b="11430"/>
            <wp:docPr id="455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 name="图片 79"/>
                    <pic:cNvPicPr>
                      <a:picLocks noChangeAspect="1"/>
                    </pic:cNvPicPr>
                  </pic:nvPicPr>
                  <pic:blipFill>
                    <a:blip r:embed="rId145"/>
                    <a:stretch>
                      <a:fillRect/>
                    </a:stretch>
                  </pic:blipFill>
                  <pic:spPr>
                    <a:xfrm>
                      <a:off x="0" y="0"/>
                      <a:ext cx="5507355" cy="887730"/>
                    </a:xfrm>
                    <a:prstGeom prst="rect">
                      <a:avLst/>
                    </a:prstGeom>
                    <a:noFill/>
                    <a:ln>
                      <a:noFill/>
                    </a:ln>
                  </pic:spPr>
                </pic:pic>
              </a:graphicData>
            </a:graphic>
          </wp:inline>
        </w:drawing>
      </w:r>
    </w:p>
    <w:p w14:paraId="01E97C16">
      <w:pPr>
        <w:numPr>
          <w:ilvl w:val="0"/>
          <w:numId w:val="0"/>
        </w:numPr>
        <w:bidi w:val="0"/>
        <w:spacing w:line="360" w:lineRule="auto"/>
        <w:ind w:firstLine="420" w:firstLineChars="200"/>
        <w:jc w:val="left"/>
        <w:rPr>
          <w:rFonts w:hint="eastAsia" w:ascii="Times New Roman" w:hAnsi="Times New Roman" w:eastAsia="宋体" w:cs="Times New Roman"/>
        </w:rPr>
      </w:pPr>
    </w:p>
    <w:p w14:paraId="54A4F47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点击“添加供应商”按钮，进入按行项目分段挑选供应商页面。选中要添加的供应商，点击“确认选择”按钮，供应商添加成功。如下图</w:t>
      </w:r>
      <w:r>
        <w:rPr>
          <w:rFonts w:hint="eastAsia" w:ascii="宋体" w:hAnsi="宋体" w:eastAsia="宋体" w:cs="宋体"/>
          <w:caps w:val="0"/>
          <w:smallCaps w:val="0"/>
          <w:lang w:val="en-US" w:eastAsia="zh-CN"/>
        </w:rPr>
        <w:t>：</w:t>
      </w:r>
    </w:p>
    <w:p w14:paraId="16181CEF">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05095" cy="889635"/>
            <wp:effectExtent l="0" t="0" r="6985" b="9525"/>
            <wp:docPr id="456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 name="图片 80"/>
                    <pic:cNvPicPr>
                      <a:picLocks noChangeAspect="1"/>
                    </pic:cNvPicPr>
                  </pic:nvPicPr>
                  <pic:blipFill>
                    <a:blip r:embed="rId146"/>
                    <a:stretch>
                      <a:fillRect/>
                    </a:stretch>
                  </pic:blipFill>
                  <pic:spPr>
                    <a:xfrm>
                      <a:off x="0" y="0"/>
                      <a:ext cx="5205095" cy="889635"/>
                    </a:xfrm>
                    <a:prstGeom prst="rect">
                      <a:avLst/>
                    </a:prstGeom>
                    <a:noFill/>
                    <a:ln>
                      <a:noFill/>
                    </a:ln>
                  </pic:spPr>
                </pic:pic>
              </a:graphicData>
            </a:graphic>
          </wp:inline>
        </w:drawing>
      </w:r>
      <w:r>
        <w:rPr>
          <w:rFonts w:ascii="Times New Roman" w:hAnsi="Times New Roman" w:eastAsia="宋体" w:cs="Times New Roman"/>
        </w:rPr>
        <w:drawing>
          <wp:inline distT="0" distB="0" distL="114300" distR="114300">
            <wp:extent cx="5225415" cy="2242185"/>
            <wp:effectExtent l="0" t="0" r="1905" b="13335"/>
            <wp:docPr id="456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 name="图片 81"/>
                    <pic:cNvPicPr>
                      <a:picLocks noChangeAspect="1"/>
                    </pic:cNvPicPr>
                  </pic:nvPicPr>
                  <pic:blipFill>
                    <a:blip r:embed="rId147"/>
                    <a:stretch>
                      <a:fillRect/>
                    </a:stretch>
                  </pic:blipFill>
                  <pic:spPr>
                    <a:xfrm>
                      <a:off x="0" y="0"/>
                      <a:ext cx="5225415" cy="2242185"/>
                    </a:xfrm>
                    <a:prstGeom prst="rect">
                      <a:avLst/>
                    </a:prstGeom>
                    <a:noFill/>
                    <a:ln>
                      <a:noFill/>
                    </a:ln>
                  </pic:spPr>
                </pic:pic>
              </a:graphicData>
            </a:graphic>
          </wp:inline>
        </w:drawing>
      </w:r>
    </w:p>
    <w:p w14:paraId="4D4E4AA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添加成功后，输入“拟授标总量”，“拟授标总价”自动计算。如下图：</w:t>
      </w:r>
    </w:p>
    <w:p w14:paraId="6262E1B5">
      <w:pPr>
        <w:bidi w:val="0"/>
        <w:spacing w:line="360" w:lineRule="auto"/>
        <w:ind w:left="0" w:leftChars="0" w:firstLine="0" w:firstLineChars="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476240" cy="1150620"/>
            <wp:effectExtent l="0" t="0" r="10160" b="7620"/>
            <wp:docPr id="456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 name="图片 82"/>
                    <pic:cNvPicPr>
                      <a:picLocks noChangeAspect="1"/>
                    </pic:cNvPicPr>
                  </pic:nvPicPr>
                  <pic:blipFill>
                    <a:blip r:embed="rId148"/>
                    <a:stretch>
                      <a:fillRect/>
                    </a:stretch>
                  </pic:blipFill>
                  <pic:spPr>
                    <a:xfrm>
                      <a:off x="0" y="0"/>
                      <a:ext cx="5476240" cy="1150620"/>
                    </a:xfrm>
                    <a:prstGeom prst="rect">
                      <a:avLst/>
                    </a:prstGeom>
                    <a:noFill/>
                    <a:ln>
                      <a:noFill/>
                    </a:ln>
                  </pic:spPr>
                </pic:pic>
              </a:graphicData>
            </a:graphic>
          </wp:inline>
        </w:drawing>
      </w:r>
    </w:p>
    <w:p w14:paraId="0F6E31B5">
      <w:pPr>
        <w:bidi w:val="0"/>
        <w:spacing w:line="360" w:lineRule="auto"/>
        <w:ind w:left="0" w:leftChars="0" w:firstLine="0" w:firstLineChars="0"/>
        <w:jc w:val="left"/>
        <w:rPr>
          <w:rFonts w:hint="eastAsia" w:ascii="Times New Roman" w:hAnsi="Times New Roman" w:eastAsia="宋体" w:cs="Times New Roman"/>
          <w:lang w:val="en-US" w:eastAsia="zh-CN"/>
        </w:rPr>
      </w:pPr>
      <w:r>
        <w:rPr>
          <w:rFonts w:hint="eastAsia" w:ascii="宋体" w:hAnsi="宋体" w:eastAsia="宋体" w:cs="宋体"/>
          <w:caps w:val="0"/>
          <w:smallCaps w:val="0"/>
          <w:color w:val="000000"/>
          <w:lang w:val="en-US" w:eastAsia="zh-CN"/>
        </w:rPr>
        <w:t>注：</w:t>
      </w:r>
    </w:p>
    <w:p w14:paraId="32686CA8">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分段授标页面上，选中要删除的供应商，点击“删除供应商”按钮，可以删除供应商。</w:t>
      </w:r>
    </w:p>
    <w:p w14:paraId="1D52A683">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分段授标页面上，填写页面上的信息，点击“修改保存”按钮，分段授标成功。如下图：</w:t>
      </w:r>
    </w:p>
    <w:p w14:paraId="30C8CB49">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eastAsia="zh-CN"/>
        </w:rPr>
        <w:t>拟授标总量之和必须等于需求数量。</w:t>
      </w:r>
    </w:p>
    <w:p w14:paraId="76EE11F3">
      <w:pPr>
        <w:bidi w:val="0"/>
        <w:spacing w:line="360" w:lineRule="auto"/>
        <w:ind w:firstLine="420" w:firstLineChars="200"/>
        <w:jc w:val="left"/>
        <w:rPr>
          <w:rFonts w:hint="eastAsia" w:ascii="宋体" w:hAnsi="宋体" w:eastAsia="宋体" w:cs="宋体"/>
          <w:b/>
          <w:caps w:val="0"/>
          <w:smallCaps w:val="0"/>
          <w:color w:val="000000"/>
        </w:rPr>
      </w:pPr>
      <w:r>
        <w:rPr>
          <w:rFonts w:hint="eastAsia" w:ascii="宋体" w:hAnsi="宋体" w:eastAsia="宋体" w:cs="宋体"/>
          <w:caps w:val="0"/>
          <w:smallCaps w:val="0"/>
          <w:lang w:val="en-US" w:eastAsia="zh-CN"/>
        </w:rPr>
        <w:t>5、</w:t>
      </w:r>
      <w:r>
        <w:rPr>
          <w:rFonts w:hint="eastAsia" w:ascii="宋体" w:hAnsi="宋体" w:eastAsia="宋体" w:cs="宋体"/>
          <w:caps w:val="0"/>
          <w:smallCaps w:val="0"/>
          <w:color w:val="000000"/>
          <w:lang w:val="en-US" w:eastAsia="zh-CN"/>
        </w:rPr>
        <w:t>推荐成交页面上，点击“保存修改”按钮，推荐成交保存成功。</w:t>
      </w:r>
    </w:p>
    <w:p w14:paraId="0845EF88">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6、推荐成交页面上，点击“提交审核”按钮，</w:t>
      </w:r>
      <w:r>
        <w:rPr>
          <w:rFonts w:hint="eastAsia" w:ascii="宋体" w:hAnsi="宋体" w:eastAsia="宋体" w:cs="宋体"/>
          <w:caps w:val="0"/>
          <w:smallCaps w:val="0"/>
          <w:lang w:val="en-US" w:eastAsia="zh-CN"/>
        </w:rPr>
        <w:t>弹出“请输入意见”对话框，输入意见后点击“确认提交”按钮，推荐成交新增成功，状态显示为“审核通过”。</w:t>
      </w:r>
    </w:p>
    <w:p w14:paraId="3485CA18">
      <w:pPr>
        <w:bidi w:val="0"/>
        <w:spacing w:line="360" w:lineRule="auto"/>
        <w:ind w:left="0" w:leftChars="0" w:firstLine="0" w:firstLineChars="0"/>
        <w:jc w:val="left"/>
        <w:rPr>
          <w:rFonts w:hint="eastAsia" w:ascii="宋体" w:hAnsi="宋体" w:eastAsia="宋体" w:cs="宋体"/>
          <w:caps w:val="0"/>
          <w:smallCaps w:val="0"/>
          <w:color w:val="000000"/>
          <w:lang w:val="en-US" w:eastAsia="zh-CN"/>
        </w:rPr>
      </w:pPr>
    </w:p>
    <w:p w14:paraId="50096E4E">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38" w:name="_Toc22403"/>
      <w:bookmarkStart w:id="39" w:name="_Toc1743"/>
      <w:bookmarkStart w:id="40" w:name="_Toc19991"/>
      <w:bookmarkStart w:id="41" w:name="_Toc21513"/>
      <w:bookmarkStart w:id="42" w:name="_Toc1960"/>
      <w:r>
        <w:rPr>
          <w:rFonts w:hint="eastAsia" w:ascii="宋体" w:hAnsi="宋体" w:eastAsia="宋体" w:cs="宋体"/>
          <w:b/>
          <w:bCs/>
          <w:caps w:val="0"/>
          <w:smallCaps w:val="0"/>
          <w:kern w:val="2"/>
          <w:sz w:val="28"/>
          <w:szCs w:val="18"/>
          <w:lang w:val="en-US" w:eastAsia="zh-CN" w:bidi="ar-SA"/>
        </w:rPr>
        <w:t>预成交公示</w:t>
      </w:r>
      <w:bookmarkEnd w:id="38"/>
      <w:bookmarkEnd w:id="39"/>
      <w:bookmarkEnd w:id="40"/>
      <w:bookmarkEnd w:id="41"/>
      <w:bookmarkEnd w:id="42"/>
    </w:p>
    <w:p w14:paraId="02350A94">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编辑成交候选人公示</w:t>
      </w:r>
      <w:r>
        <w:rPr>
          <w:rFonts w:hint="eastAsia" w:ascii="宋体" w:hAnsi="宋体" w:eastAsia="宋体" w:cs="宋体"/>
          <w:caps w:val="0"/>
          <w:smallCaps w:val="0"/>
          <w:color w:val="000000"/>
        </w:rPr>
        <w:t>。</w:t>
      </w:r>
    </w:p>
    <w:p w14:paraId="4ECF4BBD">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0EE2D381">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val="en-US" w:eastAsia="zh-CN"/>
        </w:rPr>
        <w:t>推荐成交审核通过</w:t>
      </w:r>
      <w:r>
        <w:rPr>
          <w:rFonts w:hint="eastAsia" w:ascii="宋体" w:hAnsi="宋体" w:eastAsia="宋体" w:cs="宋体"/>
          <w:b w:val="0"/>
          <w:bCs/>
          <w:caps w:val="0"/>
          <w:smallCaps w:val="0"/>
          <w:color w:val="000000"/>
          <w:lang w:eastAsia="zh-CN"/>
        </w:rPr>
        <w:t>。</w:t>
      </w:r>
    </w:p>
    <w:p w14:paraId="0F5CFE4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4E6529A">
      <w:pPr>
        <w:numPr>
          <w:ilvl w:val="0"/>
          <w:numId w:val="1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菜单中</w:t>
      </w:r>
      <w:r>
        <w:rPr>
          <w:rFonts w:hint="eastAsia" w:ascii="宋体" w:hAnsi="宋体" w:eastAsia="宋体" w:cs="宋体"/>
          <w:caps w:val="0"/>
          <w:smallCaps w:val="0"/>
          <w:lang w:eastAsia="zh-CN"/>
        </w:rPr>
        <w:t>，</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询比采购-预成交</w:t>
      </w:r>
      <w:r>
        <w:rPr>
          <w:rFonts w:hint="eastAsia" w:ascii="宋体" w:hAnsi="宋体" w:eastAsia="宋体" w:cs="宋体"/>
          <w:caps w:val="0"/>
          <w:smallCaps w:val="0"/>
          <w:lang w:eastAsia="zh-CN"/>
        </w:rPr>
        <w:t>公示</w:t>
      </w:r>
      <w:r>
        <w:rPr>
          <w:rFonts w:hint="eastAsia" w:ascii="宋体" w:hAnsi="宋体" w:eastAsia="宋体" w:cs="宋体"/>
          <w:caps w:val="0"/>
          <w:smallCaps w:val="0"/>
        </w:rPr>
        <w:t>”菜单，进入</w:t>
      </w:r>
      <w:r>
        <w:rPr>
          <w:rFonts w:hint="eastAsia" w:ascii="宋体" w:hAnsi="宋体" w:eastAsia="宋体" w:cs="宋体"/>
          <w:caps w:val="0"/>
          <w:smallCaps w:val="0"/>
          <w:color w:val="000000"/>
          <w:lang w:val="en-US" w:eastAsia="zh-CN"/>
        </w:rPr>
        <w:t>成交候选人公示</w:t>
      </w:r>
      <w:r>
        <w:rPr>
          <w:rFonts w:hint="eastAsia" w:ascii="宋体" w:hAnsi="宋体" w:eastAsia="宋体" w:cs="宋体"/>
          <w:caps w:val="0"/>
          <w:smallCaps w:val="0"/>
        </w:rPr>
        <w:t>页面。如下图：</w:t>
      </w:r>
    </w:p>
    <w:p w14:paraId="111F928F">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48885" cy="2331085"/>
            <wp:effectExtent l="0" t="0" r="10795" b="635"/>
            <wp:docPr id="456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 name="图片 83"/>
                    <pic:cNvPicPr>
                      <a:picLocks noChangeAspect="1"/>
                    </pic:cNvPicPr>
                  </pic:nvPicPr>
                  <pic:blipFill>
                    <a:blip r:embed="rId149"/>
                    <a:stretch>
                      <a:fillRect/>
                    </a:stretch>
                  </pic:blipFill>
                  <pic:spPr>
                    <a:xfrm>
                      <a:off x="0" y="0"/>
                      <a:ext cx="5048885" cy="2331085"/>
                    </a:xfrm>
                    <a:prstGeom prst="rect">
                      <a:avLst/>
                    </a:prstGeom>
                    <a:noFill/>
                    <a:ln>
                      <a:noFill/>
                    </a:ln>
                  </pic:spPr>
                </pic:pic>
              </a:graphicData>
            </a:graphic>
          </wp:inline>
        </w:drawing>
      </w:r>
    </w:p>
    <w:p w14:paraId="4271CA08">
      <w:pPr>
        <w:numPr>
          <w:ilvl w:val="0"/>
          <w:numId w:val="14"/>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点击“新增预成交公示”按钮，进入挑选标段（包）挑选页面，挑选标段后进入新增成交候选人公示页面，如下图：</w:t>
      </w:r>
    </w:p>
    <w:p w14:paraId="4598AA33">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07305" cy="2358390"/>
            <wp:effectExtent l="0" t="0" r="13335" b="3810"/>
            <wp:docPr id="457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 name="图片 84"/>
                    <pic:cNvPicPr>
                      <a:picLocks noChangeAspect="1"/>
                    </pic:cNvPicPr>
                  </pic:nvPicPr>
                  <pic:blipFill>
                    <a:blip r:embed="rId150"/>
                    <a:stretch>
                      <a:fillRect/>
                    </a:stretch>
                  </pic:blipFill>
                  <pic:spPr>
                    <a:xfrm>
                      <a:off x="0" y="0"/>
                      <a:ext cx="5107305" cy="2358390"/>
                    </a:xfrm>
                    <a:prstGeom prst="rect">
                      <a:avLst/>
                    </a:prstGeom>
                    <a:noFill/>
                    <a:ln>
                      <a:noFill/>
                    </a:ln>
                  </pic:spPr>
                </pic:pic>
              </a:graphicData>
            </a:graphic>
          </wp:inline>
        </w:drawing>
      </w:r>
    </w:p>
    <w:p w14:paraId="10EE41D0">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80000" cy="2633345"/>
            <wp:effectExtent l="0" t="0" r="10160" b="3175"/>
            <wp:docPr id="457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 name="图片 85"/>
                    <pic:cNvPicPr>
                      <a:picLocks noChangeAspect="1"/>
                    </pic:cNvPicPr>
                  </pic:nvPicPr>
                  <pic:blipFill>
                    <a:blip r:embed="rId151"/>
                    <a:stretch>
                      <a:fillRect/>
                    </a:stretch>
                  </pic:blipFill>
                  <pic:spPr>
                    <a:xfrm>
                      <a:off x="0" y="0"/>
                      <a:ext cx="5080000" cy="2633345"/>
                    </a:xfrm>
                    <a:prstGeom prst="rect">
                      <a:avLst/>
                    </a:prstGeom>
                    <a:noFill/>
                    <a:ln>
                      <a:noFill/>
                    </a:ln>
                  </pic:spPr>
                </pic:pic>
              </a:graphicData>
            </a:graphic>
          </wp:inline>
        </w:drawing>
      </w:r>
    </w:p>
    <w:p w14:paraId="3416F97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val="0"/>
          <w:bCs w:val="0"/>
          <w:caps w:val="0"/>
          <w:smallCaps w:val="0"/>
          <w:color w:val="000000"/>
          <w:lang w:val="en-US" w:eastAsia="zh-CN"/>
        </w:rPr>
        <w:t>①“</w:t>
      </w:r>
      <w:r>
        <w:rPr>
          <w:rFonts w:hint="eastAsia" w:ascii="宋体" w:hAnsi="宋体" w:eastAsia="宋体" w:cs="宋体"/>
          <w:caps w:val="0"/>
          <w:smallCaps w:val="0"/>
          <w:color w:val="000000"/>
          <w:lang w:val="en-US" w:eastAsia="zh-CN"/>
        </w:rPr>
        <w:t>02成交候选单位</w:t>
      </w:r>
      <w:r>
        <w:rPr>
          <w:rFonts w:hint="eastAsia" w:ascii="宋体" w:hAnsi="宋体" w:eastAsia="宋体" w:cs="宋体"/>
          <w:b w:val="0"/>
          <w:bCs w:val="0"/>
          <w:caps w:val="0"/>
          <w:smallCaps w:val="0"/>
          <w:color w:val="000000"/>
          <w:lang w:val="en-US" w:eastAsia="zh-CN"/>
        </w:rPr>
        <w:t>”中“授标方式”选择“按行项目授标”，则成交候选人公示页面上，成交候选单位默认获取推荐成交中的数据，且不允许修改。如下图：</w:t>
      </w:r>
    </w:p>
    <w:p w14:paraId="6E0B5988">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66665" cy="773430"/>
            <wp:effectExtent l="0" t="0" r="8255" b="3810"/>
            <wp:docPr id="4578"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 name="图片 86"/>
                    <pic:cNvPicPr>
                      <a:picLocks noChangeAspect="1"/>
                    </pic:cNvPicPr>
                  </pic:nvPicPr>
                  <pic:blipFill>
                    <a:blip r:embed="rId152"/>
                    <a:stretch>
                      <a:fillRect/>
                    </a:stretch>
                  </pic:blipFill>
                  <pic:spPr>
                    <a:xfrm>
                      <a:off x="0" y="0"/>
                      <a:ext cx="5066665" cy="773430"/>
                    </a:xfrm>
                    <a:prstGeom prst="rect">
                      <a:avLst/>
                    </a:prstGeom>
                    <a:noFill/>
                    <a:ln>
                      <a:noFill/>
                    </a:ln>
                  </pic:spPr>
                </pic:pic>
              </a:graphicData>
            </a:graphic>
          </wp:inline>
        </w:drawing>
      </w:r>
    </w:p>
    <w:p w14:paraId="44BF9CF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②“02成交候选单位”中“授标方式”选择“按标段（包）授标”，则成交候选人公示页面上，显示推荐成交中的单位信息。如下图：</w:t>
      </w:r>
    </w:p>
    <w:p w14:paraId="1A58E6C4">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295900" cy="1156335"/>
            <wp:effectExtent l="0" t="0" r="7620" b="1905"/>
            <wp:docPr id="4581"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 name="图片 88"/>
                    <pic:cNvPicPr>
                      <a:picLocks noChangeAspect="1"/>
                    </pic:cNvPicPr>
                  </pic:nvPicPr>
                  <pic:blipFill>
                    <a:blip r:embed="rId153"/>
                    <a:stretch>
                      <a:fillRect/>
                    </a:stretch>
                  </pic:blipFill>
                  <pic:spPr>
                    <a:xfrm>
                      <a:off x="0" y="0"/>
                      <a:ext cx="5295900" cy="1156335"/>
                    </a:xfrm>
                    <a:prstGeom prst="rect">
                      <a:avLst/>
                    </a:prstGeom>
                    <a:noFill/>
                    <a:ln>
                      <a:noFill/>
                    </a:ln>
                  </pic:spPr>
                </pic:pic>
              </a:graphicData>
            </a:graphic>
          </wp:inline>
        </w:drawing>
      </w:r>
    </w:p>
    <w:p w14:paraId="18CE3154">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3</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成交候选人公示页面上，填写页面上的信息，点击“修改保存”按钮，保存成功。</w:t>
      </w:r>
      <w:r>
        <w:rPr>
          <w:rFonts w:hint="eastAsia" w:ascii="宋体" w:hAnsi="宋体" w:eastAsia="宋体" w:cs="宋体"/>
          <w:caps w:val="0"/>
          <w:smallCaps w:val="0"/>
          <w:color w:val="000000"/>
        </w:rPr>
        <w:t>如下图：</w:t>
      </w:r>
    </w:p>
    <w:p w14:paraId="78815A9F">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87315" cy="2552065"/>
            <wp:effectExtent l="0" t="0" r="9525" b="8255"/>
            <wp:docPr id="4584"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 name="图片 87"/>
                    <pic:cNvPicPr>
                      <a:picLocks noChangeAspect="1"/>
                    </pic:cNvPicPr>
                  </pic:nvPicPr>
                  <pic:blipFill>
                    <a:blip r:embed="rId154"/>
                    <a:stretch>
                      <a:fillRect/>
                    </a:stretch>
                  </pic:blipFill>
                  <pic:spPr>
                    <a:xfrm>
                      <a:off x="0" y="0"/>
                      <a:ext cx="5187315" cy="2552065"/>
                    </a:xfrm>
                    <a:prstGeom prst="rect">
                      <a:avLst/>
                    </a:prstGeom>
                    <a:noFill/>
                    <a:ln>
                      <a:noFill/>
                    </a:ln>
                  </pic:spPr>
                </pic:pic>
              </a:graphicData>
            </a:graphic>
          </wp:inline>
        </w:drawing>
      </w:r>
    </w:p>
    <w:p w14:paraId="3B8A6F9B">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4</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成交候选人公示页面上，点击“编辑/预览”按钮，进入修改/编辑公告内容页面</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可以修改采购候选人公示内容。修改完成后，点击“修改保存”按钮，修改完成。</w:t>
      </w:r>
      <w:r>
        <w:rPr>
          <w:rFonts w:hint="eastAsia" w:ascii="宋体" w:hAnsi="宋体" w:eastAsia="宋体" w:cs="宋体"/>
          <w:caps w:val="0"/>
          <w:smallCaps w:val="0"/>
          <w:color w:val="000000"/>
        </w:rPr>
        <w:t>如下图：</w:t>
      </w:r>
    </w:p>
    <w:p w14:paraId="6750B026">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47615" cy="1249045"/>
            <wp:effectExtent l="0" t="0" r="12065" b="635"/>
            <wp:docPr id="4587"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 name="图片 89"/>
                    <pic:cNvPicPr>
                      <a:picLocks noChangeAspect="1"/>
                    </pic:cNvPicPr>
                  </pic:nvPicPr>
                  <pic:blipFill>
                    <a:blip r:embed="rId155"/>
                    <a:stretch>
                      <a:fillRect/>
                    </a:stretch>
                  </pic:blipFill>
                  <pic:spPr>
                    <a:xfrm>
                      <a:off x="0" y="0"/>
                      <a:ext cx="5047615" cy="1249045"/>
                    </a:xfrm>
                    <a:prstGeom prst="rect">
                      <a:avLst/>
                    </a:prstGeom>
                    <a:noFill/>
                    <a:ln>
                      <a:noFill/>
                    </a:ln>
                  </pic:spPr>
                </pic:pic>
              </a:graphicData>
            </a:graphic>
          </wp:inline>
        </w:drawing>
      </w:r>
    </w:p>
    <w:p w14:paraId="4E8C252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5、成交候选人公示页面上，“04相关附件”栏目。如下图：</w:t>
      </w:r>
    </w:p>
    <w:p w14:paraId="67E4894D">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95240" cy="725805"/>
            <wp:effectExtent l="0" t="0" r="10160" b="5715"/>
            <wp:docPr id="45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 name="图片 90"/>
                    <pic:cNvPicPr>
                      <a:picLocks noChangeAspect="1"/>
                    </pic:cNvPicPr>
                  </pic:nvPicPr>
                  <pic:blipFill>
                    <a:blip r:embed="rId156"/>
                    <a:stretch>
                      <a:fillRect/>
                    </a:stretch>
                  </pic:blipFill>
                  <pic:spPr>
                    <a:xfrm>
                      <a:off x="0" y="0"/>
                      <a:ext cx="5095240" cy="725805"/>
                    </a:xfrm>
                    <a:prstGeom prst="rect">
                      <a:avLst/>
                    </a:prstGeom>
                    <a:noFill/>
                    <a:ln>
                      <a:noFill/>
                    </a:ln>
                  </pic:spPr>
                </pic:pic>
              </a:graphicData>
            </a:graphic>
          </wp:inline>
        </w:drawing>
      </w:r>
    </w:p>
    <w:p w14:paraId="53AE093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6、点击“</w:t>
      </w:r>
      <w:r>
        <w:rPr>
          <w:rFonts w:hint="eastAsia" w:ascii="宋体" w:hAnsi="宋体" w:eastAsia="宋体" w:cs="宋体"/>
          <w:caps w:val="0"/>
          <w:smallCaps w:val="0"/>
        </w:rPr>
        <w:drawing>
          <wp:inline distT="0" distB="0" distL="114300" distR="114300">
            <wp:extent cx="523875" cy="104775"/>
            <wp:effectExtent l="0" t="0" r="9525" b="1905"/>
            <wp:docPr id="45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 name="图片 13"/>
                    <pic:cNvPicPr>
                      <a:picLocks noChangeAspect="1"/>
                    </pic:cNvPicPr>
                  </pic:nvPicPr>
                  <pic:blipFill>
                    <a:blip r:embed="rId56"/>
                    <a:stretch>
                      <a:fillRect/>
                    </a:stretch>
                  </pic:blipFill>
                  <pic:spPr>
                    <a:xfrm>
                      <a:off x="0" y="0"/>
                      <a:ext cx="523875" cy="104775"/>
                    </a:xfrm>
                    <a:prstGeom prst="rect">
                      <a:avLst/>
                    </a:prstGeom>
                    <a:noFill/>
                    <a:ln>
                      <a:noFill/>
                    </a:ln>
                  </pic:spPr>
                </pic:pic>
              </a:graphicData>
            </a:graphic>
          </wp:inline>
        </w:drawing>
      </w:r>
      <w:r>
        <w:rPr>
          <w:rFonts w:hint="eastAsia" w:ascii="宋体" w:hAnsi="宋体" w:eastAsia="宋体" w:cs="宋体"/>
          <w:caps w:val="0"/>
          <w:smallCaps w:val="0"/>
          <w:lang w:val="en-US" w:eastAsia="zh-CN"/>
        </w:rPr>
        <w:t>”，进入成交候选人公示页面。插入CA锁，点击“电子签章”按钮，签章方式选择“插入CA锁签章”可对成交候选人公示进行签章。如下图：</w:t>
      </w:r>
    </w:p>
    <w:p w14:paraId="3E88B3BF">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70500" cy="2593340"/>
            <wp:effectExtent l="0" t="0" r="2540" b="12700"/>
            <wp:docPr id="4596"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 name="图片 92"/>
                    <pic:cNvPicPr>
                      <a:picLocks noChangeAspect="1"/>
                    </pic:cNvPicPr>
                  </pic:nvPicPr>
                  <pic:blipFill>
                    <a:blip r:embed="rId157"/>
                    <a:stretch>
                      <a:fillRect/>
                    </a:stretch>
                  </pic:blipFill>
                  <pic:spPr>
                    <a:xfrm>
                      <a:off x="0" y="0"/>
                      <a:ext cx="5270500" cy="2593340"/>
                    </a:xfrm>
                    <a:prstGeom prst="rect">
                      <a:avLst/>
                    </a:prstGeom>
                    <a:noFill/>
                    <a:ln>
                      <a:noFill/>
                    </a:ln>
                  </pic:spPr>
                </pic:pic>
              </a:graphicData>
            </a:graphic>
          </wp:inline>
        </w:drawing>
      </w:r>
    </w:p>
    <w:p w14:paraId="03BC266C">
      <w:pPr>
        <w:bidi w:val="0"/>
        <w:spacing w:line="360" w:lineRule="auto"/>
        <w:ind w:left="0" w:leftChars="0" w:firstLine="0" w:firstLineChars="0"/>
        <w:jc w:val="left"/>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255260" cy="2727325"/>
            <wp:effectExtent l="0" t="0" r="2540" b="635"/>
            <wp:docPr id="459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 name="图片 91"/>
                    <pic:cNvPicPr>
                      <a:picLocks noChangeAspect="1"/>
                    </pic:cNvPicPr>
                  </pic:nvPicPr>
                  <pic:blipFill>
                    <a:blip r:embed="rId158"/>
                    <a:stretch>
                      <a:fillRect/>
                    </a:stretch>
                  </pic:blipFill>
                  <pic:spPr>
                    <a:xfrm>
                      <a:off x="0" y="0"/>
                      <a:ext cx="5255260" cy="2727325"/>
                    </a:xfrm>
                    <a:prstGeom prst="rect">
                      <a:avLst/>
                    </a:prstGeom>
                    <a:noFill/>
                    <a:ln>
                      <a:noFill/>
                    </a:ln>
                  </pic:spPr>
                </pic:pic>
              </a:graphicData>
            </a:graphic>
          </wp:inline>
        </w:drawing>
      </w:r>
    </w:p>
    <w:p w14:paraId="722684F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7、成交候选人公示页面上，点击“提交信息”按钮，</w:t>
      </w:r>
      <w:r>
        <w:rPr>
          <w:rFonts w:hint="eastAsia" w:ascii="宋体" w:hAnsi="宋体" w:eastAsia="宋体" w:cs="宋体"/>
          <w:caps w:val="0"/>
          <w:smallCaps w:val="0"/>
          <w:lang w:val="en-US" w:eastAsia="zh-CN"/>
        </w:rPr>
        <w:t>弹出“请输入意见”对话框，输入意见后点击“确认提交”按钮，成交候选人公示新增成功，状态显示为“审核通过”。</w:t>
      </w:r>
    </w:p>
    <w:p w14:paraId="6939C945">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43" w:name="_Toc30613"/>
      <w:bookmarkStart w:id="44" w:name="_Toc2710"/>
      <w:bookmarkStart w:id="45" w:name="_Toc26593"/>
      <w:bookmarkStart w:id="46" w:name="_Toc14185"/>
      <w:bookmarkStart w:id="47" w:name="_Toc16831"/>
      <w:r>
        <w:rPr>
          <w:rFonts w:hint="eastAsia" w:ascii="宋体" w:hAnsi="宋体" w:eastAsia="宋体" w:cs="宋体"/>
          <w:b/>
          <w:bCs/>
          <w:caps w:val="0"/>
          <w:smallCaps w:val="0"/>
          <w:kern w:val="2"/>
          <w:sz w:val="28"/>
          <w:szCs w:val="18"/>
          <w:lang w:val="en-US" w:eastAsia="zh-CN" w:bidi="ar-SA"/>
        </w:rPr>
        <w:t>成交通知</w:t>
      </w:r>
      <w:bookmarkEnd w:id="43"/>
      <w:bookmarkEnd w:id="44"/>
      <w:bookmarkEnd w:id="45"/>
      <w:bookmarkEnd w:id="46"/>
      <w:bookmarkEnd w:id="47"/>
      <w:r>
        <w:rPr>
          <w:rFonts w:hint="eastAsia" w:ascii="宋体" w:hAnsi="宋体" w:eastAsia="宋体" w:cs="宋体"/>
          <w:b/>
          <w:bCs/>
          <w:caps w:val="0"/>
          <w:smallCaps w:val="0"/>
          <w:kern w:val="2"/>
          <w:sz w:val="28"/>
          <w:szCs w:val="18"/>
          <w:lang w:val="en-US" w:eastAsia="zh-CN" w:bidi="ar-SA"/>
        </w:rPr>
        <w:t>书</w:t>
      </w:r>
    </w:p>
    <w:p w14:paraId="397909B6">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val="en-US" w:eastAsia="zh-CN"/>
        </w:rPr>
        <w:t>编制成交通知书</w:t>
      </w:r>
      <w:r>
        <w:rPr>
          <w:rFonts w:hint="eastAsia" w:ascii="宋体" w:hAnsi="宋体" w:eastAsia="宋体" w:cs="宋体"/>
          <w:caps w:val="0"/>
          <w:smallCaps w:val="0"/>
          <w:color w:val="000000"/>
        </w:rPr>
        <w:t>。</w:t>
      </w:r>
    </w:p>
    <w:p w14:paraId="12647022">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490B49CC">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成交候选人公示审核通过</w:t>
      </w:r>
      <w:r>
        <w:rPr>
          <w:rFonts w:hint="eastAsia" w:ascii="宋体" w:hAnsi="宋体" w:eastAsia="宋体" w:cs="宋体"/>
          <w:caps w:val="0"/>
          <w:smallCaps w:val="0"/>
          <w:color w:val="000000"/>
        </w:rPr>
        <w:t>。</w:t>
      </w:r>
    </w:p>
    <w:p w14:paraId="0EC168FD">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7C072A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1、</w:t>
      </w: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lang w:eastAsia="zh-CN"/>
        </w:rPr>
        <w:t>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询比采购-成交通知书</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成交结果通知</w:t>
      </w:r>
      <w:r>
        <w:rPr>
          <w:rFonts w:hint="eastAsia" w:ascii="宋体" w:hAnsi="宋体" w:eastAsia="宋体" w:cs="宋体"/>
          <w:caps w:val="0"/>
          <w:smallCaps w:val="0"/>
          <w:color w:val="000000"/>
        </w:rPr>
        <w:t>页面，如下图：</w:t>
      </w:r>
    </w:p>
    <w:p w14:paraId="68AD103C">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57470" cy="2359660"/>
            <wp:effectExtent l="0" t="0" r="8890" b="2540"/>
            <wp:docPr id="460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 name="图片 34"/>
                    <pic:cNvPicPr>
                      <a:picLocks noChangeAspect="1"/>
                    </pic:cNvPicPr>
                  </pic:nvPicPr>
                  <pic:blipFill>
                    <a:blip r:embed="rId159"/>
                    <a:stretch>
                      <a:fillRect/>
                    </a:stretch>
                  </pic:blipFill>
                  <pic:spPr>
                    <a:xfrm>
                      <a:off x="0" y="0"/>
                      <a:ext cx="5157470" cy="2359660"/>
                    </a:xfrm>
                    <a:prstGeom prst="rect">
                      <a:avLst/>
                    </a:prstGeom>
                    <a:noFill/>
                    <a:ln>
                      <a:noFill/>
                    </a:ln>
                  </pic:spPr>
                </pic:pic>
              </a:graphicData>
            </a:graphic>
          </wp:inline>
        </w:drawing>
      </w:r>
    </w:p>
    <w:p w14:paraId="53BAB94D">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2、点击“新增成交结果”按钮，进入挑选标段（包）页面，挑选标段后进入新增成交结果通知页面。如下图：</w:t>
      </w:r>
    </w:p>
    <w:p w14:paraId="3A07E66B">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13325" cy="2442845"/>
            <wp:effectExtent l="0" t="0" r="635" b="10795"/>
            <wp:docPr id="460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 name="图片 95"/>
                    <pic:cNvPicPr>
                      <a:picLocks noChangeAspect="1"/>
                    </pic:cNvPicPr>
                  </pic:nvPicPr>
                  <pic:blipFill>
                    <a:blip r:embed="rId160"/>
                    <a:stretch>
                      <a:fillRect/>
                    </a:stretch>
                  </pic:blipFill>
                  <pic:spPr>
                    <a:xfrm>
                      <a:off x="0" y="0"/>
                      <a:ext cx="5013325" cy="2442845"/>
                    </a:xfrm>
                    <a:prstGeom prst="rect">
                      <a:avLst/>
                    </a:prstGeom>
                    <a:noFill/>
                    <a:ln>
                      <a:noFill/>
                    </a:ln>
                  </pic:spPr>
                </pic:pic>
              </a:graphicData>
            </a:graphic>
          </wp:inline>
        </w:drawing>
      </w:r>
    </w:p>
    <w:p w14:paraId="4BA47434">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p>
    <w:p w14:paraId="586C6D1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注：“成交单位信息”中获取成交候选人公示中的成交单位。</w:t>
      </w:r>
    </w:p>
    <w:p w14:paraId="2CAC9831">
      <w:pPr>
        <w:bidi w:val="0"/>
        <w:spacing w:line="360" w:lineRule="auto"/>
        <w:ind w:firstLine="420" w:firstLineChars="200"/>
        <w:jc w:val="left"/>
        <w:rPr>
          <w:rFonts w:hint="default"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3、“04成交结果信息”栏目，若“成交结果发布方式”选择“公告和结果通知书”，则同时发布公告和通知书；若“成交结果发布方式”选择“结果通知书”，则仅发布通知书。</w:t>
      </w:r>
    </w:p>
    <w:p w14:paraId="2DFB5357">
      <w:pPr>
        <w:bidi w:val="0"/>
        <w:spacing w:line="360" w:lineRule="auto"/>
        <w:ind w:firstLine="420" w:firstLineChars="200"/>
        <w:jc w:val="left"/>
        <w:rPr>
          <w:rFonts w:hint="default"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4794885" cy="1961515"/>
            <wp:effectExtent l="0" t="0" r="5715" b="4445"/>
            <wp:docPr id="4608"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图片 96"/>
                    <pic:cNvPicPr>
                      <a:picLocks noChangeAspect="1"/>
                    </pic:cNvPicPr>
                  </pic:nvPicPr>
                  <pic:blipFill>
                    <a:blip r:embed="rId161"/>
                    <a:stretch>
                      <a:fillRect/>
                    </a:stretch>
                  </pic:blipFill>
                  <pic:spPr>
                    <a:xfrm>
                      <a:off x="0" y="0"/>
                      <a:ext cx="4794885" cy="1961515"/>
                    </a:xfrm>
                    <a:prstGeom prst="rect">
                      <a:avLst/>
                    </a:prstGeom>
                    <a:noFill/>
                    <a:ln>
                      <a:noFill/>
                    </a:ln>
                  </pic:spPr>
                </pic:pic>
              </a:graphicData>
            </a:graphic>
          </wp:inline>
        </w:drawing>
      </w:r>
    </w:p>
    <w:p w14:paraId="5FB59F58">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4、</w:t>
      </w: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页面，点击“通过原因”和“不通过原因”</w:t>
      </w:r>
      <w:r>
        <w:rPr>
          <w:rFonts w:hint="eastAsia" w:ascii="宋体" w:hAnsi="宋体" w:eastAsia="宋体" w:cs="宋体"/>
          <w:caps w:val="0"/>
          <w:smallCaps w:val="0"/>
          <w:lang w:val="en-US" w:eastAsia="zh-CN"/>
        </w:rPr>
        <w:t>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可以输入中标通知书和招标结果通知书的通过原因以及不通过原因。如下图</w:t>
      </w:r>
      <w:r>
        <w:rPr>
          <w:rFonts w:hint="eastAsia" w:ascii="宋体" w:hAnsi="宋体" w:eastAsia="宋体" w:cs="宋体"/>
          <w:caps w:val="0"/>
          <w:smallCaps w:val="0"/>
          <w:lang w:eastAsia="zh-CN"/>
        </w:rPr>
        <w:t>：</w:t>
      </w:r>
    </w:p>
    <w:p w14:paraId="621A345D">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682115"/>
            <wp:effectExtent l="0" t="0" r="1905" b="9525"/>
            <wp:docPr id="461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 name="图片 42"/>
                    <pic:cNvPicPr>
                      <a:picLocks noChangeAspect="1"/>
                    </pic:cNvPicPr>
                  </pic:nvPicPr>
                  <pic:blipFill>
                    <a:blip r:embed="rId162"/>
                    <a:stretch>
                      <a:fillRect/>
                    </a:stretch>
                  </pic:blipFill>
                  <pic:spPr>
                    <a:xfrm>
                      <a:off x="0" y="0"/>
                      <a:ext cx="5057775" cy="1682115"/>
                    </a:xfrm>
                    <a:prstGeom prst="rect">
                      <a:avLst/>
                    </a:prstGeom>
                    <a:noFill/>
                    <a:ln>
                      <a:noFill/>
                    </a:ln>
                  </pic:spPr>
                </pic:pic>
              </a:graphicData>
            </a:graphic>
          </wp:inline>
        </w:drawing>
      </w:r>
    </w:p>
    <w:p w14:paraId="1DFD413F">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5、</w:t>
      </w:r>
      <w:r>
        <w:rPr>
          <w:rFonts w:hint="eastAsia" w:ascii="宋体" w:hAnsi="宋体" w:eastAsia="宋体" w:cs="宋体"/>
          <w:caps w:val="0"/>
          <w:smallCaps w:val="0"/>
        </w:rPr>
        <w:t>点击中标通知书</w:t>
      </w:r>
      <w:r>
        <w:rPr>
          <w:rFonts w:hint="eastAsia" w:ascii="宋体" w:hAnsi="宋体" w:eastAsia="宋体" w:cs="宋体"/>
          <w:caps w:val="0"/>
          <w:smallCaps w:val="0"/>
          <w:lang w:val="en-US" w:eastAsia="zh-CN"/>
        </w:rPr>
        <w:t>中</w:t>
      </w:r>
      <w:r>
        <w:rPr>
          <w:rFonts w:hint="eastAsia" w:ascii="宋体" w:hAnsi="宋体" w:eastAsia="宋体" w:cs="宋体"/>
          <w:caps w:val="0"/>
          <w:smallCaps w:val="0"/>
        </w:rPr>
        <w:t>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“生成中标通知书”页面</w:t>
      </w:r>
      <w:r>
        <w:rPr>
          <w:rFonts w:hint="eastAsia" w:ascii="宋体" w:hAnsi="宋体" w:eastAsia="宋体" w:cs="宋体"/>
          <w:caps w:val="0"/>
          <w:smallCaps w:val="0"/>
          <w:sz w:val="24"/>
          <w:szCs w:val="24"/>
        </w:rPr>
        <w:t>。</w:t>
      </w:r>
      <w:r>
        <w:rPr>
          <w:rFonts w:hint="eastAsia" w:ascii="宋体" w:hAnsi="宋体" w:eastAsia="宋体" w:cs="宋体"/>
          <w:caps w:val="0"/>
          <w:smallCaps w:val="0"/>
        </w:rPr>
        <w:t>如下图：</w:t>
      </w:r>
    </w:p>
    <w:p w14:paraId="2F1F4805">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1752600"/>
            <wp:effectExtent l="0" t="0" r="1905" b="0"/>
            <wp:docPr id="461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 name="图片 43"/>
                    <pic:cNvPicPr>
                      <a:picLocks noChangeAspect="1"/>
                    </pic:cNvPicPr>
                  </pic:nvPicPr>
                  <pic:blipFill>
                    <a:blip r:embed="rId163"/>
                    <a:stretch>
                      <a:fillRect/>
                    </a:stretch>
                  </pic:blipFill>
                  <pic:spPr>
                    <a:xfrm>
                      <a:off x="0" y="0"/>
                      <a:ext cx="5057775" cy="1752600"/>
                    </a:xfrm>
                    <a:prstGeom prst="rect">
                      <a:avLst/>
                    </a:prstGeom>
                    <a:noFill/>
                    <a:ln>
                      <a:noFill/>
                    </a:ln>
                  </pic:spPr>
                </pic:pic>
              </a:graphicData>
            </a:graphic>
          </wp:inline>
        </w:drawing>
      </w:r>
    </w:p>
    <w:p w14:paraId="4EDB0341">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2348230"/>
            <wp:effectExtent l="0" t="0" r="1905" b="13970"/>
            <wp:docPr id="461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 name="图片 44"/>
                    <pic:cNvPicPr>
                      <a:picLocks noChangeAspect="1"/>
                    </pic:cNvPicPr>
                  </pic:nvPicPr>
                  <pic:blipFill>
                    <a:blip r:embed="rId164"/>
                    <a:stretch>
                      <a:fillRect/>
                    </a:stretch>
                  </pic:blipFill>
                  <pic:spPr>
                    <a:xfrm>
                      <a:off x="0" y="0"/>
                      <a:ext cx="5057775" cy="2348230"/>
                    </a:xfrm>
                    <a:prstGeom prst="rect">
                      <a:avLst/>
                    </a:prstGeom>
                    <a:noFill/>
                    <a:ln>
                      <a:noFill/>
                    </a:ln>
                  </pic:spPr>
                </pic:pic>
              </a:graphicData>
            </a:graphic>
          </wp:inline>
        </w:drawing>
      </w:r>
    </w:p>
    <w:p w14:paraId="53CEFCE8">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6A1165D7">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①“生成中标通知书”页面，插入CA锁，点击“签章”按钮，对通知书内容进行签章；然后点击“签章提交”按钮，签章完成。</w:t>
      </w:r>
    </w:p>
    <w:p w14:paraId="36AF69C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②</w:t>
      </w: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w:t>
      </w:r>
    </w:p>
    <w:p w14:paraId="313328CE">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6、</w:t>
      </w:r>
      <w:r>
        <w:rPr>
          <w:rFonts w:hint="eastAsia" w:ascii="宋体" w:hAnsi="宋体" w:eastAsia="宋体" w:cs="宋体"/>
          <w:caps w:val="0"/>
          <w:smallCaps w:val="0"/>
        </w:rPr>
        <w:t>签章完毕后，返回中标通知书</w:t>
      </w:r>
      <w:r>
        <w:rPr>
          <w:rFonts w:hint="eastAsia" w:ascii="宋体" w:hAnsi="宋体" w:eastAsia="宋体" w:cs="宋体"/>
          <w:caps w:val="0"/>
          <w:smallCaps w:val="0"/>
          <w:lang w:val="en-US" w:eastAsia="zh-CN"/>
        </w:rPr>
        <w:t>页面</w:t>
      </w:r>
      <w:r>
        <w:rPr>
          <w:rFonts w:hint="eastAsia" w:ascii="宋体" w:hAnsi="宋体" w:eastAsia="宋体" w:cs="宋体"/>
          <w:caps w:val="0"/>
          <w:smallCaps w:val="0"/>
        </w:rPr>
        <w:t>，签过章的通知书的“生成通知书”按钮，变为红色。</w:t>
      </w:r>
    </w:p>
    <w:p w14:paraId="4A96885B">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176655"/>
            <wp:effectExtent l="0" t="0" r="1905" b="12065"/>
            <wp:docPr id="462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 name="图片 45"/>
                    <pic:cNvPicPr>
                      <a:picLocks noChangeAspect="1"/>
                    </pic:cNvPicPr>
                  </pic:nvPicPr>
                  <pic:blipFill>
                    <a:blip r:embed="rId165"/>
                    <a:stretch>
                      <a:fillRect/>
                    </a:stretch>
                  </pic:blipFill>
                  <pic:spPr>
                    <a:xfrm>
                      <a:off x="0" y="0"/>
                      <a:ext cx="5057775" cy="1176655"/>
                    </a:xfrm>
                    <a:prstGeom prst="rect">
                      <a:avLst/>
                    </a:prstGeom>
                    <a:noFill/>
                    <a:ln>
                      <a:noFill/>
                    </a:ln>
                  </pic:spPr>
                </pic:pic>
              </a:graphicData>
            </a:graphic>
          </wp:inline>
        </w:drawing>
      </w:r>
    </w:p>
    <w:p w14:paraId="4A86BBDA">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7、</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通知书”页面</w:t>
      </w:r>
      <w:r>
        <w:rPr>
          <w:rFonts w:hint="eastAsia" w:ascii="宋体" w:hAnsi="宋体" w:eastAsia="宋体" w:cs="宋体"/>
          <w:caps w:val="0"/>
          <w:smallCaps w:val="0"/>
          <w:lang w:val="en-US" w:eastAsia="zh-CN"/>
        </w:rPr>
        <w:t>。</w:t>
      </w:r>
      <w:r>
        <w:rPr>
          <w:rFonts w:hint="eastAsia" w:ascii="宋体" w:hAnsi="宋体" w:eastAsia="宋体" w:cs="宋体"/>
          <w:caps w:val="0"/>
          <w:smallCaps w:val="0"/>
        </w:rPr>
        <w:t>如下图：</w:t>
      </w:r>
    </w:p>
    <w:p w14:paraId="03AE301F">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048385"/>
            <wp:effectExtent l="0" t="0" r="1905" b="3175"/>
            <wp:docPr id="462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 name="图片 46"/>
                    <pic:cNvPicPr>
                      <a:picLocks noChangeAspect="1"/>
                    </pic:cNvPicPr>
                  </pic:nvPicPr>
                  <pic:blipFill>
                    <a:blip r:embed="rId166"/>
                    <a:stretch>
                      <a:fillRect/>
                    </a:stretch>
                  </pic:blipFill>
                  <pic:spPr>
                    <a:xfrm>
                      <a:off x="0" y="0"/>
                      <a:ext cx="5057775" cy="1048385"/>
                    </a:xfrm>
                    <a:prstGeom prst="rect">
                      <a:avLst/>
                    </a:prstGeom>
                    <a:noFill/>
                    <a:ln>
                      <a:noFill/>
                    </a:ln>
                  </pic:spPr>
                </pic:pic>
              </a:graphicData>
            </a:graphic>
          </wp:inline>
        </w:drawing>
      </w:r>
    </w:p>
    <w:p w14:paraId="3BB58BD9">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9230" cy="2305685"/>
            <wp:effectExtent l="0" t="0" r="3810" b="10795"/>
            <wp:docPr id="4626"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 name="图片 107"/>
                    <pic:cNvPicPr>
                      <a:picLocks noChangeAspect="1"/>
                    </pic:cNvPicPr>
                  </pic:nvPicPr>
                  <pic:blipFill>
                    <a:blip r:embed="rId167"/>
                    <a:stretch>
                      <a:fillRect/>
                    </a:stretch>
                  </pic:blipFill>
                  <pic:spPr>
                    <a:xfrm>
                      <a:off x="0" y="0"/>
                      <a:ext cx="5269230" cy="2305685"/>
                    </a:xfrm>
                    <a:prstGeom prst="rect">
                      <a:avLst/>
                    </a:prstGeom>
                    <a:noFill/>
                    <a:ln>
                      <a:noFill/>
                    </a:ln>
                  </pic:spPr>
                </pic:pic>
              </a:graphicData>
            </a:graphic>
          </wp:inline>
        </w:drawing>
      </w:r>
    </w:p>
    <w:p w14:paraId="1645D50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388A9CE0">
      <w:pPr>
        <w:numPr>
          <w:ilvl w:val="0"/>
          <w:numId w:val="15"/>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进入“生成招标结果通知书”页面，插入CA锁，点击“签章”按钮，对通知书内容进行签章；然后点击“签章提交”按钮，签章完成。</w:t>
      </w:r>
    </w:p>
    <w:p w14:paraId="5562A12A">
      <w:pPr>
        <w:numPr>
          <w:ilvl w:val="0"/>
          <w:numId w:val="15"/>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每个中标单位逐个签章。当开启批量签章后，可以批量进行签章。</w:t>
      </w:r>
    </w:p>
    <w:p w14:paraId="5D0A2358">
      <w:pPr>
        <w:numPr>
          <w:ilvl w:val="0"/>
          <w:numId w:val="15"/>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点击“批量生成”可以对招标结果通知书进行批量生成。</w:t>
      </w:r>
    </w:p>
    <w:p w14:paraId="6EB6777A">
      <w:pPr>
        <w:bidi w:val="0"/>
        <w:spacing w:line="360" w:lineRule="auto"/>
        <w:ind w:firstLine="420" w:firstLineChars="200"/>
        <w:jc w:val="left"/>
        <w:rPr>
          <w:rFonts w:hint="eastAsia" w:ascii="宋体" w:hAnsi="宋体" w:eastAsia="宋体" w:cs="宋体"/>
          <w:caps w:val="0"/>
          <w:smallCaps w:val="0"/>
          <w:lang w:val="en-US" w:eastAsia="zh-CN"/>
        </w:rPr>
      </w:pPr>
    </w:p>
    <w:p w14:paraId="221CC3D8">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8、</w:t>
      </w:r>
      <w:r>
        <w:rPr>
          <w:rFonts w:hint="eastAsia" w:ascii="宋体" w:hAnsi="宋体" w:eastAsia="宋体" w:cs="宋体"/>
          <w:caps w:val="0"/>
          <w:smallCaps w:val="0"/>
        </w:rPr>
        <w:t>签章完毕后，返回</w:t>
      </w:r>
      <w:r>
        <w:rPr>
          <w:rFonts w:hint="eastAsia" w:ascii="宋体" w:hAnsi="宋体" w:eastAsia="宋体" w:cs="宋体"/>
          <w:caps w:val="0"/>
          <w:smallCaps w:val="0"/>
          <w:lang w:val="en-US" w:eastAsia="zh-CN"/>
        </w:rPr>
        <w:t>中标通知书</w:t>
      </w:r>
      <w:r>
        <w:rPr>
          <w:rFonts w:hint="eastAsia" w:ascii="宋体" w:hAnsi="宋体" w:eastAsia="宋体" w:cs="宋体"/>
          <w:caps w:val="0"/>
          <w:smallCaps w:val="0"/>
        </w:rPr>
        <w:t>页面，签过章的通知书的“生成通知书”按钮，变为红色。</w:t>
      </w:r>
    </w:p>
    <w:p w14:paraId="594CE250">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69950"/>
            <wp:effectExtent l="0" t="0" r="1905" b="13970"/>
            <wp:docPr id="462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 name="图片 47"/>
                    <pic:cNvPicPr>
                      <a:picLocks noChangeAspect="1"/>
                    </pic:cNvPicPr>
                  </pic:nvPicPr>
                  <pic:blipFill>
                    <a:blip r:embed="rId168"/>
                    <a:stretch>
                      <a:fillRect/>
                    </a:stretch>
                  </pic:blipFill>
                  <pic:spPr>
                    <a:xfrm>
                      <a:off x="0" y="0"/>
                      <a:ext cx="5057775" cy="869950"/>
                    </a:xfrm>
                    <a:prstGeom prst="rect">
                      <a:avLst/>
                    </a:prstGeom>
                    <a:noFill/>
                    <a:ln>
                      <a:noFill/>
                    </a:ln>
                  </pic:spPr>
                </pic:pic>
              </a:graphicData>
            </a:graphic>
          </wp:inline>
        </w:drawing>
      </w:r>
    </w:p>
    <w:p w14:paraId="628349E1">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9、</w:t>
      </w: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w:t>
      </w:r>
      <w:r>
        <w:rPr>
          <w:rFonts w:hint="eastAsia" w:ascii="宋体" w:hAnsi="宋体" w:eastAsia="宋体" w:cs="宋体"/>
          <w:caps w:val="0"/>
          <w:smallCaps w:val="0"/>
          <w:lang w:val="en-US" w:eastAsia="zh-CN"/>
        </w:rPr>
        <w:t>招标结果通知书处，“通知书状态”展示通知书是否发送给投标人</w:t>
      </w:r>
      <w:r>
        <w:rPr>
          <w:rFonts w:hint="eastAsia" w:ascii="宋体" w:hAnsi="宋体" w:eastAsia="宋体" w:cs="宋体"/>
          <w:caps w:val="0"/>
          <w:smallCaps w:val="0"/>
        </w:rPr>
        <w:t>，</w:t>
      </w:r>
      <w:r>
        <w:rPr>
          <w:rFonts w:hint="eastAsia" w:ascii="宋体" w:hAnsi="宋体" w:eastAsia="宋体" w:cs="宋体"/>
          <w:caps w:val="0"/>
          <w:smallCaps w:val="0"/>
          <w:lang w:val="en-US" w:eastAsia="zh-CN"/>
        </w:rPr>
        <w:t>“√”标识已发送，“灰色图标”标识未发送。如下图</w:t>
      </w:r>
      <w:r>
        <w:rPr>
          <w:rFonts w:hint="eastAsia" w:ascii="宋体" w:hAnsi="宋体" w:eastAsia="宋体" w:cs="宋体"/>
          <w:caps w:val="0"/>
          <w:smallCaps w:val="0"/>
          <w:lang w:eastAsia="zh-CN"/>
        </w:rPr>
        <w:t>：</w:t>
      </w:r>
    </w:p>
    <w:p w14:paraId="49A7CFF6">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17650"/>
            <wp:effectExtent l="0" t="0" r="1905" b="6350"/>
            <wp:docPr id="463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 name="图片 48"/>
                    <pic:cNvPicPr>
                      <a:picLocks noChangeAspect="1"/>
                    </pic:cNvPicPr>
                  </pic:nvPicPr>
                  <pic:blipFill>
                    <a:blip r:embed="rId169"/>
                    <a:stretch>
                      <a:fillRect/>
                    </a:stretch>
                  </pic:blipFill>
                  <pic:spPr>
                    <a:xfrm>
                      <a:off x="0" y="0"/>
                      <a:ext cx="5057775" cy="1517650"/>
                    </a:xfrm>
                    <a:prstGeom prst="rect">
                      <a:avLst/>
                    </a:prstGeom>
                    <a:noFill/>
                    <a:ln>
                      <a:noFill/>
                    </a:ln>
                  </pic:spPr>
                </pic:pic>
              </a:graphicData>
            </a:graphic>
          </wp:inline>
        </w:drawing>
      </w:r>
    </w:p>
    <w:p w14:paraId="2E4977E4">
      <w:pPr>
        <w:bidi w:val="0"/>
        <w:spacing w:line="360" w:lineRule="auto"/>
        <w:ind w:left="0" w:leftChars="0" w:firstLine="0" w:firstLineChars="0"/>
        <w:jc w:val="left"/>
        <w:rPr>
          <w:rFonts w:hint="eastAsia" w:ascii="宋体" w:hAnsi="宋体" w:eastAsia="宋体" w:cs="宋体"/>
          <w:caps w:val="0"/>
          <w:smallCaps w:val="0"/>
        </w:rPr>
      </w:pPr>
    </w:p>
    <w:p w14:paraId="3B2A875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10、“07附件信息”</w:t>
      </w:r>
      <w:r>
        <w:rPr>
          <w:rFonts w:hint="eastAsia" w:ascii="宋体" w:hAnsi="宋体" w:eastAsia="宋体" w:cs="宋体"/>
          <w:caps w:val="0"/>
          <w:smallCaps w:val="0"/>
          <w:lang w:val="en-US" w:eastAsia="zh-CN"/>
        </w:rPr>
        <w:t>，点击“上传”按钮，可上传附件。如下图</w:t>
      </w:r>
      <w:r>
        <w:rPr>
          <w:rFonts w:hint="eastAsia" w:ascii="宋体" w:hAnsi="宋体" w:eastAsia="宋体" w:cs="宋体"/>
          <w:caps w:val="0"/>
          <w:smallCaps w:val="0"/>
        </w:rPr>
        <w:t>：</w:t>
      </w:r>
    </w:p>
    <w:p w14:paraId="2837AD60">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704215"/>
            <wp:effectExtent l="0" t="0" r="1905" b="12065"/>
            <wp:docPr id="463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 name="图片 49"/>
                    <pic:cNvPicPr>
                      <a:picLocks noChangeAspect="1"/>
                    </pic:cNvPicPr>
                  </pic:nvPicPr>
                  <pic:blipFill>
                    <a:blip r:embed="rId170"/>
                    <a:stretch>
                      <a:fillRect/>
                    </a:stretch>
                  </pic:blipFill>
                  <pic:spPr>
                    <a:xfrm>
                      <a:off x="0" y="0"/>
                      <a:ext cx="5057775" cy="704215"/>
                    </a:xfrm>
                    <a:prstGeom prst="rect">
                      <a:avLst/>
                    </a:prstGeom>
                    <a:noFill/>
                    <a:ln>
                      <a:noFill/>
                    </a:ln>
                  </pic:spPr>
                </pic:pic>
              </a:graphicData>
            </a:graphic>
          </wp:inline>
        </w:drawing>
      </w:r>
    </w:p>
    <w:p w14:paraId="1C0BA1BF">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11、所有签章完毕后，</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提交信息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弹出意见框，输入意见后点击“确认提交”按钮，通知书发送成功。如下图：</w:t>
      </w:r>
    </w:p>
    <w:p w14:paraId="4F542E81">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84730"/>
            <wp:effectExtent l="0" t="0" r="1905" b="1270"/>
            <wp:docPr id="463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 name="图片 50"/>
                    <pic:cNvPicPr>
                      <a:picLocks noChangeAspect="1"/>
                    </pic:cNvPicPr>
                  </pic:nvPicPr>
                  <pic:blipFill>
                    <a:blip r:embed="rId171"/>
                    <a:stretch>
                      <a:fillRect/>
                    </a:stretch>
                  </pic:blipFill>
                  <pic:spPr>
                    <a:xfrm>
                      <a:off x="0" y="0"/>
                      <a:ext cx="5057775" cy="2284730"/>
                    </a:xfrm>
                    <a:prstGeom prst="rect">
                      <a:avLst/>
                    </a:prstGeom>
                    <a:noFill/>
                    <a:ln>
                      <a:noFill/>
                    </a:ln>
                  </pic:spPr>
                </pic:pic>
              </a:graphicData>
            </a:graphic>
          </wp:inline>
        </w:drawing>
      </w:r>
    </w:p>
    <w:p w14:paraId="4C50925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7195F7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①所有通知书包含中标通知书和招标结果通知书都已经成功签章后，才能提交。</w:t>
      </w:r>
    </w:p>
    <w:p w14:paraId="1D8D49D1">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5A9825ED">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48" w:name="_Toc48"/>
      <w:r>
        <w:rPr>
          <w:rFonts w:hint="eastAsia" w:ascii="宋体" w:hAnsi="宋体" w:eastAsia="宋体" w:cs="宋体"/>
          <w:b/>
          <w:bCs/>
          <w:caps w:val="0"/>
          <w:smallCaps w:val="0"/>
          <w:kern w:val="2"/>
          <w:sz w:val="28"/>
          <w:szCs w:val="18"/>
          <w:lang w:val="en-US" w:eastAsia="zh-CN" w:bidi="ar-SA"/>
        </w:rPr>
        <w:t>合同备案</w:t>
      </w:r>
      <w:bookmarkEnd w:id="48"/>
    </w:p>
    <w:p w14:paraId="40E38AE6">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798797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实现采购人和中标人网签中标合同的功能。</w:t>
      </w:r>
    </w:p>
    <w:p w14:paraId="1117232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提供采购项目标段（包）与合同的关联关系。具备根据法律法规规章和招标文件的规定内容，编辑、形成、递交、验证确认和签署合同文本的功能。具备按规定要求向相关主体和管理单位收集、记录和验证合同履行结果的相关信息。</w:t>
      </w:r>
    </w:p>
    <w:p w14:paraId="73F5BAF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中标人登录系统，挑选标段（包），设定合同金额，合同内容等信息，并且上传合同原稿，提交给采购人确认。若采购人对合同有异议，可以以Word留痕的形式修改文档，然后再返回中标人，中标人确认无误后，可转换成pdf文档进行签章，然后提交给采购人签章，采购人签完章之后，提交审核。</w:t>
      </w:r>
    </w:p>
    <w:p w14:paraId="11F8D2C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9AD44D0">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5D8590F">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32719D41">
      <w:pPr>
        <w:bidi w:val="0"/>
        <w:spacing w:line="360" w:lineRule="auto"/>
        <w:ind w:firstLine="420" w:firstLineChars="200"/>
        <w:jc w:val="left"/>
        <w:rPr>
          <w:rFonts w:hint="eastAsia" w:ascii="宋体" w:hAnsi="宋体" w:eastAsia="宋体" w:cs="宋体"/>
          <w:b/>
          <w:caps w:val="0"/>
          <w:smallCaps w:val="0"/>
          <w:color w:val="000000"/>
          <w:lang w:eastAsia="zh-CN"/>
        </w:rPr>
      </w:pPr>
      <w:r>
        <w:rPr>
          <w:rFonts w:hint="eastAsia" w:ascii="宋体" w:hAnsi="宋体" w:eastAsia="宋体" w:cs="宋体"/>
          <w:caps w:val="0"/>
          <w:smallCaps w:val="0"/>
          <w:color w:val="000000"/>
          <w:lang w:val="en-US" w:eastAsia="zh-CN"/>
        </w:rPr>
        <w:t>中标通知书审核通过</w:t>
      </w:r>
      <w:r>
        <w:rPr>
          <w:rFonts w:hint="eastAsia" w:ascii="宋体" w:hAnsi="宋体" w:eastAsia="宋体" w:cs="宋体"/>
          <w:caps w:val="0"/>
          <w:smallCaps w:val="0"/>
          <w:color w:val="000000"/>
        </w:rPr>
        <w:t>。</w:t>
      </w:r>
    </w:p>
    <w:p w14:paraId="7367545E">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2D8D978C">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询比采购</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合同备案</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合同备案列表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6A1459D4">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505450" cy="1796415"/>
            <wp:effectExtent l="0" t="0" r="11430" b="1905"/>
            <wp:docPr id="464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 name="图片 35"/>
                    <pic:cNvPicPr>
                      <a:picLocks noChangeAspect="1"/>
                    </pic:cNvPicPr>
                  </pic:nvPicPr>
                  <pic:blipFill>
                    <a:blip r:embed="rId172"/>
                    <a:stretch>
                      <a:fillRect/>
                    </a:stretch>
                  </pic:blipFill>
                  <pic:spPr>
                    <a:xfrm>
                      <a:off x="0" y="0"/>
                      <a:ext cx="5505450" cy="1796415"/>
                    </a:xfrm>
                    <a:prstGeom prst="rect">
                      <a:avLst/>
                    </a:prstGeom>
                    <a:noFill/>
                    <a:ln>
                      <a:noFill/>
                    </a:ln>
                  </pic:spPr>
                </pic:pic>
              </a:graphicData>
            </a:graphic>
          </wp:inline>
        </w:drawing>
      </w:r>
    </w:p>
    <w:p w14:paraId="7E9D771F">
      <w:pPr>
        <w:numPr>
          <w:ilvl w:val="0"/>
          <w:numId w:val="16"/>
        </w:numPr>
        <w:bidi w:val="0"/>
        <w:spacing w:line="360" w:lineRule="auto"/>
        <w:ind w:firstLine="420" w:firstLineChars="200"/>
        <w:jc w:val="left"/>
        <w:rPr>
          <w:rFonts w:hint="eastAsia" w:ascii="宋体" w:hAnsi="宋体" w:eastAsia="宋体" w:cs="宋体"/>
        </w:rPr>
      </w:pPr>
      <w:r>
        <w:rPr>
          <w:rFonts w:hint="eastAsia" w:ascii="宋体" w:hAnsi="宋体" w:eastAsia="宋体" w:cs="宋体"/>
          <w:caps w:val="0"/>
          <w:smallCaps w:val="0"/>
          <w:lang w:val="en-US" w:eastAsia="zh-CN"/>
        </w:rPr>
        <w:t>合同备案列表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点击“新增合同备案”按钮进入挑选中标单位页面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19F4004F">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4333240" cy="2097405"/>
            <wp:effectExtent l="0" t="0" r="10160" b="5715"/>
            <wp:docPr id="4644"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 name="图片 98"/>
                    <pic:cNvPicPr>
                      <a:picLocks noChangeAspect="1"/>
                    </pic:cNvPicPr>
                  </pic:nvPicPr>
                  <pic:blipFill>
                    <a:blip r:embed="rId173"/>
                    <a:stretch>
                      <a:fillRect/>
                    </a:stretch>
                  </pic:blipFill>
                  <pic:spPr>
                    <a:xfrm>
                      <a:off x="0" y="0"/>
                      <a:ext cx="4333240" cy="2097405"/>
                    </a:xfrm>
                    <a:prstGeom prst="rect">
                      <a:avLst/>
                    </a:prstGeom>
                    <a:noFill/>
                    <a:ln>
                      <a:noFill/>
                    </a:ln>
                  </pic:spPr>
                </pic:pic>
              </a:graphicData>
            </a:graphic>
          </wp:inline>
        </w:drawing>
      </w:r>
    </w:p>
    <w:p w14:paraId="23CAEBAE">
      <w:pPr>
        <w:numPr>
          <w:ilvl w:val="0"/>
          <w:numId w:val="0"/>
        </w:numPr>
        <w:bidi w:val="0"/>
        <w:spacing w:line="360" w:lineRule="auto"/>
        <w:ind w:firstLine="420" w:firstLineChars="0"/>
        <w:jc w:val="both"/>
        <w:rPr>
          <w:rFonts w:hint="eastAsia" w:ascii="宋体" w:hAnsi="宋体" w:eastAsia="宋体" w:cs="宋体"/>
          <w:lang w:val="en-US" w:eastAsia="zh-CN"/>
        </w:rPr>
      </w:pPr>
      <w:r>
        <w:rPr>
          <w:rFonts w:hint="eastAsia" w:ascii="宋体" w:hAnsi="宋体" w:eastAsia="宋体" w:cs="宋体"/>
          <w:lang w:val="en-US" w:eastAsia="zh-CN"/>
        </w:rPr>
        <w:t>注：若标段为多中标人，列表出现多个相同标段信息，挑选中标人进行新增合同。</w:t>
      </w:r>
    </w:p>
    <w:p w14:paraId="2AEC4BB1">
      <w:pPr>
        <w:numPr>
          <w:ilvl w:val="0"/>
          <w:numId w:val="16"/>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挑选标段包列表页面，选择标段进入新增合同备案页面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09526717">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717415" cy="2287270"/>
            <wp:effectExtent l="0" t="0" r="6985" b="13970"/>
            <wp:docPr id="4647"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 name="图片 99"/>
                    <pic:cNvPicPr>
                      <a:picLocks noChangeAspect="1"/>
                    </pic:cNvPicPr>
                  </pic:nvPicPr>
                  <pic:blipFill>
                    <a:blip r:embed="rId174"/>
                    <a:stretch>
                      <a:fillRect/>
                    </a:stretch>
                  </pic:blipFill>
                  <pic:spPr>
                    <a:xfrm>
                      <a:off x="0" y="0"/>
                      <a:ext cx="4717415" cy="2287270"/>
                    </a:xfrm>
                    <a:prstGeom prst="rect">
                      <a:avLst/>
                    </a:prstGeom>
                    <a:noFill/>
                    <a:ln>
                      <a:noFill/>
                    </a:ln>
                  </pic:spPr>
                </pic:pic>
              </a:graphicData>
            </a:graphic>
          </wp:inline>
        </w:drawing>
      </w:r>
    </w:p>
    <w:p w14:paraId="27221C40">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“03中标人信息”直接获取中标人信息，如图</w:t>
      </w:r>
    </w:p>
    <w:p w14:paraId="51B5B597">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645795"/>
            <wp:effectExtent l="0" t="0" r="1905" b="9525"/>
            <wp:docPr id="465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 name="图片 56"/>
                    <pic:cNvPicPr>
                      <a:picLocks noChangeAspect="1"/>
                    </pic:cNvPicPr>
                  </pic:nvPicPr>
                  <pic:blipFill>
                    <a:blip r:embed="rId175"/>
                    <a:stretch>
                      <a:fillRect/>
                    </a:stretch>
                  </pic:blipFill>
                  <pic:spPr>
                    <a:xfrm>
                      <a:off x="0" y="0"/>
                      <a:ext cx="5057775" cy="645795"/>
                    </a:xfrm>
                    <a:prstGeom prst="rect">
                      <a:avLst/>
                    </a:prstGeom>
                    <a:noFill/>
                    <a:ln>
                      <a:noFill/>
                    </a:ln>
                  </pic:spPr>
                </pic:pic>
              </a:graphicData>
            </a:graphic>
          </wp:inline>
        </w:drawing>
      </w:r>
    </w:p>
    <w:p w14:paraId="3AA830A4">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填写04合同信息，如图</w:t>
      </w:r>
      <w:r>
        <w:rPr>
          <w:rFonts w:hint="eastAsia" w:ascii="宋体" w:hAnsi="宋体" w:eastAsia="宋体" w:cs="宋体"/>
          <w:caps w:val="0"/>
          <w:smallCaps w:val="0"/>
        </w:rPr>
        <w:t>：</w:t>
      </w:r>
    </w:p>
    <w:p w14:paraId="21FEF435">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955800"/>
            <wp:effectExtent l="0" t="0" r="1905" b="10160"/>
            <wp:docPr id="465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 name="图片 58"/>
                    <pic:cNvPicPr>
                      <a:picLocks noChangeAspect="1"/>
                    </pic:cNvPicPr>
                  </pic:nvPicPr>
                  <pic:blipFill>
                    <a:blip r:embed="rId176"/>
                    <a:stretch>
                      <a:fillRect/>
                    </a:stretch>
                  </pic:blipFill>
                  <pic:spPr>
                    <a:xfrm>
                      <a:off x="0" y="0"/>
                      <a:ext cx="5057775" cy="1955800"/>
                    </a:xfrm>
                    <a:prstGeom prst="rect">
                      <a:avLst/>
                    </a:prstGeom>
                    <a:noFill/>
                    <a:ln>
                      <a:noFill/>
                    </a:ln>
                  </pic:spPr>
                </pic:pic>
              </a:graphicData>
            </a:graphic>
          </wp:inline>
        </w:drawing>
      </w:r>
    </w:p>
    <w:p w14:paraId="4D0257DE">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“05附件信息”，点击“选择模板”</w:t>
      </w:r>
      <w:r>
        <w:rPr>
          <w:rFonts w:hint="eastAsia" w:ascii="宋体" w:hAnsi="宋体" w:eastAsia="宋体" w:cs="宋体"/>
          <w:caps w:val="0"/>
          <w:smallCaps w:val="0"/>
        </w:rPr>
        <w:t>，</w:t>
      </w:r>
      <w:r>
        <w:rPr>
          <w:rFonts w:hint="eastAsia" w:ascii="宋体" w:hAnsi="宋体" w:eastAsia="宋体" w:cs="宋体"/>
          <w:caps w:val="0"/>
          <w:smallCaps w:val="0"/>
          <w:lang w:val="en-US" w:eastAsia="zh-CN"/>
        </w:rPr>
        <w:t>弹出多个合同模板进行挑选。选中需要生成合同的模板，点击“确定选择”，系统即可根据模板和系统页面内容信息生成在线合同。</w:t>
      </w:r>
    </w:p>
    <w:p w14:paraId="4222C6B0">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60245"/>
            <wp:effectExtent l="0" t="0" r="1905" b="5715"/>
            <wp:docPr id="465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 name="图片 59"/>
                    <pic:cNvPicPr>
                      <a:picLocks noChangeAspect="1"/>
                    </pic:cNvPicPr>
                  </pic:nvPicPr>
                  <pic:blipFill>
                    <a:blip r:embed="rId177"/>
                    <a:stretch>
                      <a:fillRect/>
                    </a:stretch>
                  </pic:blipFill>
                  <pic:spPr>
                    <a:xfrm>
                      <a:off x="0" y="0"/>
                      <a:ext cx="5057775" cy="1960245"/>
                    </a:xfrm>
                    <a:prstGeom prst="rect">
                      <a:avLst/>
                    </a:prstGeom>
                    <a:noFill/>
                    <a:ln>
                      <a:noFill/>
                    </a:ln>
                  </pic:spPr>
                </pic:pic>
              </a:graphicData>
            </a:graphic>
          </wp:inline>
        </w:drawing>
      </w:r>
    </w:p>
    <w:p w14:paraId="7F565145">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705100"/>
            <wp:effectExtent l="0" t="0" r="1905" b="7620"/>
            <wp:docPr id="465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 name="图片 60"/>
                    <pic:cNvPicPr>
                      <a:picLocks noChangeAspect="1"/>
                    </pic:cNvPicPr>
                  </pic:nvPicPr>
                  <pic:blipFill>
                    <a:blip r:embed="rId178"/>
                    <a:stretch>
                      <a:fillRect/>
                    </a:stretch>
                  </pic:blipFill>
                  <pic:spPr>
                    <a:xfrm>
                      <a:off x="0" y="0"/>
                      <a:ext cx="5057775" cy="2705100"/>
                    </a:xfrm>
                    <a:prstGeom prst="rect">
                      <a:avLst/>
                    </a:prstGeom>
                    <a:noFill/>
                    <a:ln>
                      <a:noFill/>
                    </a:ln>
                  </pic:spPr>
                </pic:pic>
              </a:graphicData>
            </a:graphic>
          </wp:inline>
        </w:drawing>
      </w:r>
    </w:p>
    <w:p w14:paraId="3AFC04BF">
      <w:pPr>
        <w:bidi w:val="0"/>
        <w:spacing w:line="360" w:lineRule="auto"/>
        <w:ind w:left="0" w:leftChars="0" w:firstLine="420" w:firstLineChars="0"/>
        <w:jc w:val="left"/>
        <w:rPr>
          <w:rFonts w:hint="eastAsia" w:ascii="宋体" w:hAnsi="宋体" w:eastAsia="宋体" w:cs="宋体"/>
        </w:rPr>
      </w:pPr>
      <w:r>
        <w:rPr>
          <w:rFonts w:hint="eastAsia" w:ascii="宋体" w:hAnsi="宋体" w:eastAsia="宋体" w:cs="宋体"/>
          <w:lang w:val="en-US" w:eastAsia="zh-CN"/>
        </w:rPr>
        <w:t>Word格式合同可以进行修改，修改完成后，点击“清稿加盖印章”，可以转化为pdf格式，进行签章，如图。</w:t>
      </w:r>
    </w:p>
    <w:p w14:paraId="7CBDF843">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261235"/>
            <wp:effectExtent l="0" t="0" r="1905" b="9525"/>
            <wp:docPr id="46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 name="图片 61"/>
                    <pic:cNvPicPr>
                      <a:picLocks noChangeAspect="1"/>
                    </pic:cNvPicPr>
                  </pic:nvPicPr>
                  <pic:blipFill>
                    <a:blip r:embed="rId179"/>
                    <a:stretch>
                      <a:fillRect/>
                    </a:stretch>
                  </pic:blipFill>
                  <pic:spPr>
                    <a:xfrm>
                      <a:off x="0" y="0"/>
                      <a:ext cx="5057775" cy="2261235"/>
                    </a:xfrm>
                    <a:prstGeom prst="rect">
                      <a:avLst/>
                    </a:prstGeom>
                    <a:noFill/>
                    <a:ln>
                      <a:noFill/>
                    </a:ln>
                  </pic:spPr>
                </pic:pic>
              </a:graphicData>
            </a:graphic>
          </wp:inline>
        </w:drawing>
      </w:r>
    </w:p>
    <w:p w14:paraId="6949155B">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选择签章方式，点击“签章”，可以对合同进行签章。</w:t>
      </w:r>
    </w:p>
    <w:p w14:paraId="2C806A85">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1817370"/>
            <wp:effectExtent l="0" t="0" r="1905" b="11430"/>
            <wp:docPr id="466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 name="图片 62"/>
                    <pic:cNvPicPr>
                      <a:picLocks noChangeAspect="1"/>
                    </pic:cNvPicPr>
                  </pic:nvPicPr>
                  <pic:blipFill>
                    <a:blip r:embed="rId180"/>
                    <a:stretch>
                      <a:fillRect/>
                    </a:stretch>
                  </pic:blipFill>
                  <pic:spPr>
                    <a:xfrm>
                      <a:off x="0" y="0"/>
                      <a:ext cx="5057775" cy="1817370"/>
                    </a:xfrm>
                    <a:prstGeom prst="rect">
                      <a:avLst/>
                    </a:prstGeom>
                    <a:noFill/>
                    <a:ln>
                      <a:noFill/>
                    </a:ln>
                  </pic:spPr>
                </pic:pic>
              </a:graphicData>
            </a:graphic>
          </wp:inline>
        </w:drawing>
      </w:r>
    </w:p>
    <w:p w14:paraId="1C9561C1">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071370"/>
            <wp:effectExtent l="0" t="0" r="1905" b="1270"/>
            <wp:docPr id="466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 name="图片 63"/>
                    <pic:cNvPicPr>
                      <a:picLocks noChangeAspect="1"/>
                    </pic:cNvPicPr>
                  </pic:nvPicPr>
                  <pic:blipFill>
                    <a:blip r:embed="rId181"/>
                    <a:stretch>
                      <a:fillRect/>
                    </a:stretch>
                  </pic:blipFill>
                  <pic:spPr>
                    <a:xfrm>
                      <a:off x="0" y="0"/>
                      <a:ext cx="5057775" cy="2071370"/>
                    </a:xfrm>
                    <a:prstGeom prst="rect">
                      <a:avLst/>
                    </a:prstGeom>
                    <a:noFill/>
                    <a:ln>
                      <a:noFill/>
                    </a:ln>
                  </pic:spPr>
                </pic:pic>
              </a:graphicData>
            </a:graphic>
          </wp:inline>
        </w:drawing>
      </w:r>
    </w:p>
    <w:p w14:paraId="3358ABBA">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054860"/>
            <wp:effectExtent l="0" t="0" r="1905" b="2540"/>
            <wp:docPr id="467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 name="图片 64"/>
                    <pic:cNvPicPr>
                      <a:picLocks noChangeAspect="1"/>
                    </pic:cNvPicPr>
                  </pic:nvPicPr>
                  <pic:blipFill>
                    <a:blip r:embed="rId182"/>
                    <a:stretch>
                      <a:fillRect/>
                    </a:stretch>
                  </pic:blipFill>
                  <pic:spPr>
                    <a:xfrm>
                      <a:off x="0" y="0"/>
                      <a:ext cx="5057775" cy="2054860"/>
                    </a:xfrm>
                    <a:prstGeom prst="rect">
                      <a:avLst/>
                    </a:prstGeom>
                    <a:noFill/>
                    <a:ln>
                      <a:noFill/>
                    </a:ln>
                  </pic:spPr>
                </pic:pic>
              </a:graphicData>
            </a:graphic>
          </wp:inline>
        </w:drawing>
      </w:r>
    </w:p>
    <w:p w14:paraId="5CD26C4B">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签章完成后，合同附件状态变为“已签章”，如图。</w:t>
      </w:r>
    </w:p>
    <w:p w14:paraId="6AADF5C4">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587375"/>
            <wp:effectExtent l="0" t="0" r="1905" b="6985"/>
            <wp:docPr id="467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 name="图片 65"/>
                    <pic:cNvPicPr>
                      <a:picLocks noChangeAspect="1"/>
                    </pic:cNvPicPr>
                  </pic:nvPicPr>
                  <pic:blipFill>
                    <a:blip r:embed="rId183"/>
                    <a:stretch>
                      <a:fillRect/>
                    </a:stretch>
                  </pic:blipFill>
                  <pic:spPr>
                    <a:xfrm>
                      <a:off x="0" y="0"/>
                      <a:ext cx="5057775" cy="587375"/>
                    </a:xfrm>
                    <a:prstGeom prst="rect">
                      <a:avLst/>
                    </a:prstGeom>
                    <a:noFill/>
                    <a:ln>
                      <a:noFill/>
                    </a:ln>
                  </pic:spPr>
                </pic:pic>
              </a:graphicData>
            </a:graphic>
          </wp:inline>
        </w:drawing>
      </w:r>
    </w:p>
    <w:p w14:paraId="4D85E8C6">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合同信息完成后，点击“中标人签章”，打开确认意见框，点击“确认提交”，流程流转给中标人进行签章，如图</w:t>
      </w:r>
      <w:r>
        <w:rPr>
          <w:rFonts w:hint="eastAsia" w:ascii="宋体" w:hAnsi="宋体" w:eastAsia="宋体" w:cs="宋体"/>
          <w:caps w:val="0"/>
          <w:smallCaps w:val="0"/>
          <w:lang w:eastAsia="zh-CN"/>
        </w:rPr>
        <w:t>：</w:t>
      </w:r>
    </w:p>
    <w:p w14:paraId="2329CDB4">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61235"/>
            <wp:effectExtent l="0" t="0" r="1905" b="9525"/>
            <wp:docPr id="467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 name="图片 66"/>
                    <pic:cNvPicPr>
                      <a:picLocks noChangeAspect="1"/>
                    </pic:cNvPicPr>
                  </pic:nvPicPr>
                  <pic:blipFill>
                    <a:blip r:embed="rId184"/>
                    <a:stretch>
                      <a:fillRect/>
                    </a:stretch>
                  </pic:blipFill>
                  <pic:spPr>
                    <a:xfrm>
                      <a:off x="0" y="0"/>
                      <a:ext cx="5057775" cy="2261235"/>
                    </a:xfrm>
                    <a:prstGeom prst="rect">
                      <a:avLst/>
                    </a:prstGeom>
                    <a:noFill/>
                    <a:ln>
                      <a:noFill/>
                    </a:ln>
                  </pic:spPr>
                </pic:pic>
              </a:graphicData>
            </a:graphic>
          </wp:inline>
        </w:drawing>
      </w:r>
    </w:p>
    <w:p w14:paraId="5CA1A27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327D136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①采购人和中标人均进行签章后，流程才可结束。</w:t>
      </w:r>
    </w:p>
    <w:p w14:paraId="3B15D6EE">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1DDD0A93">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bookmarkStart w:id="49" w:name="_Toc15851"/>
      <w:r>
        <w:rPr>
          <w:rFonts w:hint="eastAsia" w:ascii="宋体" w:hAnsi="宋体" w:eastAsia="宋体" w:cs="宋体"/>
          <w:b/>
          <w:bCs/>
          <w:caps w:val="0"/>
          <w:smallCaps w:val="0"/>
          <w:color w:val="000000"/>
          <w:kern w:val="2"/>
          <w:sz w:val="28"/>
          <w:szCs w:val="18"/>
          <w:lang w:val="en-US" w:eastAsia="zh-CN" w:bidi="ar-SA"/>
        </w:rPr>
        <w:t>采购</w:t>
      </w:r>
      <w:r>
        <w:rPr>
          <w:rFonts w:hint="eastAsia" w:ascii="宋体" w:hAnsi="宋体" w:eastAsia="宋体" w:cs="宋体"/>
          <w:b/>
          <w:bCs/>
          <w:caps w:val="0"/>
          <w:smallCaps w:val="0"/>
          <w:kern w:val="2"/>
          <w:sz w:val="28"/>
          <w:szCs w:val="18"/>
          <w:lang w:val="en-US" w:eastAsia="zh-CN" w:bidi="ar-SA"/>
        </w:rPr>
        <w:t>异常</w:t>
      </w:r>
      <w:bookmarkEnd w:id="49"/>
    </w:p>
    <w:p w14:paraId="0F6D8B00">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1F395401">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异常模块具备采购项目的终止功能及招标终止公告的编辑、提交和发布的功能；及重新发布招标公告或资格预审公告、资格预审文件或招标文件和重新评标，并保留已完成招标程序的相关数据的功能；具备采购项目按有关规定改用非采购方式后，记录其他交易方式和成交结果的功能。包含采购项目名称、标段（包）名称、标段（包）编号、采购人、采购代理机构、异常情况描述、处理结果、已发布公告情况及标段（包）历史记录等信息。</w:t>
      </w:r>
    </w:p>
    <w:p w14:paraId="622AAD3B">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采购代理机构或采购人登录系统，选择需要进行异常变更的标段（包），填写异常情况描述等信息并在所填信息确认无误后提交至审核人员审核，审核完成后将需要发布到门户网站。</w:t>
      </w:r>
    </w:p>
    <w:p w14:paraId="6338EDD7">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CC78B91">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rPr>
      </w:pPr>
      <w:r>
        <w:rPr>
          <w:rFonts w:hint="eastAsia" w:ascii="宋体" w:hAnsi="宋体" w:eastAsia="宋体" w:cs="宋体"/>
          <w:sz w:val="21"/>
          <w:lang w:val="en-US" w:eastAsia="zh-CN" w:bidi="ar-SA"/>
        </w:rPr>
        <w:t>采购人、采购代理</w:t>
      </w:r>
    </w:p>
    <w:p w14:paraId="3E0745EE">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前置条件：</w:t>
      </w:r>
    </w:p>
    <w:p w14:paraId="1F355F24">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采购立项审核通过</w:t>
      </w:r>
      <w:r>
        <w:rPr>
          <w:rFonts w:hint="eastAsia" w:ascii="宋体" w:hAnsi="宋体" w:eastAsia="宋体" w:cs="宋体"/>
          <w:caps w:val="0"/>
          <w:smallCaps w:val="0"/>
          <w:color w:val="000000"/>
        </w:rPr>
        <w:t>。</w:t>
      </w:r>
    </w:p>
    <w:p w14:paraId="5AD2CC7F">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B4D441B">
      <w:pPr>
        <w:numPr>
          <w:ilvl w:val="0"/>
          <w:numId w:val="17"/>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点击“询比采购-</w:t>
      </w:r>
      <w:r>
        <w:rPr>
          <w:rFonts w:hint="eastAsia" w:ascii="宋体" w:hAnsi="宋体" w:eastAsia="宋体" w:cs="宋体"/>
          <w:caps w:val="0"/>
          <w:smallCaps w:val="0"/>
          <w:color w:val="000000"/>
          <w:lang w:val="en-US" w:eastAsia="zh-CN"/>
        </w:rPr>
        <w:t>采购异常</w:t>
      </w:r>
      <w:r>
        <w:rPr>
          <w:rFonts w:hint="eastAsia" w:ascii="宋体" w:hAnsi="宋体" w:eastAsia="宋体" w:cs="宋体"/>
          <w:caps w:val="0"/>
          <w:smallCaps w:val="0"/>
          <w:lang w:val="en-US" w:eastAsia="zh-CN"/>
        </w:rPr>
        <w:t>”菜单，进入采购异常列表页面。如下图：</w:t>
      </w:r>
    </w:p>
    <w:p w14:paraId="4B286D3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783455" cy="1563370"/>
            <wp:effectExtent l="0" t="0" r="1905" b="6350"/>
            <wp:docPr id="468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 name="图片 36"/>
                    <pic:cNvPicPr>
                      <a:picLocks noChangeAspect="1"/>
                    </pic:cNvPicPr>
                  </pic:nvPicPr>
                  <pic:blipFill>
                    <a:blip r:embed="rId185"/>
                    <a:stretch>
                      <a:fillRect/>
                    </a:stretch>
                  </pic:blipFill>
                  <pic:spPr>
                    <a:xfrm>
                      <a:off x="0" y="0"/>
                      <a:ext cx="4783455" cy="1563370"/>
                    </a:xfrm>
                    <a:prstGeom prst="rect">
                      <a:avLst/>
                    </a:prstGeom>
                    <a:noFill/>
                    <a:ln>
                      <a:noFill/>
                    </a:ln>
                  </pic:spPr>
                </pic:pic>
              </a:graphicData>
            </a:graphic>
          </wp:inline>
        </w:drawing>
      </w:r>
    </w:p>
    <w:p w14:paraId="0C550BF2">
      <w:pPr>
        <w:numPr>
          <w:ilvl w:val="0"/>
          <w:numId w:val="1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点击“新增标段异常”</w:t>
      </w:r>
      <w:r>
        <w:rPr>
          <w:rFonts w:hint="eastAsia" w:ascii="宋体" w:hAnsi="宋体" w:eastAsia="宋体" w:cs="宋体"/>
          <w:caps w:val="0"/>
          <w:smallCaps w:val="0"/>
          <w:color w:val="000000"/>
          <w:lang w:val="en-US" w:eastAsia="zh-CN"/>
        </w:rPr>
        <w:t>按钮，可以</w:t>
      </w:r>
      <w:r>
        <w:rPr>
          <w:rFonts w:hint="eastAsia" w:ascii="宋体" w:hAnsi="宋体" w:eastAsia="宋体" w:cs="宋体"/>
          <w:caps w:val="0"/>
          <w:smallCaps w:val="0"/>
          <w:color w:val="000000"/>
        </w:rPr>
        <w:t>进入“挑选标段（包）”页面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55246911">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18710" cy="2391410"/>
            <wp:effectExtent l="0" t="0" r="3810" b="1270"/>
            <wp:docPr id="468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 name="图片 37"/>
                    <pic:cNvPicPr>
                      <a:picLocks noChangeAspect="1"/>
                    </pic:cNvPicPr>
                  </pic:nvPicPr>
                  <pic:blipFill>
                    <a:blip r:embed="rId186"/>
                    <a:stretch>
                      <a:fillRect/>
                    </a:stretch>
                  </pic:blipFill>
                  <pic:spPr>
                    <a:xfrm>
                      <a:off x="0" y="0"/>
                      <a:ext cx="4918710" cy="2391410"/>
                    </a:xfrm>
                    <a:prstGeom prst="rect">
                      <a:avLst/>
                    </a:prstGeom>
                    <a:noFill/>
                    <a:ln>
                      <a:noFill/>
                    </a:ln>
                  </pic:spPr>
                </pic:pic>
              </a:graphicData>
            </a:graphic>
          </wp:inline>
        </w:drawing>
      </w:r>
    </w:p>
    <w:p w14:paraId="4CA1B5DB">
      <w:pPr>
        <w:numPr>
          <w:ilvl w:val="0"/>
          <w:numId w:val="1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选择一个标段（包），点击“确认选择”按钮，进入</w:t>
      </w:r>
      <w:r>
        <w:rPr>
          <w:rFonts w:hint="eastAsia" w:ascii="宋体" w:hAnsi="宋体" w:eastAsia="宋体" w:cs="宋体"/>
          <w:caps w:val="0"/>
          <w:smallCaps w:val="0"/>
          <w:color w:val="000000"/>
          <w:lang w:val="en-US" w:eastAsia="zh-CN"/>
        </w:rPr>
        <w:t>新增标段（包）</w:t>
      </w:r>
      <w:r>
        <w:rPr>
          <w:rFonts w:hint="eastAsia" w:ascii="宋体" w:hAnsi="宋体" w:eastAsia="宋体" w:cs="宋体"/>
          <w:caps w:val="0"/>
          <w:smallCaps w:val="0"/>
          <w:color w:val="000000"/>
        </w:rPr>
        <w:t>异常页面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53B33374">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457450"/>
            <wp:effectExtent l="0" t="0" r="1905" b="11430"/>
            <wp:docPr id="4686"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 name="图片 104"/>
                    <pic:cNvPicPr>
                      <a:picLocks noChangeAspect="1"/>
                    </pic:cNvPicPr>
                  </pic:nvPicPr>
                  <pic:blipFill>
                    <a:blip r:embed="rId187"/>
                    <a:stretch>
                      <a:fillRect/>
                    </a:stretch>
                  </pic:blipFill>
                  <pic:spPr>
                    <a:xfrm>
                      <a:off x="0" y="0"/>
                      <a:ext cx="5057775" cy="2457450"/>
                    </a:xfrm>
                    <a:prstGeom prst="rect">
                      <a:avLst/>
                    </a:prstGeom>
                    <a:noFill/>
                    <a:ln>
                      <a:noFill/>
                    </a:ln>
                  </pic:spPr>
                </pic:pic>
              </a:graphicData>
            </a:graphic>
          </wp:inline>
        </w:drawing>
      </w:r>
    </w:p>
    <w:p w14:paraId="3357F5C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373630"/>
            <wp:effectExtent l="0" t="0" r="1905" b="3810"/>
            <wp:docPr id="4689"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 name="图片 105"/>
                    <pic:cNvPicPr>
                      <a:picLocks noChangeAspect="1"/>
                    </pic:cNvPicPr>
                  </pic:nvPicPr>
                  <pic:blipFill>
                    <a:blip r:embed="rId188"/>
                    <a:stretch>
                      <a:fillRect/>
                    </a:stretch>
                  </pic:blipFill>
                  <pic:spPr>
                    <a:xfrm>
                      <a:off x="0" y="0"/>
                      <a:ext cx="5057775" cy="2373630"/>
                    </a:xfrm>
                    <a:prstGeom prst="rect">
                      <a:avLst/>
                    </a:prstGeom>
                    <a:noFill/>
                    <a:ln>
                      <a:noFill/>
                    </a:ln>
                  </pic:spPr>
                </pic:pic>
              </a:graphicData>
            </a:graphic>
          </wp:inline>
        </w:drawing>
      </w:r>
    </w:p>
    <w:p w14:paraId="7B9B3B43">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注：</w:t>
      </w:r>
    </w:p>
    <w:p w14:paraId="5369B242">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（1）重新招标、延后变更、终止招标审核通过，旧标段终止，不会生成新的标段。</w:t>
      </w:r>
    </w:p>
    <w:p w14:paraId="2C48A0E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（2）是否通知投标人：勾选“是”会给投标单位发招标异常的消息提醒，不选中则不发送。</w:t>
      </w:r>
    </w:p>
    <w:p w14:paraId="3E94934E">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（3）</w:t>
      </w:r>
      <w:r>
        <w:rPr>
          <w:rFonts w:hint="eastAsia" w:ascii="宋体" w:hAnsi="宋体" w:eastAsia="宋体" w:cs="宋体"/>
          <w:caps w:val="0"/>
          <w:smallCaps w:val="0"/>
        </w:rPr>
        <w:t>是否发布公告：</w:t>
      </w:r>
      <w:r>
        <w:rPr>
          <w:rFonts w:hint="eastAsia" w:ascii="宋体" w:hAnsi="宋体" w:eastAsia="宋体" w:cs="宋体"/>
          <w:caps w:val="0"/>
          <w:smallCaps w:val="0"/>
          <w:lang w:val="en-US" w:eastAsia="zh-CN"/>
        </w:rPr>
        <w:t>勾选“是”</w:t>
      </w:r>
      <w:r>
        <w:rPr>
          <w:rFonts w:hint="eastAsia" w:ascii="宋体" w:hAnsi="宋体" w:eastAsia="宋体" w:cs="宋体"/>
          <w:caps w:val="0"/>
          <w:smallCaps w:val="0"/>
        </w:rPr>
        <w:t>，则向网站发送招标异常公告；不选中则</w:t>
      </w:r>
      <w:r>
        <w:rPr>
          <w:rFonts w:hint="eastAsia" w:ascii="宋体" w:hAnsi="宋体" w:eastAsia="宋体" w:cs="宋体"/>
          <w:caps w:val="0"/>
          <w:smallCaps w:val="0"/>
          <w:lang w:val="en-US" w:eastAsia="zh-CN"/>
        </w:rPr>
        <w:t>不发送</w:t>
      </w:r>
      <w:r>
        <w:rPr>
          <w:rFonts w:hint="eastAsia" w:ascii="宋体" w:hAnsi="宋体" w:eastAsia="宋体" w:cs="宋体"/>
          <w:caps w:val="0"/>
          <w:smallCaps w:val="0"/>
        </w:rPr>
        <w:t>。</w:t>
      </w:r>
    </w:p>
    <w:p w14:paraId="442D350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4</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是否复制投标单位：勾选“是”，则会复制原标段的投标单位信息；不选则不复制，需要重新报名。</w:t>
      </w:r>
    </w:p>
    <w:p w14:paraId="53A5AD7F">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lang w:val="en-US" w:eastAsia="zh-CN"/>
        </w:rPr>
        <w:t>点击“提交信息”按钮，弹出的意见框中输入意见</w:t>
      </w:r>
      <w:r>
        <w:rPr>
          <w:rFonts w:hint="eastAsia" w:ascii="宋体" w:hAnsi="宋体" w:eastAsia="宋体" w:cs="宋体"/>
          <w:caps w:val="0"/>
          <w:smallCaps w:val="0"/>
          <w:color w:val="000000"/>
        </w:rPr>
        <w:t>，输入意见后点击“确认提交”按钮，直接为“审核通过”状态。</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2CF848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rPr>
      </w:pPr>
      <w:r>
        <w:rPr>
          <w:rFonts w:hint="eastAsia" w:ascii="宋体" w:hAnsi="宋体" w:eastAsia="宋体" w:cs="宋体"/>
        </w:rPr>
        <w:drawing>
          <wp:inline distT="0" distB="0" distL="114300" distR="114300">
            <wp:extent cx="4733290" cy="2244725"/>
            <wp:effectExtent l="0" t="0" r="6350" b="10795"/>
            <wp:docPr id="4692"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 name="图片 106"/>
                    <pic:cNvPicPr>
                      <a:picLocks noChangeAspect="1"/>
                    </pic:cNvPicPr>
                  </pic:nvPicPr>
                  <pic:blipFill>
                    <a:blip r:embed="rId189"/>
                    <a:stretch>
                      <a:fillRect/>
                    </a:stretch>
                  </pic:blipFill>
                  <pic:spPr>
                    <a:xfrm>
                      <a:off x="0" y="0"/>
                      <a:ext cx="4733290" cy="2244725"/>
                    </a:xfrm>
                    <a:prstGeom prst="rect">
                      <a:avLst/>
                    </a:prstGeom>
                    <a:noFill/>
                    <a:ln>
                      <a:noFill/>
                    </a:ln>
                  </pic:spPr>
                </pic:pic>
              </a:graphicData>
            </a:graphic>
          </wp:inline>
        </w:drawing>
      </w:r>
    </w:p>
    <w:p w14:paraId="41936E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left"/>
        <w:textAlignment w:val="auto"/>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138CD511">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采购异常</w:t>
      </w:r>
      <w:r>
        <w:rPr>
          <w:rFonts w:hint="eastAsia" w:ascii="宋体" w:hAnsi="宋体" w:eastAsia="宋体" w:cs="宋体"/>
          <w:caps w:val="0"/>
          <w:smallCaps w:val="0"/>
        </w:rPr>
        <w:t>列表页面上，点击“编辑中”状态下的“操作”按钮，可修改</w:t>
      </w:r>
      <w:r>
        <w:rPr>
          <w:rFonts w:hint="eastAsia" w:ascii="宋体" w:hAnsi="宋体" w:eastAsia="宋体" w:cs="宋体"/>
          <w:caps w:val="0"/>
          <w:smallCaps w:val="0"/>
          <w:lang w:val="en-US" w:eastAsia="zh-CN"/>
        </w:rPr>
        <w:t>编辑中的采购异常</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5EF922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855210" cy="2226310"/>
            <wp:effectExtent l="0" t="0" r="6350" b="13970"/>
            <wp:docPr id="469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 name="图片 102"/>
                    <pic:cNvPicPr>
                      <a:picLocks noChangeAspect="1"/>
                    </pic:cNvPicPr>
                  </pic:nvPicPr>
                  <pic:blipFill>
                    <a:blip r:embed="rId190"/>
                    <a:stretch>
                      <a:fillRect/>
                    </a:stretch>
                  </pic:blipFill>
                  <pic:spPr>
                    <a:xfrm>
                      <a:off x="0" y="0"/>
                      <a:ext cx="4855210" cy="2226310"/>
                    </a:xfrm>
                    <a:prstGeom prst="rect">
                      <a:avLst/>
                    </a:prstGeom>
                    <a:noFill/>
                    <a:ln>
                      <a:noFill/>
                    </a:ln>
                  </pic:spPr>
                </pic:pic>
              </a:graphicData>
            </a:graphic>
          </wp:inline>
        </w:drawing>
      </w:r>
    </w:p>
    <w:p w14:paraId="6A11B192">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采购异常</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招标异常</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标段（包）异常</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标段包异常</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1621FD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4674870" cy="2147570"/>
            <wp:effectExtent l="0" t="0" r="3810" b="1270"/>
            <wp:docPr id="4698"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 name="图片 103"/>
                    <pic:cNvPicPr>
                      <a:picLocks noChangeAspect="1"/>
                    </pic:cNvPicPr>
                  </pic:nvPicPr>
                  <pic:blipFill>
                    <a:blip r:embed="rId191"/>
                    <a:stretch>
                      <a:fillRect/>
                    </a:stretch>
                  </pic:blipFill>
                  <pic:spPr>
                    <a:xfrm>
                      <a:off x="0" y="0"/>
                      <a:ext cx="4674870" cy="2147570"/>
                    </a:xfrm>
                    <a:prstGeom prst="rect">
                      <a:avLst/>
                    </a:prstGeom>
                    <a:noFill/>
                    <a:ln>
                      <a:noFill/>
                    </a:ln>
                  </pic:spPr>
                </pic:pic>
              </a:graphicData>
            </a:graphic>
          </wp:inline>
        </w:drawing>
      </w:r>
    </w:p>
    <w:p w14:paraId="5273A9CE">
      <w:pPr>
        <w:bidi w:val="0"/>
        <w:spacing w:line="360" w:lineRule="auto"/>
        <w:ind w:firstLine="420" w:firstLineChars="200"/>
        <w:jc w:val="left"/>
        <w:rPr>
          <w:rFonts w:hint="eastAsia" w:ascii="Times New Roman" w:hAnsi="Times New Roman" w:eastAsia="宋体" w:cs="Times New Roman"/>
        </w:rPr>
      </w:pPr>
      <w:r>
        <w:rPr>
          <w:rFonts w:hint="eastAsia" w:ascii="宋体" w:hAnsi="宋体" w:eastAsia="宋体" w:cs="宋体"/>
          <w:caps w:val="0"/>
          <w:smallCaps w:val="0"/>
          <w:lang w:val="en-US" w:eastAsia="zh-CN"/>
        </w:rPr>
        <w:t>注：只有“编辑中”的数据才可以删除。</w:t>
      </w:r>
    </w:p>
    <w:p w14:paraId="0C640ED1">
      <w:bookmarkStart w:id="50" w:name="_GoBack"/>
      <w:bookmarkEnd w:id="5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638F9"/>
    <w:multiLevelType w:val="singleLevel"/>
    <w:tmpl w:val="8C6638F9"/>
    <w:lvl w:ilvl="0" w:tentative="0">
      <w:start w:val="1"/>
      <w:numFmt w:val="decimal"/>
      <w:suff w:val="nothing"/>
      <w:lvlText w:val="%1、"/>
      <w:lvlJc w:val="left"/>
    </w:lvl>
  </w:abstractNum>
  <w:abstractNum w:abstractNumId="1">
    <w:nsid w:val="9667297B"/>
    <w:multiLevelType w:val="singleLevel"/>
    <w:tmpl w:val="9667297B"/>
    <w:lvl w:ilvl="0" w:tentative="0">
      <w:start w:val="1"/>
      <w:numFmt w:val="decimal"/>
      <w:suff w:val="nothing"/>
      <w:lvlText w:val="%1、"/>
      <w:lvlJc w:val="left"/>
    </w:lvl>
  </w:abstractNum>
  <w:abstractNum w:abstractNumId="2">
    <w:nsid w:val="CFF56BB3"/>
    <w:multiLevelType w:val="multilevel"/>
    <w:tmpl w:val="CFF56BB3"/>
    <w:lvl w:ilvl="0" w:tentative="0">
      <w:start w:val="1"/>
      <w:numFmt w:val="chineseCountingThousand"/>
      <w:suff w:val="nothing"/>
      <w:lvlText w:val="%1、"/>
      <w:lvlJc w:val="left"/>
      <w:pPr>
        <w:ind w:left="425" w:hanging="425"/>
      </w:pPr>
      <w:rPr>
        <w:rFonts w:hint="eastAsia"/>
      </w:rPr>
    </w:lvl>
    <w:lvl w:ilvl="1" w:tentative="0">
      <w:start w:val="1"/>
      <w:numFmt w:val="decimal"/>
      <w:isLgl/>
      <w:suff w:val="nothing"/>
      <w:lvlText w:val="%1.%2、"/>
      <w:lvlJc w:val="left"/>
      <w:pPr>
        <w:ind w:left="567" w:hanging="567"/>
      </w:pPr>
      <w:rPr>
        <w:rFonts w:hint="eastAsia" w:ascii="Times New Roman" w:hAnsi="Times New Roman" w:cs="Times New Roman"/>
      </w:rPr>
    </w:lvl>
    <w:lvl w:ilvl="2" w:tentative="0">
      <w:start w:val="1"/>
      <w:numFmt w:val="decimal"/>
      <w:isLgl/>
      <w:suff w:val="nothing"/>
      <w:lvlText w:val="%1.%2.%3、"/>
      <w:lvlJc w:val="left"/>
      <w:pPr>
        <w:ind w:left="1069" w:hanging="1069"/>
      </w:pPr>
      <w:rPr>
        <w:rFonts w:hint="eastAsia" w:ascii="Times New Roman" w:hAnsi="Times New Roman" w:cs="Times New Roman"/>
        <w:b w:val="0"/>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3">
    <w:nsid w:val="D67A9AA3"/>
    <w:multiLevelType w:val="singleLevel"/>
    <w:tmpl w:val="D67A9AA3"/>
    <w:lvl w:ilvl="0" w:tentative="0">
      <w:start w:val="1"/>
      <w:numFmt w:val="decimal"/>
      <w:suff w:val="nothing"/>
      <w:lvlText w:val="%1、"/>
      <w:lvlJc w:val="left"/>
    </w:lvl>
  </w:abstractNum>
  <w:abstractNum w:abstractNumId="4">
    <w:nsid w:val="D8EA3CE3"/>
    <w:multiLevelType w:val="singleLevel"/>
    <w:tmpl w:val="D8EA3CE3"/>
    <w:lvl w:ilvl="0" w:tentative="0">
      <w:start w:val="1"/>
      <w:numFmt w:val="decimal"/>
      <w:suff w:val="nothing"/>
      <w:lvlText w:val="%1、"/>
      <w:lvlJc w:val="left"/>
    </w:lvl>
  </w:abstractNum>
  <w:abstractNum w:abstractNumId="5">
    <w:nsid w:val="DD493386"/>
    <w:multiLevelType w:val="singleLevel"/>
    <w:tmpl w:val="DD493386"/>
    <w:lvl w:ilvl="0" w:tentative="0">
      <w:start w:val="1"/>
      <w:numFmt w:val="decimal"/>
      <w:suff w:val="nothing"/>
      <w:lvlText w:val="%1、"/>
      <w:lvlJc w:val="left"/>
    </w:lvl>
  </w:abstractNum>
  <w:abstractNum w:abstractNumId="6">
    <w:nsid w:val="E6B7E34A"/>
    <w:multiLevelType w:val="singleLevel"/>
    <w:tmpl w:val="E6B7E34A"/>
    <w:lvl w:ilvl="0" w:tentative="0">
      <w:start w:val="1"/>
      <w:numFmt w:val="decimal"/>
      <w:suff w:val="nothing"/>
      <w:lvlText w:val="%1、"/>
      <w:lvlJc w:val="left"/>
    </w:lvl>
  </w:abstractNum>
  <w:abstractNum w:abstractNumId="7">
    <w:nsid w:val="E76B43E4"/>
    <w:multiLevelType w:val="singleLevel"/>
    <w:tmpl w:val="E76B43E4"/>
    <w:lvl w:ilvl="0" w:tentative="0">
      <w:start w:val="1"/>
      <w:numFmt w:val="decimal"/>
      <w:suff w:val="nothing"/>
      <w:lvlText w:val="%1、"/>
      <w:lvlJc w:val="left"/>
    </w:lvl>
  </w:abstractNum>
  <w:abstractNum w:abstractNumId="8">
    <w:nsid w:val="06E69ABD"/>
    <w:multiLevelType w:val="singleLevel"/>
    <w:tmpl w:val="06E69ABD"/>
    <w:lvl w:ilvl="0" w:tentative="0">
      <w:start w:val="1"/>
      <w:numFmt w:val="decimal"/>
      <w:suff w:val="nothing"/>
      <w:lvlText w:val="%1、"/>
      <w:lvlJc w:val="left"/>
    </w:lvl>
  </w:abstractNum>
  <w:abstractNum w:abstractNumId="9">
    <w:nsid w:val="084CF3EA"/>
    <w:multiLevelType w:val="singleLevel"/>
    <w:tmpl w:val="084CF3EA"/>
    <w:lvl w:ilvl="0" w:tentative="0">
      <w:start w:val="1"/>
      <w:numFmt w:val="decimal"/>
      <w:suff w:val="nothing"/>
      <w:lvlText w:val="%1、"/>
      <w:lvlJc w:val="left"/>
    </w:lvl>
  </w:abstractNum>
  <w:abstractNum w:abstractNumId="10">
    <w:nsid w:val="0CCAE3E5"/>
    <w:multiLevelType w:val="singleLevel"/>
    <w:tmpl w:val="0CCAE3E5"/>
    <w:lvl w:ilvl="0" w:tentative="0">
      <w:start w:val="1"/>
      <w:numFmt w:val="decimalEnclosedCircleChinese"/>
      <w:suff w:val="nothing"/>
      <w:lvlText w:val="%1　"/>
      <w:lvlJc w:val="left"/>
      <w:pPr>
        <w:ind w:left="0" w:firstLine="400"/>
      </w:pPr>
      <w:rPr>
        <w:rFonts w:hint="eastAsia"/>
      </w:rPr>
    </w:lvl>
  </w:abstractNum>
  <w:abstractNum w:abstractNumId="11">
    <w:nsid w:val="13100084"/>
    <w:multiLevelType w:val="multilevel"/>
    <w:tmpl w:val="13100084"/>
    <w:lvl w:ilvl="0" w:tentative="0">
      <w:start w:val="1"/>
      <w:numFmt w:val="bullet"/>
      <w:lvlText w:val=""/>
      <w:lvlJc w:val="left"/>
      <w:pPr>
        <w:ind w:left="842" w:hanging="420"/>
      </w:pPr>
      <w:rPr>
        <w:rFonts w:hint="default" w:ascii="Wingdings" w:hAnsi="Wingdings"/>
      </w:rPr>
    </w:lvl>
    <w:lvl w:ilvl="1" w:tentative="0">
      <w:start w:val="1"/>
      <w:numFmt w:val="bullet"/>
      <w:lvlText w:val=""/>
      <w:lvlJc w:val="left"/>
      <w:pPr>
        <w:ind w:left="1262" w:hanging="420"/>
      </w:pPr>
      <w:rPr>
        <w:rFonts w:hint="default" w:ascii="Wingdings" w:hAnsi="Wingdings"/>
      </w:rPr>
    </w:lvl>
    <w:lvl w:ilvl="2" w:tentative="0">
      <w:start w:val="1"/>
      <w:numFmt w:val="bullet"/>
      <w:lvlText w:val=""/>
      <w:lvlJc w:val="left"/>
      <w:pPr>
        <w:ind w:left="1682" w:hanging="420"/>
      </w:pPr>
      <w:rPr>
        <w:rFonts w:hint="default" w:ascii="Wingdings" w:hAnsi="Wingdings"/>
      </w:rPr>
    </w:lvl>
    <w:lvl w:ilvl="3" w:tentative="0">
      <w:start w:val="1"/>
      <w:numFmt w:val="bullet"/>
      <w:lvlText w:val=""/>
      <w:lvlJc w:val="left"/>
      <w:pPr>
        <w:ind w:left="2102" w:hanging="420"/>
      </w:pPr>
      <w:rPr>
        <w:rFonts w:hint="default" w:ascii="Wingdings" w:hAnsi="Wingdings"/>
      </w:rPr>
    </w:lvl>
    <w:lvl w:ilvl="4" w:tentative="0">
      <w:start w:val="1"/>
      <w:numFmt w:val="bullet"/>
      <w:lvlText w:val=""/>
      <w:lvlJc w:val="left"/>
      <w:pPr>
        <w:ind w:left="2522" w:hanging="420"/>
      </w:pPr>
      <w:rPr>
        <w:rFonts w:hint="default" w:ascii="Wingdings" w:hAnsi="Wingdings"/>
      </w:rPr>
    </w:lvl>
    <w:lvl w:ilvl="5" w:tentative="0">
      <w:start w:val="1"/>
      <w:numFmt w:val="bullet"/>
      <w:lvlText w:val=""/>
      <w:lvlJc w:val="left"/>
      <w:pPr>
        <w:ind w:left="2942" w:hanging="420"/>
      </w:pPr>
      <w:rPr>
        <w:rFonts w:hint="default" w:ascii="Wingdings" w:hAnsi="Wingdings"/>
      </w:rPr>
    </w:lvl>
    <w:lvl w:ilvl="6" w:tentative="0">
      <w:start w:val="1"/>
      <w:numFmt w:val="bullet"/>
      <w:lvlText w:val=""/>
      <w:lvlJc w:val="left"/>
      <w:pPr>
        <w:ind w:left="3362" w:hanging="420"/>
      </w:pPr>
      <w:rPr>
        <w:rFonts w:hint="default" w:ascii="Wingdings" w:hAnsi="Wingdings"/>
      </w:rPr>
    </w:lvl>
    <w:lvl w:ilvl="7" w:tentative="0">
      <w:start w:val="1"/>
      <w:numFmt w:val="bullet"/>
      <w:lvlText w:val=""/>
      <w:lvlJc w:val="left"/>
      <w:pPr>
        <w:ind w:left="3782" w:hanging="420"/>
      </w:pPr>
      <w:rPr>
        <w:rFonts w:hint="default" w:ascii="Wingdings" w:hAnsi="Wingdings"/>
      </w:rPr>
    </w:lvl>
    <w:lvl w:ilvl="8" w:tentative="0">
      <w:start w:val="1"/>
      <w:numFmt w:val="bullet"/>
      <w:lvlText w:val=""/>
      <w:lvlJc w:val="left"/>
      <w:pPr>
        <w:ind w:left="4202" w:hanging="420"/>
      </w:pPr>
      <w:rPr>
        <w:rFonts w:hint="default" w:ascii="Wingdings" w:hAnsi="Wingdings"/>
      </w:rPr>
    </w:lvl>
  </w:abstractNum>
  <w:abstractNum w:abstractNumId="12">
    <w:nsid w:val="2FCCA256"/>
    <w:multiLevelType w:val="singleLevel"/>
    <w:tmpl w:val="2FCCA256"/>
    <w:lvl w:ilvl="0" w:tentative="0">
      <w:start w:val="1"/>
      <w:numFmt w:val="decimal"/>
      <w:suff w:val="nothing"/>
      <w:lvlText w:val="%1、"/>
      <w:lvlJc w:val="left"/>
    </w:lvl>
  </w:abstractNum>
  <w:abstractNum w:abstractNumId="13">
    <w:nsid w:val="2FECE89B"/>
    <w:multiLevelType w:val="singleLevel"/>
    <w:tmpl w:val="2FECE89B"/>
    <w:lvl w:ilvl="0" w:tentative="0">
      <w:start w:val="1"/>
      <w:numFmt w:val="decimal"/>
      <w:suff w:val="nothing"/>
      <w:lvlText w:val="%1、"/>
      <w:lvlJc w:val="left"/>
    </w:lvl>
  </w:abstractNum>
  <w:abstractNum w:abstractNumId="14">
    <w:nsid w:val="425E225E"/>
    <w:multiLevelType w:val="singleLevel"/>
    <w:tmpl w:val="425E225E"/>
    <w:lvl w:ilvl="0" w:tentative="0">
      <w:start w:val="1"/>
      <w:numFmt w:val="decimal"/>
      <w:suff w:val="nothing"/>
      <w:lvlText w:val="%1、"/>
      <w:lvlJc w:val="left"/>
    </w:lvl>
  </w:abstractNum>
  <w:abstractNum w:abstractNumId="15">
    <w:nsid w:val="58415363"/>
    <w:multiLevelType w:val="singleLevel"/>
    <w:tmpl w:val="58415363"/>
    <w:lvl w:ilvl="0" w:tentative="0">
      <w:start w:val="1"/>
      <w:numFmt w:val="decimal"/>
      <w:suff w:val="nothing"/>
      <w:lvlText w:val="%1、"/>
      <w:lvlJc w:val="left"/>
    </w:lvl>
  </w:abstractNum>
  <w:abstractNum w:abstractNumId="16">
    <w:nsid w:val="6BB22C2C"/>
    <w:multiLevelType w:val="singleLevel"/>
    <w:tmpl w:val="6BB22C2C"/>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13"/>
  </w:num>
  <w:num w:numId="3">
    <w:abstractNumId w:val="3"/>
  </w:num>
  <w:num w:numId="4">
    <w:abstractNumId w:val="8"/>
  </w:num>
  <w:num w:numId="5">
    <w:abstractNumId w:val="6"/>
  </w:num>
  <w:num w:numId="6">
    <w:abstractNumId w:val="7"/>
  </w:num>
  <w:num w:numId="7">
    <w:abstractNumId w:val="11"/>
  </w:num>
  <w:num w:numId="8">
    <w:abstractNumId w:val="14"/>
  </w:num>
  <w:num w:numId="9">
    <w:abstractNumId w:val="0"/>
  </w:num>
  <w:num w:numId="10">
    <w:abstractNumId w:val="12"/>
  </w:num>
  <w:num w:numId="11">
    <w:abstractNumId w:val="16"/>
  </w:num>
  <w:num w:numId="12">
    <w:abstractNumId w:val="1"/>
  </w:num>
  <w:num w:numId="13">
    <w:abstractNumId w:val="9"/>
  </w:num>
  <w:num w:numId="14">
    <w:abstractNumId w:val="5"/>
  </w:num>
  <w:num w:numId="15">
    <w:abstractNumId w:val="10"/>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A5B9B"/>
    <w:rsid w:val="79EA5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3" Type="http://schemas.openxmlformats.org/officeDocument/2006/relationships/fontTable" Target="fontTable.xml"/><Relationship Id="rId192" Type="http://schemas.openxmlformats.org/officeDocument/2006/relationships/numbering" Target="numbering.xml"/><Relationship Id="rId191" Type="http://schemas.openxmlformats.org/officeDocument/2006/relationships/image" Target="media/image188.png"/><Relationship Id="rId190" Type="http://schemas.openxmlformats.org/officeDocument/2006/relationships/image" Target="media/image187.png"/><Relationship Id="rId19" Type="http://schemas.openxmlformats.org/officeDocument/2006/relationships/image" Target="media/image16.png"/><Relationship Id="rId189" Type="http://schemas.openxmlformats.org/officeDocument/2006/relationships/image" Target="media/image186.png"/><Relationship Id="rId188" Type="http://schemas.openxmlformats.org/officeDocument/2006/relationships/image" Target="media/image185.png"/><Relationship Id="rId187" Type="http://schemas.openxmlformats.org/officeDocument/2006/relationships/image" Target="media/image184.png"/><Relationship Id="rId186" Type="http://schemas.openxmlformats.org/officeDocument/2006/relationships/image" Target="media/image183.png"/><Relationship Id="rId185" Type="http://schemas.openxmlformats.org/officeDocument/2006/relationships/image" Target="media/image182.png"/><Relationship Id="rId184" Type="http://schemas.openxmlformats.org/officeDocument/2006/relationships/image" Target="media/image181.png"/><Relationship Id="rId183" Type="http://schemas.openxmlformats.org/officeDocument/2006/relationships/image" Target="media/image180.png"/><Relationship Id="rId182" Type="http://schemas.openxmlformats.org/officeDocument/2006/relationships/image" Target="media/image179.png"/><Relationship Id="rId181" Type="http://schemas.openxmlformats.org/officeDocument/2006/relationships/image" Target="media/image178.png"/><Relationship Id="rId180" Type="http://schemas.openxmlformats.org/officeDocument/2006/relationships/image" Target="media/image177.png"/><Relationship Id="rId18" Type="http://schemas.openxmlformats.org/officeDocument/2006/relationships/image" Target="media/image15.png"/><Relationship Id="rId179" Type="http://schemas.openxmlformats.org/officeDocument/2006/relationships/image" Target="media/image176.png"/><Relationship Id="rId178" Type="http://schemas.openxmlformats.org/officeDocument/2006/relationships/image" Target="media/image175.png"/><Relationship Id="rId177" Type="http://schemas.openxmlformats.org/officeDocument/2006/relationships/image" Target="media/image174.png"/><Relationship Id="rId176" Type="http://schemas.openxmlformats.org/officeDocument/2006/relationships/image" Target="media/image173.png"/><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2026-06-22T03:55:00Z</dcterms:created>
  <dc:creator>胡雪梅</dc:creator>
  <cp:lastModifiedBy>胡雪梅</cp:lastModifiedBy>
  <dcterms:modified xsi:type="dcterms:W3CDTF">2026-06-22T03:57:45Z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D6704AAA385E4663A2AC058659FF23DC_11</vt:lpwstr>
  </property>
  <property fmtid="{D5CDD505-2E9C-101B-9397-08002B2CF9AE}" pid="4" name="KSOTemplateDocerSaveRecord">
    <vt:lpwstr>eyJoZGlkIjoiYmY5NTJkNTRkMDdkNWM2ODM1NDFhNTZjODA0ODUxZTYiLCJ1c2VySWQiOiIyODE5MTcwNzUifQ==</vt:lpwstr>
  </property>
</Properties>
</file>