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6C2A1">
      <w:pPr>
        <w:keepNext/>
        <w:keepLines/>
        <w:widowControl w:val="0"/>
        <w:numPr>
          <w:ilvl w:val="0"/>
          <w:numId w:val="1"/>
        </w:numPr>
        <w:tabs>
          <w:tab w:val="left" w:pos="425"/>
        </w:tabs>
        <w:bidi w:val="0"/>
        <w:spacing w:before="120" w:after="120" w:line="360" w:lineRule="auto"/>
        <w:ind w:left="425" w:hanging="425" w:firstLineChars="0"/>
        <w:jc w:val="both"/>
        <w:outlineLvl w:val="0"/>
        <w:rPr>
          <w:rFonts w:hint="eastAsia" w:ascii="宋体" w:hAnsi="宋体" w:eastAsia="宋体" w:cs="宋体"/>
          <w:b/>
          <w:bCs/>
          <w:caps w:val="0"/>
          <w:smallCaps w:val="0"/>
          <w:kern w:val="44"/>
          <w:sz w:val="32"/>
          <w:szCs w:val="28"/>
          <w:lang w:val="en-US" w:eastAsia="zh-CN" w:bidi="ar-SA"/>
        </w:rPr>
      </w:pPr>
      <w:bookmarkStart w:id="0" w:name="_Toc29487"/>
      <w:bookmarkStart w:id="1" w:name="_Toc31992"/>
      <w:bookmarkStart w:id="2" w:name="_Toc17036"/>
      <w:r>
        <w:rPr>
          <w:rFonts w:hint="eastAsia" w:ascii="宋体" w:hAnsi="宋体" w:eastAsia="宋体" w:cs="宋体"/>
          <w:b/>
          <w:bCs/>
          <w:caps w:val="0"/>
          <w:smallCaps w:val="0"/>
          <w:kern w:val="44"/>
          <w:sz w:val="32"/>
          <w:szCs w:val="28"/>
          <w:lang w:val="en-US" w:eastAsia="zh-CN" w:bidi="ar-SA"/>
        </w:rPr>
        <w:t>采购立项管理</w:t>
      </w:r>
      <w:bookmarkEnd w:id="0"/>
      <w:bookmarkEnd w:id="1"/>
      <w:bookmarkEnd w:id="2"/>
    </w:p>
    <w:p w14:paraId="6EBE5BB2">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color w:val="000000"/>
          <w:kern w:val="2"/>
          <w:sz w:val="30"/>
          <w:szCs w:val="32"/>
          <w:lang w:val="en-US" w:eastAsia="zh-CN" w:bidi="ar-SA"/>
        </w:rPr>
      </w:pPr>
      <w:bookmarkStart w:id="3" w:name="_Toc17528"/>
      <w:bookmarkStart w:id="4" w:name="_Toc27636"/>
      <w:bookmarkStart w:id="5" w:name="_Toc9049"/>
      <w:bookmarkStart w:id="6" w:name="_Toc27921"/>
      <w:r>
        <w:rPr>
          <w:rFonts w:hint="eastAsia" w:ascii="宋体" w:hAnsi="宋体" w:eastAsia="宋体" w:cs="宋体"/>
          <w:b/>
          <w:bCs/>
          <w:caps w:val="0"/>
          <w:smallCaps w:val="0"/>
          <w:kern w:val="2"/>
          <w:sz w:val="30"/>
          <w:szCs w:val="32"/>
          <w:lang w:val="en-US" w:eastAsia="zh-CN" w:bidi="ar-SA"/>
        </w:rPr>
        <w:t>采购立项</w:t>
      </w:r>
      <w:bookmarkEnd w:id="3"/>
      <w:bookmarkEnd w:id="4"/>
      <w:bookmarkEnd w:id="5"/>
      <w:bookmarkEnd w:id="6"/>
    </w:p>
    <w:p w14:paraId="7AE2E9B4">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功能介绍：</w:t>
      </w:r>
    </w:p>
    <w:p w14:paraId="49224292">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此环节具备项目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采购项目及标段（包）</w:t>
      </w:r>
      <w:r>
        <w:rPr>
          <w:rFonts w:hint="eastAsia" w:ascii="宋体" w:hAnsi="宋体" w:eastAsia="宋体" w:cs="宋体"/>
          <w:caps w:val="0"/>
          <w:smallCaps w:val="0"/>
        </w:rPr>
        <w:t>的新增、修改、审核等功能。</w:t>
      </w:r>
    </w:p>
    <w:p w14:paraId="3C18B73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采购代理</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系统自动将招标组织方式设置为</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且不可修改，填写完数据项后点击保存按钮进行保存，点击提交按钮进行提交审核。</w:t>
      </w:r>
    </w:p>
    <w:p w14:paraId="43D266C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采购人</w:t>
      </w:r>
      <w:r>
        <w:rPr>
          <w:rFonts w:hint="eastAsia" w:ascii="宋体" w:hAnsi="宋体" w:eastAsia="宋体" w:cs="宋体"/>
          <w:caps w:val="0"/>
          <w:smallCaps w:val="0"/>
        </w:rPr>
        <w:t>登录系统，点击</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菜单，进入</w:t>
      </w:r>
      <w:r>
        <w:rPr>
          <w:rFonts w:hint="eastAsia" w:ascii="宋体" w:hAnsi="宋体" w:eastAsia="宋体" w:cs="宋体"/>
          <w:caps w:val="0"/>
          <w:smallCaps w:val="0"/>
          <w:lang w:eastAsia="zh-CN"/>
        </w:rPr>
        <w:t>招标采购立项</w:t>
      </w:r>
      <w:r>
        <w:rPr>
          <w:rFonts w:hint="eastAsia" w:ascii="宋体" w:hAnsi="宋体" w:eastAsia="宋体" w:cs="宋体"/>
          <w:caps w:val="0"/>
          <w:smallCaps w:val="0"/>
        </w:rPr>
        <w:t>列表，点击新增按钮进行项目的新建项目</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采购项目并划分标段</w:t>
      </w:r>
      <w:r>
        <w:rPr>
          <w:rFonts w:hint="eastAsia" w:ascii="宋体" w:hAnsi="宋体" w:eastAsia="宋体" w:cs="宋体"/>
          <w:caps w:val="0"/>
          <w:smallCaps w:val="0"/>
        </w:rPr>
        <w:t>，</w:t>
      </w:r>
      <w:r>
        <w:rPr>
          <w:rFonts w:hint="eastAsia" w:ascii="宋体" w:hAnsi="宋体" w:eastAsia="宋体" w:cs="宋体"/>
          <w:caps w:val="0"/>
          <w:smallCaps w:val="0"/>
          <w:lang w:eastAsia="zh-CN"/>
        </w:rPr>
        <w:t>采购人</w:t>
      </w:r>
      <w:r>
        <w:rPr>
          <w:rFonts w:hint="eastAsia" w:ascii="宋体" w:hAnsi="宋体" w:eastAsia="宋体" w:cs="宋体"/>
          <w:caps w:val="0"/>
          <w:smallCaps w:val="0"/>
        </w:rPr>
        <w:t>可修改招标组织方式为</w:t>
      </w:r>
      <w:r>
        <w:rPr>
          <w:rFonts w:hint="eastAsia" w:ascii="宋体" w:hAnsi="宋体" w:eastAsia="宋体" w:cs="宋体"/>
          <w:caps w:val="0"/>
          <w:smallCaps w:val="0"/>
          <w:lang w:eastAsia="zh-CN"/>
        </w:rPr>
        <w:t>自行采购</w:t>
      </w:r>
      <w:r>
        <w:rPr>
          <w:rFonts w:hint="eastAsia" w:ascii="宋体" w:hAnsi="宋体" w:eastAsia="宋体" w:cs="宋体"/>
          <w:caps w:val="0"/>
          <w:smallCaps w:val="0"/>
        </w:rPr>
        <w:t>或</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，当选择</w:t>
      </w:r>
      <w:r>
        <w:rPr>
          <w:rFonts w:hint="eastAsia" w:ascii="宋体" w:hAnsi="宋体" w:eastAsia="宋体" w:cs="宋体"/>
          <w:caps w:val="0"/>
          <w:smallCaps w:val="0"/>
          <w:lang w:eastAsia="zh-CN"/>
        </w:rPr>
        <w:t>委托招标</w:t>
      </w:r>
      <w:r>
        <w:rPr>
          <w:rFonts w:hint="eastAsia" w:ascii="宋体" w:hAnsi="宋体" w:eastAsia="宋体" w:cs="宋体"/>
          <w:caps w:val="0"/>
          <w:smallCaps w:val="0"/>
        </w:rPr>
        <w:t>时需要选择</w:t>
      </w:r>
      <w:r>
        <w:rPr>
          <w:rFonts w:hint="eastAsia" w:ascii="宋体" w:hAnsi="宋体" w:eastAsia="宋体" w:cs="宋体"/>
          <w:caps w:val="0"/>
          <w:smallCaps w:val="0"/>
          <w:lang w:eastAsia="zh-CN"/>
        </w:rPr>
        <w:t>采购代理</w:t>
      </w:r>
      <w:r>
        <w:rPr>
          <w:rFonts w:hint="eastAsia" w:ascii="宋体" w:hAnsi="宋体" w:eastAsia="宋体" w:cs="宋体"/>
          <w:caps w:val="0"/>
          <w:smallCaps w:val="0"/>
        </w:rPr>
        <w:t>，填写完数据项后点击保存按钮进行保存，点击提交按钮进行提交审核。</w:t>
      </w:r>
    </w:p>
    <w:p w14:paraId="1E9B29AD">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044CD1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w:t>
      </w:r>
    </w:p>
    <w:p w14:paraId="6A86AC30">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75930069">
      <w:pPr>
        <w:autoSpaceDE w:val="0"/>
        <w:autoSpaceDN w:val="0"/>
        <w:bidi w:val="0"/>
        <w:spacing w:line="360" w:lineRule="auto"/>
        <w:ind w:left="0" w:leftChars="0" w:firstLine="420" w:firstLineChars="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无</w:t>
      </w:r>
    </w:p>
    <w:p w14:paraId="647595D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F068D7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bookmarkStart w:id="7" w:name="_Toc261428517"/>
      <w:bookmarkStart w:id="8" w:name="_Toc225152731"/>
      <w:r>
        <w:rPr>
          <w:rFonts w:hint="eastAsia" w:ascii="宋体" w:hAnsi="宋体" w:eastAsia="宋体" w:cs="宋体"/>
          <w:caps w:val="0"/>
          <w:smallCaps w:val="0"/>
        </w:rPr>
        <w:t>点击“</w:t>
      </w:r>
      <w:r>
        <w:rPr>
          <w:rFonts w:hint="eastAsia" w:ascii="宋体" w:hAnsi="宋体" w:eastAsia="宋体" w:cs="宋体"/>
          <w:caps w:val="0"/>
          <w:smallCaps w:val="0"/>
          <w:lang w:val="en-US" w:eastAsia="zh-CN"/>
        </w:rPr>
        <w:t>默认门户—采购立项管理—采购立项</w:t>
      </w:r>
      <w:r>
        <w:rPr>
          <w:rFonts w:hint="eastAsia" w:ascii="宋体" w:hAnsi="宋体" w:eastAsia="宋体" w:cs="宋体"/>
          <w:caps w:val="0"/>
          <w:smallCaps w:val="0"/>
        </w:rPr>
        <w:t>”菜单，进入</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列表页面。如下图</w:t>
      </w:r>
      <w:r>
        <w:rPr>
          <w:rFonts w:hint="eastAsia" w:ascii="宋体" w:hAnsi="宋体" w:eastAsia="宋体" w:cs="宋体"/>
          <w:caps w:val="0"/>
          <w:smallCaps w:val="0"/>
          <w:lang w:val="en-US" w:eastAsia="zh-CN"/>
        </w:rPr>
        <w:t>：</w:t>
      </w:r>
    </w:p>
    <w:p w14:paraId="14965A5E">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98700"/>
            <wp:effectExtent l="0" t="0" r="1905" b="2540"/>
            <wp:docPr id="59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49"/>
                    <pic:cNvPicPr>
                      <a:picLocks noChangeAspect="1"/>
                    </pic:cNvPicPr>
                  </pic:nvPicPr>
                  <pic:blipFill>
                    <a:blip r:embed="rId4"/>
                    <a:stretch>
                      <a:fillRect/>
                    </a:stretch>
                  </pic:blipFill>
                  <pic:spPr>
                    <a:xfrm>
                      <a:off x="0" y="0"/>
                      <a:ext cx="5057775" cy="2298700"/>
                    </a:xfrm>
                    <a:prstGeom prst="rect">
                      <a:avLst/>
                    </a:prstGeom>
                    <a:noFill/>
                    <a:ln>
                      <a:noFill/>
                    </a:ln>
                  </pic:spPr>
                </pic:pic>
              </a:graphicData>
            </a:graphic>
          </wp:inline>
        </w:drawing>
      </w:r>
    </w:p>
    <w:p w14:paraId="4EA8F443">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点击“新增项目”按钮，进入新增招标采购立项页面。如下图：</w:t>
      </w:r>
    </w:p>
    <w:p w14:paraId="3CE893A2">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13330"/>
            <wp:effectExtent l="0" t="0" r="1905" b="1270"/>
            <wp:docPr id="5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0"/>
                    <pic:cNvPicPr>
                      <a:picLocks noChangeAspect="1"/>
                    </pic:cNvPicPr>
                  </pic:nvPicPr>
                  <pic:blipFill>
                    <a:blip r:embed="rId5"/>
                    <a:stretch>
                      <a:fillRect/>
                    </a:stretch>
                  </pic:blipFill>
                  <pic:spPr>
                    <a:xfrm>
                      <a:off x="0" y="0"/>
                      <a:ext cx="5057775" cy="2513330"/>
                    </a:xfrm>
                    <a:prstGeom prst="rect">
                      <a:avLst/>
                    </a:prstGeom>
                    <a:noFill/>
                    <a:ln>
                      <a:noFill/>
                    </a:ln>
                  </pic:spPr>
                </pic:pic>
              </a:graphicData>
            </a:graphic>
          </wp:inline>
        </w:drawing>
      </w:r>
    </w:p>
    <w:p w14:paraId="765BBE15">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“项目名称”可以手动填写；</w:t>
      </w:r>
    </w:p>
    <w:p w14:paraId="6377BFD9">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468120"/>
            <wp:effectExtent l="0" t="0" r="1905" b="10160"/>
            <wp:docPr id="60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51"/>
                    <pic:cNvPicPr>
                      <a:picLocks noChangeAspect="1"/>
                    </pic:cNvPicPr>
                  </pic:nvPicPr>
                  <pic:blipFill>
                    <a:blip r:embed="rId6"/>
                    <a:srcRect l="1010" t="1829"/>
                    <a:stretch>
                      <a:fillRect/>
                    </a:stretch>
                  </pic:blipFill>
                  <pic:spPr>
                    <a:xfrm>
                      <a:off x="0" y="0"/>
                      <a:ext cx="5057775" cy="1468120"/>
                    </a:xfrm>
                    <a:prstGeom prst="rect">
                      <a:avLst/>
                    </a:prstGeom>
                    <a:noFill/>
                    <a:ln>
                      <a:noFill/>
                    </a:ln>
                  </pic:spPr>
                </pic:pic>
              </a:graphicData>
            </a:graphic>
          </wp:inline>
        </w:drawing>
      </w:r>
    </w:p>
    <w:p w14:paraId="2E0C253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“采购组织方式”中默认为“自行招标”，允许修改。当是否联合采购，勾选【是】，页面会展示其他单位栏目，新增联合采购单位，如下图：</w:t>
      </w:r>
    </w:p>
    <w:p w14:paraId="435EB67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48180"/>
            <wp:effectExtent l="0" t="0" r="1905" b="2540"/>
            <wp:docPr id="61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55"/>
                    <pic:cNvPicPr>
                      <a:picLocks noChangeAspect="1"/>
                    </pic:cNvPicPr>
                  </pic:nvPicPr>
                  <pic:blipFill>
                    <a:blip r:embed="rId7"/>
                    <a:stretch>
                      <a:fillRect/>
                    </a:stretch>
                  </pic:blipFill>
                  <pic:spPr>
                    <a:xfrm>
                      <a:off x="0" y="0"/>
                      <a:ext cx="5057775" cy="1948180"/>
                    </a:xfrm>
                    <a:prstGeom prst="rect">
                      <a:avLst/>
                    </a:prstGeom>
                    <a:noFill/>
                    <a:ln>
                      <a:noFill/>
                    </a:ln>
                  </pic:spPr>
                </pic:pic>
              </a:graphicData>
            </a:graphic>
          </wp:inline>
        </w:drawing>
      </w:r>
    </w:p>
    <w:p w14:paraId="3846A550">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906145"/>
            <wp:effectExtent l="0" t="0" r="1905" b="8255"/>
            <wp:docPr id="61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56"/>
                    <pic:cNvPicPr>
                      <a:picLocks noChangeAspect="1"/>
                    </pic:cNvPicPr>
                  </pic:nvPicPr>
                  <pic:blipFill>
                    <a:blip r:embed="rId8"/>
                    <a:stretch>
                      <a:fillRect/>
                    </a:stretch>
                  </pic:blipFill>
                  <pic:spPr>
                    <a:xfrm>
                      <a:off x="0" y="0"/>
                      <a:ext cx="5057775" cy="906145"/>
                    </a:xfrm>
                    <a:prstGeom prst="rect">
                      <a:avLst/>
                    </a:prstGeom>
                    <a:noFill/>
                    <a:ln>
                      <a:noFill/>
                    </a:ln>
                  </pic:spPr>
                </pic:pic>
              </a:graphicData>
            </a:graphic>
          </wp:inline>
        </w:drawing>
      </w:r>
    </w:p>
    <w:p w14:paraId="594BBF2F">
      <w:pPr>
        <w:numPr>
          <w:ilvl w:val="0"/>
          <w:numId w:val="0"/>
        </w:numPr>
        <w:bidi w:val="0"/>
        <w:spacing w:line="360" w:lineRule="auto"/>
        <w:ind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点击“新增单位”，可挑选采购人及采购负责人。如图：</w:t>
      </w:r>
    </w:p>
    <w:p w14:paraId="0352F476">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2188845"/>
            <wp:effectExtent l="0" t="0" r="1905" b="5715"/>
            <wp:docPr id="62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57"/>
                    <pic:cNvPicPr>
                      <a:picLocks noChangeAspect="1"/>
                    </pic:cNvPicPr>
                  </pic:nvPicPr>
                  <pic:blipFill>
                    <a:blip r:embed="rId9"/>
                    <a:stretch>
                      <a:fillRect/>
                    </a:stretch>
                  </pic:blipFill>
                  <pic:spPr>
                    <a:xfrm>
                      <a:off x="0" y="0"/>
                      <a:ext cx="5057775" cy="2188845"/>
                    </a:xfrm>
                    <a:prstGeom prst="rect">
                      <a:avLst/>
                    </a:prstGeom>
                    <a:noFill/>
                    <a:ln>
                      <a:noFill/>
                    </a:ln>
                  </pic:spPr>
                </pic:pic>
              </a:graphicData>
            </a:graphic>
          </wp:inline>
        </w:drawing>
      </w:r>
    </w:p>
    <w:p w14:paraId="21848B1E">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点击“新增标段（包）”按钮，进入新增标段（包）信息页面。如下图：</w:t>
      </w:r>
    </w:p>
    <w:p w14:paraId="793E9C8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244725"/>
            <wp:effectExtent l="0" t="0" r="1905" b="10795"/>
            <wp:docPr id="6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58"/>
                    <pic:cNvPicPr>
                      <a:picLocks noChangeAspect="1"/>
                    </pic:cNvPicPr>
                  </pic:nvPicPr>
                  <pic:blipFill>
                    <a:blip r:embed="rId10"/>
                    <a:stretch>
                      <a:fillRect/>
                    </a:stretch>
                  </pic:blipFill>
                  <pic:spPr>
                    <a:xfrm>
                      <a:off x="0" y="0"/>
                      <a:ext cx="5057775" cy="2244725"/>
                    </a:xfrm>
                    <a:prstGeom prst="rect">
                      <a:avLst/>
                    </a:prstGeom>
                    <a:noFill/>
                    <a:ln>
                      <a:noFill/>
                    </a:ln>
                  </pic:spPr>
                </pic:pic>
              </a:graphicData>
            </a:graphic>
          </wp:inline>
        </w:drawing>
      </w:r>
    </w:p>
    <w:p w14:paraId="5C5493C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367155"/>
            <wp:effectExtent l="0" t="0" r="1905" b="4445"/>
            <wp:docPr id="6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59"/>
                    <pic:cNvPicPr>
                      <a:picLocks noChangeAspect="1"/>
                    </pic:cNvPicPr>
                  </pic:nvPicPr>
                  <pic:blipFill>
                    <a:blip r:embed="rId11"/>
                    <a:stretch>
                      <a:fillRect/>
                    </a:stretch>
                  </pic:blipFill>
                  <pic:spPr>
                    <a:xfrm>
                      <a:off x="0" y="0"/>
                      <a:ext cx="5057775" cy="1367155"/>
                    </a:xfrm>
                    <a:prstGeom prst="rect">
                      <a:avLst/>
                    </a:prstGeom>
                    <a:noFill/>
                    <a:ln>
                      <a:noFill/>
                    </a:ln>
                  </pic:spPr>
                </pic:pic>
              </a:graphicData>
            </a:graphic>
          </wp:inline>
        </w:drawing>
      </w:r>
    </w:p>
    <w:p w14:paraId="4EA79661">
      <w:pPr>
        <w:numPr>
          <w:ilvl w:val="0"/>
          <w:numId w:val="2"/>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完善标段（包）信息后，点击“修改保存”按钮，标段（包）新增成功。如下图：</w:t>
      </w:r>
    </w:p>
    <w:p w14:paraId="5BFD9E0A">
      <w:pPr>
        <w:numPr>
          <w:ilvl w:val="0"/>
          <w:numId w:val="0"/>
        </w:numPr>
        <w:bidi w:val="0"/>
        <w:spacing w:line="360" w:lineRule="auto"/>
        <w:ind w:firstLine="420" w:firstLineChars="20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5057775" cy="1593215"/>
            <wp:effectExtent l="0" t="0" r="1905" b="6985"/>
            <wp:docPr id="63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0"/>
                    <pic:cNvPicPr>
                      <a:picLocks noChangeAspect="1"/>
                    </pic:cNvPicPr>
                  </pic:nvPicPr>
                  <pic:blipFill>
                    <a:blip r:embed="rId12"/>
                    <a:stretch>
                      <a:fillRect/>
                    </a:stretch>
                  </pic:blipFill>
                  <pic:spPr>
                    <a:xfrm>
                      <a:off x="0" y="0"/>
                      <a:ext cx="5057775" cy="1593215"/>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057775" cy="756920"/>
            <wp:effectExtent l="0" t="0" r="1905" b="5080"/>
            <wp:docPr id="63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1"/>
                    <pic:cNvPicPr>
                      <a:picLocks noChangeAspect="1"/>
                    </pic:cNvPicPr>
                  </pic:nvPicPr>
                  <pic:blipFill>
                    <a:blip r:embed="rId13"/>
                    <a:stretch>
                      <a:fillRect/>
                    </a:stretch>
                  </pic:blipFill>
                  <pic:spPr>
                    <a:xfrm>
                      <a:off x="0" y="0"/>
                      <a:ext cx="5057775" cy="756920"/>
                    </a:xfrm>
                    <a:prstGeom prst="rect">
                      <a:avLst/>
                    </a:prstGeom>
                    <a:noFill/>
                    <a:ln>
                      <a:noFill/>
                    </a:ln>
                  </pic:spPr>
                </pic:pic>
              </a:graphicData>
            </a:graphic>
          </wp:inline>
        </w:drawing>
      </w:r>
    </w:p>
    <w:p w14:paraId="7CBF44BE">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新增采购立项页面上，点击“提交信息”按钮，弹出“请输入意见”框，输入意见后点击“确认提交”按钮，若为一步审核，状态为“审核通过”状态；若配置了审核工作流，状态为“待审核”，提交给下一步审核人进行审核。如下图：</w:t>
      </w:r>
    </w:p>
    <w:p w14:paraId="106E561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069465"/>
            <wp:effectExtent l="0" t="0" r="1905" b="3175"/>
            <wp:docPr id="68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76"/>
                    <pic:cNvPicPr>
                      <a:picLocks noChangeAspect="1"/>
                    </pic:cNvPicPr>
                  </pic:nvPicPr>
                  <pic:blipFill>
                    <a:blip r:embed="rId14"/>
                    <a:stretch>
                      <a:fillRect/>
                    </a:stretch>
                  </pic:blipFill>
                  <pic:spPr>
                    <a:xfrm>
                      <a:off x="0" y="0"/>
                      <a:ext cx="5057775" cy="2069465"/>
                    </a:xfrm>
                    <a:prstGeom prst="rect">
                      <a:avLst/>
                    </a:prstGeom>
                    <a:noFill/>
                    <a:ln>
                      <a:noFill/>
                    </a:ln>
                  </pic:spPr>
                </pic:pic>
              </a:graphicData>
            </a:graphic>
          </wp:inline>
        </w:drawing>
      </w:r>
    </w:p>
    <w:p w14:paraId="0B27FBF5">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w:t>
      </w:r>
      <w:r>
        <w:rPr>
          <w:rFonts w:hint="eastAsia" w:ascii="宋体" w:hAnsi="宋体" w:eastAsia="宋体" w:cs="宋体"/>
          <w:caps w:val="0"/>
          <w:smallCaps w:val="0"/>
          <w:lang w:val="en-US" w:eastAsia="zh-CN"/>
        </w:rPr>
        <w:t>点击招标项目后的</w:t>
      </w:r>
      <w:r>
        <w:rPr>
          <w:rFonts w:hint="eastAsia" w:ascii="宋体" w:hAnsi="宋体" w:eastAsia="宋体" w:cs="宋体"/>
          <w:caps w:val="0"/>
          <w:smallCaps w:val="0"/>
        </w:rPr>
        <w:t>“操作”按钮，可修改该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信息。如下图：</w:t>
      </w:r>
    </w:p>
    <w:p w14:paraId="2CB7959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773555"/>
            <wp:effectExtent l="0" t="0" r="1905" b="9525"/>
            <wp:docPr id="68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77"/>
                    <pic:cNvPicPr>
                      <a:picLocks noChangeAspect="1"/>
                    </pic:cNvPicPr>
                  </pic:nvPicPr>
                  <pic:blipFill>
                    <a:blip r:embed="rId15"/>
                    <a:stretch>
                      <a:fillRect/>
                    </a:stretch>
                  </pic:blipFill>
                  <pic:spPr>
                    <a:xfrm>
                      <a:off x="0" y="0"/>
                      <a:ext cx="5057775" cy="1773555"/>
                    </a:xfrm>
                    <a:prstGeom prst="rect">
                      <a:avLst/>
                    </a:prstGeom>
                    <a:noFill/>
                    <a:ln>
                      <a:noFill/>
                    </a:ln>
                  </pic:spPr>
                </pic:pic>
              </a:graphicData>
            </a:graphic>
          </wp:inline>
        </w:drawing>
      </w:r>
    </w:p>
    <w:p w14:paraId="41060C2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注：只有“编辑中”中的招标项目才可以修改信息。</w:t>
      </w:r>
    </w:p>
    <w:p w14:paraId="0BA856A1">
      <w:pPr>
        <w:numPr>
          <w:ilvl w:val="0"/>
          <w:numId w:val="2"/>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采购立项</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项目</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招标项目</w:t>
      </w:r>
      <w:r>
        <w:rPr>
          <w:rFonts w:hint="eastAsia" w:ascii="宋体" w:hAnsi="宋体" w:eastAsia="宋体" w:cs="宋体"/>
          <w:caps w:val="0"/>
          <w:smallCaps w:val="0"/>
        </w:rPr>
        <w:t>。如下图：</w:t>
      </w:r>
    </w:p>
    <w:p w14:paraId="6230523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806575"/>
            <wp:effectExtent l="0" t="0" r="1905" b="6985"/>
            <wp:docPr id="68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79"/>
                    <pic:cNvPicPr>
                      <a:picLocks noChangeAspect="1"/>
                    </pic:cNvPicPr>
                  </pic:nvPicPr>
                  <pic:blipFill>
                    <a:blip r:embed="rId16"/>
                    <a:stretch>
                      <a:fillRect/>
                    </a:stretch>
                  </pic:blipFill>
                  <pic:spPr>
                    <a:xfrm>
                      <a:off x="0" y="0"/>
                      <a:ext cx="5057775" cy="1806575"/>
                    </a:xfrm>
                    <a:prstGeom prst="rect">
                      <a:avLst/>
                    </a:prstGeom>
                    <a:noFill/>
                    <a:ln>
                      <a:noFill/>
                    </a:ln>
                  </pic:spPr>
                </pic:pic>
              </a:graphicData>
            </a:graphic>
          </wp:inline>
        </w:drawing>
      </w:r>
    </w:p>
    <w:p w14:paraId="543494C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注：只有“编辑中”的采购项目才可以删除。</w:t>
      </w:r>
    </w:p>
    <w:bookmarkEnd w:id="7"/>
    <w:bookmarkEnd w:id="8"/>
    <w:p w14:paraId="7FC57234">
      <w:pPr>
        <w:keepNext/>
        <w:keepLines/>
        <w:widowControl w:val="0"/>
        <w:numPr>
          <w:ilvl w:val="1"/>
          <w:numId w:val="1"/>
        </w:numPr>
        <w:tabs>
          <w:tab w:val="left" w:pos="567"/>
        </w:tabs>
        <w:bidi w:val="0"/>
        <w:spacing w:before="120" w:after="120" w:line="360" w:lineRule="auto"/>
        <w:ind w:left="567" w:hanging="567" w:firstLineChars="0"/>
        <w:jc w:val="both"/>
        <w:outlineLvl w:val="1"/>
        <w:rPr>
          <w:rFonts w:hint="eastAsia" w:ascii="宋体" w:hAnsi="宋体" w:eastAsia="宋体" w:cs="宋体"/>
          <w:b/>
          <w:bCs/>
          <w:caps w:val="0"/>
          <w:smallCaps w:val="0"/>
          <w:kern w:val="2"/>
          <w:sz w:val="30"/>
          <w:szCs w:val="32"/>
          <w:lang w:val="en-US" w:eastAsia="zh-CN" w:bidi="ar-SA"/>
        </w:rPr>
      </w:pPr>
      <w:bookmarkStart w:id="9" w:name="_Toc29346"/>
      <w:bookmarkStart w:id="10" w:name="_Toc7698"/>
      <w:bookmarkStart w:id="11" w:name="_Toc3967"/>
      <w:bookmarkStart w:id="12" w:name="_Toc24699"/>
      <w:bookmarkStart w:id="13" w:name="_Toc15444"/>
      <w:r>
        <w:rPr>
          <w:rFonts w:hint="eastAsia" w:ascii="宋体" w:hAnsi="宋体" w:eastAsia="宋体" w:cs="宋体"/>
          <w:b/>
          <w:bCs/>
          <w:caps w:val="0"/>
          <w:smallCaps w:val="0"/>
          <w:kern w:val="2"/>
          <w:sz w:val="30"/>
          <w:szCs w:val="32"/>
          <w:lang w:val="en-US" w:eastAsia="zh-CN" w:bidi="ar-SA"/>
        </w:rPr>
        <w:t>谈判采购</w:t>
      </w:r>
      <w:bookmarkEnd w:id="9"/>
      <w:bookmarkEnd w:id="10"/>
      <w:bookmarkEnd w:id="11"/>
      <w:bookmarkEnd w:id="12"/>
      <w:bookmarkEnd w:id="13"/>
    </w:p>
    <w:p w14:paraId="56154190">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bookmarkStart w:id="14" w:name="_Toc4609"/>
      <w:bookmarkStart w:id="15" w:name="_Toc25749"/>
      <w:bookmarkStart w:id="16" w:name="_Toc8143"/>
      <w:bookmarkStart w:id="17" w:name="_Toc10341"/>
      <w:bookmarkStart w:id="18" w:name="_Toc23295"/>
      <w:r>
        <w:rPr>
          <w:rFonts w:hint="eastAsia" w:ascii="宋体" w:hAnsi="宋体" w:eastAsia="宋体" w:cs="宋体"/>
          <w:b/>
          <w:bCs/>
          <w:caps w:val="0"/>
          <w:smallCaps w:val="0"/>
          <w:color w:val="000000"/>
          <w:kern w:val="2"/>
          <w:sz w:val="28"/>
          <w:szCs w:val="18"/>
          <w:lang w:val="en-US" w:eastAsia="zh-CN" w:bidi="ar-SA"/>
        </w:rPr>
        <w:t>场地预约</w:t>
      </w:r>
    </w:p>
    <w:p w14:paraId="662E22F4">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4D22CE8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功能类似于资审场地预约。</w:t>
      </w:r>
    </w:p>
    <w:p w14:paraId="14AFC8D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标题、开标时间、预计开标时长、是否不见面开标、开标室的录入保存，点击提交审核，经由主管单位领导审核，并确定评标时间、预计评标时长、评标室，完成开评标场地的安排，至此开评标场地预约成功。</w:t>
      </w:r>
    </w:p>
    <w:p w14:paraId="4D136E22">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34B56BE7">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具备查看已预约开评标场地的是否已开标、开标剩余天数的功能。</w:t>
      </w:r>
    </w:p>
    <w:p w14:paraId="490DC80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是否不见面开标选择为是时，开标场地只能挑选到不见面开标室。</w:t>
      </w:r>
    </w:p>
    <w:p w14:paraId="54FA653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是否远程评标项目选择为是时，开标场地只能挑选到远程评标室。</w:t>
      </w:r>
    </w:p>
    <w:p w14:paraId="6FAC920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89AE501">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08FDE2E8">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23E2C5DC">
      <w:pPr>
        <w:bidi w:val="0"/>
        <w:spacing w:line="360" w:lineRule="auto"/>
        <w:ind w:firstLine="420" w:firstLineChars="200"/>
        <w:jc w:val="left"/>
        <w:rPr>
          <w:rFonts w:hint="eastAsia" w:ascii="宋体" w:hAnsi="宋体" w:eastAsia="宋体" w:cs="宋体"/>
          <w:caps w:val="0"/>
          <w:smallCaps w:val="0"/>
          <w:color w:val="000000"/>
          <w:lang w:val="en-US"/>
        </w:rPr>
      </w:pPr>
      <w:r>
        <w:rPr>
          <w:rFonts w:hint="eastAsia" w:ascii="宋体" w:hAnsi="宋体" w:eastAsia="宋体" w:cs="宋体"/>
          <w:caps w:val="0"/>
          <w:smallCaps w:val="0"/>
          <w:color w:val="000000"/>
          <w:lang w:val="en-US" w:eastAsia="zh-CN"/>
        </w:rPr>
        <w:t>采购立项审核通过。</w:t>
      </w:r>
    </w:p>
    <w:p w14:paraId="67B3EEB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C782C7">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eastAsia="zh-CN"/>
        </w:rPr>
        <w:t>菜单</w:t>
      </w:r>
      <w:r>
        <w:rPr>
          <w:rFonts w:hint="eastAsia" w:ascii="宋体" w:hAnsi="宋体" w:eastAsia="宋体" w:cs="宋体"/>
          <w:caps w:val="0"/>
          <w:smallCaps w:val="0"/>
          <w:color w:val="000000"/>
        </w:rPr>
        <w:t>，进入开评标场地预约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60D04FC2">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27270" cy="2228850"/>
            <wp:effectExtent l="0" t="0" r="3810" b="11430"/>
            <wp:docPr id="3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 name="图片 1"/>
                    <pic:cNvPicPr>
                      <a:picLocks noChangeAspect="1"/>
                    </pic:cNvPicPr>
                  </pic:nvPicPr>
                  <pic:blipFill>
                    <a:blip r:embed="rId17"/>
                    <a:stretch>
                      <a:fillRect/>
                    </a:stretch>
                  </pic:blipFill>
                  <pic:spPr>
                    <a:xfrm>
                      <a:off x="0" y="0"/>
                      <a:ext cx="4827270" cy="2228850"/>
                    </a:xfrm>
                    <a:prstGeom prst="rect">
                      <a:avLst/>
                    </a:prstGeom>
                    <a:noFill/>
                    <a:ln>
                      <a:noFill/>
                    </a:ln>
                  </pic:spPr>
                </pic:pic>
              </a:graphicData>
            </a:graphic>
          </wp:inline>
        </w:drawing>
      </w:r>
    </w:p>
    <w:p w14:paraId="2512BA60">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场地预约</w:t>
      </w:r>
      <w:r>
        <w:rPr>
          <w:rFonts w:hint="eastAsia" w:ascii="宋体" w:hAnsi="宋体" w:eastAsia="宋体" w:cs="宋体"/>
          <w:caps w:val="0"/>
          <w:smallCaps w:val="0"/>
          <w:color w:val="000000"/>
          <w:lang w:val="en-US" w:eastAsia="zh-CN"/>
        </w:rPr>
        <w:t>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点击“新增场地预约”按钮，进入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6F10F14">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92675" cy="2235835"/>
            <wp:effectExtent l="0" t="0" r="14605" b="4445"/>
            <wp:docPr id="34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 name="图片 2"/>
                    <pic:cNvPicPr>
                      <a:picLocks noChangeAspect="1"/>
                    </pic:cNvPicPr>
                  </pic:nvPicPr>
                  <pic:blipFill>
                    <a:blip r:embed="rId18"/>
                    <a:stretch>
                      <a:fillRect/>
                    </a:stretch>
                  </pic:blipFill>
                  <pic:spPr>
                    <a:xfrm>
                      <a:off x="0" y="0"/>
                      <a:ext cx="4892675" cy="2235835"/>
                    </a:xfrm>
                    <a:prstGeom prst="rect">
                      <a:avLst/>
                    </a:prstGeom>
                    <a:noFill/>
                    <a:ln>
                      <a:noFill/>
                    </a:ln>
                  </pic:spPr>
                </pic:pic>
              </a:graphicData>
            </a:graphic>
          </wp:inline>
        </w:drawing>
      </w:r>
    </w:p>
    <w:p w14:paraId="755E2F0E">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14570" cy="2357755"/>
            <wp:effectExtent l="0" t="0" r="1270" b="4445"/>
            <wp:docPr id="34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 name="图片 3"/>
                    <pic:cNvPicPr>
                      <a:picLocks noChangeAspect="1"/>
                    </pic:cNvPicPr>
                  </pic:nvPicPr>
                  <pic:blipFill>
                    <a:blip r:embed="rId19"/>
                    <a:stretch>
                      <a:fillRect/>
                    </a:stretch>
                  </pic:blipFill>
                  <pic:spPr>
                    <a:xfrm>
                      <a:off x="0" y="0"/>
                      <a:ext cx="4814570" cy="2357755"/>
                    </a:xfrm>
                    <a:prstGeom prst="rect">
                      <a:avLst/>
                    </a:prstGeom>
                    <a:noFill/>
                    <a:ln>
                      <a:noFill/>
                    </a:ln>
                  </pic:spPr>
                </pic:pic>
              </a:graphicData>
            </a:graphic>
          </wp:inline>
        </w:drawing>
      </w:r>
    </w:p>
    <w:p w14:paraId="7F303ABF">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进入</w:t>
      </w:r>
      <w:r>
        <w:rPr>
          <w:rFonts w:hint="eastAsia" w:ascii="宋体" w:hAnsi="宋体" w:eastAsia="宋体" w:cs="宋体"/>
          <w:caps w:val="0"/>
          <w:smallCaps w:val="0"/>
          <w:color w:val="333333"/>
          <w:kern w:val="0"/>
          <w:sz w:val="21"/>
          <w:szCs w:val="21"/>
          <w:shd w:val="clear" w:fill="FFFFFF"/>
          <w:lang w:val="en-US" w:eastAsia="zh-CN" w:bidi="ar"/>
        </w:rPr>
        <w:t>挑选标段(包)</w:t>
      </w:r>
      <w:r>
        <w:rPr>
          <w:rFonts w:hint="eastAsia" w:ascii="宋体" w:hAnsi="宋体" w:eastAsia="宋体" w:cs="宋体"/>
          <w:caps w:val="0"/>
          <w:smallCaps w:val="0"/>
          <w:color w:val="000000"/>
          <w:lang w:val="en-US" w:eastAsia="zh-CN"/>
        </w:rPr>
        <w:t>列表页面，勾选标段并点击“确认选择”按钮，进入新增开评标场地预约页面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448846BF">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545715"/>
            <wp:effectExtent l="0" t="0" r="1905" b="14605"/>
            <wp:docPr id="34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 name="图片 13"/>
                    <pic:cNvPicPr>
                      <a:picLocks noChangeAspect="1"/>
                    </pic:cNvPicPr>
                  </pic:nvPicPr>
                  <pic:blipFill>
                    <a:blip r:embed="rId20"/>
                    <a:stretch>
                      <a:fillRect/>
                    </a:stretch>
                  </pic:blipFill>
                  <pic:spPr>
                    <a:xfrm>
                      <a:off x="0" y="0"/>
                      <a:ext cx="5057775" cy="2545715"/>
                    </a:xfrm>
                    <a:prstGeom prst="rect">
                      <a:avLst/>
                    </a:prstGeom>
                    <a:noFill/>
                    <a:ln>
                      <a:noFill/>
                    </a:ln>
                  </pic:spPr>
                </pic:pic>
              </a:graphicData>
            </a:graphic>
          </wp:inline>
        </w:drawing>
      </w:r>
    </w:p>
    <w:p w14:paraId="7B5A06DE">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1" name="图片 1"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72efcaa-2bef-42b4-bebf-4daedec908b2"/>
                    <pic:cNvPicPr>
                      <a:picLocks noChangeAspect="1"/>
                    </pic:cNvPicPr>
                  </pic:nvPicPr>
                  <pic:blipFill>
                    <a:blip r:embed="rId21"/>
                    <a:stretch>
                      <a:fillRect/>
                    </a:stretch>
                  </pic:blipFill>
                  <pic:spPr>
                    <a:xfrm>
                      <a:off x="0" y="0"/>
                      <a:ext cx="5257800" cy="2350770"/>
                    </a:xfrm>
                    <a:prstGeom prst="rect">
                      <a:avLst/>
                    </a:prstGeom>
                  </pic:spPr>
                </pic:pic>
              </a:graphicData>
            </a:graphic>
          </wp:inline>
        </w:drawing>
      </w:r>
    </w:p>
    <w:p w14:paraId="1E70AC16">
      <w:pPr>
        <w:numPr>
          <w:ilvl w:val="0"/>
          <w:numId w:val="3"/>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新增</w:t>
      </w:r>
      <w:r>
        <w:rPr>
          <w:rFonts w:hint="eastAsia" w:ascii="宋体" w:hAnsi="宋体" w:eastAsia="宋体" w:cs="宋体"/>
          <w:caps w:val="0"/>
          <w:smallCaps w:val="0"/>
          <w:color w:val="000000"/>
        </w:rPr>
        <w:t>开评标场地预约页面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选择开评标场地的时间和地点。如下图</w:t>
      </w:r>
      <w:r>
        <w:rPr>
          <w:rFonts w:hint="eastAsia" w:ascii="宋体" w:hAnsi="宋体" w:eastAsia="宋体" w:cs="宋体"/>
          <w:caps w:val="0"/>
          <w:smallCaps w:val="0"/>
          <w:color w:val="000000"/>
        </w:rPr>
        <w:t>：</w:t>
      </w:r>
    </w:p>
    <w:p w14:paraId="0F54002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257800" cy="2350770"/>
            <wp:effectExtent l="0" t="0" r="0" b="11430"/>
            <wp:docPr id="3" name="图片 3" descr="d72efcaa-2bef-42b4-bebf-4daedec90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72efcaa-2bef-42b4-bebf-4daedec908b2"/>
                    <pic:cNvPicPr>
                      <a:picLocks noChangeAspect="1"/>
                    </pic:cNvPicPr>
                  </pic:nvPicPr>
                  <pic:blipFill>
                    <a:blip r:embed="rId21"/>
                    <a:stretch>
                      <a:fillRect/>
                    </a:stretch>
                  </pic:blipFill>
                  <pic:spPr>
                    <a:xfrm>
                      <a:off x="0" y="0"/>
                      <a:ext cx="5257800" cy="2350770"/>
                    </a:xfrm>
                    <a:prstGeom prst="rect">
                      <a:avLst/>
                    </a:prstGeom>
                  </pic:spPr>
                </pic:pic>
              </a:graphicData>
            </a:graphic>
          </wp:inline>
        </w:drawing>
      </w:r>
    </w:p>
    <w:p w14:paraId="4371C8A3">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5665D41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rPr>
        <w:t>①页面上“标段（包）信息”中，</w:t>
      </w:r>
      <w:r>
        <w:rPr>
          <w:rFonts w:hint="eastAsia" w:ascii="宋体" w:hAnsi="宋体" w:eastAsia="宋体" w:cs="宋体"/>
          <w:caps w:val="0"/>
          <w:smallCaps w:val="0"/>
          <w:lang w:val="en-US" w:eastAsia="zh-CN"/>
        </w:rPr>
        <w:t>勾选复选框，可以添加多个同一个招标项目下未组建场地预约的标段</w:t>
      </w:r>
      <w:r>
        <w:rPr>
          <w:rFonts w:hint="eastAsia" w:ascii="宋体" w:hAnsi="宋体" w:eastAsia="宋体" w:cs="宋体"/>
          <w:caps w:val="0"/>
          <w:smallCaps w:val="0"/>
        </w:rPr>
        <w:t>。</w:t>
      </w:r>
    </w:p>
    <w:p w14:paraId="264B3A5E">
      <w:pPr>
        <w:bidi w:val="0"/>
        <w:spacing w:line="360" w:lineRule="auto"/>
        <w:ind w:firstLine="420" w:firstLineChars="20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682490" cy="834390"/>
            <wp:effectExtent l="0" t="0" r="11430" b="3810"/>
            <wp:docPr id="34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 name="图片 4"/>
                    <pic:cNvPicPr>
                      <a:picLocks noChangeAspect="1"/>
                    </pic:cNvPicPr>
                  </pic:nvPicPr>
                  <pic:blipFill>
                    <a:blip r:embed="rId22"/>
                    <a:stretch>
                      <a:fillRect/>
                    </a:stretch>
                  </pic:blipFill>
                  <pic:spPr>
                    <a:xfrm>
                      <a:off x="0" y="0"/>
                      <a:ext cx="4682490" cy="834390"/>
                    </a:xfrm>
                    <a:prstGeom prst="rect">
                      <a:avLst/>
                    </a:prstGeom>
                    <a:noFill/>
                    <a:ln>
                      <a:noFill/>
                    </a:ln>
                  </pic:spPr>
                </pic:pic>
              </a:graphicData>
            </a:graphic>
          </wp:inline>
        </w:drawing>
      </w:r>
    </w:p>
    <w:p w14:paraId="4A9AB8C8">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②设置的“</w:t>
      </w:r>
      <w:r>
        <w:rPr>
          <w:rFonts w:hint="eastAsia" w:ascii="宋体" w:hAnsi="宋体" w:eastAsia="宋体" w:cs="宋体"/>
          <w:caps w:val="0"/>
          <w:smallCaps w:val="0"/>
          <w:color w:val="000000"/>
          <w:lang w:val="en-US" w:eastAsia="zh-CN"/>
        </w:rPr>
        <w:t>开标</w:t>
      </w:r>
      <w:r>
        <w:rPr>
          <w:rFonts w:hint="eastAsia" w:ascii="宋体" w:hAnsi="宋体" w:eastAsia="宋体" w:cs="宋体"/>
          <w:caps w:val="0"/>
          <w:smallCaps w:val="0"/>
          <w:color w:val="000000"/>
        </w:rPr>
        <w:t>时间”必须晚于当前时间。</w:t>
      </w:r>
    </w:p>
    <w:p w14:paraId="41A93EA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w:t>
      </w:r>
      <w:r>
        <w:rPr>
          <w:rFonts w:hint="eastAsia" w:ascii="宋体" w:hAnsi="宋体" w:eastAsia="宋体" w:cs="宋体"/>
          <w:caps w:val="0"/>
          <w:smallCaps w:val="0"/>
          <w:color w:val="000000"/>
          <w:lang w:val="en-US" w:eastAsia="zh-CN"/>
        </w:rPr>
        <w:t>开标室</w:t>
      </w:r>
      <w:r>
        <w:rPr>
          <w:rFonts w:hint="eastAsia" w:ascii="宋体" w:hAnsi="宋体" w:eastAsia="宋体" w:cs="宋体"/>
          <w:caps w:val="0"/>
          <w:smallCaps w:val="0"/>
          <w:color w:val="000000"/>
        </w:rPr>
        <w:t>”在同时间段内不能与其他标段（包）重复。</w:t>
      </w:r>
    </w:p>
    <w:p w14:paraId="12944896">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3668371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834390"/>
            <wp:effectExtent l="0" t="0" r="1905" b="3810"/>
            <wp:docPr id="344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 name="图片 21"/>
                    <pic:cNvPicPr>
                      <a:picLocks noChangeAspect="1"/>
                    </pic:cNvPicPr>
                  </pic:nvPicPr>
                  <pic:blipFill>
                    <a:blip r:embed="rId23"/>
                    <a:stretch>
                      <a:fillRect/>
                    </a:stretch>
                  </pic:blipFill>
                  <pic:spPr>
                    <a:xfrm>
                      <a:off x="0" y="0"/>
                      <a:ext cx="5057775" cy="834390"/>
                    </a:xfrm>
                    <a:prstGeom prst="rect">
                      <a:avLst/>
                    </a:prstGeom>
                    <a:noFill/>
                    <a:ln>
                      <a:noFill/>
                    </a:ln>
                  </pic:spPr>
                </pic:pic>
              </a:graphicData>
            </a:graphic>
          </wp:inline>
        </w:drawing>
      </w:r>
    </w:p>
    <w:p w14:paraId="4A1F3A67">
      <w:pPr>
        <w:numPr>
          <w:ilvl w:val="0"/>
          <w:numId w:val="3"/>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场地选择后，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color w:val="000000"/>
        </w:rPr>
        <w:t>提交</w:t>
      </w:r>
      <w:r>
        <w:rPr>
          <w:rFonts w:hint="eastAsia" w:ascii="宋体" w:hAnsi="宋体" w:eastAsia="宋体" w:cs="宋体"/>
          <w:caps w:val="0"/>
          <w:smallCaps w:val="0"/>
          <w:color w:val="000000"/>
          <w:lang w:val="en-US" w:eastAsia="zh-CN"/>
        </w:rPr>
        <w:t>中心审核，待中心管理员审核通过</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lang w:val="en-US" w:eastAsia="zh-CN"/>
        </w:rPr>
        <w:t>：</w:t>
      </w:r>
    </w:p>
    <w:p w14:paraId="6234E694">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60930"/>
            <wp:effectExtent l="0" t="0" r="1905" b="1270"/>
            <wp:docPr id="34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 name="图片 16"/>
                    <pic:cNvPicPr>
                      <a:picLocks noChangeAspect="1"/>
                    </pic:cNvPicPr>
                  </pic:nvPicPr>
                  <pic:blipFill>
                    <a:blip r:embed="rId24"/>
                    <a:stretch>
                      <a:fillRect/>
                    </a:stretch>
                  </pic:blipFill>
                  <pic:spPr>
                    <a:xfrm>
                      <a:off x="0" y="0"/>
                      <a:ext cx="5057775" cy="2360930"/>
                    </a:xfrm>
                    <a:prstGeom prst="rect">
                      <a:avLst/>
                    </a:prstGeom>
                    <a:noFill/>
                    <a:ln>
                      <a:noFill/>
                    </a:ln>
                  </pic:spPr>
                </pic:pic>
              </a:graphicData>
            </a:graphic>
          </wp:inline>
        </w:drawing>
      </w:r>
    </w:p>
    <w:p w14:paraId="0CE8F4A5">
      <w:pPr>
        <w:bidi w:val="0"/>
        <w:spacing w:line="360" w:lineRule="auto"/>
        <w:ind w:firstLine="420" w:firstLineChars="200"/>
        <w:jc w:val="left"/>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03803B5C">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color w:val="000000"/>
          <w:kern w:val="2"/>
          <w:sz w:val="28"/>
          <w:szCs w:val="18"/>
          <w:lang w:val="en-US" w:eastAsia="zh-CN" w:bidi="ar-SA"/>
        </w:rPr>
        <w:t>场地变更</w:t>
      </w:r>
    </w:p>
    <w:p w14:paraId="200288C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CE3DD9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功能类似于资审场地变更。</w:t>
      </w:r>
    </w:p>
    <w:p w14:paraId="24AE6F75">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采购人登录系统，选择标段（包），完成变更原因，开标室的录入保存，点击提交审核，经由主管单位领导审核，并确定评标时间、预计评标时长、评标室，完成开评标场地的安排，至此开评标场地变更成功。</w:t>
      </w:r>
    </w:p>
    <w:p w14:paraId="19654E4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录入开评标场地信息时，开标时间必须大于今天且若保存后修改开标时间只能推迟，不能提前；同一时段，同一开/评标场地，不能预约两次。可根据场地使用情况，查询开评标场地在哪些时段已被预约。</w:t>
      </w:r>
    </w:p>
    <w:p w14:paraId="5674D2B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页面选择不见面开标项目时，只能挑选到不见面开标室。</w:t>
      </w:r>
    </w:p>
    <w:p w14:paraId="2C51D667">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680ED6DD">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A922B7D">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40E83A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开评标场地预约审核通过</w:t>
      </w:r>
      <w:r>
        <w:rPr>
          <w:rFonts w:hint="eastAsia" w:ascii="宋体" w:hAnsi="宋体" w:eastAsia="宋体" w:cs="宋体"/>
          <w:caps w:val="0"/>
          <w:smallCaps w:val="0"/>
          <w:color w:val="000000"/>
        </w:rPr>
        <w:t>。</w:t>
      </w:r>
    </w:p>
    <w:p w14:paraId="3C3BB36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9"/>
        <w:rPr>
          <w:rFonts w:hint="eastAsia" w:ascii="宋体" w:hAnsi="宋体" w:eastAsia="宋体" w:cs="宋体"/>
          <w:caps w:val="0"/>
          <w:smallCaps w:val="0"/>
        </w:rPr>
      </w:pPr>
      <w:r>
        <w:rPr>
          <w:rFonts w:hint="eastAsia" w:ascii="宋体" w:hAnsi="宋体" w:eastAsia="宋体" w:cs="宋体"/>
          <w:b/>
          <w:caps w:val="0"/>
          <w:smallCaps w:val="0"/>
          <w:color w:val="000000"/>
        </w:rPr>
        <w:t>操作步骤：</w:t>
      </w:r>
    </w:p>
    <w:p w14:paraId="5E58B1A4">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 “</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6C082619">
      <w:pPr>
        <w:widowControl w:val="0"/>
        <w:bidi w:val="0"/>
        <w:spacing w:line="360" w:lineRule="auto"/>
        <w:ind w:firstLine="0" w:firstLineChars="0"/>
        <w:jc w:val="center"/>
        <w:rPr>
          <w:rFonts w:hint="eastAsia" w:ascii="宋体" w:hAnsi="宋体" w:eastAsia="宋体" w:cs="宋体"/>
          <w:b/>
          <w:bCs/>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99685" cy="2359025"/>
            <wp:effectExtent l="0" t="0" r="5715" b="3175"/>
            <wp:docPr id="34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 name="图片 5"/>
                    <pic:cNvPicPr>
                      <a:picLocks noChangeAspect="1"/>
                    </pic:cNvPicPr>
                  </pic:nvPicPr>
                  <pic:blipFill>
                    <a:blip r:embed="rId25"/>
                    <a:stretch>
                      <a:fillRect/>
                    </a:stretch>
                  </pic:blipFill>
                  <pic:spPr>
                    <a:xfrm>
                      <a:off x="0" y="0"/>
                      <a:ext cx="5099685" cy="2359025"/>
                    </a:xfrm>
                    <a:prstGeom prst="rect">
                      <a:avLst/>
                    </a:prstGeom>
                    <a:noFill/>
                    <a:ln>
                      <a:noFill/>
                    </a:ln>
                  </pic:spPr>
                </pic:pic>
              </a:graphicData>
            </a:graphic>
          </wp:inline>
        </w:drawing>
      </w:r>
    </w:p>
    <w:p w14:paraId="391248C8">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场地变更列表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点击“新增开评标场地变更”按钮，进入挑选标段包列表页面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EAA0D6B">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91100" cy="2329815"/>
            <wp:effectExtent l="0" t="0" r="7620" b="1905"/>
            <wp:docPr id="34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 name="图片 6"/>
                    <pic:cNvPicPr>
                      <a:picLocks noChangeAspect="1"/>
                    </pic:cNvPicPr>
                  </pic:nvPicPr>
                  <pic:blipFill>
                    <a:blip r:embed="rId26"/>
                    <a:stretch>
                      <a:fillRect/>
                    </a:stretch>
                  </pic:blipFill>
                  <pic:spPr>
                    <a:xfrm>
                      <a:off x="0" y="0"/>
                      <a:ext cx="4991100" cy="2329815"/>
                    </a:xfrm>
                    <a:prstGeom prst="rect">
                      <a:avLst/>
                    </a:prstGeom>
                    <a:noFill/>
                    <a:ln>
                      <a:noFill/>
                    </a:ln>
                  </pic:spPr>
                </pic:pic>
              </a:graphicData>
            </a:graphic>
          </wp:inline>
        </w:drawing>
      </w:r>
      <w:r>
        <w:rPr>
          <w:rFonts w:hint="eastAsia" w:ascii="宋体" w:hAnsi="宋体" w:eastAsia="宋体" w:cs="宋体"/>
          <w:caps w:val="0"/>
          <w:smallCaps w:val="0"/>
          <w:kern w:val="2"/>
          <w:sz w:val="21"/>
          <w:szCs w:val="24"/>
          <w:lang w:val="en-US" w:eastAsia="zh-CN" w:bidi="ar-SA"/>
        </w:rPr>
        <w:drawing>
          <wp:inline distT="0" distB="0" distL="114300" distR="114300">
            <wp:extent cx="5269230" cy="2325370"/>
            <wp:effectExtent l="0" t="0" r="3810" b="6350"/>
            <wp:docPr id="345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 name="图片 96"/>
                    <pic:cNvPicPr>
                      <a:picLocks noChangeAspect="1"/>
                    </pic:cNvPicPr>
                  </pic:nvPicPr>
                  <pic:blipFill>
                    <a:blip r:embed="rId27"/>
                    <a:stretch>
                      <a:fillRect/>
                    </a:stretch>
                  </pic:blipFill>
                  <pic:spPr>
                    <a:xfrm>
                      <a:off x="0" y="0"/>
                      <a:ext cx="5269230" cy="2325370"/>
                    </a:xfrm>
                    <a:prstGeom prst="rect">
                      <a:avLst/>
                    </a:prstGeom>
                    <a:noFill/>
                    <a:ln>
                      <a:noFill/>
                    </a:ln>
                  </pic:spPr>
                </pic:pic>
              </a:graphicData>
            </a:graphic>
          </wp:inline>
        </w:drawing>
      </w:r>
    </w:p>
    <w:p w14:paraId="50AA273F">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挑选标段包列表页面，勾选标段并点击“确认选择”按钮，进入新增开评标场地变更</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1393D29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caps w:val="0"/>
          <w:smallCaps w:val="0"/>
          <w:kern w:val="2"/>
          <w:sz w:val="21"/>
          <w:szCs w:val="24"/>
          <w:lang w:val="en-US" w:eastAsia="zh-CN" w:bidi="ar-SA"/>
        </w:rPr>
        <w:drawing>
          <wp:inline distT="0" distB="0" distL="114300" distR="114300">
            <wp:extent cx="5057775" cy="2237105"/>
            <wp:effectExtent l="0" t="0" r="1905" b="3175"/>
            <wp:docPr id="3456"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 name="图片 97"/>
                    <pic:cNvPicPr>
                      <a:picLocks noChangeAspect="1"/>
                    </pic:cNvPicPr>
                  </pic:nvPicPr>
                  <pic:blipFill>
                    <a:blip r:embed="rId28"/>
                    <a:stretch>
                      <a:fillRect/>
                    </a:stretch>
                  </pic:blipFill>
                  <pic:spPr>
                    <a:xfrm>
                      <a:off x="0" y="0"/>
                      <a:ext cx="5057775" cy="2237105"/>
                    </a:xfrm>
                    <a:prstGeom prst="rect">
                      <a:avLst/>
                    </a:prstGeom>
                    <a:noFill/>
                    <a:ln>
                      <a:noFill/>
                    </a:ln>
                  </pic:spPr>
                </pic:pic>
              </a:graphicData>
            </a:graphic>
          </wp:inline>
        </w:drawing>
      </w:r>
    </w:p>
    <w:p w14:paraId="7DA27E69">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进入开评标场地</w:t>
      </w:r>
      <w:r>
        <w:rPr>
          <w:rFonts w:hint="eastAsia" w:ascii="宋体" w:hAnsi="宋体" w:eastAsia="宋体" w:cs="宋体"/>
          <w:caps w:val="0"/>
          <w:smallCaps w:val="0"/>
          <w:color w:val="000000"/>
          <w:lang w:val="en-US" w:eastAsia="zh-CN"/>
        </w:rPr>
        <w:t>变更</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填写变更原因，重新选择开标时间、开标场地和评标时间、评标场地</w:t>
      </w:r>
      <w:r>
        <w:rPr>
          <w:rFonts w:hint="eastAsia" w:ascii="宋体" w:hAnsi="宋体" w:eastAsia="宋体" w:cs="宋体"/>
          <w:caps w:val="0"/>
          <w:smallCaps w:val="0"/>
          <w:color w:val="000000"/>
        </w:rPr>
        <w:t>。如下图：</w:t>
      </w:r>
      <w:r>
        <w:rPr>
          <w:rFonts w:hint="eastAsia" w:ascii="宋体" w:hAnsi="宋体" w:eastAsia="宋体" w:cs="宋体"/>
        </w:rPr>
        <w:drawing>
          <wp:inline distT="0" distB="0" distL="114300" distR="114300">
            <wp:extent cx="5023485" cy="2521585"/>
            <wp:effectExtent l="0" t="0" r="5715" b="8255"/>
            <wp:docPr id="345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 name="图片 19"/>
                    <pic:cNvPicPr>
                      <a:picLocks noChangeAspect="1"/>
                    </pic:cNvPicPr>
                  </pic:nvPicPr>
                  <pic:blipFill>
                    <a:blip r:embed="rId29"/>
                    <a:srcRect l="678"/>
                    <a:stretch>
                      <a:fillRect/>
                    </a:stretch>
                  </pic:blipFill>
                  <pic:spPr>
                    <a:xfrm>
                      <a:off x="0" y="0"/>
                      <a:ext cx="5023485" cy="2521585"/>
                    </a:xfrm>
                    <a:prstGeom prst="rect">
                      <a:avLst/>
                    </a:prstGeom>
                    <a:noFill/>
                    <a:ln>
                      <a:noFill/>
                    </a:ln>
                  </pic:spPr>
                </pic:pic>
              </a:graphicData>
            </a:graphic>
          </wp:inline>
        </w:drawing>
      </w:r>
    </w:p>
    <w:p w14:paraId="230F19DF">
      <w:pPr>
        <w:widowControl w:val="0"/>
        <w:bidi w:val="0"/>
        <w:spacing w:line="360" w:lineRule="auto"/>
        <w:ind w:firstLine="0" w:firstLineChars="0"/>
        <w:jc w:val="center"/>
        <w:rPr>
          <w:rFonts w:hint="eastAsia" w:ascii="宋体" w:hAnsi="宋体" w:eastAsia="宋体" w:cs="宋体"/>
          <w:caps w:val="0"/>
          <w:smallCaps w:val="0"/>
          <w:color w:val="000000"/>
          <w:kern w:val="2"/>
          <w:sz w:val="24"/>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1235075"/>
            <wp:effectExtent l="0" t="0" r="1905" b="14605"/>
            <wp:docPr id="346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 name="图片 20"/>
                    <pic:cNvPicPr>
                      <a:picLocks noChangeAspect="1"/>
                    </pic:cNvPicPr>
                  </pic:nvPicPr>
                  <pic:blipFill>
                    <a:blip r:embed="rId30"/>
                    <a:stretch>
                      <a:fillRect/>
                    </a:stretch>
                  </pic:blipFill>
                  <pic:spPr>
                    <a:xfrm>
                      <a:off x="0" y="0"/>
                      <a:ext cx="5057775" cy="1235075"/>
                    </a:xfrm>
                    <a:prstGeom prst="rect">
                      <a:avLst/>
                    </a:prstGeom>
                    <a:noFill/>
                    <a:ln>
                      <a:noFill/>
                    </a:ln>
                  </pic:spPr>
                </pic:pic>
              </a:graphicData>
            </a:graphic>
          </wp:inline>
        </w:drawing>
      </w:r>
    </w:p>
    <w:p w14:paraId="64F8CC9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4DB1E2F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①开标时间只能往后变更，不能往前变更。</w:t>
      </w:r>
    </w:p>
    <w:p w14:paraId="382AB8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②评标时间不能早于开标时间，可以同时选择多个评标室。</w:t>
      </w:r>
    </w:p>
    <w:p w14:paraId="26C55B8E">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③选择的“开标室”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评标室</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在同时间段内不能与其他标段（包）重复。</w:t>
      </w:r>
    </w:p>
    <w:p w14:paraId="2F000F9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④勾选“是否使用外部场地”后，可以填写外部场地信息。</w:t>
      </w:r>
    </w:p>
    <w:p w14:paraId="5992DD3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⑤“评标室”勾选“自定义”，可以填写外部场地信息。</w:t>
      </w:r>
    </w:p>
    <w:p w14:paraId="61CB3E9C">
      <w:pPr>
        <w:numPr>
          <w:ilvl w:val="0"/>
          <w:numId w:val="4"/>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选择完时间和场地，</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弹出意见框中输入意见，点击“确认提交”按钮后，场地变更成功</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3D6994C8">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66670"/>
            <wp:effectExtent l="0" t="0" r="1905" b="8890"/>
            <wp:docPr id="346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 name="图片 22"/>
                    <pic:cNvPicPr>
                      <a:picLocks noChangeAspect="1"/>
                    </pic:cNvPicPr>
                  </pic:nvPicPr>
                  <pic:blipFill>
                    <a:blip r:embed="rId31"/>
                    <a:stretch>
                      <a:fillRect/>
                    </a:stretch>
                  </pic:blipFill>
                  <pic:spPr>
                    <a:xfrm>
                      <a:off x="0" y="0"/>
                      <a:ext cx="5057775" cy="2566670"/>
                    </a:xfrm>
                    <a:prstGeom prst="rect">
                      <a:avLst/>
                    </a:prstGeom>
                    <a:noFill/>
                    <a:ln>
                      <a:noFill/>
                    </a:ln>
                  </pic:spPr>
                </pic:pic>
              </a:graphicData>
            </a:graphic>
          </wp:inline>
        </w:drawing>
      </w:r>
    </w:p>
    <w:p w14:paraId="0DB8587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注：点击“提交信息”按钮之前，如果点击“修改保存”按钮，信息保存成功，且可以对页面信息继续进行修改。</w:t>
      </w:r>
    </w:p>
    <w:p w14:paraId="4DE98BC1">
      <w:pPr>
        <w:bidi w:val="0"/>
        <w:spacing w:line="360" w:lineRule="auto"/>
        <w:ind w:firstLine="420" w:firstLineChars="200"/>
        <w:jc w:val="left"/>
        <w:rPr>
          <w:rFonts w:hint="eastAsia" w:ascii="Times New Roman" w:hAnsi="Times New Roman" w:eastAsia="宋体" w:cs="Times New Roman"/>
          <w:lang w:val="en-US" w:eastAsia="zh-CN"/>
        </w:rPr>
      </w:pPr>
    </w:p>
    <w:p w14:paraId="26C8D1F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r>
        <w:rPr>
          <w:rFonts w:hint="eastAsia" w:ascii="宋体" w:hAnsi="宋体" w:eastAsia="宋体" w:cs="宋体"/>
          <w:b/>
          <w:bCs/>
          <w:caps w:val="0"/>
          <w:smallCaps w:val="0"/>
          <w:color w:val="000000"/>
          <w:kern w:val="2"/>
          <w:sz w:val="28"/>
          <w:szCs w:val="18"/>
          <w:lang w:val="en-US" w:eastAsia="zh-CN" w:bidi="ar-SA"/>
        </w:rPr>
        <w:t>场地取消</w:t>
      </w:r>
    </w:p>
    <w:p w14:paraId="11710C8A">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4A007D32">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功能类似于资审场地取消。</w:t>
      </w:r>
    </w:p>
    <w:p w14:paraId="4AE497EB">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采购代理或采购人登录系统，选择标段（包），录入取消原因保存，点击提交审核，经由主管单位领导审核，审核通过后开评标场地取消成功并成功释放场地。</w:t>
      </w:r>
    </w:p>
    <w:p w14:paraId="113AEF6C">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5331BF9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采购人、采购代理</w:t>
      </w:r>
    </w:p>
    <w:p w14:paraId="1665350E">
      <w:pPr>
        <w:bidi w:val="0"/>
        <w:spacing w:line="360" w:lineRule="auto"/>
        <w:ind w:firstLine="422" w:firstLineChars="200"/>
        <w:jc w:val="left"/>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前置条件：</w:t>
      </w:r>
    </w:p>
    <w:p w14:paraId="312EE1A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场地预约审核通过。</w:t>
      </w:r>
    </w:p>
    <w:p w14:paraId="02236552">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5140DC46">
      <w:pPr>
        <w:numPr>
          <w:ilvl w:val="0"/>
          <w:numId w:val="5"/>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w:t>
      </w:r>
      <w:r>
        <w:rPr>
          <w:rFonts w:hint="eastAsia" w:ascii="宋体" w:hAnsi="宋体" w:eastAsia="宋体" w:cs="宋体"/>
          <w:caps w:val="0"/>
          <w:smallCaps w:val="0"/>
          <w:color w:val="000000"/>
        </w:rPr>
        <w:t>”菜单，进入场地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页面。如</w:t>
      </w:r>
      <w:r>
        <w:rPr>
          <w:rFonts w:hint="eastAsia" w:ascii="宋体" w:hAnsi="宋体" w:eastAsia="宋体" w:cs="宋体"/>
          <w:caps w:val="0"/>
          <w:smallCaps w:val="0"/>
          <w:color w:val="000000"/>
          <w:lang w:val="en-US" w:eastAsia="zh-CN"/>
        </w:rPr>
        <w:t>图：</w:t>
      </w:r>
    </w:p>
    <w:p w14:paraId="6A4D88D7">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56225" cy="2476500"/>
            <wp:effectExtent l="0" t="0" r="8255" b="7620"/>
            <wp:docPr id="34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 name="图片 7"/>
                    <pic:cNvPicPr>
                      <a:picLocks noChangeAspect="1"/>
                    </pic:cNvPicPr>
                  </pic:nvPicPr>
                  <pic:blipFill>
                    <a:blip r:embed="rId32"/>
                    <a:stretch>
                      <a:fillRect/>
                    </a:stretch>
                  </pic:blipFill>
                  <pic:spPr>
                    <a:xfrm>
                      <a:off x="0" y="0"/>
                      <a:ext cx="5356225" cy="2476500"/>
                    </a:xfrm>
                    <a:prstGeom prst="rect">
                      <a:avLst/>
                    </a:prstGeom>
                    <a:noFill/>
                    <a:ln>
                      <a:noFill/>
                    </a:ln>
                  </pic:spPr>
                </pic:pic>
              </a:graphicData>
            </a:graphic>
          </wp:inline>
        </w:drawing>
      </w:r>
    </w:p>
    <w:p w14:paraId="2E5BB2EE">
      <w:pPr>
        <w:numPr>
          <w:ilvl w:val="0"/>
          <w:numId w:val="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场地</w:t>
      </w:r>
      <w:r>
        <w:rPr>
          <w:rFonts w:hint="eastAsia" w:ascii="宋体" w:hAnsi="宋体" w:eastAsia="宋体" w:cs="宋体"/>
          <w:caps w:val="0"/>
          <w:smallCaps w:val="0"/>
          <w:color w:val="000000"/>
          <w:lang w:val="en-US" w:eastAsia="zh-CN"/>
        </w:rPr>
        <w:t>取消列表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点击“新增开评标场地预约取消”按钮，进入挑选标段包列表页面</w:t>
      </w:r>
      <w:r>
        <w:rPr>
          <w:rFonts w:hint="eastAsia" w:ascii="宋体" w:hAnsi="宋体" w:eastAsia="宋体" w:cs="宋体"/>
          <w:caps w:val="0"/>
          <w:smallCaps w:val="0"/>
          <w:color w:val="000000"/>
        </w:rPr>
        <w:t>。如下图：</w:t>
      </w:r>
    </w:p>
    <w:p w14:paraId="3758BA84">
      <w:pPr>
        <w:bidi w:val="0"/>
        <w:spacing w:line="360" w:lineRule="auto"/>
        <w:ind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558415"/>
            <wp:effectExtent l="0" t="0" r="1905" b="1905"/>
            <wp:docPr id="347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 name="图片 26"/>
                    <pic:cNvPicPr>
                      <a:picLocks noChangeAspect="1"/>
                    </pic:cNvPicPr>
                  </pic:nvPicPr>
                  <pic:blipFill>
                    <a:blip r:embed="rId33"/>
                    <a:stretch>
                      <a:fillRect/>
                    </a:stretch>
                  </pic:blipFill>
                  <pic:spPr>
                    <a:xfrm>
                      <a:off x="0" y="0"/>
                      <a:ext cx="5057775" cy="2558415"/>
                    </a:xfrm>
                    <a:prstGeom prst="rect">
                      <a:avLst/>
                    </a:prstGeom>
                    <a:noFill/>
                    <a:ln>
                      <a:noFill/>
                    </a:ln>
                  </pic:spPr>
                </pic:pic>
              </a:graphicData>
            </a:graphic>
          </wp:inline>
        </w:drawing>
      </w:r>
    </w:p>
    <w:p w14:paraId="5C8562F8">
      <w:pPr>
        <w:numPr>
          <w:ilvl w:val="0"/>
          <w:numId w:val="5"/>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挑选标段包列表页面，勾选标段并点击“确认选择”按钮，进入新增资格预审场地取消页面</w:t>
      </w:r>
      <w:r>
        <w:rPr>
          <w:rFonts w:hint="eastAsia" w:ascii="宋体" w:hAnsi="宋体" w:eastAsia="宋体" w:cs="宋体"/>
          <w:caps w:val="0"/>
          <w:smallCaps w:val="0"/>
          <w:color w:val="000000"/>
        </w:rPr>
        <w:t>。如下图：</w:t>
      </w:r>
    </w:p>
    <w:p w14:paraId="1ADAADBF">
      <w:pPr>
        <w:bidi w:val="0"/>
        <w:spacing w:line="360" w:lineRule="auto"/>
        <w:ind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419350"/>
            <wp:effectExtent l="0" t="0" r="1905" b="3810"/>
            <wp:docPr id="347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 name="图片 27"/>
                    <pic:cNvPicPr>
                      <a:picLocks noChangeAspect="1"/>
                    </pic:cNvPicPr>
                  </pic:nvPicPr>
                  <pic:blipFill>
                    <a:blip r:embed="rId34"/>
                    <a:stretch>
                      <a:fillRect/>
                    </a:stretch>
                  </pic:blipFill>
                  <pic:spPr>
                    <a:xfrm>
                      <a:off x="0" y="0"/>
                      <a:ext cx="5057775" cy="2419350"/>
                    </a:xfrm>
                    <a:prstGeom prst="rect">
                      <a:avLst/>
                    </a:prstGeom>
                    <a:noFill/>
                    <a:ln>
                      <a:noFill/>
                    </a:ln>
                  </pic:spPr>
                </pic:pic>
              </a:graphicData>
            </a:graphic>
          </wp:inline>
        </w:drawing>
      </w:r>
    </w:p>
    <w:p w14:paraId="55C2BE5A">
      <w:pPr>
        <w:numPr>
          <w:ilvl w:val="0"/>
          <w:numId w:val="5"/>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输入取消场地原因。</w:t>
      </w:r>
      <w:r>
        <w:rPr>
          <w:rFonts w:hint="eastAsia" w:ascii="宋体" w:hAnsi="宋体" w:eastAsia="宋体" w:cs="宋体"/>
          <w:caps w:val="0"/>
          <w:smallCaps w:val="0"/>
          <w:color w:val="000000"/>
        </w:rPr>
        <w:t>如下图：</w:t>
      </w:r>
    </w:p>
    <w:p w14:paraId="25F3CE82">
      <w:pPr>
        <w:bidi w:val="0"/>
        <w:spacing w:line="360" w:lineRule="auto"/>
        <w:ind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859790"/>
            <wp:effectExtent l="0" t="0" r="1905" b="8890"/>
            <wp:docPr id="347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 name="图片 28"/>
                    <pic:cNvPicPr>
                      <a:picLocks noChangeAspect="1"/>
                    </pic:cNvPicPr>
                  </pic:nvPicPr>
                  <pic:blipFill>
                    <a:blip r:embed="rId35"/>
                    <a:stretch>
                      <a:fillRect/>
                    </a:stretch>
                  </pic:blipFill>
                  <pic:spPr>
                    <a:xfrm>
                      <a:off x="0" y="0"/>
                      <a:ext cx="5057775" cy="859790"/>
                    </a:xfrm>
                    <a:prstGeom prst="rect">
                      <a:avLst/>
                    </a:prstGeom>
                    <a:noFill/>
                    <a:ln>
                      <a:noFill/>
                    </a:ln>
                  </pic:spPr>
                </pic:pic>
              </a:graphicData>
            </a:graphic>
          </wp:inline>
        </w:drawing>
      </w:r>
    </w:p>
    <w:p w14:paraId="4279B083">
      <w:pPr>
        <w:numPr>
          <w:ilvl w:val="0"/>
          <w:numId w:val="5"/>
        </w:numPr>
        <w:bidi w:val="0"/>
        <w:spacing w:line="360" w:lineRule="auto"/>
        <w:ind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输入完成后，</w:t>
      </w:r>
      <w:r>
        <w:rPr>
          <w:rFonts w:hint="eastAsia" w:ascii="宋体" w:hAnsi="宋体" w:eastAsia="宋体" w:cs="宋体"/>
          <w:caps w:val="0"/>
          <w:smallCaps w:val="0"/>
          <w:color w:val="000000"/>
        </w:rPr>
        <w:t>点击“提交</w:t>
      </w:r>
      <w:r>
        <w:rPr>
          <w:rFonts w:hint="eastAsia" w:ascii="宋体" w:hAnsi="宋体" w:eastAsia="宋体" w:cs="宋体"/>
          <w:caps w:val="0"/>
          <w:smallCaps w:val="0"/>
          <w:color w:val="000000"/>
          <w:lang w:val="en-US" w:eastAsia="zh-CN"/>
        </w:rPr>
        <w:t>信息</w:t>
      </w:r>
      <w:r>
        <w:rPr>
          <w:rFonts w:hint="eastAsia" w:ascii="宋体" w:hAnsi="宋体" w:eastAsia="宋体" w:cs="宋体"/>
          <w:caps w:val="0"/>
          <w:smallCaps w:val="0"/>
          <w:color w:val="000000"/>
        </w:rPr>
        <w:t>”按钮，</w:t>
      </w:r>
      <w:r>
        <w:rPr>
          <w:rFonts w:hint="eastAsia" w:ascii="宋体" w:hAnsi="宋体" w:eastAsia="宋体" w:cs="宋体"/>
          <w:caps w:val="0"/>
          <w:smallCaps w:val="0"/>
          <w:color w:val="000000"/>
          <w:lang w:val="en-US" w:eastAsia="zh-CN"/>
        </w:rPr>
        <w:t>弹出意见框中输入意见，点击“确认提交”按钮后，</w:t>
      </w:r>
      <w:r>
        <w:rPr>
          <w:rFonts w:hint="eastAsia" w:ascii="宋体" w:hAnsi="宋体" w:eastAsia="宋体" w:cs="宋体"/>
          <w:caps w:val="0"/>
          <w:smallCaps w:val="0"/>
          <w:lang w:val="en-US" w:eastAsia="zh-CN"/>
        </w:rPr>
        <w:t>提交至中心审核，待中心管理员审核通过</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审核通过后，当前资审场地信息被取消，可以重新对当前标段进行预约资审场地。</w:t>
      </w:r>
      <w:r>
        <w:rPr>
          <w:rFonts w:hint="eastAsia" w:ascii="宋体" w:hAnsi="宋体" w:eastAsia="宋体" w:cs="宋体"/>
          <w:caps w:val="0"/>
          <w:smallCaps w:val="0"/>
          <w:color w:val="000000"/>
          <w:lang w:val="en-US" w:eastAsia="zh-CN"/>
        </w:rPr>
        <w:t>如下图：</w:t>
      </w:r>
    </w:p>
    <w:p w14:paraId="5ED9A42B">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92680"/>
            <wp:effectExtent l="0" t="0" r="1905" b="0"/>
            <wp:docPr id="348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 name="图片 29"/>
                    <pic:cNvPicPr>
                      <a:picLocks noChangeAspect="1"/>
                    </pic:cNvPicPr>
                  </pic:nvPicPr>
                  <pic:blipFill>
                    <a:blip r:embed="rId36"/>
                    <a:stretch>
                      <a:fillRect/>
                    </a:stretch>
                  </pic:blipFill>
                  <pic:spPr>
                    <a:xfrm>
                      <a:off x="0" y="0"/>
                      <a:ext cx="5057775" cy="2392680"/>
                    </a:xfrm>
                    <a:prstGeom prst="rect">
                      <a:avLst/>
                    </a:prstGeom>
                    <a:noFill/>
                    <a:ln>
                      <a:noFill/>
                    </a:ln>
                  </pic:spPr>
                </pic:pic>
              </a:graphicData>
            </a:graphic>
          </wp:inline>
        </w:drawing>
      </w:r>
    </w:p>
    <w:p w14:paraId="3418644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4B1B3DF6">
      <w:pPr>
        <w:bidi w:val="0"/>
        <w:spacing w:line="360" w:lineRule="auto"/>
        <w:ind w:firstLine="420" w:firstLineChars="200"/>
        <w:jc w:val="left"/>
        <w:rPr>
          <w:rFonts w:hint="eastAsia" w:ascii="Times New Roman" w:hAnsi="Times New Roman" w:eastAsia="宋体" w:cs="Times New Roman"/>
          <w:lang w:val="en-US" w:eastAsia="zh-CN"/>
        </w:rPr>
      </w:pPr>
    </w:p>
    <w:p w14:paraId="0693CD86">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19" w:name="_Toc17936"/>
      <w:bookmarkStart w:id="20" w:name="_Toc3278"/>
      <w:bookmarkStart w:id="21" w:name="_Toc10452"/>
      <w:bookmarkStart w:id="22" w:name="_Toc18938"/>
      <w:bookmarkStart w:id="23" w:name="_Toc27407"/>
      <w:r>
        <w:rPr>
          <w:rFonts w:hint="eastAsia" w:ascii="宋体" w:hAnsi="宋体" w:eastAsia="宋体" w:cs="宋体"/>
          <w:b/>
          <w:bCs/>
          <w:caps w:val="0"/>
          <w:smallCaps w:val="0"/>
          <w:kern w:val="2"/>
          <w:sz w:val="28"/>
          <w:szCs w:val="18"/>
          <w:lang w:val="en-US" w:eastAsia="zh-CN" w:bidi="ar-SA"/>
        </w:rPr>
        <w:t>采购公告</w:t>
      </w:r>
      <w:bookmarkEnd w:id="19"/>
      <w:bookmarkEnd w:id="20"/>
      <w:bookmarkEnd w:id="21"/>
      <w:bookmarkEnd w:id="22"/>
      <w:bookmarkEnd w:id="23"/>
    </w:p>
    <w:p w14:paraId="2B4CCFF4">
      <w:pPr>
        <w:bidi w:val="0"/>
        <w:spacing w:line="360" w:lineRule="auto"/>
        <w:ind w:firstLine="422"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采购公告。</w:t>
      </w:r>
    </w:p>
    <w:p w14:paraId="65942AEB">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操作岗位：</w:t>
      </w:r>
      <w:r>
        <w:rPr>
          <w:rFonts w:hint="eastAsia" w:ascii="宋体" w:hAnsi="宋体" w:eastAsia="宋体" w:cs="宋体"/>
          <w:caps w:val="0"/>
          <w:smallCaps w:val="0"/>
          <w:color w:val="000000"/>
          <w:lang w:val="en-US" w:eastAsia="zh-CN"/>
        </w:rPr>
        <w:t>采购人、采购代理</w:t>
      </w:r>
    </w:p>
    <w:p w14:paraId="043879B8">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rPr>
        <w:t>前置条件：</w:t>
      </w:r>
      <w:r>
        <w:rPr>
          <w:rFonts w:hint="eastAsia" w:ascii="宋体" w:hAnsi="宋体" w:eastAsia="宋体" w:cs="宋体"/>
          <w:caps w:val="0"/>
          <w:smallCaps w:val="0"/>
          <w:color w:val="000000"/>
          <w:lang w:val="en-US" w:eastAsia="zh-CN"/>
        </w:rPr>
        <w:t>编制采购文件审核通过，且采购文件中“供应商征集方式”选择“公开征集”</w:t>
      </w:r>
      <w:r>
        <w:rPr>
          <w:rFonts w:hint="eastAsia" w:ascii="宋体" w:hAnsi="宋体" w:eastAsia="宋体" w:cs="宋体"/>
          <w:caps w:val="0"/>
          <w:smallCaps w:val="0"/>
          <w:color w:val="000000"/>
        </w:rPr>
        <w:t>。</w:t>
      </w:r>
    </w:p>
    <w:p w14:paraId="04B04F7B">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5150A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lang w:val="en-US" w:eastAsia="zh-CN"/>
        </w:rPr>
        <w:t>点击“谈判采购—采购公告”菜单，进入采购公告/邀请函列表页面。如下图：</w:t>
      </w:r>
    </w:p>
    <w:p w14:paraId="7775EB1B">
      <w:pPr>
        <w:bidi w:val="0"/>
        <w:spacing w:line="360" w:lineRule="auto"/>
        <w:ind w:left="0" w:leftChars="0" w:firstLine="0" w:firstLineChars="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drawing>
          <wp:inline distT="0" distB="0" distL="114300" distR="114300">
            <wp:extent cx="5266690" cy="2795270"/>
            <wp:effectExtent l="0" t="0" r="6350" b="8890"/>
            <wp:docPr id="2" name="图片 2" descr="e7a04181-b5d9-4f01-ba62-b9454ace8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7a04181-b5d9-4f01-ba62-b9454ace8b83"/>
                    <pic:cNvPicPr>
                      <a:picLocks noChangeAspect="1"/>
                    </pic:cNvPicPr>
                  </pic:nvPicPr>
                  <pic:blipFill>
                    <a:blip r:embed="rId37"/>
                    <a:stretch>
                      <a:fillRect/>
                    </a:stretch>
                  </pic:blipFill>
                  <pic:spPr>
                    <a:xfrm>
                      <a:off x="0" y="0"/>
                      <a:ext cx="5266690" cy="2795270"/>
                    </a:xfrm>
                    <a:prstGeom prst="rect">
                      <a:avLst/>
                    </a:prstGeom>
                  </pic:spPr>
                </pic:pic>
              </a:graphicData>
            </a:graphic>
          </wp:inline>
        </w:drawing>
      </w:r>
    </w:p>
    <w:p w14:paraId="1EAAAB99">
      <w:pPr>
        <w:bidi w:val="0"/>
        <w:spacing w:line="360" w:lineRule="auto"/>
        <w:ind w:left="0" w:leftChars="0" w:firstLine="0" w:firstLineChars="0"/>
        <w:jc w:val="left"/>
        <w:rPr>
          <w:rFonts w:hint="eastAsia" w:ascii="宋体" w:hAnsi="宋体" w:eastAsia="宋体" w:cs="宋体"/>
          <w:caps w:val="0"/>
          <w:smallCaps w:val="0"/>
        </w:rPr>
      </w:pPr>
    </w:p>
    <w:p w14:paraId="2A18F1B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w:t>
      </w:r>
      <w:r>
        <w:rPr>
          <w:rFonts w:hint="eastAsia" w:ascii="宋体" w:hAnsi="宋体" w:eastAsia="宋体" w:cs="宋体"/>
          <w:caps w:val="0"/>
          <w:smallCaps w:val="0"/>
          <w:color w:val="000000"/>
          <w:lang w:val="en-US" w:eastAsia="zh-CN"/>
        </w:rPr>
        <w:t>点击“</w:t>
      </w:r>
      <w:r>
        <w:rPr>
          <w:rFonts w:hint="eastAsia" w:ascii="宋体" w:hAnsi="宋体" w:eastAsia="宋体" w:cs="宋体"/>
          <w:caps w:val="0"/>
          <w:smallCaps w:val="0"/>
          <w:lang w:val="en-US" w:eastAsia="zh-CN"/>
        </w:rPr>
        <w:t>新增采购公告</w:t>
      </w:r>
      <w:r>
        <w:rPr>
          <w:rFonts w:hint="eastAsia" w:ascii="宋体" w:hAnsi="宋体" w:eastAsia="宋体" w:cs="宋体"/>
          <w:caps w:val="0"/>
          <w:smallCaps w:val="0"/>
          <w:color w:val="000000"/>
          <w:lang w:val="en-US" w:eastAsia="zh-CN"/>
        </w:rPr>
        <w:t>”按钮</w:t>
      </w:r>
      <w:r>
        <w:rPr>
          <w:rFonts w:hint="eastAsia" w:ascii="宋体" w:hAnsi="宋体" w:eastAsia="宋体" w:cs="宋体"/>
          <w:caps w:val="0"/>
          <w:smallCaps w:val="0"/>
          <w:lang w:val="en-US" w:eastAsia="zh-CN"/>
        </w:rPr>
        <w:t>，进行标段选择。如下图：</w:t>
      </w:r>
    </w:p>
    <w:p w14:paraId="75377D7C">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0340" cy="2282190"/>
            <wp:effectExtent l="0" t="0" r="12700" b="3810"/>
            <wp:docPr id="4" name="图片 4" descr="ea88ac2d-2ece-4138-8e6c-d7eff4a195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a88ac2d-2ece-4138-8e6c-d7eff4a1956d"/>
                    <pic:cNvPicPr>
                      <a:picLocks noChangeAspect="1"/>
                    </pic:cNvPicPr>
                  </pic:nvPicPr>
                  <pic:blipFill>
                    <a:blip r:embed="rId38"/>
                    <a:stretch>
                      <a:fillRect/>
                    </a:stretch>
                  </pic:blipFill>
                  <pic:spPr>
                    <a:xfrm>
                      <a:off x="0" y="0"/>
                      <a:ext cx="5260340" cy="2282190"/>
                    </a:xfrm>
                    <a:prstGeom prst="rect">
                      <a:avLst/>
                    </a:prstGeom>
                  </pic:spPr>
                </pic:pic>
              </a:graphicData>
            </a:graphic>
          </wp:inline>
        </w:drawing>
      </w:r>
    </w:p>
    <w:p w14:paraId="308FD68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选择标段后，完善公告信息；如有保证金，生成保证金子账号，右上角编辑预览可以对公告内容进行修改，完成后点击签章，最后提交审核发布即可，如下图：</w:t>
      </w:r>
    </w:p>
    <w:p w14:paraId="787858D9">
      <w:pPr>
        <w:keepNext w:val="0"/>
        <w:keepLines w:val="0"/>
        <w:pageBreakBefore w:val="0"/>
        <w:widowControl w:val="0"/>
        <w:numPr>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drawing>
          <wp:inline distT="0" distB="0" distL="114300" distR="114300">
            <wp:extent cx="5266690" cy="2795270"/>
            <wp:effectExtent l="0" t="0" r="6350" b="8890"/>
            <wp:docPr id="5" name="图片 5" descr="8d57c584-7531-4c57-8007-53bffd787d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d57c584-7531-4c57-8007-53bffd787da5"/>
                    <pic:cNvPicPr>
                      <a:picLocks noChangeAspect="1"/>
                    </pic:cNvPicPr>
                  </pic:nvPicPr>
                  <pic:blipFill>
                    <a:blip r:embed="rId39"/>
                    <a:stretch>
                      <a:fillRect/>
                    </a:stretch>
                  </pic:blipFill>
                  <pic:spPr>
                    <a:xfrm>
                      <a:off x="0" y="0"/>
                      <a:ext cx="5266690" cy="2795270"/>
                    </a:xfrm>
                    <a:prstGeom prst="rect">
                      <a:avLst/>
                    </a:prstGeom>
                  </pic:spPr>
                </pic:pic>
              </a:graphicData>
            </a:graphic>
          </wp:inline>
        </w:drawing>
      </w:r>
    </w:p>
    <w:p w14:paraId="1BCA1AD4">
      <w:pPr>
        <w:bidi w:val="0"/>
        <w:spacing w:line="360" w:lineRule="auto"/>
        <w:ind w:left="0" w:leftChars="0" w:firstLine="0" w:firstLineChars="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drawing>
          <wp:inline distT="0" distB="0" distL="114300" distR="114300">
            <wp:extent cx="5267325" cy="2424430"/>
            <wp:effectExtent l="0" t="0" r="5715" b="13970"/>
            <wp:docPr id="6" name="图片 6" descr="9536ae7d-4456-4be0-825e-e66e1fbd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536ae7d-4456-4be0-825e-e66e1fbd2448"/>
                    <pic:cNvPicPr>
                      <a:picLocks noChangeAspect="1"/>
                    </pic:cNvPicPr>
                  </pic:nvPicPr>
                  <pic:blipFill>
                    <a:blip r:embed="rId40"/>
                    <a:stretch>
                      <a:fillRect/>
                    </a:stretch>
                  </pic:blipFill>
                  <pic:spPr>
                    <a:xfrm>
                      <a:off x="0" y="0"/>
                      <a:ext cx="5267325" cy="2424430"/>
                    </a:xfrm>
                    <a:prstGeom prst="rect">
                      <a:avLst/>
                    </a:prstGeom>
                  </pic:spPr>
                </pic:pic>
              </a:graphicData>
            </a:graphic>
          </wp:inline>
        </w:drawing>
      </w:r>
    </w:p>
    <w:p w14:paraId="2FB7CFBA">
      <w:pPr>
        <w:bidi w:val="0"/>
        <w:spacing w:line="360" w:lineRule="auto"/>
        <w:ind w:left="0" w:leftChars="0" w:firstLine="0" w:firstLineChars="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drawing>
          <wp:inline distT="0" distB="0" distL="114300" distR="114300">
            <wp:extent cx="5266690" cy="2795270"/>
            <wp:effectExtent l="0" t="0" r="6350" b="8890"/>
            <wp:docPr id="7" name="图片 7" descr="d147d1c0-baa0-491c-a991-c39759933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147d1c0-baa0-491c-a991-c39759933e39"/>
                    <pic:cNvPicPr>
                      <a:picLocks noChangeAspect="1"/>
                    </pic:cNvPicPr>
                  </pic:nvPicPr>
                  <pic:blipFill>
                    <a:blip r:embed="rId41"/>
                    <a:stretch>
                      <a:fillRect/>
                    </a:stretch>
                  </pic:blipFill>
                  <pic:spPr>
                    <a:xfrm>
                      <a:off x="0" y="0"/>
                      <a:ext cx="5266690" cy="2795270"/>
                    </a:xfrm>
                    <a:prstGeom prst="rect">
                      <a:avLst/>
                    </a:prstGeom>
                  </pic:spPr>
                </pic:pic>
              </a:graphicData>
            </a:graphic>
          </wp:inline>
        </w:drawing>
      </w:r>
    </w:p>
    <w:p w14:paraId="6FCAF3EA">
      <w:pPr>
        <w:bidi w:val="0"/>
        <w:spacing w:line="360" w:lineRule="auto"/>
        <w:ind w:left="0" w:leftChars="0" w:firstLine="0" w:firstLineChars="0"/>
        <w:jc w:val="left"/>
        <w:rPr>
          <w:rFonts w:hint="eastAsia" w:ascii="宋体" w:hAnsi="宋体" w:eastAsia="宋体" w:cs="宋体"/>
          <w:caps w:val="0"/>
          <w:smallCaps w:val="0"/>
        </w:rPr>
      </w:pPr>
    </w:p>
    <w:p w14:paraId="1854C787">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p>
    <w:p w14:paraId="7F437DF5">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采购文件</w:t>
      </w:r>
      <w:bookmarkEnd w:id="14"/>
      <w:bookmarkEnd w:id="15"/>
      <w:bookmarkEnd w:id="16"/>
      <w:bookmarkEnd w:id="17"/>
      <w:bookmarkEnd w:id="18"/>
    </w:p>
    <w:p w14:paraId="586D7AE5">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编制</w:t>
      </w:r>
      <w:r>
        <w:rPr>
          <w:rFonts w:hint="eastAsia" w:ascii="宋体" w:hAnsi="宋体" w:eastAsia="宋体" w:cs="宋体"/>
          <w:caps w:val="0"/>
          <w:smallCaps w:val="0"/>
          <w:color w:val="000000"/>
          <w:lang w:eastAsia="zh-CN"/>
        </w:rPr>
        <w:t>采购</w:t>
      </w:r>
      <w:r>
        <w:rPr>
          <w:rFonts w:hint="eastAsia" w:ascii="宋体" w:hAnsi="宋体" w:eastAsia="宋体" w:cs="宋体"/>
          <w:caps w:val="0"/>
          <w:smallCaps w:val="0"/>
          <w:color w:val="000000"/>
          <w:lang w:val="en-US" w:eastAsia="zh-CN"/>
        </w:rPr>
        <w:t>文件</w:t>
      </w:r>
      <w:r>
        <w:rPr>
          <w:rFonts w:hint="eastAsia" w:ascii="宋体" w:hAnsi="宋体" w:eastAsia="宋体" w:cs="宋体"/>
          <w:caps w:val="0"/>
          <w:smallCaps w:val="0"/>
          <w:color w:val="000000"/>
        </w:rPr>
        <w:t>。</w:t>
      </w:r>
    </w:p>
    <w:p w14:paraId="1B9CA10E">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1AAC936E">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招标</w:t>
      </w:r>
      <w:r>
        <w:rPr>
          <w:rFonts w:hint="eastAsia" w:ascii="宋体" w:hAnsi="宋体" w:eastAsia="宋体" w:cs="宋体"/>
          <w:caps w:val="0"/>
          <w:smallCaps w:val="0"/>
          <w:color w:val="000000"/>
          <w:lang w:eastAsia="zh-CN"/>
        </w:rPr>
        <w:t>采购立项</w:t>
      </w:r>
      <w:r>
        <w:rPr>
          <w:rFonts w:hint="eastAsia" w:ascii="宋体" w:hAnsi="宋体" w:eastAsia="宋体" w:cs="宋体"/>
          <w:caps w:val="0"/>
          <w:smallCaps w:val="0"/>
          <w:color w:val="000000"/>
        </w:rPr>
        <w:t>审核通过</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lang w:val="en-US" w:eastAsia="zh-CN"/>
        </w:rPr>
        <w:t>标段（包）采购方式为谈判采购</w:t>
      </w:r>
      <w:r>
        <w:rPr>
          <w:rFonts w:hint="eastAsia" w:ascii="宋体" w:hAnsi="宋体" w:eastAsia="宋体" w:cs="宋体"/>
          <w:caps w:val="0"/>
          <w:smallCaps w:val="0"/>
          <w:color w:val="000000"/>
        </w:rPr>
        <w:t>。</w:t>
      </w:r>
    </w:p>
    <w:p w14:paraId="7051E8A6">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A16D5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2" w:firstLineChars="200"/>
        <w:textAlignment w:val="auto"/>
        <w:outlineLvl w:val="9"/>
        <w:rPr>
          <w:rFonts w:hint="eastAsia" w:ascii="宋体" w:hAnsi="宋体" w:eastAsia="宋体" w:cs="宋体"/>
          <w:b/>
          <w:caps w:val="0"/>
          <w:smallCaps w:val="0"/>
          <w:color w:val="000000"/>
          <w:kern w:val="2"/>
          <w:sz w:val="21"/>
          <w:szCs w:val="24"/>
          <w:lang w:val="en-US" w:eastAsia="zh-CN" w:bidi="ar-SA"/>
        </w:rPr>
      </w:pPr>
      <w:r>
        <w:rPr>
          <w:rFonts w:hint="eastAsia" w:ascii="宋体" w:hAnsi="宋体" w:eastAsia="宋体" w:cs="宋体"/>
          <w:b/>
          <w:caps w:val="0"/>
          <w:smallCaps w:val="0"/>
          <w:color w:val="000000"/>
          <w:kern w:val="2"/>
          <w:sz w:val="21"/>
          <w:szCs w:val="24"/>
          <w:lang w:val="en-US" w:eastAsia="zh-CN" w:bidi="ar-SA"/>
        </w:rPr>
        <w:t>供应商征集方式：公开征集</w:t>
      </w:r>
    </w:p>
    <w:p w14:paraId="5A0F87B4">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color w:val="000000"/>
          <w:lang w:val="en-US"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采购文件</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编制采购文件</w:t>
      </w:r>
      <w:r>
        <w:rPr>
          <w:rFonts w:hint="eastAsia" w:ascii="宋体" w:hAnsi="宋体" w:eastAsia="宋体" w:cs="宋体"/>
          <w:caps w:val="0"/>
          <w:smallCaps w:val="0"/>
          <w:color w:val="000000"/>
        </w:rPr>
        <w:t>页面。如下图：</w:t>
      </w:r>
    </w:p>
    <w:p w14:paraId="26617AA1">
      <w:pPr>
        <w:bidi w:val="0"/>
        <w:spacing w:line="360" w:lineRule="auto"/>
        <w:ind w:firstLine="420" w:firstLineChars="20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4945380" cy="2259330"/>
            <wp:effectExtent l="0" t="0" r="7620" b="11430"/>
            <wp:docPr id="330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 name="图片 27"/>
                    <pic:cNvPicPr>
                      <a:picLocks noChangeAspect="1"/>
                    </pic:cNvPicPr>
                  </pic:nvPicPr>
                  <pic:blipFill>
                    <a:blip r:embed="rId42"/>
                    <a:stretch>
                      <a:fillRect/>
                    </a:stretch>
                  </pic:blipFill>
                  <pic:spPr>
                    <a:xfrm>
                      <a:off x="0" y="0"/>
                      <a:ext cx="4945380" cy="2259330"/>
                    </a:xfrm>
                    <a:prstGeom prst="rect">
                      <a:avLst/>
                    </a:prstGeom>
                    <a:noFill/>
                    <a:ln>
                      <a:noFill/>
                    </a:ln>
                  </pic:spPr>
                </pic:pic>
              </a:graphicData>
            </a:graphic>
          </wp:inline>
        </w:drawing>
      </w:r>
    </w:p>
    <w:p w14:paraId="55ED24D8">
      <w:pPr>
        <w:numPr>
          <w:ilvl w:val="0"/>
          <w:numId w:val="7"/>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点击【新增采购文件】，进入挑选标段（包）页面，如下图：</w:t>
      </w:r>
      <w:r>
        <w:rPr>
          <w:rFonts w:ascii="Times New Roman" w:hAnsi="Times New Roman" w:eastAsia="宋体" w:cs="Times New Roman"/>
        </w:rPr>
        <w:drawing>
          <wp:inline distT="0" distB="0" distL="114300" distR="114300">
            <wp:extent cx="5144770" cy="2343785"/>
            <wp:effectExtent l="0" t="0" r="6350" b="3175"/>
            <wp:docPr id="330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 name="图片 28"/>
                    <pic:cNvPicPr>
                      <a:picLocks noChangeAspect="1"/>
                    </pic:cNvPicPr>
                  </pic:nvPicPr>
                  <pic:blipFill>
                    <a:blip r:embed="rId43"/>
                    <a:stretch>
                      <a:fillRect/>
                    </a:stretch>
                  </pic:blipFill>
                  <pic:spPr>
                    <a:xfrm>
                      <a:off x="0" y="0"/>
                      <a:ext cx="5144770" cy="2343785"/>
                    </a:xfrm>
                    <a:prstGeom prst="rect">
                      <a:avLst/>
                    </a:prstGeom>
                    <a:noFill/>
                    <a:ln>
                      <a:noFill/>
                    </a:ln>
                  </pic:spPr>
                </pic:pic>
              </a:graphicData>
            </a:graphic>
          </wp:inline>
        </w:drawing>
      </w:r>
    </w:p>
    <w:p w14:paraId="0B9D802E">
      <w:pPr>
        <w:widowControl w:val="0"/>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63820" cy="2710180"/>
            <wp:effectExtent l="0" t="0" r="2540" b="2540"/>
            <wp:docPr id="330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 name="图片 29"/>
                    <pic:cNvPicPr>
                      <a:picLocks noChangeAspect="1"/>
                    </pic:cNvPicPr>
                  </pic:nvPicPr>
                  <pic:blipFill>
                    <a:blip r:embed="rId44"/>
                    <a:stretch>
                      <a:fillRect/>
                    </a:stretch>
                  </pic:blipFill>
                  <pic:spPr>
                    <a:xfrm>
                      <a:off x="0" y="0"/>
                      <a:ext cx="5163820" cy="2710180"/>
                    </a:xfrm>
                    <a:prstGeom prst="rect">
                      <a:avLst/>
                    </a:prstGeom>
                    <a:noFill/>
                    <a:ln>
                      <a:noFill/>
                    </a:ln>
                  </pic:spPr>
                </pic:pic>
              </a:graphicData>
            </a:graphic>
          </wp:inline>
        </w:drawing>
      </w:r>
    </w:p>
    <w:p w14:paraId="0D915964">
      <w:pPr>
        <w:numPr>
          <w:ilvl w:val="0"/>
          <w:numId w:val="7"/>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挑选标段（包）页面，选择标段（包），点击【确认选择】按钮，进入“编制采购文件”页面。如下图：</w:t>
      </w:r>
      <w:r>
        <w:rPr>
          <w:rFonts w:ascii="Times New Roman" w:hAnsi="Times New Roman" w:eastAsia="宋体" w:cs="Times New Roman"/>
        </w:rPr>
        <w:drawing>
          <wp:inline distT="0" distB="0" distL="114300" distR="114300">
            <wp:extent cx="5144135" cy="2687955"/>
            <wp:effectExtent l="0" t="0" r="6985" b="9525"/>
            <wp:docPr id="331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图片 31"/>
                    <pic:cNvPicPr>
                      <a:picLocks noChangeAspect="1"/>
                    </pic:cNvPicPr>
                  </pic:nvPicPr>
                  <pic:blipFill>
                    <a:blip r:embed="rId45"/>
                    <a:stretch>
                      <a:fillRect/>
                    </a:stretch>
                  </pic:blipFill>
                  <pic:spPr>
                    <a:xfrm>
                      <a:off x="0" y="0"/>
                      <a:ext cx="5144135" cy="2687955"/>
                    </a:xfrm>
                    <a:prstGeom prst="rect">
                      <a:avLst/>
                    </a:prstGeom>
                    <a:noFill/>
                    <a:ln>
                      <a:noFill/>
                    </a:ln>
                  </pic:spPr>
                </pic:pic>
              </a:graphicData>
            </a:graphic>
          </wp:inline>
        </w:drawing>
      </w:r>
    </w:p>
    <w:p w14:paraId="0654A181">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6060AF71">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同一个采购项目可以进行多标段选择。</w:t>
      </w:r>
    </w:p>
    <w:p w14:paraId="5D0615BB">
      <w:pPr>
        <w:numPr>
          <w:ilvl w:val="0"/>
          <w:numId w:val="7"/>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完善采购文件领取时间及相关信息，然后点击制作按钮进行采购文件制作。如下图：</w:t>
      </w:r>
    </w:p>
    <w:p w14:paraId="7DF9352C">
      <w:pPr>
        <w:bidi w:val="0"/>
        <w:spacing w:line="360" w:lineRule="auto"/>
        <w:ind w:left="0" w:leftChars="0" w:firstLine="0" w:firstLineChars="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drawing>
          <wp:inline distT="0" distB="0" distL="114300" distR="114300">
            <wp:extent cx="5266690" cy="2795270"/>
            <wp:effectExtent l="0" t="0" r="6350" b="8890"/>
            <wp:docPr id="8" name="图片 8" descr="abd2feeb-9b9e-4cad-b55e-97c295fc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bd2feeb-9b9e-4cad-b55e-97c295fc1245"/>
                    <pic:cNvPicPr>
                      <a:picLocks noChangeAspect="1"/>
                    </pic:cNvPicPr>
                  </pic:nvPicPr>
                  <pic:blipFill>
                    <a:blip r:embed="rId46"/>
                    <a:stretch>
                      <a:fillRect/>
                    </a:stretch>
                  </pic:blipFill>
                  <pic:spPr>
                    <a:xfrm>
                      <a:off x="0" y="0"/>
                      <a:ext cx="5266690" cy="2795270"/>
                    </a:xfrm>
                    <a:prstGeom prst="rect">
                      <a:avLst/>
                    </a:prstGeom>
                  </pic:spPr>
                </pic:pic>
              </a:graphicData>
            </a:graphic>
          </wp:inline>
        </w:drawing>
      </w:r>
    </w:p>
    <w:p w14:paraId="773DFDDA">
      <w:pPr>
        <w:bidi w:val="0"/>
        <w:spacing w:line="360" w:lineRule="auto"/>
        <w:ind w:left="0" w:leftChars="0" w:firstLine="0" w:firstLineChars="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drawing>
          <wp:inline distT="0" distB="0" distL="114300" distR="114300">
            <wp:extent cx="5257800" cy="2350770"/>
            <wp:effectExtent l="0" t="0" r="0" b="11430"/>
            <wp:docPr id="9" name="图片 9" descr="2a657ae0-d675-4018-b5cf-218aa55b7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a657ae0-d675-4018-b5cf-218aa55b74b0"/>
                    <pic:cNvPicPr>
                      <a:picLocks noChangeAspect="1"/>
                    </pic:cNvPicPr>
                  </pic:nvPicPr>
                  <pic:blipFill>
                    <a:blip r:embed="rId47"/>
                    <a:stretch>
                      <a:fillRect/>
                    </a:stretch>
                  </pic:blipFill>
                  <pic:spPr>
                    <a:xfrm>
                      <a:off x="0" y="0"/>
                      <a:ext cx="5257800" cy="2350770"/>
                    </a:xfrm>
                    <a:prstGeom prst="rect">
                      <a:avLst/>
                    </a:prstGeom>
                  </pic:spPr>
                </pic:pic>
              </a:graphicData>
            </a:graphic>
          </wp:inline>
        </w:drawing>
      </w:r>
    </w:p>
    <w:p w14:paraId="16C1FC83">
      <w:pPr>
        <w:numPr>
          <w:ilvl w:val="0"/>
          <w:numId w:val="7"/>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点击制作按钮进入采购文件制作页面，选择合适的范本，其中通用范本适合大多数的采购文件制作，但不能用于竞价采购，竞价采购有专属的范本，为</w:t>
      </w:r>
      <w:r>
        <w:rPr>
          <w:rFonts w:hint="eastAsia" w:ascii="宋体" w:hAnsi="宋体" w:eastAsia="宋体" w:cs="宋体"/>
          <w:b/>
          <w:bCs/>
          <w:caps w:val="0"/>
          <w:smallCaps w:val="0"/>
          <w:highlight w:val="red"/>
          <w:lang w:val="en-US" w:eastAsia="zh-CN"/>
        </w:rPr>
        <w:t>新疆光正竞价无范本，</w:t>
      </w:r>
      <w:r>
        <w:rPr>
          <w:rFonts w:hint="eastAsia" w:ascii="宋体" w:hAnsi="宋体" w:eastAsia="宋体" w:cs="宋体"/>
          <w:b w:val="0"/>
          <w:bCs w:val="0"/>
          <w:caps w:val="0"/>
          <w:smallCaps w:val="0"/>
          <w:highlight w:val="none"/>
          <w:lang w:val="en-US" w:eastAsia="zh-CN"/>
        </w:rPr>
        <w:t>其他的范本根据实际情况选择，</w:t>
      </w:r>
      <w:r>
        <w:rPr>
          <w:rFonts w:hint="eastAsia" w:ascii="宋体" w:hAnsi="宋体" w:eastAsia="宋体" w:cs="宋体"/>
          <w:caps w:val="0"/>
          <w:smallCaps w:val="0"/>
          <w:lang w:val="en-US" w:eastAsia="zh-CN"/>
        </w:rPr>
        <w:t>如下图：</w:t>
      </w:r>
    </w:p>
    <w:p w14:paraId="44C47EA1">
      <w:pPr>
        <w:numPr>
          <w:numId w:val="0"/>
        </w:numPr>
        <w:bidi w:val="0"/>
        <w:spacing w:line="360" w:lineRule="auto"/>
        <w:ind w:leftChars="200"/>
        <w:jc w:val="left"/>
        <w:rPr>
          <w:rFonts w:hint="default" w:ascii="宋体" w:hAnsi="宋体" w:eastAsia="宋体" w:cs="宋体"/>
          <w:caps w:val="0"/>
          <w:smallCaps w:val="0"/>
          <w:lang w:val="en-US" w:eastAsia="zh-CN"/>
        </w:rPr>
      </w:pPr>
      <w:r>
        <w:rPr>
          <w:rFonts w:hint="default" w:ascii="宋体" w:hAnsi="宋体" w:eastAsia="宋体" w:cs="宋体"/>
          <w:caps w:val="0"/>
          <w:smallCaps w:val="0"/>
          <w:lang w:val="en-US" w:eastAsia="zh-CN"/>
        </w:rPr>
        <w:drawing>
          <wp:inline distT="0" distB="0" distL="114300" distR="114300">
            <wp:extent cx="5257800" cy="2350770"/>
            <wp:effectExtent l="0" t="0" r="0" b="11430"/>
            <wp:docPr id="11" name="图片 11" descr="cbcdffb8-4e18-49ed-8e58-4641f36a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bcdffb8-4e18-49ed-8e58-4641f36a1966"/>
                    <pic:cNvPicPr>
                      <a:picLocks noChangeAspect="1"/>
                    </pic:cNvPicPr>
                  </pic:nvPicPr>
                  <pic:blipFill>
                    <a:blip r:embed="rId48"/>
                    <a:stretch>
                      <a:fillRect/>
                    </a:stretch>
                  </pic:blipFill>
                  <pic:spPr>
                    <a:xfrm>
                      <a:off x="0" y="0"/>
                      <a:ext cx="5257800" cy="2350770"/>
                    </a:xfrm>
                    <a:prstGeom prst="rect">
                      <a:avLst/>
                    </a:prstGeom>
                  </pic:spPr>
                </pic:pic>
              </a:graphicData>
            </a:graphic>
          </wp:inline>
        </w:drawing>
      </w:r>
    </w:p>
    <w:p w14:paraId="5842A90F">
      <w:pPr>
        <w:numPr>
          <w:numId w:val="0"/>
        </w:numPr>
        <w:bidi w:val="0"/>
        <w:spacing w:line="360" w:lineRule="auto"/>
        <w:ind w:leftChars="200"/>
        <w:jc w:val="left"/>
        <w:rPr>
          <w:rFonts w:hint="default" w:ascii="宋体" w:hAnsi="宋体" w:eastAsia="宋体" w:cs="宋体"/>
          <w:caps w:val="0"/>
          <w:smallCaps w:val="0"/>
          <w:lang w:val="en-US" w:eastAsia="zh-CN"/>
        </w:rPr>
      </w:pPr>
      <w:r>
        <w:rPr>
          <w:rFonts w:hint="default" w:ascii="宋体" w:hAnsi="宋体" w:eastAsia="宋体" w:cs="宋体"/>
          <w:caps w:val="0"/>
          <w:smallCaps w:val="0"/>
          <w:lang w:val="en-US" w:eastAsia="zh-CN"/>
        </w:rPr>
        <w:drawing>
          <wp:inline distT="0" distB="0" distL="114300" distR="114300">
            <wp:extent cx="5264785" cy="2408555"/>
            <wp:effectExtent l="0" t="0" r="8255" b="14605"/>
            <wp:docPr id="12" name="图片 12" descr="5362b425-c993-42f5-afc1-ac9b96534e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362b425-c993-42f5-afc1-ac9b96534eae"/>
                    <pic:cNvPicPr>
                      <a:picLocks noChangeAspect="1"/>
                    </pic:cNvPicPr>
                  </pic:nvPicPr>
                  <pic:blipFill>
                    <a:blip r:embed="rId49"/>
                    <a:stretch>
                      <a:fillRect/>
                    </a:stretch>
                  </pic:blipFill>
                  <pic:spPr>
                    <a:xfrm>
                      <a:off x="0" y="0"/>
                      <a:ext cx="5264785" cy="2408555"/>
                    </a:xfrm>
                    <a:prstGeom prst="rect">
                      <a:avLst/>
                    </a:prstGeom>
                  </pic:spPr>
                </pic:pic>
              </a:graphicData>
            </a:graphic>
          </wp:inline>
        </w:drawing>
      </w:r>
      <w:bookmarkStart w:id="68" w:name="_GoBack"/>
      <w:bookmarkEnd w:id="68"/>
    </w:p>
    <w:p w14:paraId="1192044F">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4" w:name="_Toc21286"/>
      <w:bookmarkStart w:id="25" w:name="_Toc8642"/>
      <w:bookmarkStart w:id="26" w:name="_Toc17409"/>
      <w:bookmarkStart w:id="27" w:name="_Toc22574"/>
      <w:bookmarkStart w:id="28" w:name="_Toc20528"/>
      <w:r>
        <w:rPr>
          <w:rFonts w:hint="eastAsia" w:ascii="宋体" w:hAnsi="宋体" w:eastAsia="宋体" w:cs="宋体"/>
          <w:b/>
          <w:bCs/>
          <w:caps w:val="0"/>
          <w:smallCaps w:val="0"/>
          <w:kern w:val="2"/>
          <w:sz w:val="28"/>
          <w:szCs w:val="18"/>
          <w:lang w:val="en-US" w:eastAsia="zh-CN" w:bidi="ar-SA"/>
        </w:rPr>
        <w:t>采购文件澄清</w:t>
      </w:r>
      <w:bookmarkEnd w:id="24"/>
      <w:bookmarkEnd w:id="25"/>
      <w:bookmarkEnd w:id="26"/>
      <w:bookmarkEnd w:id="27"/>
      <w:bookmarkEnd w:id="28"/>
    </w:p>
    <w:p w14:paraId="4F33951B">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rPr>
        <w:t>编制</w:t>
      </w:r>
      <w:r>
        <w:rPr>
          <w:rFonts w:hint="eastAsia" w:ascii="宋体" w:hAnsi="宋体" w:eastAsia="宋体" w:cs="宋体"/>
          <w:caps w:val="0"/>
          <w:smallCaps w:val="0"/>
          <w:color w:val="000000"/>
          <w:lang w:val="en-US" w:eastAsia="zh-CN"/>
        </w:rPr>
        <w:t>采购文件</w:t>
      </w:r>
      <w:r>
        <w:rPr>
          <w:rFonts w:hint="eastAsia" w:ascii="宋体" w:hAnsi="宋体" w:eastAsia="宋体" w:cs="宋体"/>
          <w:caps w:val="0"/>
          <w:smallCaps w:val="0"/>
          <w:color w:val="000000"/>
        </w:rPr>
        <w:t>的澄清文件</w:t>
      </w:r>
      <w:r>
        <w:rPr>
          <w:rFonts w:hint="eastAsia" w:ascii="宋体" w:hAnsi="宋体" w:eastAsia="宋体" w:cs="宋体"/>
          <w:caps w:val="0"/>
          <w:smallCaps w:val="0"/>
          <w:color w:val="000000"/>
          <w:lang w:eastAsia="zh-CN"/>
        </w:rPr>
        <w:t>。</w:t>
      </w:r>
    </w:p>
    <w:p w14:paraId="74F96E9B">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0A7763D9">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采购文件</w:t>
      </w:r>
      <w:r>
        <w:rPr>
          <w:rFonts w:hint="eastAsia" w:ascii="宋体" w:hAnsi="宋体" w:eastAsia="宋体" w:cs="宋体"/>
          <w:caps w:val="0"/>
          <w:smallCaps w:val="0"/>
          <w:color w:val="000000"/>
        </w:rPr>
        <w:t>审核通过。</w:t>
      </w:r>
    </w:p>
    <w:p w14:paraId="3150DA9F">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06EED2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1</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菜单中，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谈判采购-采购文件澄清</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eastAsia="zh-CN"/>
        </w:rPr>
        <w:t>采购文件澄清</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34D3F9B1">
      <w:pPr>
        <w:bidi w:val="0"/>
        <w:spacing w:line="360" w:lineRule="auto"/>
        <w:ind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11115" cy="2355215"/>
            <wp:effectExtent l="0" t="0" r="9525" b="6985"/>
            <wp:docPr id="34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 name="图片 8"/>
                    <pic:cNvPicPr>
                      <a:picLocks noChangeAspect="1"/>
                    </pic:cNvPicPr>
                  </pic:nvPicPr>
                  <pic:blipFill>
                    <a:blip r:embed="rId50"/>
                    <a:stretch>
                      <a:fillRect/>
                    </a:stretch>
                  </pic:blipFill>
                  <pic:spPr>
                    <a:xfrm>
                      <a:off x="0" y="0"/>
                      <a:ext cx="5111115" cy="2355215"/>
                    </a:xfrm>
                    <a:prstGeom prst="rect">
                      <a:avLst/>
                    </a:prstGeom>
                    <a:noFill/>
                    <a:ln>
                      <a:noFill/>
                    </a:ln>
                  </pic:spPr>
                </pic:pic>
              </a:graphicData>
            </a:graphic>
          </wp:inline>
        </w:drawing>
      </w:r>
    </w:p>
    <w:p w14:paraId="14BC0D70">
      <w:pPr>
        <w:numPr>
          <w:ilvl w:val="0"/>
          <w:numId w:val="0"/>
        </w:numPr>
        <w:bidi w:val="0"/>
        <w:spacing w:line="360" w:lineRule="auto"/>
        <w:ind w:leftChars="200" w:firstLine="420" w:firstLineChars="200"/>
        <w:jc w:val="both"/>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2、点击【新增采购文件澄清】按钮，进入挑选采购文件页面，挑选标段进入编辑页面，如下图：</w:t>
      </w:r>
    </w:p>
    <w:p w14:paraId="32666AE9">
      <w:pPr>
        <w:bidi w:val="0"/>
        <w:spacing w:line="360" w:lineRule="auto"/>
        <w:ind w:firstLine="0" w:firstLineChars="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057140" cy="2635250"/>
            <wp:effectExtent l="0" t="0" r="2540" b="1270"/>
            <wp:docPr id="34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 name="图片 9"/>
                    <pic:cNvPicPr>
                      <a:picLocks noChangeAspect="1"/>
                    </pic:cNvPicPr>
                  </pic:nvPicPr>
                  <pic:blipFill>
                    <a:blip r:embed="rId51"/>
                    <a:stretch>
                      <a:fillRect/>
                    </a:stretch>
                  </pic:blipFill>
                  <pic:spPr>
                    <a:xfrm>
                      <a:off x="0" y="0"/>
                      <a:ext cx="5057140" cy="2635250"/>
                    </a:xfrm>
                    <a:prstGeom prst="rect">
                      <a:avLst/>
                    </a:prstGeom>
                    <a:noFill/>
                    <a:ln>
                      <a:noFill/>
                    </a:ln>
                  </pic:spPr>
                </pic:pic>
              </a:graphicData>
            </a:graphic>
          </wp:inline>
        </w:drawing>
      </w:r>
    </w:p>
    <w:p w14:paraId="524BEFE3">
      <w:pPr>
        <w:bidi w:val="0"/>
        <w:spacing w:line="360" w:lineRule="auto"/>
        <w:ind w:firstLine="0" w:firstLineChars="0"/>
        <w:jc w:val="center"/>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5041900" cy="1557020"/>
            <wp:effectExtent l="0" t="0" r="2540" b="12700"/>
            <wp:docPr id="34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 name="图片 10"/>
                    <pic:cNvPicPr>
                      <a:picLocks noChangeAspect="1"/>
                    </pic:cNvPicPr>
                  </pic:nvPicPr>
                  <pic:blipFill>
                    <a:blip r:embed="rId52"/>
                    <a:stretch>
                      <a:fillRect/>
                    </a:stretch>
                  </pic:blipFill>
                  <pic:spPr>
                    <a:xfrm>
                      <a:off x="0" y="0"/>
                      <a:ext cx="5041900" cy="1557020"/>
                    </a:xfrm>
                    <a:prstGeom prst="rect">
                      <a:avLst/>
                    </a:prstGeom>
                    <a:noFill/>
                    <a:ln>
                      <a:noFill/>
                    </a:ln>
                  </pic:spPr>
                </pic:pic>
              </a:graphicData>
            </a:graphic>
          </wp:inline>
        </w:drawing>
      </w:r>
    </w:p>
    <w:p w14:paraId="53A96DBF">
      <w:pPr>
        <w:widowControl w:val="0"/>
        <w:bidi w:val="0"/>
        <w:spacing w:line="360" w:lineRule="auto"/>
        <w:ind w:firstLine="424" w:firstLineChars="202"/>
        <w:rPr>
          <w:rFonts w:hint="eastAsia" w:ascii="宋体" w:hAnsi="宋体" w:eastAsia="宋体" w:cs="宋体"/>
          <w:caps w:val="0"/>
          <w:smallCaps w:val="0"/>
          <w:color w:val="000000"/>
          <w:kern w:val="2"/>
          <w:sz w:val="21"/>
          <w:szCs w:val="24"/>
          <w:lang w:val="en-US" w:eastAsia="zh-CN" w:bidi="ar-SA"/>
        </w:rPr>
      </w:pPr>
      <w:r>
        <w:rPr>
          <w:rFonts w:hint="eastAsia" w:ascii="宋体" w:hAnsi="宋体" w:eastAsia="宋体" w:cs="宋体"/>
          <w:caps w:val="0"/>
          <w:smallCaps w:val="0"/>
          <w:color w:val="000000"/>
          <w:kern w:val="2"/>
          <w:sz w:val="21"/>
          <w:szCs w:val="24"/>
          <w:lang w:val="en-US" w:eastAsia="zh-CN" w:bidi="ar-SA"/>
        </w:rPr>
        <w:t>注：</w:t>
      </w:r>
    </w:p>
    <w:p w14:paraId="2CCE82A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①</w:t>
      </w:r>
      <w:r>
        <w:rPr>
          <w:rFonts w:hint="eastAsia" w:ascii="宋体" w:hAnsi="宋体" w:eastAsia="宋体" w:cs="宋体"/>
          <w:caps w:val="0"/>
          <w:smallCaps w:val="0"/>
          <w:color w:val="000000"/>
          <w:lang w:val="en-US" w:eastAsia="zh-CN"/>
        </w:rPr>
        <w:t>是否变更响应文件递交截止时间：选择“是”，会显示“变更后的响应文件递交截止时间”字段，可设置想要变更的时间；如不需要变更，则选择“否”</w:t>
      </w:r>
      <w:r>
        <w:rPr>
          <w:rFonts w:hint="eastAsia" w:ascii="宋体" w:hAnsi="宋体" w:eastAsia="宋体" w:cs="宋体"/>
          <w:caps w:val="0"/>
          <w:smallCaps w:val="0"/>
          <w:color w:val="000000"/>
        </w:rPr>
        <w:t>。</w:t>
      </w:r>
    </w:p>
    <w:p w14:paraId="590C8531">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②</w:t>
      </w:r>
      <w:r>
        <w:rPr>
          <w:rFonts w:hint="eastAsia" w:ascii="宋体" w:hAnsi="宋体" w:eastAsia="宋体" w:cs="宋体"/>
          <w:caps w:val="0"/>
          <w:smallCaps w:val="0"/>
          <w:color w:val="000000"/>
          <w:lang w:val="en-US" w:eastAsia="zh-CN"/>
        </w:rPr>
        <w:t>是否变更响应文件开启时间：选择“是”，会显示“变更后的响应文件开启时间”字段，可设置想要变更的时间；如不需要变更，则选择“否”</w:t>
      </w:r>
      <w:r>
        <w:rPr>
          <w:rFonts w:hint="eastAsia" w:ascii="宋体" w:hAnsi="宋体" w:eastAsia="宋体" w:cs="宋体"/>
          <w:caps w:val="0"/>
          <w:smallCaps w:val="0"/>
          <w:color w:val="000000"/>
        </w:rPr>
        <w:t>。</w:t>
      </w:r>
    </w:p>
    <w:p w14:paraId="40814F2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③是否发布澄清公告：选择“是”，采购文件澄清页面右上角显示“编辑/预览”按钮，点击该按钮，可以修改变更公告内容；选择“否”，不显示“编辑/预览”按钮。</w:t>
      </w:r>
    </w:p>
    <w:p w14:paraId="354752D3">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④如果编制文件走的是多标段情况，当异常终止其中一个标段，标段挑选页面是无法挑到该多标段项目。</w:t>
      </w:r>
    </w:p>
    <w:p w14:paraId="14E92D8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3、“06相关附件”栏目，点击“</w:t>
      </w:r>
      <w:r>
        <w:rPr>
          <w:rFonts w:hint="eastAsia" w:ascii="宋体" w:hAnsi="宋体" w:eastAsia="宋体" w:cs="宋体"/>
          <w:caps w:val="0"/>
          <w:smallCaps w:val="0"/>
        </w:rPr>
        <w:drawing>
          <wp:inline distT="0" distB="0" distL="114300" distR="114300">
            <wp:extent cx="458470" cy="153035"/>
            <wp:effectExtent l="0" t="0" r="13970" b="14605"/>
            <wp:docPr id="34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 name="图片 4"/>
                    <pic:cNvPicPr>
                      <a:picLocks noChangeAspect="1"/>
                    </pic:cNvPicPr>
                  </pic:nvPicPr>
                  <pic:blipFill>
                    <a:blip r:embed="rId53"/>
                    <a:srcRect t="-11765"/>
                    <a:stretch>
                      <a:fillRect/>
                    </a:stretch>
                  </pic:blipFill>
                  <pic:spPr>
                    <a:xfrm>
                      <a:off x="0" y="0"/>
                      <a:ext cx="458470" cy="153035"/>
                    </a:xfrm>
                    <a:prstGeom prst="rect">
                      <a:avLst/>
                    </a:prstGeom>
                    <a:noFill/>
                    <a:ln>
                      <a:noFill/>
                    </a:ln>
                  </pic:spPr>
                </pic:pic>
              </a:graphicData>
            </a:graphic>
          </wp:inline>
        </w:drawing>
      </w:r>
      <w:r>
        <w:rPr>
          <w:rFonts w:hint="eastAsia" w:ascii="宋体" w:hAnsi="宋体" w:eastAsia="宋体" w:cs="宋体"/>
          <w:caps w:val="0"/>
          <w:smallCaps w:val="0"/>
          <w:lang w:val="en-US" w:eastAsia="zh-CN"/>
        </w:rPr>
        <w:t>”按钮上传答疑澄清文件。</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37850B0C">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971415" cy="679450"/>
            <wp:effectExtent l="0" t="0" r="12065" b="6350"/>
            <wp:docPr id="34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 name="图片 11"/>
                    <pic:cNvPicPr>
                      <a:picLocks noChangeAspect="1"/>
                    </pic:cNvPicPr>
                  </pic:nvPicPr>
                  <pic:blipFill>
                    <a:blip r:embed="rId54"/>
                    <a:stretch>
                      <a:fillRect/>
                    </a:stretch>
                  </pic:blipFill>
                  <pic:spPr>
                    <a:xfrm>
                      <a:off x="0" y="0"/>
                      <a:ext cx="4971415" cy="679450"/>
                    </a:xfrm>
                    <a:prstGeom prst="rect">
                      <a:avLst/>
                    </a:prstGeom>
                    <a:noFill/>
                    <a:ln>
                      <a:noFill/>
                    </a:ln>
                  </pic:spPr>
                </pic:pic>
              </a:graphicData>
            </a:graphic>
          </wp:inline>
        </w:drawing>
      </w:r>
    </w:p>
    <w:p w14:paraId="426C9EEA">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p>
    <w:p w14:paraId="7C03DDB2">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①答疑澄清文件非必须上传</w:t>
      </w:r>
      <w:r>
        <w:rPr>
          <w:rFonts w:hint="eastAsia" w:ascii="宋体" w:hAnsi="宋体" w:eastAsia="宋体" w:cs="宋体"/>
          <w:caps w:val="0"/>
          <w:smallCaps w:val="0"/>
          <w:color w:val="000000"/>
        </w:rPr>
        <w:t>。</w:t>
      </w:r>
    </w:p>
    <w:p w14:paraId="678B627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②基本信息保存后才能上传答疑澄清文件。</w:t>
      </w:r>
    </w:p>
    <w:p w14:paraId="09478C1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4、点击“提交申请”按钮，弹出“请输入意见”对话框，输入意见后点击“确认提交”按钮，采购文件澄清编制成功，状态显示为“审核通过”。</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152B534D">
      <w:pPr>
        <w:bidi w:val="0"/>
        <w:spacing w:line="360" w:lineRule="auto"/>
        <w:ind w:left="0" w:leftChars="0" w:firstLine="0" w:firstLineChars="0"/>
        <w:jc w:val="left"/>
        <w:rPr>
          <w:rFonts w:hint="eastAsia" w:ascii="宋体" w:hAnsi="宋体" w:eastAsia="宋体" w:cs="宋体"/>
        </w:rPr>
      </w:pPr>
      <w:r>
        <w:rPr>
          <w:rFonts w:hint="eastAsia" w:ascii="宋体" w:hAnsi="宋体" w:eastAsia="宋体" w:cs="宋体"/>
        </w:rPr>
        <w:drawing>
          <wp:inline distT="0" distB="0" distL="114300" distR="114300">
            <wp:extent cx="5057775" cy="2230120"/>
            <wp:effectExtent l="0" t="0" r="1905" b="10160"/>
            <wp:docPr id="349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 name="图片 59"/>
                    <pic:cNvPicPr>
                      <a:picLocks noChangeAspect="1"/>
                    </pic:cNvPicPr>
                  </pic:nvPicPr>
                  <pic:blipFill>
                    <a:blip r:embed="rId55"/>
                    <a:stretch>
                      <a:fillRect/>
                    </a:stretch>
                  </pic:blipFill>
                  <pic:spPr>
                    <a:xfrm>
                      <a:off x="0" y="0"/>
                      <a:ext cx="5057775" cy="2230120"/>
                    </a:xfrm>
                    <a:prstGeom prst="rect">
                      <a:avLst/>
                    </a:prstGeom>
                    <a:noFill/>
                    <a:ln>
                      <a:noFill/>
                    </a:ln>
                  </pic:spPr>
                </pic:pic>
              </a:graphicData>
            </a:graphic>
          </wp:inline>
        </w:drawing>
      </w:r>
    </w:p>
    <w:p w14:paraId="6799655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39AB321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①采购文件澄清可以多次新增。</w:t>
      </w:r>
    </w:p>
    <w:p w14:paraId="5029614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②上一次采购文件澄清尚未审核通过，当前采购文件澄清不能再次提交申请。</w:t>
      </w:r>
    </w:p>
    <w:p w14:paraId="47276AF9">
      <w:pPr>
        <w:bidi w:val="0"/>
        <w:spacing w:line="360" w:lineRule="auto"/>
        <w:ind w:firstLine="420" w:firstLineChars="200"/>
        <w:jc w:val="left"/>
        <w:rPr>
          <w:rFonts w:hint="eastAsia" w:ascii="宋体" w:hAnsi="宋体" w:eastAsia="宋体" w:cs="宋体"/>
          <w:caps w:val="0"/>
          <w:smallCaps w:val="0"/>
          <w:lang w:val="en-US" w:eastAsia="zh-CN"/>
        </w:rPr>
      </w:pPr>
    </w:p>
    <w:p w14:paraId="644FA160">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29" w:name="_Toc4012"/>
      <w:bookmarkStart w:id="30" w:name="_Toc25710"/>
      <w:bookmarkStart w:id="31" w:name="_Toc21045"/>
      <w:bookmarkStart w:id="32" w:name="_Toc4934"/>
      <w:bookmarkStart w:id="33" w:name="_Toc10468"/>
      <w:r>
        <w:rPr>
          <w:rFonts w:hint="eastAsia" w:ascii="宋体" w:hAnsi="宋体" w:eastAsia="宋体" w:cs="宋体"/>
          <w:b/>
          <w:bCs/>
          <w:caps w:val="0"/>
          <w:smallCaps w:val="0"/>
          <w:kern w:val="2"/>
          <w:sz w:val="28"/>
          <w:szCs w:val="18"/>
          <w:lang w:val="en-US" w:eastAsia="zh-CN" w:bidi="ar-SA"/>
        </w:rPr>
        <w:t>提问回复</w:t>
      </w:r>
    </w:p>
    <w:p w14:paraId="64F6B4EB">
      <w:pPr>
        <w:bidi w:val="0"/>
        <w:spacing w:line="360" w:lineRule="auto"/>
        <w:ind w:firstLine="422" w:firstLineChars="20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70082088">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该环节主要由采购人或者采购代理对供应商在本次投标中存在的疑惑进行解答。问题由供应商发起，采购人或者采购代理对问题进行作答。作答环节主要包含标段、问题、提问时间等相关信息。在此采购人和招标单位亦可下载供应商上传的关于问题的相关附件，更直观的了解问题，更深入全面的进行作答。</w:t>
      </w:r>
    </w:p>
    <w:p w14:paraId="00776DA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采购人或者采购代理登录系统，选择相关问题进行作答。</w:t>
      </w:r>
    </w:p>
    <w:p w14:paraId="58D8E671">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7B6BE57">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31F2B32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3EED0F4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供应商针对开标过程提交了提问信息</w:t>
      </w:r>
      <w:r>
        <w:rPr>
          <w:rFonts w:hint="eastAsia" w:ascii="宋体" w:hAnsi="宋体" w:eastAsia="宋体" w:cs="宋体"/>
          <w:caps w:val="0"/>
          <w:smallCaps w:val="0"/>
          <w:color w:val="000000"/>
        </w:rPr>
        <w:t>。</w:t>
      </w:r>
    </w:p>
    <w:p w14:paraId="36FB188D">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1665E95A">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eastAsia="zh-CN"/>
        </w:rPr>
        <w:t>菜单里，</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提问回复</w:t>
      </w:r>
      <w:r>
        <w:rPr>
          <w:rFonts w:hint="eastAsia" w:ascii="宋体" w:hAnsi="宋体" w:eastAsia="宋体" w:cs="宋体"/>
          <w:caps w:val="0"/>
          <w:smallCaps w:val="0"/>
          <w:color w:val="000000"/>
        </w:rPr>
        <w:t>”菜单，进入</w:t>
      </w: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页面。如下图：</w:t>
      </w:r>
    </w:p>
    <w:p w14:paraId="5ED6A561">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26330" cy="2266950"/>
            <wp:effectExtent l="0" t="0" r="11430" b="3810"/>
            <wp:docPr id="35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 name="图片 17"/>
                    <pic:cNvPicPr>
                      <a:picLocks noChangeAspect="1"/>
                    </pic:cNvPicPr>
                  </pic:nvPicPr>
                  <pic:blipFill>
                    <a:blip r:embed="rId56"/>
                    <a:stretch>
                      <a:fillRect/>
                    </a:stretch>
                  </pic:blipFill>
                  <pic:spPr>
                    <a:xfrm>
                      <a:off x="0" y="0"/>
                      <a:ext cx="4926330" cy="2266950"/>
                    </a:xfrm>
                    <a:prstGeom prst="rect">
                      <a:avLst/>
                    </a:prstGeom>
                    <a:noFill/>
                    <a:ln>
                      <a:noFill/>
                    </a:ln>
                  </pic:spPr>
                </pic:pic>
              </a:graphicData>
            </a:graphic>
          </wp:inline>
        </w:drawing>
      </w:r>
    </w:p>
    <w:p w14:paraId="119E5AF6">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提问回复列表</w:t>
      </w:r>
      <w:r>
        <w:rPr>
          <w:rFonts w:hint="eastAsia" w:ascii="宋体" w:hAnsi="宋体" w:eastAsia="宋体" w:cs="宋体"/>
          <w:caps w:val="0"/>
          <w:smallCaps w:val="0"/>
          <w:color w:val="000000"/>
        </w:rPr>
        <w:t>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选择“未答复”状态的提问，点击“操作”进入回复页面</w:t>
      </w:r>
      <w:r>
        <w:rPr>
          <w:rFonts w:hint="eastAsia" w:ascii="宋体" w:hAnsi="宋体" w:eastAsia="宋体" w:cs="宋体"/>
          <w:caps w:val="0"/>
          <w:smallCaps w:val="0"/>
          <w:color w:val="000000"/>
        </w:rPr>
        <w:t>。如下图：</w:t>
      </w:r>
    </w:p>
    <w:p w14:paraId="1F4DC492">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853940" cy="2244725"/>
            <wp:effectExtent l="0" t="0" r="7620" b="10795"/>
            <wp:docPr id="350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 name="图片 18"/>
                    <pic:cNvPicPr>
                      <a:picLocks noChangeAspect="1"/>
                    </pic:cNvPicPr>
                  </pic:nvPicPr>
                  <pic:blipFill>
                    <a:blip r:embed="rId57"/>
                    <a:stretch>
                      <a:fillRect/>
                    </a:stretch>
                  </pic:blipFill>
                  <pic:spPr>
                    <a:xfrm>
                      <a:off x="0" y="0"/>
                      <a:ext cx="4853940" cy="2244725"/>
                    </a:xfrm>
                    <a:prstGeom prst="rect">
                      <a:avLst/>
                    </a:prstGeom>
                    <a:noFill/>
                    <a:ln>
                      <a:noFill/>
                    </a:ln>
                  </pic:spPr>
                </pic:pic>
              </a:graphicData>
            </a:graphic>
          </wp:inline>
        </w:drawing>
      </w:r>
    </w:p>
    <w:p w14:paraId="3547D265">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80940" cy="2430780"/>
            <wp:effectExtent l="0" t="0" r="2540" b="7620"/>
            <wp:docPr id="350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 name="图片 19"/>
                    <pic:cNvPicPr>
                      <a:picLocks noChangeAspect="1"/>
                    </pic:cNvPicPr>
                  </pic:nvPicPr>
                  <pic:blipFill>
                    <a:blip r:embed="rId58"/>
                    <a:stretch>
                      <a:fillRect/>
                    </a:stretch>
                  </pic:blipFill>
                  <pic:spPr>
                    <a:xfrm>
                      <a:off x="0" y="0"/>
                      <a:ext cx="4980940" cy="2430780"/>
                    </a:xfrm>
                    <a:prstGeom prst="rect">
                      <a:avLst/>
                    </a:prstGeom>
                    <a:noFill/>
                    <a:ln>
                      <a:noFill/>
                    </a:ln>
                  </pic:spPr>
                </pic:pic>
              </a:graphicData>
            </a:graphic>
          </wp:inline>
        </w:drawing>
      </w:r>
    </w:p>
    <w:p w14:paraId="73C51B93">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输入“回复”信息内容，点击“确认回复”</w:t>
      </w:r>
      <w:r>
        <w:rPr>
          <w:rFonts w:hint="eastAsia" w:ascii="宋体" w:hAnsi="宋体" w:eastAsia="宋体" w:cs="宋体"/>
          <w:caps w:val="0"/>
          <w:smallCaps w:val="0"/>
          <w:color w:val="000000"/>
        </w:rPr>
        <w:t>。如下图：</w:t>
      </w:r>
    </w:p>
    <w:p w14:paraId="6CE0C935">
      <w:pPr>
        <w:widowControl w:val="0"/>
        <w:bidi w:val="0"/>
        <w:spacing w:line="360" w:lineRule="auto"/>
        <w:ind w:firstLine="0" w:firstLineChars="0"/>
        <w:jc w:val="center"/>
        <w:rPr>
          <w:rFonts w:hint="eastAsia" w:ascii="宋体" w:hAnsi="宋体" w:eastAsia="宋体" w:cs="宋体"/>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21910" cy="2487295"/>
            <wp:effectExtent l="0" t="0" r="13970" b="12065"/>
            <wp:docPr id="35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 name="图片 20"/>
                    <pic:cNvPicPr>
                      <a:picLocks noChangeAspect="1"/>
                    </pic:cNvPicPr>
                  </pic:nvPicPr>
                  <pic:blipFill>
                    <a:blip r:embed="rId59"/>
                    <a:stretch>
                      <a:fillRect/>
                    </a:stretch>
                  </pic:blipFill>
                  <pic:spPr>
                    <a:xfrm>
                      <a:off x="0" y="0"/>
                      <a:ext cx="5121910" cy="2487295"/>
                    </a:xfrm>
                    <a:prstGeom prst="rect">
                      <a:avLst/>
                    </a:prstGeom>
                    <a:noFill/>
                    <a:ln>
                      <a:noFill/>
                    </a:ln>
                  </pic:spPr>
                </pic:pic>
              </a:graphicData>
            </a:graphic>
          </wp:inline>
        </w:drawing>
      </w:r>
    </w:p>
    <w:p w14:paraId="616265AF">
      <w:pPr>
        <w:widowControl w:val="0"/>
        <w:bidi w:val="0"/>
        <w:spacing w:line="360" w:lineRule="auto"/>
        <w:ind w:firstLine="0" w:firstLineChars="0"/>
        <w:jc w:val="lef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注：若是勾选了“回复所有投标单位”，当前回复信息回展示给所有投标单位可查看。</w:t>
      </w:r>
    </w:p>
    <w:p w14:paraId="5CA00329">
      <w:pPr>
        <w:numPr>
          <w:ilvl w:val="0"/>
          <w:numId w:val="8"/>
        </w:numPr>
        <w:bidi w:val="0"/>
        <w:spacing w:line="360" w:lineRule="auto"/>
        <w:ind w:left="0" w:leftChars="0" w:firstLine="420" w:firstLineChars="200"/>
        <w:jc w:val="left"/>
        <w:rPr>
          <w:rFonts w:hint="eastAsia" w:ascii="宋体" w:hAnsi="宋体" w:eastAsia="宋体" w:cs="宋体"/>
          <w:caps w:val="0"/>
          <w:smallCaps w:val="0"/>
          <w:color w:val="000000"/>
          <w:lang w:eastAsia="zh-CN"/>
        </w:rPr>
      </w:pPr>
      <w:r>
        <w:rPr>
          <w:rFonts w:hint="eastAsia" w:ascii="宋体" w:hAnsi="宋体" w:eastAsia="宋体" w:cs="宋体"/>
          <w:caps w:val="0"/>
          <w:smallCaps w:val="0"/>
          <w:color w:val="000000"/>
          <w:lang w:val="en-US" w:eastAsia="zh-CN"/>
        </w:rPr>
        <w:t>回复完成后，供应商提问人可以收到回复信息。状态变为“已回复”。</w:t>
      </w:r>
    </w:p>
    <w:p w14:paraId="6C2489C5">
      <w:p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19040" cy="2296795"/>
            <wp:effectExtent l="0" t="0" r="10160" b="4445"/>
            <wp:docPr id="351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 name="图片 21"/>
                    <pic:cNvPicPr>
                      <a:picLocks noChangeAspect="1"/>
                    </pic:cNvPicPr>
                  </pic:nvPicPr>
                  <pic:blipFill>
                    <a:blip r:embed="rId60"/>
                    <a:stretch>
                      <a:fillRect/>
                    </a:stretch>
                  </pic:blipFill>
                  <pic:spPr>
                    <a:xfrm>
                      <a:off x="0" y="0"/>
                      <a:ext cx="5019040" cy="2296795"/>
                    </a:xfrm>
                    <a:prstGeom prst="rect">
                      <a:avLst/>
                    </a:prstGeom>
                    <a:noFill/>
                    <a:ln>
                      <a:noFill/>
                    </a:ln>
                  </pic:spPr>
                </pic:pic>
              </a:graphicData>
            </a:graphic>
          </wp:inline>
        </w:drawing>
      </w:r>
    </w:p>
    <w:p w14:paraId="64F15AA4">
      <w:pPr>
        <w:bidi w:val="0"/>
        <w:spacing w:line="360" w:lineRule="auto"/>
        <w:ind w:left="0" w:leftChars="0" w:firstLine="0" w:firstLineChars="0"/>
        <w:jc w:val="left"/>
        <w:rPr>
          <w:rFonts w:hint="eastAsia" w:ascii="Times New Roman" w:hAnsi="Times New Roman" w:eastAsia="宋体" w:cs="Times New Roman"/>
          <w:lang w:val="en-US" w:eastAsia="zh-CN"/>
        </w:rPr>
      </w:pPr>
    </w:p>
    <w:p w14:paraId="551C1DF3">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异议回复</w:t>
      </w:r>
    </w:p>
    <w:p w14:paraId="6FD2664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F76388D">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供应商对资格预审文件、招标文件、开标过程、资格预审结果、评标结果提出异议的功能。</w:t>
      </w:r>
    </w:p>
    <w:p w14:paraId="49B6A53B">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采购人或采购代理在规定时间内答复供应商异议的功能。</w:t>
      </w:r>
    </w:p>
    <w:p w14:paraId="6DAD1512">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2D9D8BAC">
      <w:pPr>
        <w:autoSpaceDE w:val="0"/>
        <w:autoSpaceDN w:val="0"/>
        <w:bidi w:val="0"/>
        <w:spacing w:line="360" w:lineRule="auto"/>
        <w:ind w:left="0" w:leftChars="0" w:firstLine="420" w:firstLineChars="0"/>
        <w:jc w:val="both"/>
        <w:rPr>
          <w:rFonts w:hint="eastAsia" w:ascii="宋体" w:hAnsi="宋体" w:eastAsia="宋体" w:cs="宋体"/>
          <w:b/>
          <w:bCs/>
          <w:caps w:val="0"/>
          <w:smallCaps w:val="0"/>
          <w:lang w:val="en-US" w:eastAsia="zh-CN"/>
        </w:rPr>
      </w:pPr>
      <w:r>
        <w:rPr>
          <w:rFonts w:hint="eastAsia" w:ascii="宋体" w:hAnsi="宋体" w:eastAsia="宋体" w:cs="宋体"/>
          <w:sz w:val="21"/>
          <w:lang w:val="en-US" w:eastAsia="zh-CN" w:bidi="ar-SA"/>
        </w:rPr>
        <w:t>采购人、采购代理</w:t>
      </w:r>
    </w:p>
    <w:p w14:paraId="6D747487">
      <w:pPr>
        <w:bidi w:val="0"/>
        <w:spacing w:line="360" w:lineRule="auto"/>
        <w:ind w:firstLine="422" w:firstLineChars="200"/>
        <w:jc w:val="left"/>
        <w:rPr>
          <w:rFonts w:hint="eastAsia" w:ascii="宋体" w:hAnsi="宋体" w:eastAsia="宋体" w:cs="宋体"/>
          <w:b/>
          <w:bCs/>
          <w:caps w:val="0"/>
          <w:smallCaps w:val="0"/>
          <w:lang w:val="en-US" w:eastAsia="zh-CN"/>
        </w:rPr>
      </w:pPr>
      <w:r>
        <w:rPr>
          <w:rFonts w:hint="eastAsia" w:ascii="宋体" w:hAnsi="宋体" w:eastAsia="宋体" w:cs="宋体"/>
          <w:b/>
          <w:bCs/>
          <w:caps w:val="0"/>
          <w:smallCaps w:val="0"/>
          <w:lang w:val="en-US" w:eastAsia="zh-CN"/>
        </w:rPr>
        <w:t>前置条件：</w:t>
      </w:r>
    </w:p>
    <w:p w14:paraId="2BCC668F">
      <w:pPr>
        <w:bidi w:val="0"/>
        <w:spacing w:line="360" w:lineRule="auto"/>
        <w:ind w:firstLine="420" w:firstLineChars="200"/>
        <w:jc w:val="left"/>
        <w:rPr>
          <w:rFonts w:hint="eastAsia" w:ascii="宋体" w:hAnsi="宋体" w:eastAsia="宋体" w:cs="宋体"/>
          <w:b w:val="0"/>
          <w:bCs w:val="0"/>
          <w:caps w:val="0"/>
          <w:smallCaps w:val="0"/>
          <w:lang w:val="en-US" w:eastAsia="zh-CN"/>
        </w:rPr>
      </w:pPr>
      <w:r>
        <w:rPr>
          <w:rFonts w:hint="eastAsia" w:ascii="宋体" w:hAnsi="宋体" w:eastAsia="宋体" w:cs="宋体"/>
          <w:b w:val="0"/>
          <w:bCs w:val="0"/>
          <w:caps w:val="0"/>
          <w:smallCaps w:val="0"/>
          <w:lang w:val="en-US" w:eastAsia="zh-CN"/>
        </w:rPr>
        <w:t>投标单位提交异议。</w:t>
      </w:r>
    </w:p>
    <w:p w14:paraId="427476C0">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71E4B78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点击“谈判采购</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异议回复</w:t>
      </w:r>
      <w:r>
        <w:rPr>
          <w:rFonts w:hint="eastAsia" w:ascii="宋体" w:hAnsi="宋体" w:eastAsia="宋体" w:cs="宋体"/>
          <w:caps w:val="0"/>
          <w:smallCaps w:val="0"/>
          <w:lang w:val="en-US" w:eastAsia="zh-CN"/>
        </w:rPr>
        <w:t>”菜单，进入异议回复列表页面。如下图：</w:t>
      </w:r>
    </w:p>
    <w:p w14:paraId="49193B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outlineLvl w:val="9"/>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50130" cy="2259965"/>
            <wp:effectExtent l="0" t="0" r="11430" b="10795"/>
            <wp:docPr id="351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 name="图片 22"/>
                    <pic:cNvPicPr>
                      <a:picLocks noChangeAspect="1"/>
                    </pic:cNvPicPr>
                  </pic:nvPicPr>
                  <pic:blipFill>
                    <a:blip r:embed="rId61"/>
                    <a:stretch>
                      <a:fillRect/>
                    </a:stretch>
                  </pic:blipFill>
                  <pic:spPr>
                    <a:xfrm>
                      <a:off x="0" y="0"/>
                      <a:ext cx="4850130" cy="2259965"/>
                    </a:xfrm>
                    <a:prstGeom prst="rect">
                      <a:avLst/>
                    </a:prstGeom>
                    <a:noFill/>
                    <a:ln>
                      <a:noFill/>
                    </a:ln>
                  </pic:spPr>
                </pic:pic>
              </a:graphicData>
            </a:graphic>
          </wp:inline>
        </w:drawing>
      </w:r>
    </w:p>
    <w:p w14:paraId="3FAD7B19">
      <w:pPr>
        <w:bidi w:val="0"/>
        <w:spacing w:line="360" w:lineRule="auto"/>
        <w:ind w:left="0" w:leftChars="0" w:firstLine="420" w:firstLineChars="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2、“待受理”中点击“操作”按钮，进入查看异议页面，可以回复提出的异议。如下图</w:t>
      </w:r>
      <w:r>
        <w:rPr>
          <w:rFonts w:hint="eastAsia" w:ascii="宋体" w:hAnsi="宋体" w:eastAsia="宋体" w:cs="宋体"/>
          <w:caps w:val="0"/>
          <w:smallCaps w:val="0"/>
          <w:color w:val="000000"/>
          <w:lang w:eastAsia="zh-CN"/>
        </w:rPr>
        <w:t>：</w:t>
      </w:r>
    </w:p>
    <w:p w14:paraId="3FA516F0">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461895"/>
            <wp:effectExtent l="0" t="0" r="1905" b="6985"/>
            <wp:docPr id="35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 name="图片 2"/>
                    <pic:cNvPicPr>
                      <a:picLocks noChangeAspect="1"/>
                    </pic:cNvPicPr>
                  </pic:nvPicPr>
                  <pic:blipFill>
                    <a:blip r:embed="rId62"/>
                    <a:stretch>
                      <a:fillRect/>
                    </a:stretch>
                  </pic:blipFill>
                  <pic:spPr>
                    <a:xfrm>
                      <a:off x="0" y="0"/>
                      <a:ext cx="5057775" cy="2461895"/>
                    </a:xfrm>
                    <a:prstGeom prst="rect">
                      <a:avLst/>
                    </a:prstGeom>
                    <a:noFill/>
                    <a:ln>
                      <a:noFill/>
                    </a:ln>
                  </pic:spPr>
                </pic:pic>
              </a:graphicData>
            </a:graphic>
          </wp:inline>
        </w:drawing>
      </w:r>
    </w:p>
    <w:p w14:paraId="4807DE81">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 xml:space="preserve">     </w:t>
      </w:r>
      <w:r>
        <w:rPr>
          <w:rFonts w:hint="eastAsia" w:ascii="宋体" w:hAnsi="宋体" w:eastAsia="宋体" w:cs="宋体"/>
          <w:caps w:val="0"/>
          <w:smallCaps w:val="0"/>
          <w:color w:val="000000"/>
          <w:lang w:val="en-US" w:eastAsia="zh-CN"/>
        </w:rPr>
        <w:t>3、输入处理结果，点击“回复异议”按钮，弹出的意见框中输入意见，点击“确认提交”按钮，异议回复成功。如下图：</w:t>
      </w:r>
    </w:p>
    <w:p w14:paraId="3ED7E5B3">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162175"/>
            <wp:effectExtent l="0" t="0" r="1905" b="1905"/>
            <wp:docPr id="35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 name="图片 3"/>
                    <pic:cNvPicPr>
                      <a:picLocks noChangeAspect="1"/>
                    </pic:cNvPicPr>
                  </pic:nvPicPr>
                  <pic:blipFill>
                    <a:blip r:embed="rId63"/>
                    <a:stretch>
                      <a:fillRect/>
                    </a:stretch>
                  </pic:blipFill>
                  <pic:spPr>
                    <a:xfrm>
                      <a:off x="0" y="0"/>
                      <a:ext cx="5057775" cy="2162175"/>
                    </a:xfrm>
                    <a:prstGeom prst="rect">
                      <a:avLst/>
                    </a:prstGeom>
                    <a:noFill/>
                    <a:ln>
                      <a:noFill/>
                    </a:ln>
                  </pic:spPr>
                </pic:pic>
              </a:graphicData>
            </a:graphic>
          </wp:inline>
        </w:drawing>
      </w:r>
    </w:p>
    <w:p w14:paraId="6380F1F7">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注：已超期的无法进行回复。</w:t>
      </w:r>
    </w:p>
    <w:p w14:paraId="5EBDE11D">
      <w:pPr>
        <w:bidi w:val="0"/>
        <w:spacing w:line="360" w:lineRule="auto"/>
        <w:ind w:firstLine="420" w:firstLineChars="200"/>
        <w:jc w:val="left"/>
        <w:rPr>
          <w:rFonts w:hint="eastAsia" w:ascii="Times New Roman" w:hAnsi="Times New Roman" w:eastAsia="宋体" w:cs="Times New Roman"/>
          <w:lang w:val="en-US" w:eastAsia="zh-CN"/>
        </w:rPr>
      </w:pPr>
    </w:p>
    <w:p w14:paraId="7FF9F7B1">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r>
        <w:rPr>
          <w:rFonts w:hint="eastAsia" w:ascii="宋体" w:hAnsi="宋体" w:eastAsia="宋体" w:cs="宋体"/>
          <w:b/>
          <w:bCs/>
          <w:caps w:val="0"/>
          <w:smallCaps w:val="0"/>
          <w:kern w:val="2"/>
          <w:sz w:val="28"/>
          <w:szCs w:val="18"/>
          <w:lang w:val="en-US" w:eastAsia="zh-CN" w:bidi="ar-SA"/>
        </w:rPr>
        <w:t>组建谈判小组</w:t>
      </w:r>
      <w:bookmarkEnd w:id="29"/>
      <w:bookmarkEnd w:id="30"/>
      <w:bookmarkEnd w:id="31"/>
      <w:bookmarkEnd w:id="32"/>
      <w:bookmarkEnd w:id="33"/>
    </w:p>
    <w:p w14:paraId="76DD63D9">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119B6C29">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或者采购人登录系统，挑选开评标场地项目，录入评委签到时间、抽取回避信息、并设置回避单位、回避专家、抽取专业。同时需要录入采购人评委信息。点击提交审核按钮，进行审核。审核通过之后,可进入项目抽取模块抽取并通知评委。</w:t>
      </w:r>
    </w:p>
    <w:p w14:paraId="11F8A9F0">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挑选开评标场地项目，将自动设定该项目关联的采购人，采购代理，供应商为回避单位。</w:t>
      </w:r>
    </w:p>
    <w:p w14:paraId="38E7BF1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点击设置回避单位按钮，可设置诚信库中的任何有效单位为回避单位。</w:t>
      </w:r>
    </w:p>
    <w:p w14:paraId="3823B726">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点击设置回避专家按钮，可设置专家库中的任何有效专家为回避专家。</w:t>
      </w:r>
    </w:p>
    <w:p w14:paraId="0025DB0F">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点击设置专业按钮，可设定设置的为选中专业还是选中专业的相似专业，可设定当前专业所需专家为资深专家还是应急专家。确定专业后返回，可设置专业所需专家人数，需抽人数，默认需抽人数为所需人数的三倍。</w:t>
      </w:r>
    </w:p>
    <w:p w14:paraId="3C3A5CC5">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0EB093B5">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F481F25">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2BEC0E9B">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开评标场地预约</w:t>
      </w:r>
      <w:r>
        <w:rPr>
          <w:rFonts w:hint="eastAsia" w:ascii="宋体" w:hAnsi="宋体" w:eastAsia="宋体" w:cs="宋体"/>
          <w:caps w:val="0"/>
          <w:smallCaps w:val="0"/>
          <w:color w:val="000000"/>
        </w:rPr>
        <w:t>审核通过。</w:t>
      </w:r>
    </w:p>
    <w:p w14:paraId="7F72D11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4C0037D4">
      <w:pPr>
        <w:numPr>
          <w:ilvl w:val="0"/>
          <w:numId w:val="1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谈判采购</w:t>
      </w:r>
      <w:r>
        <w:rPr>
          <w:rFonts w:hint="eastAsia" w:ascii="宋体" w:hAnsi="宋体" w:eastAsia="宋体" w:cs="宋体"/>
          <w:caps w:val="0"/>
          <w:smallCaps w:val="0"/>
          <w:lang w:eastAsia="zh-CN"/>
        </w:rPr>
        <w:t>—</w:t>
      </w: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谈判小组</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，进入组建评标委员会</w:t>
      </w:r>
      <w:r>
        <w:rPr>
          <w:rFonts w:hint="eastAsia" w:ascii="宋体" w:hAnsi="宋体" w:eastAsia="宋体" w:cs="宋体"/>
          <w:caps w:val="0"/>
          <w:smallCaps w:val="0"/>
          <w:lang w:val="en-US" w:eastAsia="zh-CN"/>
        </w:rPr>
        <w:t>列表</w:t>
      </w:r>
      <w:r>
        <w:rPr>
          <w:rFonts w:hint="eastAsia" w:ascii="宋体" w:hAnsi="宋体" w:eastAsia="宋体" w:cs="宋体"/>
          <w:caps w:val="0"/>
          <w:smallCaps w:val="0"/>
        </w:rPr>
        <w:t>页面。如下图：</w:t>
      </w:r>
    </w:p>
    <w:p w14:paraId="68D2FD1B">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12385" cy="2384425"/>
            <wp:effectExtent l="0" t="0" r="8255" b="8255"/>
            <wp:docPr id="35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 name="图片 23"/>
                    <pic:cNvPicPr>
                      <a:picLocks noChangeAspect="1"/>
                    </pic:cNvPicPr>
                  </pic:nvPicPr>
                  <pic:blipFill>
                    <a:blip r:embed="rId64"/>
                    <a:stretch>
                      <a:fillRect/>
                    </a:stretch>
                  </pic:blipFill>
                  <pic:spPr>
                    <a:xfrm>
                      <a:off x="0" y="0"/>
                      <a:ext cx="5112385" cy="2384425"/>
                    </a:xfrm>
                    <a:prstGeom prst="rect">
                      <a:avLst/>
                    </a:prstGeom>
                    <a:noFill/>
                    <a:ln>
                      <a:noFill/>
                    </a:ln>
                  </pic:spPr>
                </pic:pic>
              </a:graphicData>
            </a:graphic>
          </wp:inline>
        </w:drawing>
      </w:r>
    </w:p>
    <w:p w14:paraId="5B4DE32A">
      <w:pPr>
        <w:numPr>
          <w:ilvl w:val="0"/>
          <w:numId w:val="10"/>
        </w:numPr>
        <w:bidi w:val="0"/>
        <w:spacing w:line="360" w:lineRule="auto"/>
        <w:ind w:left="0" w:leftChars="0"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组建</w:t>
      </w:r>
      <w:r>
        <w:rPr>
          <w:rFonts w:hint="eastAsia" w:ascii="宋体" w:hAnsi="宋体" w:eastAsia="宋体" w:cs="宋体"/>
          <w:caps w:val="0"/>
          <w:smallCaps w:val="0"/>
          <w:lang w:val="en-US" w:eastAsia="zh-CN"/>
        </w:rPr>
        <w:t>谈判小组列表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点击“新增项目”按钮，进入挑选标段包列表页面</w:t>
      </w:r>
      <w:r>
        <w:rPr>
          <w:rFonts w:hint="eastAsia" w:ascii="宋体" w:hAnsi="宋体" w:eastAsia="宋体" w:cs="宋体"/>
          <w:caps w:val="0"/>
          <w:smallCaps w:val="0"/>
        </w:rPr>
        <w:t>。如下图：</w:t>
      </w:r>
    </w:p>
    <w:p w14:paraId="1C736242">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17135" cy="2315210"/>
            <wp:effectExtent l="0" t="0" r="12065" b="1270"/>
            <wp:docPr id="35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 name="图片 24"/>
                    <pic:cNvPicPr>
                      <a:picLocks noChangeAspect="1"/>
                    </pic:cNvPicPr>
                  </pic:nvPicPr>
                  <pic:blipFill>
                    <a:blip r:embed="rId65"/>
                    <a:stretch>
                      <a:fillRect/>
                    </a:stretch>
                  </pic:blipFill>
                  <pic:spPr>
                    <a:xfrm>
                      <a:off x="0" y="0"/>
                      <a:ext cx="5017135" cy="2315210"/>
                    </a:xfrm>
                    <a:prstGeom prst="rect">
                      <a:avLst/>
                    </a:prstGeom>
                    <a:noFill/>
                    <a:ln>
                      <a:noFill/>
                    </a:ln>
                  </pic:spPr>
                </pic:pic>
              </a:graphicData>
            </a:graphic>
          </wp:inline>
        </w:drawing>
      </w:r>
    </w:p>
    <w:p w14:paraId="39EB7D34">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52365" cy="2401570"/>
            <wp:effectExtent l="0" t="0" r="635" b="6350"/>
            <wp:docPr id="35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 name="图片 25"/>
                    <pic:cNvPicPr>
                      <a:picLocks noChangeAspect="1"/>
                    </pic:cNvPicPr>
                  </pic:nvPicPr>
                  <pic:blipFill>
                    <a:blip r:embed="rId66"/>
                    <a:stretch>
                      <a:fillRect/>
                    </a:stretch>
                  </pic:blipFill>
                  <pic:spPr>
                    <a:xfrm>
                      <a:off x="0" y="0"/>
                      <a:ext cx="4952365" cy="2401570"/>
                    </a:xfrm>
                    <a:prstGeom prst="rect">
                      <a:avLst/>
                    </a:prstGeom>
                    <a:noFill/>
                    <a:ln>
                      <a:noFill/>
                    </a:ln>
                  </pic:spPr>
                </pic:pic>
              </a:graphicData>
            </a:graphic>
          </wp:inline>
        </w:drawing>
      </w:r>
    </w:p>
    <w:p w14:paraId="6FD631D8">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3、评审</w:t>
      </w:r>
      <w:r>
        <w:rPr>
          <w:rFonts w:hint="eastAsia" w:ascii="宋体" w:hAnsi="宋体" w:eastAsia="宋体" w:cs="宋体"/>
          <w:caps w:val="0"/>
          <w:smallCaps w:val="0"/>
          <w:lang w:val="en-US" w:eastAsia="zh-CN"/>
        </w:rPr>
        <w:t>小组组建方式有两种，直接挑选和自动抽取。</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1573F27C">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77790" cy="2536190"/>
            <wp:effectExtent l="0" t="0" r="3810" b="8890"/>
            <wp:docPr id="35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 name="图片 26"/>
                    <pic:cNvPicPr>
                      <a:picLocks noChangeAspect="1"/>
                    </pic:cNvPicPr>
                  </pic:nvPicPr>
                  <pic:blipFill>
                    <a:blip r:embed="rId67"/>
                    <a:stretch>
                      <a:fillRect/>
                    </a:stretch>
                  </pic:blipFill>
                  <pic:spPr>
                    <a:xfrm>
                      <a:off x="0" y="0"/>
                      <a:ext cx="5177790" cy="2536190"/>
                    </a:xfrm>
                    <a:prstGeom prst="rect">
                      <a:avLst/>
                    </a:prstGeom>
                    <a:noFill/>
                    <a:ln>
                      <a:noFill/>
                    </a:ln>
                  </pic:spPr>
                </pic:pic>
              </a:graphicData>
            </a:graphic>
          </wp:inline>
        </w:drawing>
      </w:r>
    </w:p>
    <w:p w14:paraId="7D1F671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4、“评审小组组建方式”选择“直接挑选”，点击“添加专家”按钮，即可添加专家。如下图：</w:t>
      </w:r>
      <w:r>
        <w:rPr>
          <w:rFonts w:ascii="Times New Roman" w:hAnsi="Times New Roman" w:eastAsia="宋体" w:cs="Times New Roman"/>
        </w:rPr>
        <w:drawing>
          <wp:inline distT="0" distB="0" distL="114300" distR="114300">
            <wp:extent cx="5231765" cy="2510155"/>
            <wp:effectExtent l="0" t="0" r="10795" b="4445"/>
            <wp:docPr id="353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 name="图片 27"/>
                    <pic:cNvPicPr>
                      <a:picLocks noChangeAspect="1"/>
                    </pic:cNvPicPr>
                  </pic:nvPicPr>
                  <pic:blipFill>
                    <a:blip r:embed="rId68"/>
                    <a:stretch>
                      <a:fillRect/>
                    </a:stretch>
                  </pic:blipFill>
                  <pic:spPr>
                    <a:xfrm>
                      <a:off x="0" y="0"/>
                      <a:ext cx="5231765" cy="2510155"/>
                    </a:xfrm>
                    <a:prstGeom prst="rect">
                      <a:avLst/>
                    </a:prstGeom>
                    <a:noFill/>
                    <a:ln>
                      <a:noFill/>
                    </a:ln>
                  </pic:spPr>
                </pic:pic>
              </a:graphicData>
            </a:graphic>
          </wp:inline>
        </w:drawing>
      </w:r>
    </w:p>
    <w:p w14:paraId="1BD3D988">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p>
    <w:p w14:paraId="6CB17A61">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25415" cy="1264920"/>
            <wp:effectExtent l="0" t="0" r="1905" b="0"/>
            <wp:docPr id="35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 name="图片 28"/>
                    <pic:cNvPicPr>
                      <a:picLocks noChangeAspect="1"/>
                    </pic:cNvPicPr>
                  </pic:nvPicPr>
                  <pic:blipFill>
                    <a:blip r:embed="rId69"/>
                    <a:stretch>
                      <a:fillRect/>
                    </a:stretch>
                  </pic:blipFill>
                  <pic:spPr>
                    <a:xfrm>
                      <a:off x="0" y="0"/>
                      <a:ext cx="5225415" cy="1264920"/>
                    </a:xfrm>
                    <a:prstGeom prst="rect">
                      <a:avLst/>
                    </a:prstGeom>
                    <a:noFill/>
                    <a:ln>
                      <a:noFill/>
                    </a:ln>
                  </pic:spPr>
                </pic:pic>
              </a:graphicData>
            </a:graphic>
          </wp:inline>
        </w:drawing>
      </w:r>
    </w:p>
    <w:p w14:paraId="6BC0485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5、选中添加的专家，点击“删除专家”按钮，可以删除专家。如下图：</w:t>
      </w:r>
    </w:p>
    <w:p w14:paraId="1B5EB3C8">
      <w:pPr>
        <w:bidi w:val="0"/>
        <w:spacing w:line="360" w:lineRule="auto"/>
        <w:ind w:left="0" w:leftChars="0" w:firstLine="0" w:firstLineChars="0"/>
        <w:jc w:val="both"/>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66995" cy="2512060"/>
            <wp:effectExtent l="0" t="0" r="14605" b="2540"/>
            <wp:docPr id="35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 name="图片 29"/>
                    <pic:cNvPicPr>
                      <a:picLocks noChangeAspect="1"/>
                    </pic:cNvPicPr>
                  </pic:nvPicPr>
                  <pic:blipFill>
                    <a:blip r:embed="rId70"/>
                    <a:stretch>
                      <a:fillRect/>
                    </a:stretch>
                  </pic:blipFill>
                  <pic:spPr>
                    <a:xfrm>
                      <a:off x="0" y="0"/>
                      <a:ext cx="5166995" cy="2512060"/>
                    </a:xfrm>
                    <a:prstGeom prst="rect">
                      <a:avLst/>
                    </a:prstGeom>
                    <a:noFill/>
                    <a:ln>
                      <a:noFill/>
                    </a:ln>
                  </pic:spPr>
                </pic:pic>
              </a:graphicData>
            </a:graphic>
          </wp:inline>
        </w:drawing>
      </w:r>
    </w:p>
    <w:p w14:paraId="0EF24C4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6、“评审小组组建方式”选择“自动抽取”，组建谈判小组页面上，显示抽取信息、回避信息、专业信息、采购人代表等内容。如下图：</w:t>
      </w:r>
    </w:p>
    <w:p w14:paraId="2EDF3FA4">
      <w:pPr>
        <w:numPr>
          <w:ilvl w:val="0"/>
          <w:numId w:val="0"/>
        </w:numPr>
        <w:bidi w:val="0"/>
        <w:spacing w:line="360" w:lineRule="auto"/>
        <w:ind w:leftChars="200"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21555" cy="2327910"/>
            <wp:effectExtent l="0" t="0" r="9525" b="3810"/>
            <wp:docPr id="354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 name="图片 30"/>
                    <pic:cNvPicPr>
                      <a:picLocks noChangeAspect="1"/>
                    </pic:cNvPicPr>
                  </pic:nvPicPr>
                  <pic:blipFill>
                    <a:blip r:embed="rId71"/>
                    <a:stretch>
                      <a:fillRect/>
                    </a:stretch>
                  </pic:blipFill>
                  <pic:spPr>
                    <a:xfrm>
                      <a:off x="0" y="0"/>
                      <a:ext cx="4821555" cy="2327910"/>
                    </a:xfrm>
                    <a:prstGeom prst="rect">
                      <a:avLst/>
                    </a:prstGeom>
                    <a:noFill/>
                    <a:ln>
                      <a:noFill/>
                    </a:ln>
                  </pic:spPr>
                </pic:pic>
              </a:graphicData>
            </a:graphic>
          </wp:inline>
        </w:drawing>
      </w:r>
    </w:p>
    <w:p w14:paraId="2E98B8C7">
      <w:pPr>
        <w:bidi w:val="0"/>
        <w:spacing w:line="360" w:lineRule="auto"/>
        <w:ind w:left="0" w:leftChars="0" w:firstLine="0" w:firstLineChars="0"/>
        <w:jc w:val="center"/>
        <w:rPr>
          <w:rFonts w:hint="eastAsia" w:ascii="宋体" w:hAnsi="宋体" w:eastAsia="宋体" w:cs="宋体"/>
          <w:caps w:val="0"/>
          <w:smallCaps w:val="0"/>
        </w:rPr>
      </w:pPr>
    </w:p>
    <w:p w14:paraId="402CCD70">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7、“04抽取信息”中，设置“抽取回避”信息等内容。</w:t>
      </w:r>
    </w:p>
    <w:p w14:paraId="753B9A3C">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67935" cy="716280"/>
            <wp:effectExtent l="0" t="0" r="6985" b="0"/>
            <wp:docPr id="354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 name="图片 31"/>
                    <pic:cNvPicPr>
                      <a:picLocks noChangeAspect="1"/>
                    </pic:cNvPicPr>
                  </pic:nvPicPr>
                  <pic:blipFill>
                    <a:blip r:embed="rId72"/>
                    <a:stretch>
                      <a:fillRect/>
                    </a:stretch>
                  </pic:blipFill>
                  <pic:spPr>
                    <a:xfrm>
                      <a:off x="0" y="0"/>
                      <a:ext cx="5067935" cy="716280"/>
                    </a:xfrm>
                    <a:prstGeom prst="rect">
                      <a:avLst/>
                    </a:prstGeom>
                    <a:noFill/>
                    <a:ln>
                      <a:noFill/>
                    </a:ln>
                  </pic:spPr>
                </pic:pic>
              </a:graphicData>
            </a:graphic>
          </wp:inline>
        </w:drawing>
      </w:r>
    </w:p>
    <w:p w14:paraId="4EE2955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8、“05回避信息”手风琴，点击“设置回避单位”</w:t>
      </w:r>
      <w:r>
        <w:rPr>
          <w:rFonts w:hint="eastAsia" w:ascii="宋体" w:hAnsi="宋体" w:eastAsia="宋体" w:cs="宋体"/>
          <w:caps w:val="0"/>
          <w:smallCaps w:val="0"/>
          <w:lang w:val="en-US" w:eastAsia="zh-CN"/>
        </w:rPr>
        <w:t>和“设置回避专家”按钮，设置回避信息，</w:t>
      </w:r>
      <w:r>
        <w:rPr>
          <w:rFonts w:hint="eastAsia" w:ascii="宋体" w:hAnsi="宋体" w:eastAsia="宋体" w:cs="宋体"/>
          <w:caps w:val="0"/>
          <w:smallCaps w:val="0"/>
        </w:rPr>
        <w:t>设置的回避单位</w:t>
      </w:r>
      <w:r>
        <w:rPr>
          <w:rFonts w:hint="eastAsia" w:ascii="宋体" w:hAnsi="宋体" w:eastAsia="宋体" w:cs="宋体"/>
          <w:caps w:val="0"/>
          <w:smallCaps w:val="0"/>
          <w:lang w:val="en-US" w:eastAsia="zh-CN"/>
        </w:rPr>
        <w:t>和回避专家</w:t>
      </w:r>
      <w:r>
        <w:rPr>
          <w:rFonts w:hint="eastAsia" w:ascii="宋体" w:hAnsi="宋体" w:eastAsia="宋体" w:cs="宋体"/>
          <w:caps w:val="0"/>
          <w:smallCaps w:val="0"/>
        </w:rPr>
        <w:t>，在专家抽取时，不会被抽取到。</w:t>
      </w:r>
    </w:p>
    <w:p w14:paraId="0AEB3C0D">
      <w:pPr>
        <w:numPr>
          <w:ilvl w:val="0"/>
          <w:numId w:val="0"/>
        </w:numPr>
        <w:bidi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080635" cy="1035685"/>
            <wp:effectExtent l="0" t="0" r="9525" b="635"/>
            <wp:docPr id="355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 name="图片 32"/>
                    <pic:cNvPicPr>
                      <a:picLocks noChangeAspect="1"/>
                    </pic:cNvPicPr>
                  </pic:nvPicPr>
                  <pic:blipFill>
                    <a:blip r:embed="rId73"/>
                    <a:stretch>
                      <a:fillRect/>
                    </a:stretch>
                  </pic:blipFill>
                  <pic:spPr>
                    <a:xfrm>
                      <a:off x="0" y="0"/>
                      <a:ext cx="5080635" cy="1035685"/>
                    </a:xfrm>
                    <a:prstGeom prst="rect">
                      <a:avLst/>
                    </a:prstGeom>
                    <a:noFill/>
                    <a:ln>
                      <a:noFill/>
                    </a:ln>
                  </pic:spPr>
                </pic:pic>
              </a:graphicData>
            </a:graphic>
          </wp:inline>
        </w:drawing>
      </w:r>
    </w:p>
    <w:p w14:paraId="381C3CFF">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9、回避信息中，点击“删除回避单位”和“删除回避专家”按钮，可以删除已设置的回避单位和回避专家。如下图：</w:t>
      </w:r>
    </w:p>
    <w:p w14:paraId="205114A3">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1639570"/>
            <wp:effectExtent l="0" t="0" r="1905" b="6350"/>
            <wp:docPr id="355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 name="图片 46"/>
                    <pic:cNvPicPr>
                      <a:picLocks noChangeAspect="1"/>
                    </pic:cNvPicPr>
                  </pic:nvPicPr>
                  <pic:blipFill>
                    <a:blip r:embed="rId74"/>
                    <a:stretch>
                      <a:fillRect/>
                    </a:stretch>
                  </pic:blipFill>
                  <pic:spPr>
                    <a:xfrm>
                      <a:off x="0" y="0"/>
                      <a:ext cx="5057775" cy="1639570"/>
                    </a:xfrm>
                    <a:prstGeom prst="rect">
                      <a:avLst/>
                    </a:prstGeom>
                    <a:noFill/>
                    <a:ln>
                      <a:noFill/>
                    </a:ln>
                  </pic:spPr>
                </pic:pic>
              </a:graphicData>
            </a:graphic>
          </wp:inline>
        </w:drawing>
      </w:r>
    </w:p>
    <w:p w14:paraId="764F05D0">
      <w:pPr>
        <w:numPr>
          <w:ilvl w:val="0"/>
          <w:numId w:val="0"/>
        </w:numPr>
        <w:bidi w:val="0"/>
        <w:spacing w:line="360" w:lineRule="auto"/>
        <w:ind w:firstLine="420" w:firstLineChars="200"/>
        <w:jc w:val="center"/>
        <w:rPr>
          <w:rFonts w:hint="eastAsia" w:ascii="Times New Roman" w:hAnsi="Times New Roman" w:eastAsia="宋体" w:cs="Times New Roman"/>
        </w:rPr>
      </w:pPr>
    </w:p>
    <w:p w14:paraId="672CDE4E">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auto"/>
          <w:lang w:val="en-US" w:eastAsia="zh-CN"/>
        </w:rPr>
        <w:t>10、“06专业信息”手风琴中，点击“添加专业”，打开“设置专业信息”窗口，可以进行设置抽取的专业范围。</w:t>
      </w:r>
    </w:p>
    <w:p w14:paraId="542FA29F">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5097780" cy="949960"/>
            <wp:effectExtent l="0" t="0" r="7620" b="10160"/>
            <wp:docPr id="35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 name="图片 33"/>
                    <pic:cNvPicPr>
                      <a:picLocks noChangeAspect="1"/>
                    </pic:cNvPicPr>
                  </pic:nvPicPr>
                  <pic:blipFill>
                    <a:blip r:embed="rId75"/>
                    <a:stretch>
                      <a:fillRect/>
                    </a:stretch>
                  </pic:blipFill>
                  <pic:spPr>
                    <a:xfrm>
                      <a:off x="0" y="0"/>
                      <a:ext cx="5097780" cy="949960"/>
                    </a:xfrm>
                    <a:prstGeom prst="rect">
                      <a:avLst/>
                    </a:prstGeom>
                    <a:noFill/>
                    <a:ln>
                      <a:noFill/>
                    </a:ln>
                  </pic:spPr>
                </pic:pic>
              </a:graphicData>
            </a:graphic>
          </wp:inline>
        </w:drawing>
      </w:r>
    </w:p>
    <w:p w14:paraId="19C298F9">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w:t>
      </w:r>
    </w:p>
    <w:p w14:paraId="23955FB6">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“本地抽取”，默认用户当前地区抽取地区。</w:t>
      </w:r>
    </w:p>
    <w:p w14:paraId="4E7CA010">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“地市抽取”，可以选择不同地区进行抽取。</w:t>
      </w:r>
    </w:p>
    <w:p w14:paraId="7E498D42">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 xml:space="preserve">“定向抽取”，可以选择专家地区和不同的服务平台，限制抽取的范围 </w:t>
      </w:r>
    </w:p>
    <w:p w14:paraId="638FAF96">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选择“单专业”，挑选多个专业后，点击“确认选择”后，添加的行以单个专业进行展示。</w:t>
      </w:r>
    </w:p>
    <w:p w14:paraId="04FC12B3">
      <w:pPr>
        <w:widowControl w:val="0"/>
        <w:numPr>
          <w:ilvl w:val="0"/>
          <w:numId w:val="0"/>
        </w:numPr>
        <w:bidi w:val="0"/>
        <w:spacing w:line="360" w:lineRule="auto"/>
        <w:ind w:firstLine="420" w:firstLineChars="200"/>
        <w:jc w:val="center"/>
        <w:rPr>
          <w:rFonts w:hint="eastAsia" w:ascii="宋体" w:hAnsi="宋体" w:eastAsia="宋体" w:cs="宋体"/>
          <w:caps w:val="0"/>
          <w:smallCaps w:val="0"/>
          <w:color w:val="000000"/>
          <w:lang w:val="en-US" w:eastAsia="zh-CN"/>
        </w:rPr>
      </w:pPr>
      <w:r>
        <w:rPr>
          <w:rFonts w:hint="eastAsia" w:ascii="宋体" w:hAnsi="宋体" w:eastAsia="宋体" w:cs="宋体"/>
        </w:rPr>
        <w:drawing>
          <wp:inline distT="0" distB="0" distL="114300" distR="114300">
            <wp:extent cx="5057775" cy="601345"/>
            <wp:effectExtent l="0" t="0" r="1905" b="8255"/>
            <wp:docPr id="356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 name="图片 41"/>
                    <pic:cNvPicPr>
                      <a:picLocks noChangeAspect="1"/>
                    </pic:cNvPicPr>
                  </pic:nvPicPr>
                  <pic:blipFill>
                    <a:blip r:embed="rId76"/>
                    <a:stretch>
                      <a:fillRect/>
                    </a:stretch>
                  </pic:blipFill>
                  <pic:spPr>
                    <a:xfrm>
                      <a:off x="0" y="0"/>
                      <a:ext cx="5057775" cy="601345"/>
                    </a:xfrm>
                    <a:prstGeom prst="rect">
                      <a:avLst/>
                    </a:prstGeom>
                    <a:noFill/>
                    <a:ln>
                      <a:noFill/>
                    </a:ln>
                  </pic:spPr>
                </pic:pic>
              </a:graphicData>
            </a:graphic>
          </wp:inline>
        </w:drawing>
      </w:r>
    </w:p>
    <w:p w14:paraId="049C63E5">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选择“相似专业”，挑选多个专家，点击“确认选择”后，添加为一条专业行信息，但是评标专业是包含挑选的多个行项目。</w:t>
      </w:r>
    </w:p>
    <w:p w14:paraId="1B80D66D">
      <w:pPr>
        <w:numPr>
          <w:ilvl w:val="0"/>
          <w:numId w:val="11"/>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rPr>
        <w:t>设置“所需人数”以及“需抽人数”。“需抽人数”默认为“所需人数”中值的3倍。</w:t>
      </w:r>
    </w:p>
    <w:p w14:paraId="59B81112">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719455"/>
            <wp:effectExtent l="0" t="0" r="1905" b="12065"/>
            <wp:docPr id="356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 name="图片 42"/>
                    <pic:cNvPicPr>
                      <a:picLocks noChangeAspect="1"/>
                    </pic:cNvPicPr>
                  </pic:nvPicPr>
                  <pic:blipFill>
                    <a:blip r:embed="rId77"/>
                    <a:stretch>
                      <a:fillRect/>
                    </a:stretch>
                  </pic:blipFill>
                  <pic:spPr>
                    <a:xfrm>
                      <a:off x="0" y="0"/>
                      <a:ext cx="5057775" cy="719455"/>
                    </a:xfrm>
                    <a:prstGeom prst="rect">
                      <a:avLst/>
                    </a:prstGeom>
                    <a:noFill/>
                    <a:ln>
                      <a:noFill/>
                    </a:ln>
                  </pic:spPr>
                </pic:pic>
              </a:graphicData>
            </a:graphic>
          </wp:inline>
        </w:drawing>
      </w:r>
    </w:p>
    <w:p w14:paraId="4AD097AD">
      <w:pPr>
        <w:numPr>
          <w:ilvl w:val="0"/>
          <w:numId w:val="0"/>
        </w:numPr>
        <w:bidi w:val="0"/>
        <w:spacing w:line="360" w:lineRule="auto"/>
        <w:ind w:leftChars="200"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11、</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07采购人代表</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点击“新增专家”，如图：</w:t>
      </w:r>
    </w:p>
    <w:p w14:paraId="588741D6">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2880" cy="1126490"/>
            <wp:effectExtent l="0" t="0" r="10160" b="1270"/>
            <wp:docPr id="356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 name="图片 34"/>
                    <pic:cNvPicPr>
                      <a:picLocks noChangeAspect="1"/>
                    </pic:cNvPicPr>
                  </pic:nvPicPr>
                  <pic:blipFill>
                    <a:blip r:embed="rId78"/>
                    <a:stretch>
                      <a:fillRect/>
                    </a:stretch>
                  </pic:blipFill>
                  <pic:spPr>
                    <a:xfrm>
                      <a:off x="0" y="0"/>
                      <a:ext cx="5262880" cy="1126490"/>
                    </a:xfrm>
                    <a:prstGeom prst="rect">
                      <a:avLst/>
                    </a:prstGeom>
                    <a:noFill/>
                    <a:ln>
                      <a:noFill/>
                    </a:ln>
                  </pic:spPr>
                </pic:pic>
              </a:graphicData>
            </a:graphic>
          </wp:inline>
        </w:drawing>
      </w:r>
    </w:p>
    <w:p w14:paraId="4AAB5C41">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进入“新增采购人代表”页面，填写专家基本信息和专家详细信息；</w:t>
      </w:r>
    </w:p>
    <w:p w14:paraId="006F5C2B">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47615" cy="2332355"/>
            <wp:effectExtent l="0" t="0" r="12065" b="14605"/>
            <wp:docPr id="357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 name="图片 35"/>
                    <pic:cNvPicPr>
                      <a:picLocks noChangeAspect="1"/>
                    </pic:cNvPicPr>
                  </pic:nvPicPr>
                  <pic:blipFill>
                    <a:blip r:embed="rId79"/>
                    <a:stretch>
                      <a:fillRect/>
                    </a:stretch>
                  </pic:blipFill>
                  <pic:spPr>
                    <a:xfrm>
                      <a:off x="0" y="0"/>
                      <a:ext cx="5047615" cy="2332355"/>
                    </a:xfrm>
                    <a:prstGeom prst="rect">
                      <a:avLst/>
                    </a:prstGeom>
                    <a:noFill/>
                    <a:ln>
                      <a:noFill/>
                    </a:ln>
                  </pic:spPr>
                </pic:pic>
              </a:graphicData>
            </a:graphic>
          </wp:inline>
        </w:drawing>
      </w:r>
    </w:p>
    <w:p w14:paraId="1BB82497">
      <w:pPr>
        <w:numPr>
          <w:ilvl w:val="0"/>
          <w:numId w:val="0"/>
        </w:numPr>
        <w:bidi w:val="0"/>
        <w:spacing w:line="360" w:lineRule="auto"/>
        <w:ind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填写完成后，点击修改保存，新增的采购人代表展示在列表中。</w:t>
      </w:r>
    </w:p>
    <w:p w14:paraId="653AE70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注：</w:t>
      </w:r>
    </w:p>
    <w:p w14:paraId="50A3DC6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①依法必须进行的招标项目，各个专业所需人数加招标人代表数量总和应为5人以上的单数。</w:t>
      </w:r>
    </w:p>
    <w:p w14:paraId="2605FD9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②依法必须进行招标的项目，设置技术、经济等方面的专家不得少于成员总数的三分之二，招标人代表不多于三分之一。</w:t>
      </w:r>
    </w:p>
    <w:p w14:paraId="77B138C8">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③若评标地点有多个，则单个评标地点的专家和招标人代表数量总和不做限制。</w:t>
      </w:r>
    </w:p>
    <w:p w14:paraId="6ACA3D3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12、填写完信息，点击“提交备案”按钮，弹出意见框中输入意见，点击“确认提交”按钮后，审核通过。如下图：</w:t>
      </w:r>
    </w:p>
    <w:p w14:paraId="6E5B6743">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2315210"/>
            <wp:effectExtent l="0" t="0" r="1905" b="1270"/>
            <wp:docPr id="357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 name="图片 47"/>
                    <pic:cNvPicPr>
                      <a:picLocks noChangeAspect="1"/>
                    </pic:cNvPicPr>
                  </pic:nvPicPr>
                  <pic:blipFill>
                    <a:blip r:embed="rId80"/>
                    <a:stretch>
                      <a:fillRect/>
                    </a:stretch>
                  </pic:blipFill>
                  <pic:spPr>
                    <a:xfrm>
                      <a:off x="0" y="0"/>
                      <a:ext cx="5057775" cy="2315210"/>
                    </a:xfrm>
                    <a:prstGeom prst="rect">
                      <a:avLst/>
                    </a:prstGeom>
                    <a:noFill/>
                    <a:ln>
                      <a:noFill/>
                    </a:ln>
                  </pic:spPr>
                </pic:pic>
              </a:graphicData>
            </a:graphic>
          </wp:inline>
        </w:drawing>
      </w:r>
    </w:p>
    <w:p w14:paraId="120FC737">
      <w:pPr>
        <w:bidi w:val="0"/>
        <w:spacing w:line="360" w:lineRule="auto"/>
        <w:ind w:firstLine="420" w:firstLineChars="200"/>
        <w:jc w:val="left"/>
        <w:rPr>
          <w:rFonts w:hint="eastAsia" w:ascii="Times New Roman" w:hAnsi="Times New Roman" w:eastAsia="宋体" w:cs="Times New Roman"/>
        </w:rPr>
      </w:pPr>
      <w:r>
        <w:rPr>
          <w:rFonts w:hint="eastAsia" w:ascii="宋体" w:hAnsi="宋体" w:eastAsia="宋体" w:cs="宋体"/>
          <w:caps w:val="0"/>
          <w:smallCaps w:val="0"/>
          <w:color w:val="000000"/>
          <w:lang w:val="en-US" w:eastAsia="zh-CN"/>
        </w:rPr>
        <w:t xml:space="preserve">注：点击“提交信息”按钮之前，如果点击“修改保存”按钮，信息保存成功，且可以对页面信息继续进行修改。 </w:t>
      </w:r>
    </w:p>
    <w:p w14:paraId="30BF07BE">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4" w:name="_Toc6734"/>
      <w:bookmarkStart w:id="35" w:name="_Toc2427"/>
      <w:bookmarkStart w:id="36" w:name="_Toc21714"/>
      <w:bookmarkStart w:id="37" w:name="_Toc7998"/>
      <w:bookmarkStart w:id="38" w:name="_Toc6818"/>
      <w:r>
        <w:rPr>
          <w:rFonts w:hint="eastAsia" w:ascii="宋体" w:hAnsi="宋体" w:eastAsia="宋体" w:cs="宋体"/>
          <w:b/>
          <w:bCs/>
          <w:caps w:val="0"/>
          <w:smallCaps w:val="0"/>
          <w:kern w:val="2"/>
          <w:sz w:val="28"/>
          <w:szCs w:val="18"/>
          <w:lang w:val="en-US" w:eastAsia="zh-CN" w:bidi="ar-SA"/>
        </w:rPr>
        <w:t>供应商响应情况</w:t>
      </w:r>
      <w:bookmarkEnd w:id="34"/>
      <w:bookmarkEnd w:id="35"/>
      <w:bookmarkEnd w:id="36"/>
      <w:bookmarkEnd w:id="37"/>
      <w:bookmarkEnd w:id="38"/>
    </w:p>
    <w:p w14:paraId="4BD005F9">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eastAsia="zh-CN"/>
        </w:rPr>
        <w:t>查看供应商响应情况。</w:t>
      </w:r>
    </w:p>
    <w:p w14:paraId="501C0C2C">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lang w:eastAsia="zh-CN"/>
        </w:rPr>
        <w:t>采购人、采购代理</w:t>
      </w:r>
    </w:p>
    <w:p w14:paraId="065289B0">
      <w:pPr>
        <w:bidi w:val="0"/>
        <w:spacing w:line="360" w:lineRule="auto"/>
        <w:ind w:firstLine="422" w:firstLineChars="200"/>
        <w:jc w:val="left"/>
        <w:rPr>
          <w:rFonts w:hint="eastAsia" w:ascii="宋体" w:hAnsi="宋体" w:eastAsia="宋体" w:cs="宋体"/>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编制采购文件审核通过。</w:t>
      </w:r>
    </w:p>
    <w:p w14:paraId="0648F2B3">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6FE4677">
      <w:pPr>
        <w:numPr>
          <w:ilvl w:val="0"/>
          <w:numId w:val="12"/>
        </w:numPr>
        <w:bidi w:val="0"/>
        <w:spacing w:line="360" w:lineRule="auto"/>
        <w:ind w:firstLine="420" w:firstLineChars="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lang w:eastAsia="zh-CN"/>
        </w:rPr>
        <w:t>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eastAsia="zh-CN"/>
        </w:rPr>
        <w:t>供应商响应情况</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供应商响应情况</w:t>
      </w:r>
      <w:r>
        <w:rPr>
          <w:rFonts w:hint="eastAsia" w:ascii="宋体" w:hAnsi="宋体" w:eastAsia="宋体" w:cs="宋体"/>
          <w:caps w:val="0"/>
          <w:smallCaps w:val="0"/>
          <w:color w:val="000000"/>
        </w:rPr>
        <w:t>页面。如下图：</w:t>
      </w:r>
    </w:p>
    <w:p w14:paraId="1145CDBE">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946015" cy="2256790"/>
            <wp:effectExtent l="0" t="0" r="6985" b="13970"/>
            <wp:docPr id="357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 name="图片 36"/>
                    <pic:cNvPicPr>
                      <a:picLocks noChangeAspect="1"/>
                    </pic:cNvPicPr>
                  </pic:nvPicPr>
                  <pic:blipFill>
                    <a:blip r:embed="rId81"/>
                    <a:stretch>
                      <a:fillRect/>
                    </a:stretch>
                  </pic:blipFill>
                  <pic:spPr>
                    <a:xfrm>
                      <a:off x="0" y="0"/>
                      <a:ext cx="4946015" cy="2256790"/>
                    </a:xfrm>
                    <a:prstGeom prst="rect">
                      <a:avLst/>
                    </a:prstGeom>
                    <a:noFill/>
                    <a:ln>
                      <a:noFill/>
                    </a:ln>
                  </pic:spPr>
                </pic:pic>
              </a:graphicData>
            </a:graphic>
          </wp:inline>
        </w:drawing>
      </w:r>
    </w:p>
    <w:p w14:paraId="2444D31E">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页面列表按照【所有】【所有未开标项目】【今日开标项目】【所有已开标项目】4个状态查看标段。</w:t>
      </w:r>
    </w:p>
    <w:p w14:paraId="6B1620BB">
      <w:pPr>
        <w:numPr>
          <w:ilvl w:val="0"/>
          <w:numId w:val="0"/>
        </w:numPr>
        <w:bidi w:val="0"/>
        <w:spacing w:line="360" w:lineRule="auto"/>
        <w:ind w:firstLine="420" w:firstLineChars="20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46345" cy="2356485"/>
            <wp:effectExtent l="0" t="0" r="13335" b="5715"/>
            <wp:docPr id="357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 name="图片 37"/>
                    <pic:cNvPicPr>
                      <a:picLocks noChangeAspect="1"/>
                    </pic:cNvPicPr>
                  </pic:nvPicPr>
                  <pic:blipFill>
                    <a:blip r:embed="rId82"/>
                    <a:stretch>
                      <a:fillRect/>
                    </a:stretch>
                  </pic:blipFill>
                  <pic:spPr>
                    <a:xfrm>
                      <a:off x="0" y="0"/>
                      <a:ext cx="5046345" cy="2356485"/>
                    </a:xfrm>
                    <a:prstGeom prst="rect">
                      <a:avLst/>
                    </a:prstGeom>
                    <a:noFill/>
                    <a:ln>
                      <a:noFill/>
                    </a:ln>
                  </pic:spPr>
                </pic:pic>
              </a:graphicData>
            </a:graphic>
          </wp:inline>
        </w:drawing>
      </w:r>
    </w:p>
    <w:p w14:paraId="5E7500DA">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点击“报价查看”，进入查看报价页面，查看供应商响应情况。</w:t>
      </w:r>
    </w:p>
    <w:p w14:paraId="11E07AD3">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w:t>
      </w:r>
      <w:r>
        <w:rPr>
          <w:rFonts w:hint="eastAsia" w:ascii="宋体" w:hAnsi="宋体" w:eastAsia="宋体" w:cs="宋体"/>
          <w:caps w:val="0"/>
          <w:smallCaps w:val="0"/>
          <w:color w:val="000000"/>
          <w:lang w:val="en-US" w:eastAsia="zh-CN"/>
        </w:rPr>
        <w:t>响应文件开启时间未到，“供应商响应情况”中不显示供应商的响应情况</w:t>
      </w:r>
      <w:r>
        <w:rPr>
          <w:rFonts w:hint="eastAsia" w:ascii="宋体" w:hAnsi="宋体" w:eastAsia="宋体" w:cs="宋体"/>
          <w:caps w:val="0"/>
          <w:smallCaps w:val="0"/>
          <w:lang w:val="en-US" w:eastAsia="zh-CN"/>
        </w:rPr>
        <w:t>。</w:t>
      </w:r>
    </w:p>
    <w:p w14:paraId="5B07C4FC">
      <w:pPr>
        <w:numPr>
          <w:ilvl w:val="0"/>
          <w:numId w:val="0"/>
        </w:numPr>
        <w:bidi w:val="0"/>
        <w:spacing w:line="360" w:lineRule="auto"/>
        <w:ind w:left="42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响应文件开启时间已到，“供应商响应情况”中显示供应商的响应情况</w:t>
      </w:r>
      <w:r>
        <w:rPr>
          <w:rFonts w:hint="eastAsia" w:ascii="宋体" w:hAnsi="宋体" w:eastAsia="宋体" w:cs="宋体"/>
          <w:caps w:val="0"/>
          <w:smallCaps w:val="0"/>
          <w:color w:val="000000"/>
        </w:rPr>
        <w:t>。</w:t>
      </w:r>
    </w:p>
    <w:p w14:paraId="3C4EC558">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3190" cy="2559685"/>
            <wp:effectExtent l="0" t="0" r="8890" b="635"/>
            <wp:docPr id="358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 name="图片 38"/>
                    <pic:cNvPicPr>
                      <a:picLocks noChangeAspect="1"/>
                    </pic:cNvPicPr>
                  </pic:nvPicPr>
                  <pic:blipFill>
                    <a:blip r:embed="rId83"/>
                    <a:stretch>
                      <a:fillRect/>
                    </a:stretch>
                  </pic:blipFill>
                  <pic:spPr>
                    <a:xfrm>
                      <a:off x="0" y="0"/>
                      <a:ext cx="5203190" cy="2559685"/>
                    </a:xfrm>
                    <a:prstGeom prst="rect">
                      <a:avLst/>
                    </a:prstGeom>
                    <a:noFill/>
                    <a:ln>
                      <a:noFill/>
                    </a:ln>
                  </pic:spPr>
                </pic:pic>
              </a:graphicData>
            </a:graphic>
          </wp:inline>
        </w:drawing>
      </w:r>
    </w:p>
    <w:p w14:paraId="5F6D13B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36941C4">
      <w:pPr>
        <w:bidi w:val="0"/>
        <w:spacing w:line="360" w:lineRule="auto"/>
        <w:ind w:firstLine="420" w:firstLineChars="200"/>
        <w:jc w:val="left"/>
        <w:rPr>
          <w:rFonts w:hint="eastAsia" w:ascii="宋体" w:hAnsi="宋体" w:eastAsia="宋体" w:cs="宋体"/>
          <w:caps w:val="0"/>
          <w:smallCaps w:val="0"/>
          <w:color w:val="auto"/>
          <w:lang w:val="en-US" w:eastAsia="zh-CN"/>
        </w:rPr>
      </w:pPr>
      <w:r>
        <w:rPr>
          <w:rFonts w:hint="eastAsia" w:ascii="宋体" w:hAnsi="宋体" w:eastAsia="宋体" w:cs="宋体"/>
          <w:caps w:val="0"/>
          <w:smallCaps w:val="0"/>
          <w:lang w:val="en-US" w:eastAsia="zh-CN"/>
        </w:rPr>
        <w:t>用户想提前查看投标供应商名单，</w:t>
      </w:r>
      <w:r>
        <w:rPr>
          <w:rFonts w:hint="eastAsia" w:ascii="宋体" w:hAnsi="宋体" w:eastAsia="宋体" w:cs="宋体"/>
          <w:caps w:val="0"/>
          <w:smallCaps w:val="0"/>
          <w:color w:val="auto"/>
          <w:lang w:val="en-US" w:eastAsia="zh-CN"/>
        </w:rPr>
        <w:t>通过系统参数控制是否允许开标前查看投标供应商名单。</w:t>
      </w:r>
    </w:p>
    <w:p w14:paraId="358816B6">
      <w:pPr>
        <w:bidi w:val="0"/>
        <w:spacing w:line="360" w:lineRule="auto"/>
        <w:ind w:firstLine="420" w:firstLineChars="200"/>
        <w:jc w:val="left"/>
        <w:rPr>
          <w:rFonts w:hint="eastAsia" w:ascii="宋体" w:hAnsi="宋体" w:eastAsia="宋体" w:cs="宋体"/>
          <w:caps w:val="0"/>
          <w:smallCaps w:val="0"/>
          <w:color w:val="auto"/>
          <w:lang w:val="en-US" w:eastAsia="zh-CN"/>
        </w:rPr>
      </w:pPr>
    </w:p>
    <w:p w14:paraId="4F1F048E">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39" w:name="_Toc10236"/>
      <w:bookmarkStart w:id="40" w:name="_Toc21598"/>
      <w:bookmarkStart w:id="41" w:name="_Toc28877"/>
      <w:bookmarkStart w:id="42" w:name="_Toc3091"/>
      <w:r>
        <w:rPr>
          <w:rFonts w:hint="eastAsia" w:ascii="宋体" w:hAnsi="宋体" w:eastAsia="宋体" w:cs="宋体"/>
          <w:b/>
          <w:bCs/>
          <w:caps w:val="0"/>
          <w:smallCaps w:val="0"/>
          <w:kern w:val="2"/>
          <w:sz w:val="28"/>
          <w:szCs w:val="18"/>
          <w:lang w:val="en-US" w:eastAsia="zh-CN" w:bidi="ar-SA"/>
        </w:rPr>
        <w:t>谈判情况录入</w:t>
      </w:r>
      <w:bookmarkEnd w:id="39"/>
      <w:bookmarkEnd w:id="40"/>
      <w:bookmarkEnd w:id="41"/>
      <w:bookmarkEnd w:id="42"/>
    </w:p>
    <w:p w14:paraId="685FDA04">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录入供应商报价、新增评标室人员、供应商排名设置</w:t>
      </w:r>
      <w:r>
        <w:rPr>
          <w:rFonts w:hint="eastAsia" w:ascii="宋体" w:hAnsi="宋体" w:eastAsia="宋体" w:cs="宋体"/>
          <w:caps w:val="0"/>
          <w:smallCaps w:val="0"/>
          <w:color w:val="000000"/>
        </w:rPr>
        <w:t>。</w:t>
      </w:r>
    </w:p>
    <w:p w14:paraId="51583B17">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18874EE1">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编制采购文件</w:t>
      </w:r>
      <w:r>
        <w:rPr>
          <w:rFonts w:hint="eastAsia" w:ascii="宋体" w:hAnsi="宋体" w:eastAsia="宋体" w:cs="宋体"/>
          <w:b w:val="0"/>
          <w:bCs/>
          <w:caps w:val="0"/>
          <w:smallCaps w:val="0"/>
          <w:color w:val="000000"/>
          <w:lang w:val="en-US" w:eastAsia="zh-CN"/>
        </w:rPr>
        <w:t>审核通过</w:t>
      </w:r>
      <w:r>
        <w:rPr>
          <w:rFonts w:hint="eastAsia" w:ascii="宋体" w:hAnsi="宋体" w:eastAsia="宋体" w:cs="宋体"/>
          <w:b w:val="0"/>
          <w:bCs/>
          <w:caps w:val="0"/>
          <w:smallCaps w:val="0"/>
          <w:color w:val="000000"/>
          <w:lang w:eastAsia="zh-CN"/>
        </w:rPr>
        <w:t>且已过响应文件开启时间。</w:t>
      </w:r>
    </w:p>
    <w:p w14:paraId="63A59F8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6A1DA006">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1、菜单</w:t>
      </w:r>
      <w:r>
        <w:rPr>
          <w:rFonts w:hint="eastAsia" w:ascii="宋体" w:hAnsi="宋体" w:eastAsia="宋体" w:cs="宋体"/>
          <w:caps w:val="0"/>
          <w:smallCaps w:val="0"/>
          <w:lang w:eastAsia="zh-CN"/>
        </w:rPr>
        <w:t>中，</w:t>
      </w:r>
      <w:r>
        <w:rPr>
          <w:rFonts w:hint="eastAsia" w:ascii="宋体" w:hAnsi="宋体" w:eastAsia="宋体" w:cs="宋体"/>
          <w:caps w:val="0"/>
          <w:smallCaps w:val="0"/>
        </w:rPr>
        <w:t>点击“</w:t>
      </w:r>
      <w:r>
        <w:rPr>
          <w:rFonts w:hint="eastAsia" w:ascii="宋体" w:hAnsi="宋体" w:eastAsia="宋体" w:cs="宋体"/>
          <w:caps w:val="0"/>
          <w:smallCaps w:val="0"/>
          <w:lang w:eastAsia="zh-CN"/>
        </w:rPr>
        <w:t>谈判及评审情况录入</w:t>
      </w:r>
      <w:r>
        <w:rPr>
          <w:rFonts w:hint="eastAsia" w:ascii="宋体" w:hAnsi="宋体" w:eastAsia="宋体" w:cs="宋体"/>
          <w:caps w:val="0"/>
          <w:smallCaps w:val="0"/>
        </w:rPr>
        <w:t>”，进入</w:t>
      </w:r>
      <w:r>
        <w:rPr>
          <w:rFonts w:hint="eastAsia" w:ascii="宋体" w:hAnsi="宋体" w:eastAsia="宋体" w:cs="宋体"/>
          <w:caps w:val="0"/>
          <w:smallCaps w:val="0"/>
          <w:color w:val="000000"/>
          <w:lang w:val="en-US" w:eastAsia="zh-CN"/>
        </w:rPr>
        <w:t>响应文件开启情况</w:t>
      </w:r>
      <w:r>
        <w:rPr>
          <w:rFonts w:hint="eastAsia" w:ascii="宋体" w:hAnsi="宋体" w:eastAsia="宋体" w:cs="宋体"/>
          <w:caps w:val="0"/>
          <w:smallCaps w:val="0"/>
        </w:rPr>
        <w:t>页面。如下图：</w:t>
      </w:r>
    </w:p>
    <w:p w14:paraId="7AD0449F">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77485" cy="2445385"/>
            <wp:effectExtent l="0" t="0" r="10795" b="8255"/>
            <wp:docPr id="358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 name="图片 39"/>
                    <pic:cNvPicPr>
                      <a:picLocks noChangeAspect="1"/>
                    </pic:cNvPicPr>
                  </pic:nvPicPr>
                  <pic:blipFill>
                    <a:blip r:embed="rId84"/>
                    <a:stretch>
                      <a:fillRect/>
                    </a:stretch>
                  </pic:blipFill>
                  <pic:spPr>
                    <a:xfrm>
                      <a:off x="0" y="0"/>
                      <a:ext cx="5277485" cy="2445385"/>
                    </a:xfrm>
                    <a:prstGeom prst="rect">
                      <a:avLst/>
                    </a:prstGeom>
                    <a:noFill/>
                    <a:ln>
                      <a:noFill/>
                    </a:ln>
                  </pic:spPr>
                </pic:pic>
              </a:graphicData>
            </a:graphic>
          </wp:inline>
        </w:drawing>
      </w:r>
    </w:p>
    <w:p w14:paraId="097645D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2</w:t>
      </w:r>
      <w:r>
        <w:rPr>
          <w:rFonts w:hint="eastAsia" w:ascii="宋体" w:hAnsi="宋体" w:eastAsia="宋体" w:cs="宋体"/>
          <w:caps w:val="0"/>
          <w:smallCaps w:val="0"/>
          <w:color w:val="000000"/>
        </w:rPr>
        <w:t>、</w:t>
      </w:r>
      <w:r>
        <w:rPr>
          <w:rFonts w:hint="eastAsia" w:ascii="宋体" w:hAnsi="宋体" w:eastAsia="宋体" w:cs="宋体"/>
          <w:caps w:val="0"/>
          <w:smallCaps w:val="0"/>
          <w:lang w:val="en-US" w:eastAsia="zh-CN"/>
        </w:rPr>
        <w:t>页面列表按照【未开标】【已开标】【未评标】【已评标】4个状态查看标段。</w:t>
      </w:r>
    </w:p>
    <w:p w14:paraId="2AAB7613">
      <w:pPr>
        <w:bidi w:val="0"/>
        <w:spacing w:line="360" w:lineRule="auto"/>
        <w:ind w:left="0" w:leftChars="0" w:firstLine="0" w:firstLineChars="0"/>
        <w:jc w:val="left"/>
        <w:rPr>
          <w:rFonts w:hint="eastAsia" w:ascii="宋体" w:hAnsi="宋体" w:eastAsia="宋体" w:cs="宋体"/>
          <w:caps w:val="0"/>
          <w:smallCaps w:val="0"/>
          <w:color w:val="000000"/>
        </w:rPr>
      </w:pPr>
      <w:r>
        <w:rPr>
          <w:rFonts w:ascii="Times New Roman" w:hAnsi="Times New Roman" w:eastAsia="宋体" w:cs="Times New Roman"/>
        </w:rPr>
        <w:drawing>
          <wp:inline distT="0" distB="0" distL="114300" distR="114300">
            <wp:extent cx="5177790" cy="2401570"/>
            <wp:effectExtent l="0" t="0" r="3810" b="6350"/>
            <wp:docPr id="358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 name="图片 40"/>
                    <pic:cNvPicPr>
                      <a:picLocks noChangeAspect="1"/>
                    </pic:cNvPicPr>
                  </pic:nvPicPr>
                  <pic:blipFill>
                    <a:blip r:embed="rId85"/>
                    <a:stretch>
                      <a:fillRect/>
                    </a:stretch>
                  </pic:blipFill>
                  <pic:spPr>
                    <a:xfrm>
                      <a:off x="0" y="0"/>
                      <a:ext cx="5177790" cy="2401570"/>
                    </a:xfrm>
                    <a:prstGeom prst="rect">
                      <a:avLst/>
                    </a:prstGeom>
                    <a:noFill/>
                    <a:ln>
                      <a:noFill/>
                    </a:ln>
                  </pic:spPr>
                </pic:pic>
              </a:graphicData>
            </a:graphic>
          </wp:inline>
        </w:drawing>
      </w:r>
    </w:p>
    <w:p w14:paraId="432C7DAE">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3、谈判及评审情况录入，【未开标】状态下查看标段进入录入页面，如下图：</w:t>
      </w:r>
    </w:p>
    <w:p w14:paraId="65B17BD3">
      <w:pPr>
        <w:numPr>
          <w:ilvl w:val="0"/>
          <w:numId w:val="0"/>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169535" cy="2408555"/>
            <wp:effectExtent l="0" t="0" r="12065" b="14605"/>
            <wp:docPr id="359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 name="图片 43"/>
                    <pic:cNvPicPr>
                      <a:picLocks noChangeAspect="1"/>
                    </pic:cNvPicPr>
                  </pic:nvPicPr>
                  <pic:blipFill>
                    <a:blip r:embed="rId86"/>
                    <a:stretch>
                      <a:fillRect/>
                    </a:stretch>
                  </pic:blipFill>
                  <pic:spPr>
                    <a:xfrm>
                      <a:off x="0" y="0"/>
                      <a:ext cx="5169535" cy="2408555"/>
                    </a:xfrm>
                    <a:prstGeom prst="rect">
                      <a:avLst/>
                    </a:prstGeom>
                    <a:noFill/>
                    <a:ln>
                      <a:noFill/>
                    </a:ln>
                  </pic:spPr>
                </pic:pic>
              </a:graphicData>
            </a:graphic>
          </wp:inline>
        </w:drawing>
      </w:r>
    </w:p>
    <w:p w14:paraId="395F4685">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226685" cy="2516505"/>
            <wp:effectExtent l="0" t="0" r="635" b="13335"/>
            <wp:docPr id="359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 name="图片 42"/>
                    <pic:cNvPicPr>
                      <a:picLocks noChangeAspect="1"/>
                    </pic:cNvPicPr>
                  </pic:nvPicPr>
                  <pic:blipFill>
                    <a:blip r:embed="rId87"/>
                    <a:stretch>
                      <a:fillRect/>
                    </a:stretch>
                  </pic:blipFill>
                  <pic:spPr>
                    <a:xfrm>
                      <a:off x="0" y="0"/>
                      <a:ext cx="5226685" cy="2516505"/>
                    </a:xfrm>
                    <a:prstGeom prst="rect">
                      <a:avLst/>
                    </a:prstGeom>
                    <a:noFill/>
                    <a:ln>
                      <a:noFill/>
                    </a:ln>
                  </pic:spPr>
                </pic:pic>
              </a:graphicData>
            </a:graphic>
          </wp:inline>
        </w:drawing>
      </w:r>
    </w:p>
    <w:p w14:paraId="65AE2EB0">
      <w:pPr>
        <w:numPr>
          <w:ilvl w:val="0"/>
          <w:numId w:val="12"/>
        </w:numPr>
        <w:bidi w:val="0"/>
        <w:spacing w:line="360" w:lineRule="auto"/>
        <w:ind w:left="0" w:leftChars="0" w:firstLine="420" w:firstLineChars="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02供应商响应信息</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lang w:val="en-US" w:eastAsia="zh-CN"/>
        </w:rPr>
        <w:t>中，点击供应商后的“</w:t>
      </w:r>
      <w:r>
        <w:rPr>
          <w:rFonts w:ascii="Times New Roman" w:hAnsi="Times New Roman" w:eastAsia="宋体" w:cs="Times New Roman"/>
        </w:rPr>
        <w:drawing>
          <wp:inline distT="0" distB="0" distL="114300" distR="114300">
            <wp:extent cx="236855" cy="238125"/>
            <wp:effectExtent l="0" t="0" r="6985" b="5715"/>
            <wp:docPr id="359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 name="图片 47"/>
                    <pic:cNvPicPr>
                      <a:picLocks noChangeAspect="1"/>
                    </pic:cNvPicPr>
                  </pic:nvPicPr>
                  <pic:blipFill>
                    <a:blip r:embed="rId88"/>
                    <a:srcRect r="533" b="21875"/>
                    <a:stretch>
                      <a:fillRect/>
                    </a:stretch>
                  </pic:blipFill>
                  <pic:spPr>
                    <a:xfrm>
                      <a:off x="0" y="0"/>
                      <a:ext cx="236855" cy="23812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”按钮，进入录入详细情况页面</w:t>
      </w:r>
      <w:r>
        <w:rPr>
          <w:rFonts w:hint="eastAsia" w:ascii="宋体" w:hAnsi="宋体" w:eastAsia="宋体" w:cs="宋体"/>
          <w:caps w:val="0"/>
          <w:smallCaps w:val="0"/>
          <w:color w:val="000000"/>
        </w:rPr>
        <w:t>。</w:t>
      </w:r>
      <w:r>
        <w:rPr>
          <w:rFonts w:hint="eastAsia" w:ascii="宋体" w:hAnsi="宋体" w:eastAsia="宋体" w:cs="宋体"/>
          <w:caps w:val="0"/>
          <w:smallCaps w:val="0"/>
          <w:lang w:val="en-US" w:eastAsia="zh-CN"/>
        </w:rPr>
        <w:t>若采购模式为“在线报价模式”，按照“标段包报价</w:t>
      </w:r>
      <w:r>
        <w:rPr>
          <w:rFonts w:hint="eastAsia" w:ascii="宋体" w:hAnsi="宋体" w:eastAsia="宋体" w:cs="宋体"/>
          <w:caps w:val="0"/>
          <w:smallCaps w:val="0"/>
          <w:color w:val="000000"/>
          <w:lang w:val="en-US" w:eastAsia="zh-CN"/>
        </w:rPr>
        <w:t>”，</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55108DC8">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6365" cy="2576195"/>
            <wp:effectExtent l="0" t="0" r="5715" b="14605"/>
            <wp:docPr id="360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 name="图片 44"/>
                    <pic:cNvPicPr>
                      <a:picLocks noChangeAspect="1"/>
                    </pic:cNvPicPr>
                  </pic:nvPicPr>
                  <pic:blipFill>
                    <a:blip r:embed="rId89"/>
                    <a:stretch>
                      <a:fillRect/>
                    </a:stretch>
                  </pic:blipFill>
                  <pic:spPr>
                    <a:xfrm>
                      <a:off x="0" y="0"/>
                      <a:ext cx="5206365" cy="2576195"/>
                    </a:xfrm>
                    <a:prstGeom prst="rect">
                      <a:avLst/>
                    </a:prstGeom>
                    <a:noFill/>
                    <a:ln>
                      <a:noFill/>
                    </a:ln>
                  </pic:spPr>
                </pic:pic>
              </a:graphicData>
            </a:graphic>
          </wp:inline>
        </w:drawing>
      </w:r>
    </w:p>
    <w:p w14:paraId="592C795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填写页面上的信息。</w:t>
      </w:r>
    </w:p>
    <w:p w14:paraId="3523B3A7">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注：评审报价：自动获取该供应商所有报价行项目的评审总价之和。</w:t>
      </w:r>
    </w:p>
    <w:p w14:paraId="524177E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5、若采购模式为“在线报价模式”，按照“</w:t>
      </w:r>
      <w:r>
        <w:rPr>
          <w:rFonts w:hint="eastAsia" w:ascii="宋体" w:hAnsi="宋体" w:eastAsia="宋体" w:cs="宋体"/>
          <w:caps w:val="0"/>
          <w:smallCaps w:val="0"/>
          <w:color w:val="000000"/>
          <w:lang w:val="en-US" w:eastAsia="zh-CN"/>
        </w:rPr>
        <w:t>行项目报价”</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填写报价信息。</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75472AB1">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758690" cy="1327150"/>
            <wp:effectExtent l="0" t="0" r="11430" b="13970"/>
            <wp:docPr id="360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 name="图片 48"/>
                    <pic:cNvPicPr>
                      <a:picLocks noChangeAspect="1"/>
                    </pic:cNvPicPr>
                  </pic:nvPicPr>
                  <pic:blipFill>
                    <a:blip r:embed="rId90"/>
                    <a:stretch>
                      <a:fillRect/>
                    </a:stretch>
                  </pic:blipFill>
                  <pic:spPr>
                    <a:xfrm>
                      <a:off x="0" y="0"/>
                      <a:ext cx="4758690" cy="1327150"/>
                    </a:xfrm>
                    <a:prstGeom prst="rect">
                      <a:avLst/>
                    </a:prstGeom>
                    <a:noFill/>
                    <a:ln>
                      <a:noFill/>
                    </a:ln>
                  </pic:spPr>
                </pic:pic>
              </a:graphicData>
            </a:graphic>
          </wp:inline>
        </w:drawing>
      </w:r>
    </w:p>
    <w:p w14:paraId="5599483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2A8F62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①最大数量不能少于起购数量。</w:t>
      </w:r>
    </w:p>
    <w:p w14:paraId="6E78B01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②起购数量不能大于需求数量。</w:t>
      </w:r>
    </w:p>
    <w:p w14:paraId="48FDF442">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③行项目的“参与报价”的复选框必须选中，才算对该行项目已报价；如不选中，则为未报价。</w:t>
      </w:r>
    </w:p>
    <w:p w14:paraId="07990E1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④点击“打开导出面板”按钮，选中要导出的列后，点击“导出”按钮，行项目报价信息可导出到Excel文档中。</w:t>
      </w:r>
    </w:p>
    <w:p w14:paraId="45D44EC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⑤点击“下载导入模板”按钮，可下载行项目报价模板。</w:t>
      </w:r>
    </w:p>
    <w:p w14:paraId="30D0617D">
      <w:pPr>
        <w:bidi w:val="0"/>
        <w:spacing w:line="360" w:lineRule="auto"/>
        <w:ind w:firstLine="420" w:firstLineChars="200"/>
        <w:jc w:val="left"/>
        <w:rPr>
          <w:rFonts w:hint="default" w:ascii="宋体" w:hAnsi="宋体" w:eastAsia="宋体" w:cs="宋体"/>
          <w:caps w:val="0"/>
          <w:smallCaps w:val="0"/>
          <w:lang w:val="en-US" w:eastAsia="zh-CN"/>
        </w:rPr>
      </w:pPr>
      <w:r>
        <w:rPr>
          <w:rFonts w:hint="eastAsia" w:ascii="宋体" w:hAnsi="宋体" w:eastAsia="宋体" w:cs="宋体"/>
          <w:caps w:val="0"/>
          <w:smallCaps w:val="0"/>
          <w:lang w:val="en-US" w:eastAsia="zh-CN"/>
        </w:rPr>
        <w:t>⑥行项目报价有两种方式：既可直接在页面上输入报价；也可以通过下载行项目报价模板后填写报价信息，点击“导入Excel数据”按钮，将报价模板中的报价信息批量导入。</w:t>
      </w:r>
    </w:p>
    <w:p w14:paraId="6CCCF2FC">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6、</w:t>
      </w:r>
      <w:r>
        <w:rPr>
          <w:rFonts w:hint="eastAsia" w:ascii="宋体" w:hAnsi="宋体" w:eastAsia="宋体" w:cs="宋体"/>
          <w:caps w:val="0"/>
          <w:smallCaps w:val="0"/>
          <w:lang w:eastAsia="zh-CN"/>
        </w:rPr>
        <w:t>信息录入完毕后，需打印响应文件开启记录表时，点击左上角“打印响应文件开启记录”按钮。如下图：</w:t>
      </w:r>
    </w:p>
    <w:p w14:paraId="0BEC317C">
      <w:pPr>
        <w:bidi w:val="0"/>
        <w:spacing w:line="360" w:lineRule="auto"/>
        <w:ind w:left="0" w:leftChars="0" w:firstLine="0" w:firstLineChars="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246370" cy="2736850"/>
            <wp:effectExtent l="0" t="0" r="11430" b="6350"/>
            <wp:docPr id="360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 name="图片 49"/>
                    <pic:cNvPicPr>
                      <a:picLocks noChangeAspect="1"/>
                    </pic:cNvPicPr>
                  </pic:nvPicPr>
                  <pic:blipFill>
                    <a:blip r:embed="rId91"/>
                    <a:stretch>
                      <a:fillRect/>
                    </a:stretch>
                  </pic:blipFill>
                  <pic:spPr>
                    <a:xfrm>
                      <a:off x="0" y="0"/>
                      <a:ext cx="5246370" cy="2736850"/>
                    </a:xfrm>
                    <a:prstGeom prst="rect">
                      <a:avLst/>
                    </a:prstGeom>
                    <a:noFill/>
                    <a:ln>
                      <a:noFill/>
                    </a:ln>
                  </pic:spPr>
                </pic:pic>
              </a:graphicData>
            </a:graphic>
          </wp:inline>
        </w:drawing>
      </w:r>
    </w:p>
    <w:p w14:paraId="730A5030">
      <w:pPr>
        <w:bidi w:val="0"/>
        <w:spacing w:line="360" w:lineRule="auto"/>
        <w:ind w:left="0" w:leftChars="0" w:firstLine="0" w:firstLineChars="0"/>
        <w:jc w:val="left"/>
        <w:rPr>
          <w:rFonts w:hint="eastAsia" w:ascii="Times New Roman" w:hAnsi="Times New Roman" w:eastAsia="宋体" w:cs="Times New Roman"/>
          <w:lang w:val="en-US" w:eastAsia="zh-CN"/>
        </w:rPr>
      </w:pPr>
      <w:r>
        <w:rPr>
          <w:rFonts w:ascii="Times New Roman" w:hAnsi="Times New Roman" w:eastAsia="宋体" w:cs="Times New Roman"/>
        </w:rPr>
        <w:drawing>
          <wp:inline distT="0" distB="0" distL="114300" distR="114300">
            <wp:extent cx="5210810" cy="2594610"/>
            <wp:effectExtent l="0" t="0" r="1270" b="11430"/>
            <wp:docPr id="360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 name="图片 50"/>
                    <pic:cNvPicPr>
                      <a:picLocks noChangeAspect="1"/>
                    </pic:cNvPicPr>
                  </pic:nvPicPr>
                  <pic:blipFill>
                    <a:blip r:embed="rId92"/>
                    <a:stretch>
                      <a:fillRect/>
                    </a:stretch>
                  </pic:blipFill>
                  <pic:spPr>
                    <a:xfrm>
                      <a:off x="0" y="0"/>
                      <a:ext cx="5210810" cy="2594610"/>
                    </a:xfrm>
                    <a:prstGeom prst="rect">
                      <a:avLst/>
                    </a:prstGeom>
                    <a:noFill/>
                    <a:ln>
                      <a:noFill/>
                    </a:ln>
                  </pic:spPr>
                </pic:pic>
              </a:graphicData>
            </a:graphic>
          </wp:inline>
        </w:drawing>
      </w:r>
    </w:p>
    <w:p w14:paraId="685170E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10、响应文件开启情况页面上，“进入评标室人员”中点击“新增人员”按钮，进入新增人员页面</w:t>
      </w:r>
      <w:r>
        <w:rPr>
          <w:rFonts w:hint="eastAsia" w:ascii="宋体" w:hAnsi="宋体" w:eastAsia="宋体" w:cs="宋体"/>
          <w:caps w:val="0"/>
          <w:smallCaps w:val="0"/>
          <w:color w:val="000000"/>
        </w:rPr>
        <w:t>。如下图</w:t>
      </w:r>
      <w:r>
        <w:rPr>
          <w:rFonts w:hint="eastAsia" w:ascii="宋体" w:hAnsi="宋体" w:eastAsia="宋体" w:cs="宋体"/>
          <w:caps w:val="0"/>
          <w:smallCaps w:val="0"/>
          <w:lang w:eastAsia="zh-CN"/>
        </w:rPr>
        <w:t>：</w:t>
      </w:r>
    </w:p>
    <w:p w14:paraId="52598D0D">
      <w:pPr>
        <w:numPr>
          <w:ilvl w:val="0"/>
          <w:numId w:val="0"/>
        </w:numPr>
        <w:bidi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231765" cy="939800"/>
            <wp:effectExtent l="0" t="0" r="10795" b="5080"/>
            <wp:docPr id="36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 name="图片 51"/>
                    <pic:cNvPicPr>
                      <a:picLocks noChangeAspect="1"/>
                    </pic:cNvPicPr>
                  </pic:nvPicPr>
                  <pic:blipFill>
                    <a:blip r:embed="rId93"/>
                    <a:stretch>
                      <a:fillRect/>
                    </a:stretch>
                  </pic:blipFill>
                  <pic:spPr>
                    <a:xfrm>
                      <a:off x="0" y="0"/>
                      <a:ext cx="5231765" cy="939800"/>
                    </a:xfrm>
                    <a:prstGeom prst="rect">
                      <a:avLst/>
                    </a:prstGeom>
                    <a:noFill/>
                    <a:ln>
                      <a:noFill/>
                    </a:ln>
                  </pic:spPr>
                </pic:pic>
              </a:graphicData>
            </a:graphic>
          </wp:inline>
        </w:drawing>
      </w:r>
    </w:p>
    <w:p w14:paraId="63263329">
      <w:pPr>
        <w:numPr>
          <w:ilvl w:val="0"/>
          <w:numId w:val="0"/>
        </w:numPr>
        <w:bidi w:val="0"/>
        <w:spacing w:line="360" w:lineRule="auto"/>
        <w:ind w:firstLine="420" w:firstLineChars="200"/>
        <w:jc w:val="center"/>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4978400" cy="2498090"/>
            <wp:effectExtent l="0" t="0" r="5080" b="1270"/>
            <wp:docPr id="361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 name="图片 52"/>
                    <pic:cNvPicPr>
                      <a:picLocks noChangeAspect="1"/>
                    </pic:cNvPicPr>
                  </pic:nvPicPr>
                  <pic:blipFill>
                    <a:blip r:embed="rId94"/>
                    <a:stretch>
                      <a:fillRect/>
                    </a:stretch>
                  </pic:blipFill>
                  <pic:spPr>
                    <a:xfrm>
                      <a:off x="0" y="0"/>
                      <a:ext cx="4978400" cy="2498090"/>
                    </a:xfrm>
                    <a:prstGeom prst="rect">
                      <a:avLst/>
                    </a:prstGeom>
                    <a:noFill/>
                    <a:ln>
                      <a:noFill/>
                    </a:ln>
                  </pic:spPr>
                </pic:pic>
              </a:graphicData>
            </a:graphic>
          </wp:inline>
        </w:drawing>
      </w:r>
    </w:p>
    <w:p w14:paraId="69D4C56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填写页面上的信息。</w:t>
      </w:r>
    </w:p>
    <w:p w14:paraId="49D0C1E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注：</w:t>
      </w:r>
      <w:r>
        <w:rPr>
          <w:rFonts w:hint="eastAsia" w:ascii="宋体" w:hAnsi="宋体" w:eastAsia="宋体" w:cs="宋体"/>
          <w:caps w:val="0"/>
          <w:smallCaps w:val="0"/>
          <w:color w:val="000000"/>
          <w:lang w:val="en-US" w:eastAsia="zh-CN"/>
        </w:rPr>
        <w:t>新增人员时，身份证号码不能与已经添加的人员的身份证号码重复</w:t>
      </w:r>
      <w:r>
        <w:rPr>
          <w:rFonts w:hint="eastAsia" w:ascii="宋体" w:hAnsi="宋体" w:eastAsia="宋体" w:cs="宋体"/>
          <w:caps w:val="0"/>
          <w:smallCaps w:val="0"/>
          <w:color w:val="000000"/>
        </w:rPr>
        <w:t>。</w:t>
      </w:r>
    </w:p>
    <w:p w14:paraId="640E143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11、点击“修改保存”按钮，人员新增成功</w:t>
      </w:r>
      <w:r>
        <w:rPr>
          <w:rFonts w:hint="eastAsia" w:ascii="宋体" w:hAnsi="宋体" w:eastAsia="宋体" w:cs="宋体"/>
          <w:caps w:val="0"/>
          <w:smallCaps w:val="0"/>
          <w:color w:val="000000"/>
        </w:rPr>
        <w:t>。如下图</w:t>
      </w:r>
      <w:r>
        <w:rPr>
          <w:rFonts w:hint="eastAsia" w:ascii="宋体" w:hAnsi="宋体" w:eastAsia="宋体" w:cs="宋体"/>
          <w:caps w:val="0"/>
          <w:smallCaps w:val="0"/>
          <w:lang w:val="en-US" w:eastAsia="zh-CN"/>
        </w:rPr>
        <w:t>：</w:t>
      </w:r>
    </w:p>
    <w:p w14:paraId="1D142503">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05705" cy="3677285"/>
            <wp:effectExtent l="0" t="0" r="8255" b="10795"/>
            <wp:docPr id="361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 name="图片 53"/>
                    <pic:cNvPicPr>
                      <a:picLocks noChangeAspect="1"/>
                    </pic:cNvPicPr>
                  </pic:nvPicPr>
                  <pic:blipFill>
                    <a:blip r:embed="rId95"/>
                    <a:stretch>
                      <a:fillRect/>
                    </a:stretch>
                  </pic:blipFill>
                  <pic:spPr>
                    <a:xfrm>
                      <a:off x="0" y="0"/>
                      <a:ext cx="5005705" cy="3677285"/>
                    </a:xfrm>
                    <a:prstGeom prst="rect">
                      <a:avLst/>
                    </a:prstGeom>
                    <a:noFill/>
                    <a:ln>
                      <a:noFill/>
                    </a:ln>
                  </pic:spPr>
                </pic:pic>
              </a:graphicData>
            </a:graphic>
          </wp:inline>
        </w:drawing>
      </w:r>
    </w:p>
    <w:p w14:paraId="7B016667">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12</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响应文件开启情况页面上，“进入评标室人员”中点击“查找人员”按钮，进入查找人员页面</w:t>
      </w:r>
      <w:r>
        <w:rPr>
          <w:rFonts w:hint="eastAsia" w:ascii="宋体" w:hAnsi="宋体" w:eastAsia="宋体" w:cs="宋体"/>
          <w:caps w:val="0"/>
          <w:smallCaps w:val="0"/>
          <w:color w:val="000000"/>
        </w:rPr>
        <w:t>。如下图：</w:t>
      </w:r>
    </w:p>
    <w:p w14:paraId="7CFE4CE5">
      <w:pPr>
        <w:bidi w:val="0"/>
        <w:spacing w:line="360" w:lineRule="auto"/>
        <w:ind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1125" cy="872490"/>
            <wp:effectExtent l="0" t="0" r="5715" b="11430"/>
            <wp:docPr id="362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 name="图片 55"/>
                    <pic:cNvPicPr>
                      <a:picLocks noChangeAspect="1"/>
                    </pic:cNvPicPr>
                  </pic:nvPicPr>
                  <pic:blipFill>
                    <a:blip r:embed="rId96"/>
                    <a:stretch>
                      <a:fillRect/>
                    </a:stretch>
                  </pic:blipFill>
                  <pic:spPr>
                    <a:xfrm>
                      <a:off x="0" y="0"/>
                      <a:ext cx="5191125" cy="872490"/>
                    </a:xfrm>
                    <a:prstGeom prst="rect">
                      <a:avLst/>
                    </a:prstGeom>
                    <a:noFill/>
                    <a:ln>
                      <a:noFill/>
                    </a:ln>
                  </pic:spPr>
                </pic:pic>
              </a:graphicData>
            </a:graphic>
          </wp:inline>
        </w:drawing>
      </w:r>
    </w:p>
    <w:p w14:paraId="1F691AA2">
      <w:pPr>
        <w:bidi w:val="0"/>
        <w:spacing w:line="360" w:lineRule="auto"/>
        <w:ind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25110" cy="3086735"/>
            <wp:effectExtent l="0" t="0" r="8890" b="6985"/>
            <wp:docPr id="362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 name="图片 54"/>
                    <pic:cNvPicPr>
                      <a:picLocks noChangeAspect="1"/>
                    </pic:cNvPicPr>
                  </pic:nvPicPr>
                  <pic:blipFill>
                    <a:blip r:embed="rId97"/>
                    <a:stretch>
                      <a:fillRect/>
                    </a:stretch>
                  </pic:blipFill>
                  <pic:spPr>
                    <a:xfrm>
                      <a:off x="0" y="0"/>
                      <a:ext cx="5325110" cy="3086735"/>
                    </a:xfrm>
                    <a:prstGeom prst="rect">
                      <a:avLst/>
                    </a:prstGeom>
                    <a:noFill/>
                    <a:ln>
                      <a:noFill/>
                    </a:ln>
                  </pic:spPr>
                </pic:pic>
              </a:graphicData>
            </a:graphic>
          </wp:inline>
        </w:drawing>
      </w:r>
    </w:p>
    <w:p w14:paraId="6F2A784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13、选中要添加的人员，点击“确认选择”按钮，人员选择成功。如下图：</w:t>
      </w:r>
    </w:p>
    <w:p w14:paraId="3AD93EEE">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07965" cy="3079115"/>
            <wp:effectExtent l="0" t="0" r="10795" b="14605"/>
            <wp:docPr id="362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 name="图片 56"/>
                    <pic:cNvPicPr>
                      <a:picLocks noChangeAspect="1"/>
                    </pic:cNvPicPr>
                  </pic:nvPicPr>
                  <pic:blipFill>
                    <a:blip r:embed="rId98"/>
                    <a:stretch>
                      <a:fillRect/>
                    </a:stretch>
                  </pic:blipFill>
                  <pic:spPr>
                    <a:xfrm>
                      <a:off x="0" y="0"/>
                      <a:ext cx="5307965" cy="3079115"/>
                    </a:xfrm>
                    <a:prstGeom prst="rect">
                      <a:avLst/>
                    </a:prstGeom>
                    <a:noFill/>
                    <a:ln>
                      <a:noFill/>
                    </a:ln>
                  </pic:spPr>
                </pic:pic>
              </a:graphicData>
            </a:graphic>
          </wp:inline>
        </w:drawing>
      </w:r>
    </w:p>
    <w:p w14:paraId="3D7152B4">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注：在</w:t>
      </w:r>
      <w:r>
        <w:rPr>
          <w:rFonts w:hint="eastAsia" w:ascii="宋体" w:hAnsi="宋体" w:eastAsia="宋体" w:cs="宋体"/>
          <w:caps w:val="0"/>
          <w:smallCaps w:val="0"/>
          <w:lang w:val="en-US" w:eastAsia="zh-CN"/>
        </w:rPr>
        <w:t>添</w:t>
      </w:r>
      <w:r>
        <w:rPr>
          <w:rFonts w:hint="eastAsia" w:ascii="宋体" w:hAnsi="宋体" w:eastAsia="宋体" w:cs="宋体"/>
          <w:caps w:val="0"/>
          <w:smallCaps w:val="0"/>
          <w:color w:val="000000"/>
          <w:lang w:val="en-US" w:eastAsia="zh-CN"/>
        </w:rPr>
        <w:t>加人员时，人员的身份证号不能与已经添加的人员的身份证号重复。</w:t>
      </w:r>
    </w:p>
    <w:p w14:paraId="1923F28C">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14、响应文件开启情况页面上，“进入评标室人员”中，点击人员后的“</w:t>
      </w:r>
      <w:r>
        <w:rPr>
          <w:rFonts w:hint="eastAsia" w:ascii="宋体" w:hAnsi="宋体" w:eastAsia="宋体" w:cs="宋体"/>
          <w:caps w:val="0"/>
          <w:smallCaps w:val="0"/>
        </w:rPr>
        <w:drawing>
          <wp:inline distT="0" distB="0" distL="114300" distR="114300">
            <wp:extent cx="152400" cy="161925"/>
            <wp:effectExtent l="0" t="0" r="0" b="5715"/>
            <wp:docPr id="36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 name="图片 13"/>
                    <pic:cNvPicPr>
                      <a:picLocks noChangeAspect="1"/>
                    </pic:cNvPicPr>
                  </pic:nvPicPr>
                  <pic:blipFill>
                    <a:blip r:embed="rId99"/>
                    <a:stretch>
                      <a:fillRect/>
                    </a:stretch>
                  </pic:blipFill>
                  <pic:spPr>
                    <a:xfrm>
                      <a:off x="0" y="0"/>
                      <a:ext cx="152400" cy="161925"/>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”按钮，可修改人员信息。如下图：</w:t>
      </w:r>
    </w:p>
    <w:p w14:paraId="5F788076">
      <w:pPr>
        <w:bidi w:val="0"/>
        <w:spacing w:line="360" w:lineRule="auto"/>
        <w:ind w:left="0" w:leftChars="0" w:firstLine="0" w:firstLineChars="0"/>
        <w:jc w:val="center"/>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028565" cy="712470"/>
            <wp:effectExtent l="0" t="0" r="635" b="3810"/>
            <wp:docPr id="363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 name="图片 57"/>
                    <pic:cNvPicPr>
                      <a:picLocks noChangeAspect="1"/>
                    </pic:cNvPicPr>
                  </pic:nvPicPr>
                  <pic:blipFill>
                    <a:blip r:embed="rId100"/>
                    <a:stretch>
                      <a:fillRect/>
                    </a:stretch>
                  </pic:blipFill>
                  <pic:spPr>
                    <a:xfrm>
                      <a:off x="0" y="0"/>
                      <a:ext cx="5028565" cy="712470"/>
                    </a:xfrm>
                    <a:prstGeom prst="rect">
                      <a:avLst/>
                    </a:prstGeom>
                    <a:noFill/>
                    <a:ln>
                      <a:noFill/>
                    </a:ln>
                  </pic:spPr>
                </pic:pic>
              </a:graphicData>
            </a:graphic>
          </wp:inline>
        </w:drawing>
      </w:r>
    </w:p>
    <w:p w14:paraId="77FEE48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15、</w:t>
      </w:r>
      <w:r>
        <w:rPr>
          <w:rFonts w:hint="eastAsia" w:ascii="宋体" w:hAnsi="宋体" w:eastAsia="宋体" w:cs="宋体"/>
          <w:caps w:val="0"/>
          <w:smallCaps w:val="0"/>
          <w:color w:val="000000"/>
          <w:lang w:val="en-US" w:eastAsia="zh-CN"/>
        </w:rPr>
        <w:t>响应文件开启情况页面上，“进入评标室人员”中，点击人员后的“</w:t>
      </w:r>
      <w:r>
        <w:rPr>
          <w:rFonts w:hint="eastAsia" w:ascii="宋体" w:hAnsi="宋体" w:eastAsia="宋体" w:cs="宋体"/>
          <w:caps w:val="0"/>
          <w:smallCaps w:val="0"/>
        </w:rPr>
        <w:drawing>
          <wp:inline distT="0" distB="0" distL="114300" distR="114300">
            <wp:extent cx="152400" cy="152400"/>
            <wp:effectExtent l="0" t="0" r="0" b="0"/>
            <wp:docPr id="36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 name="图片 15"/>
                    <pic:cNvPicPr>
                      <a:picLocks noChangeAspect="1"/>
                    </pic:cNvPicPr>
                  </pic:nvPicPr>
                  <pic:blipFill>
                    <a:blip r:embed="rId101"/>
                    <a:stretch>
                      <a:fillRect/>
                    </a:stretch>
                  </pic:blipFill>
                  <pic:spPr>
                    <a:xfrm>
                      <a:off x="0" y="0"/>
                      <a:ext cx="152400" cy="15240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”按钮，可查看人员信息。如下图：</w:t>
      </w:r>
    </w:p>
    <w:p w14:paraId="419BB190">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53965" cy="686435"/>
            <wp:effectExtent l="0" t="0" r="5715" b="14605"/>
            <wp:docPr id="363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 name="图片 58"/>
                    <pic:cNvPicPr>
                      <a:picLocks noChangeAspect="1"/>
                    </pic:cNvPicPr>
                  </pic:nvPicPr>
                  <pic:blipFill>
                    <a:blip r:embed="rId102"/>
                    <a:stretch>
                      <a:fillRect/>
                    </a:stretch>
                  </pic:blipFill>
                  <pic:spPr>
                    <a:xfrm>
                      <a:off x="0" y="0"/>
                      <a:ext cx="5053965" cy="686435"/>
                    </a:xfrm>
                    <a:prstGeom prst="rect">
                      <a:avLst/>
                    </a:prstGeom>
                    <a:noFill/>
                    <a:ln>
                      <a:noFill/>
                    </a:ln>
                  </pic:spPr>
                </pic:pic>
              </a:graphicData>
            </a:graphic>
          </wp:inline>
        </w:drawing>
      </w:r>
    </w:p>
    <w:p w14:paraId="4824CFDD">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16、</w:t>
      </w:r>
      <w:r>
        <w:rPr>
          <w:rFonts w:hint="eastAsia" w:ascii="宋体" w:hAnsi="宋体" w:eastAsia="宋体" w:cs="宋体"/>
          <w:caps w:val="0"/>
          <w:smallCaps w:val="0"/>
          <w:color w:val="000000"/>
          <w:lang w:val="en-US" w:eastAsia="zh-CN"/>
        </w:rPr>
        <w:t>响应文件开启情况页面上，“进入评标室人员”中，选中要删除的人员，点击“删除人员”按钮，可以删除已经添加的人员。如下图：</w:t>
      </w:r>
    </w:p>
    <w:p w14:paraId="33F639A1">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922520" cy="682625"/>
            <wp:effectExtent l="0" t="0" r="0" b="3175"/>
            <wp:docPr id="364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 name="图片 59"/>
                    <pic:cNvPicPr>
                      <a:picLocks noChangeAspect="1"/>
                    </pic:cNvPicPr>
                  </pic:nvPicPr>
                  <pic:blipFill>
                    <a:blip r:embed="rId103"/>
                    <a:stretch>
                      <a:fillRect/>
                    </a:stretch>
                  </pic:blipFill>
                  <pic:spPr>
                    <a:xfrm>
                      <a:off x="0" y="0"/>
                      <a:ext cx="4922520" cy="682625"/>
                    </a:xfrm>
                    <a:prstGeom prst="rect">
                      <a:avLst/>
                    </a:prstGeom>
                    <a:noFill/>
                    <a:ln>
                      <a:noFill/>
                    </a:ln>
                  </pic:spPr>
                </pic:pic>
              </a:graphicData>
            </a:graphic>
          </wp:inline>
        </w:drawing>
      </w:r>
    </w:p>
    <w:p w14:paraId="69DC7D44">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17、</w:t>
      </w:r>
      <w:r>
        <w:rPr>
          <w:rFonts w:hint="eastAsia" w:ascii="宋体" w:hAnsi="宋体" w:eastAsia="宋体" w:cs="宋体"/>
          <w:caps w:val="0"/>
          <w:smallCaps w:val="0"/>
          <w:lang w:eastAsia="zh-CN"/>
        </w:rPr>
        <w:t>信息确认无误后，点击“响应文件开启结束”按钮，</w:t>
      </w:r>
      <w:r>
        <w:rPr>
          <w:rFonts w:hint="eastAsia" w:ascii="宋体" w:hAnsi="宋体" w:eastAsia="宋体" w:cs="宋体"/>
          <w:caps w:val="0"/>
          <w:smallCaps w:val="0"/>
          <w:color w:val="000000"/>
          <w:sz w:val="21"/>
          <w:szCs w:val="21"/>
          <w:lang w:val="en-US" w:eastAsia="zh-CN"/>
        </w:rPr>
        <w:t>响应文件开启结束</w:t>
      </w:r>
      <w:r>
        <w:rPr>
          <w:rFonts w:hint="eastAsia" w:ascii="宋体" w:hAnsi="宋体" w:eastAsia="宋体" w:cs="宋体"/>
          <w:caps w:val="0"/>
          <w:smallCaps w:val="0"/>
          <w:lang w:eastAsia="zh-CN"/>
        </w:rPr>
        <w:t>。如下图：</w:t>
      </w:r>
    </w:p>
    <w:p w14:paraId="3D927929">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850765" cy="2510155"/>
            <wp:effectExtent l="0" t="0" r="10795" b="4445"/>
            <wp:docPr id="364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 name="图片 60"/>
                    <pic:cNvPicPr>
                      <a:picLocks noChangeAspect="1"/>
                    </pic:cNvPicPr>
                  </pic:nvPicPr>
                  <pic:blipFill>
                    <a:blip r:embed="rId104"/>
                    <a:stretch>
                      <a:fillRect/>
                    </a:stretch>
                  </pic:blipFill>
                  <pic:spPr>
                    <a:xfrm>
                      <a:off x="0" y="0"/>
                      <a:ext cx="4850765" cy="2510155"/>
                    </a:xfrm>
                    <a:prstGeom prst="rect">
                      <a:avLst/>
                    </a:prstGeom>
                    <a:noFill/>
                    <a:ln>
                      <a:noFill/>
                    </a:ln>
                  </pic:spPr>
                </pic:pic>
              </a:graphicData>
            </a:graphic>
          </wp:inline>
        </w:drawing>
      </w:r>
    </w:p>
    <w:p w14:paraId="2C8A27D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r>
        <w:rPr>
          <w:rFonts w:hint="eastAsia" w:ascii="宋体" w:hAnsi="宋体" w:eastAsia="宋体" w:cs="宋体"/>
          <w:caps w:val="0"/>
          <w:smallCaps w:val="0"/>
          <w:kern w:val="0"/>
          <w:sz w:val="21"/>
          <w:szCs w:val="21"/>
          <w:lang w:val="en-US" w:eastAsia="zh-CN" w:bidi="ar"/>
        </w:rPr>
        <w:t>响应文件开启结束后，供应商响应信息及进入评标室人员只允许查看，不允许修改</w:t>
      </w:r>
      <w:r>
        <w:rPr>
          <w:rFonts w:hint="eastAsia" w:ascii="宋体" w:hAnsi="宋体" w:eastAsia="宋体" w:cs="宋体"/>
          <w:caps w:val="0"/>
          <w:smallCaps w:val="0"/>
          <w:lang w:val="en-US" w:eastAsia="zh-CN"/>
        </w:rPr>
        <w:t>。</w:t>
      </w:r>
    </w:p>
    <w:p w14:paraId="0973BD6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18、点击“评审情况”选项卡，进入评审情况页面。如下图</w:t>
      </w:r>
      <w:r>
        <w:rPr>
          <w:rFonts w:hint="eastAsia" w:ascii="宋体" w:hAnsi="宋体" w:eastAsia="宋体" w:cs="宋体"/>
          <w:caps w:val="0"/>
          <w:smallCaps w:val="0"/>
          <w:lang w:val="en-US" w:eastAsia="zh-CN"/>
        </w:rPr>
        <w:t>：</w:t>
      </w:r>
    </w:p>
    <w:p w14:paraId="17AA3B8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38750" cy="2734945"/>
            <wp:effectExtent l="0" t="0" r="3810" b="8255"/>
            <wp:docPr id="364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 name="图片 62"/>
                    <pic:cNvPicPr>
                      <a:picLocks noChangeAspect="1"/>
                    </pic:cNvPicPr>
                  </pic:nvPicPr>
                  <pic:blipFill>
                    <a:blip r:embed="rId105"/>
                    <a:stretch>
                      <a:fillRect/>
                    </a:stretch>
                  </pic:blipFill>
                  <pic:spPr>
                    <a:xfrm>
                      <a:off x="0" y="0"/>
                      <a:ext cx="5238750" cy="2734945"/>
                    </a:xfrm>
                    <a:prstGeom prst="rect">
                      <a:avLst/>
                    </a:prstGeom>
                    <a:noFill/>
                    <a:ln>
                      <a:noFill/>
                    </a:ln>
                  </pic:spPr>
                </pic:pic>
              </a:graphicData>
            </a:graphic>
          </wp:inline>
        </w:drawing>
      </w:r>
    </w:p>
    <w:p w14:paraId="29CD589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000000"/>
          <w:sz w:val="21"/>
          <w:szCs w:val="21"/>
          <w:lang w:val="en-US" w:eastAsia="zh-CN"/>
        </w:rPr>
      </w:pPr>
      <w:r>
        <w:rPr>
          <w:rFonts w:hint="eastAsia" w:ascii="宋体" w:hAnsi="宋体" w:eastAsia="宋体" w:cs="宋体"/>
          <w:caps w:val="0"/>
          <w:smallCaps w:val="0"/>
          <w:color w:val="000000"/>
          <w:sz w:val="21"/>
          <w:szCs w:val="21"/>
          <w:lang w:val="en-US" w:eastAsia="zh-CN"/>
        </w:rPr>
        <w:t>填写页面上的信息。</w:t>
      </w:r>
    </w:p>
    <w:p w14:paraId="453362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000000"/>
          <w:sz w:val="21"/>
          <w:szCs w:val="21"/>
          <w:lang w:val="en-US" w:eastAsia="zh-CN"/>
        </w:rPr>
      </w:pPr>
      <w:r>
        <w:rPr>
          <w:rFonts w:hint="eastAsia" w:ascii="宋体" w:hAnsi="宋体" w:eastAsia="宋体" w:cs="宋体"/>
          <w:caps w:val="0"/>
          <w:smallCaps w:val="0"/>
          <w:color w:val="000000"/>
          <w:sz w:val="21"/>
          <w:szCs w:val="21"/>
          <w:lang w:val="en-US" w:eastAsia="zh-CN"/>
        </w:rPr>
        <w:t>注：必须响应文件开启结束才能进入评审情况页面。</w:t>
      </w:r>
    </w:p>
    <w:p w14:paraId="48038D6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eastAsia="zh-CN"/>
        </w:rPr>
      </w:pPr>
      <w:r>
        <w:rPr>
          <w:rFonts w:hint="eastAsia" w:ascii="宋体" w:hAnsi="宋体" w:eastAsia="宋体" w:cs="宋体"/>
          <w:caps w:val="0"/>
          <w:smallCaps w:val="0"/>
          <w:color w:val="000000"/>
          <w:sz w:val="21"/>
          <w:szCs w:val="21"/>
          <w:lang w:val="en-US" w:eastAsia="zh-CN"/>
        </w:rPr>
        <w:t>19、评审情况页面上，“评审结果”中，点击供应商后的“</w:t>
      </w:r>
      <w:r>
        <w:rPr>
          <w:rFonts w:hint="eastAsia" w:ascii="宋体" w:hAnsi="宋体" w:eastAsia="宋体" w:cs="宋体"/>
          <w:caps w:val="0"/>
          <w:smallCaps w:val="0"/>
        </w:rPr>
        <w:drawing>
          <wp:inline distT="0" distB="0" distL="114300" distR="114300">
            <wp:extent cx="152400" cy="161925"/>
            <wp:effectExtent l="0" t="0" r="0" b="5715"/>
            <wp:docPr id="36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 name="图片 22"/>
                    <pic:cNvPicPr>
                      <a:picLocks noChangeAspect="1"/>
                    </pic:cNvPicPr>
                  </pic:nvPicPr>
                  <pic:blipFill>
                    <a:blip r:embed="rId106"/>
                    <a:stretch>
                      <a:fillRect/>
                    </a:stretch>
                  </pic:blipFill>
                  <pic:spPr>
                    <a:xfrm>
                      <a:off x="0" y="0"/>
                      <a:ext cx="152400" cy="161925"/>
                    </a:xfrm>
                    <a:prstGeom prst="rect">
                      <a:avLst/>
                    </a:prstGeom>
                    <a:noFill/>
                    <a:ln>
                      <a:noFill/>
                    </a:ln>
                  </pic:spPr>
                </pic:pic>
              </a:graphicData>
            </a:graphic>
          </wp:inline>
        </w:drawing>
      </w:r>
      <w:r>
        <w:rPr>
          <w:rFonts w:hint="eastAsia" w:ascii="宋体" w:hAnsi="宋体" w:eastAsia="宋体" w:cs="宋体"/>
          <w:caps w:val="0"/>
          <w:smallCaps w:val="0"/>
          <w:color w:val="000000"/>
          <w:sz w:val="21"/>
          <w:szCs w:val="21"/>
          <w:lang w:val="en-US" w:eastAsia="zh-CN"/>
        </w:rPr>
        <w:t>”按钮，进入查看评标结果页面。如下图</w:t>
      </w:r>
      <w:r>
        <w:rPr>
          <w:rFonts w:hint="eastAsia" w:ascii="宋体" w:hAnsi="宋体" w:eastAsia="宋体" w:cs="宋体"/>
          <w:caps w:val="0"/>
          <w:smallCaps w:val="0"/>
          <w:lang w:eastAsia="zh-CN"/>
        </w:rPr>
        <w:t>：</w:t>
      </w:r>
    </w:p>
    <w:p w14:paraId="68BC032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ascii="Times New Roman" w:hAnsi="Times New Roman" w:eastAsia="宋体" w:cs="Times New Roman"/>
        </w:rPr>
      </w:pPr>
      <w:r>
        <w:rPr>
          <w:rFonts w:ascii="Times New Roman" w:hAnsi="Times New Roman" w:eastAsia="宋体" w:cs="Times New Roman"/>
        </w:rPr>
        <w:drawing>
          <wp:inline distT="0" distB="0" distL="114300" distR="114300">
            <wp:extent cx="4723765" cy="2461260"/>
            <wp:effectExtent l="0" t="0" r="635" b="7620"/>
            <wp:docPr id="365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 name="图片 63"/>
                    <pic:cNvPicPr>
                      <a:picLocks noChangeAspect="1"/>
                    </pic:cNvPicPr>
                  </pic:nvPicPr>
                  <pic:blipFill>
                    <a:blip r:embed="rId107"/>
                    <a:stretch>
                      <a:fillRect/>
                    </a:stretch>
                  </pic:blipFill>
                  <pic:spPr>
                    <a:xfrm>
                      <a:off x="0" y="0"/>
                      <a:ext cx="4723765" cy="2461260"/>
                    </a:xfrm>
                    <a:prstGeom prst="rect">
                      <a:avLst/>
                    </a:prstGeom>
                    <a:noFill/>
                    <a:ln>
                      <a:noFill/>
                    </a:ln>
                  </pic:spPr>
                </pic:pic>
              </a:graphicData>
            </a:graphic>
          </wp:inline>
        </w:drawing>
      </w:r>
    </w:p>
    <w:p w14:paraId="61A8480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4651375" cy="1932305"/>
            <wp:effectExtent l="0" t="0" r="12065" b="3175"/>
            <wp:docPr id="365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 name="图片 64"/>
                    <pic:cNvPicPr>
                      <a:picLocks noChangeAspect="1"/>
                    </pic:cNvPicPr>
                  </pic:nvPicPr>
                  <pic:blipFill>
                    <a:blip r:embed="rId108"/>
                    <a:stretch>
                      <a:fillRect/>
                    </a:stretch>
                  </pic:blipFill>
                  <pic:spPr>
                    <a:xfrm>
                      <a:off x="0" y="0"/>
                      <a:ext cx="4651375" cy="1932305"/>
                    </a:xfrm>
                    <a:prstGeom prst="rect">
                      <a:avLst/>
                    </a:prstGeom>
                    <a:noFill/>
                    <a:ln>
                      <a:noFill/>
                    </a:ln>
                  </pic:spPr>
                </pic:pic>
              </a:graphicData>
            </a:graphic>
          </wp:inline>
        </w:drawing>
      </w:r>
    </w:p>
    <w:p w14:paraId="0C264CE0">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填写页面上的信息。</w:t>
      </w:r>
    </w:p>
    <w:p w14:paraId="11A25D73">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07800C21">
      <w:pPr>
        <w:bidi w:val="0"/>
        <w:spacing w:line="360" w:lineRule="auto"/>
        <w:ind w:firstLine="420" w:firstLineChars="200"/>
        <w:jc w:val="left"/>
        <w:rPr>
          <w:rFonts w:hint="eastAsia" w:ascii="宋体" w:hAnsi="宋体" w:eastAsia="宋体" w:cs="宋体"/>
          <w:caps w:val="0"/>
          <w:smallCaps w:val="0"/>
          <w:color w:val="auto"/>
        </w:rPr>
      </w:pPr>
      <w:r>
        <w:rPr>
          <w:rFonts w:hint="eastAsia" w:ascii="宋体" w:hAnsi="宋体" w:eastAsia="宋体" w:cs="宋体"/>
          <w:caps w:val="0"/>
          <w:smallCaps w:val="0"/>
          <w:color w:val="auto"/>
          <w:lang w:val="en-US" w:eastAsia="zh-CN"/>
        </w:rPr>
        <w:t>①</w:t>
      </w:r>
      <w:r>
        <w:rPr>
          <w:rFonts w:hint="eastAsia" w:ascii="宋体" w:hAnsi="宋体" w:eastAsia="宋体" w:cs="宋体"/>
          <w:caps w:val="0"/>
          <w:smallCaps w:val="0"/>
          <w:color w:val="auto"/>
        </w:rPr>
        <w:t>选中“是否废标”，页面上显示“废标原因”“废标详细情况”的文本框。该</w:t>
      </w:r>
      <w:r>
        <w:rPr>
          <w:rFonts w:hint="eastAsia" w:ascii="宋体" w:hAnsi="宋体" w:eastAsia="宋体" w:cs="宋体"/>
          <w:caps w:val="0"/>
          <w:smallCaps w:val="0"/>
          <w:color w:val="auto"/>
          <w:lang w:val="en-US" w:eastAsia="zh-CN"/>
        </w:rPr>
        <w:t>供应商</w:t>
      </w:r>
      <w:r>
        <w:rPr>
          <w:rFonts w:hint="eastAsia" w:ascii="宋体" w:hAnsi="宋体" w:eastAsia="宋体" w:cs="宋体"/>
          <w:caps w:val="0"/>
          <w:smallCaps w:val="0"/>
          <w:color w:val="auto"/>
        </w:rPr>
        <w:t>为废标单位，在</w:t>
      </w:r>
      <w:r>
        <w:rPr>
          <w:rFonts w:hint="eastAsia" w:ascii="宋体" w:hAnsi="宋体" w:eastAsia="宋体" w:cs="宋体"/>
          <w:caps w:val="0"/>
          <w:smallCaps w:val="0"/>
          <w:color w:val="auto"/>
          <w:lang w:val="en-US" w:eastAsia="zh-CN"/>
        </w:rPr>
        <w:t>推荐成交和成交候选人公示</w:t>
      </w:r>
      <w:r>
        <w:rPr>
          <w:rFonts w:hint="eastAsia" w:ascii="宋体" w:hAnsi="宋体" w:eastAsia="宋体" w:cs="宋体"/>
          <w:caps w:val="0"/>
          <w:smallCaps w:val="0"/>
          <w:color w:val="auto"/>
        </w:rPr>
        <w:t>中不再显示这个单位。</w:t>
      </w:r>
    </w:p>
    <w:p w14:paraId="2C7ED8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auto"/>
        </w:rPr>
        <w:t>②选中“是否放弃中标”，在</w:t>
      </w:r>
      <w:r>
        <w:rPr>
          <w:rFonts w:hint="eastAsia" w:ascii="宋体" w:hAnsi="宋体" w:eastAsia="宋体" w:cs="宋体"/>
          <w:caps w:val="0"/>
          <w:smallCaps w:val="0"/>
          <w:color w:val="auto"/>
          <w:lang w:val="en-US" w:eastAsia="zh-CN"/>
        </w:rPr>
        <w:t>推荐成交和成交候选人公示</w:t>
      </w:r>
      <w:r>
        <w:rPr>
          <w:rFonts w:hint="eastAsia" w:ascii="宋体" w:hAnsi="宋体" w:eastAsia="宋体" w:cs="宋体"/>
          <w:caps w:val="0"/>
          <w:smallCaps w:val="0"/>
          <w:color w:val="auto"/>
        </w:rPr>
        <w:t>中不再显示这个单位。</w:t>
      </w:r>
    </w:p>
    <w:p w14:paraId="6060443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20、点击“修改保存”按钮，评标结果保存成功。如下图</w:t>
      </w:r>
      <w:r>
        <w:rPr>
          <w:rFonts w:hint="eastAsia" w:ascii="宋体" w:hAnsi="宋体" w:eastAsia="宋体" w:cs="宋体"/>
          <w:caps w:val="0"/>
          <w:smallCaps w:val="0"/>
          <w:lang w:val="en-US" w:eastAsia="zh-CN"/>
        </w:rPr>
        <w:t>：</w:t>
      </w:r>
    </w:p>
    <w:p w14:paraId="4519BED8">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5420" cy="1774825"/>
            <wp:effectExtent l="0" t="0" r="7620" b="8255"/>
            <wp:docPr id="366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 name="图片 65"/>
                    <pic:cNvPicPr>
                      <a:picLocks noChangeAspect="1"/>
                    </pic:cNvPicPr>
                  </pic:nvPicPr>
                  <pic:blipFill>
                    <a:blip r:embed="rId109"/>
                    <a:stretch>
                      <a:fillRect/>
                    </a:stretch>
                  </pic:blipFill>
                  <pic:spPr>
                    <a:xfrm>
                      <a:off x="0" y="0"/>
                      <a:ext cx="5265420" cy="1774825"/>
                    </a:xfrm>
                    <a:prstGeom prst="rect">
                      <a:avLst/>
                    </a:prstGeom>
                    <a:noFill/>
                    <a:ln>
                      <a:noFill/>
                    </a:ln>
                  </pic:spPr>
                </pic:pic>
              </a:graphicData>
            </a:graphic>
          </wp:inline>
        </w:drawing>
      </w:r>
    </w:p>
    <w:p w14:paraId="6F507FA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21、评审情况页面上，点击“修改保存”按钮，评审情况保存成功。如下图</w:t>
      </w:r>
      <w:r>
        <w:rPr>
          <w:rFonts w:hint="eastAsia" w:ascii="宋体" w:hAnsi="宋体" w:eastAsia="宋体" w:cs="宋体"/>
          <w:caps w:val="0"/>
          <w:smallCaps w:val="0"/>
          <w:lang w:val="en-US" w:eastAsia="zh-CN"/>
        </w:rPr>
        <w:t>：</w:t>
      </w:r>
    </w:p>
    <w:p w14:paraId="76237432">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344160" cy="2800350"/>
            <wp:effectExtent l="0" t="0" r="5080" b="3810"/>
            <wp:docPr id="366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 name="图片 66"/>
                    <pic:cNvPicPr>
                      <a:picLocks noChangeAspect="1"/>
                    </pic:cNvPicPr>
                  </pic:nvPicPr>
                  <pic:blipFill>
                    <a:blip r:embed="rId110"/>
                    <a:stretch>
                      <a:fillRect/>
                    </a:stretch>
                  </pic:blipFill>
                  <pic:spPr>
                    <a:xfrm>
                      <a:off x="0" y="0"/>
                      <a:ext cx="5344160" cy="2800350"/>
                    </a:xfrm>
                    <a:prstGeom prst="rect">
                      <a:avLst/>
                    </a:prstGeom>
                    <a:noFill/>
                    <a:ln>
                      <a:noFill/>
                    </a:ln>
                  </pic:spPr>
                </pic:pic>
              </a:graphicData>
            </a:graphic>
          </wp:inline>
        </w:drawing>
      </w:r>
    </w:p>
    <w:p w14:paraId="154FA5B5">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sz w:val="21"/>
          <w:szCs w:val="21"/>
          <w:lang w:val="en-US" w:eastAsia="zh-CN"/>
        </w:rPr>
        <w:t>22、评审情况页面上，点击“评审结束”按钮，评审结束。如下图</w:t>
      </w:r>
      <w:r>
        <w:rPr>
          <w:rFonts w:hint="eastAsia" w:ascii="宋体" w:hAnsi="宋体" w:eastAsia="宋体" w:cs="宋体"/>
          <w:caps w:val="0"/>
          <w:smallCaps w:val="0"/>
          <w:lang w:val="en-US" w:eastAsia="zh-CN"/>
        </w:rPr>
        <w:t>：</w:t>
      </w:r>
    </w:p>
    <w:p w14:paraId="1D5F7E45">
      <w:pPr>
        <w:numPr>
          <w:ilvl w:val="0"/>
          <w:numId w:val="0"/>
        </w:numPr>
        <w:bidi w:val="0"/>
        <w:spacing w:line="360" w:lineRule="auto"/>
        <w:ind w:firstLine="420" w:firstLineChars="200"/>
        <w:jc w:val="left"/>
        <w:rPr>
          <w:rFonts w:hint="eastAsia" w:ascii="宋体" w:hAnsi="宋体" w:eastAsia="宋体" w:cs="宋体"/>
          <w:caps w:val="0"/>
          <w:smallCaps w:val="0"/>
        </w:rPr>
      </w:pPr>
    </w:p>
    <w:p w14:paraId="3944A23B">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193030" cy="2658745"/>
            <wp:effectExtent l="0" t="0" r="3810" b="8255"/>
            <wp:docPr id="366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 name="图片 67"/>
                    <pic:cNvPicPr>
                      <a:picLocks noChangeAspect="1"/>
                    </pic:cNvPicPr>
                  </pic:nvPicPr>
                  <pic:blipFill>
                    <a:blip r:embed="rId111"/>
                    <a:stretch>
                      <a:fillRect/>
                    </a:stretch>
                  </pic:blipFill>
                  <pic:spPr>
                    <a:xfrm>
                      <a:off x="0" y="0"/>
                      <a:ext cx="5193030" cy="2658745"/>
                    </a:xfrm>
                    <a:prstGeom prst="rect">
                      <a:avLst/>
                    </a:prstGeom>
                    <a:noFill/>
                    <a:ln>
                      <a:noFill/>
                    </a:ln>
                  </pic:spPr>
                </pic:pic>
              </a:graphicData>
            </a:graphic>
          </wp:inline>
        </w:drawing>
      </w:r>
    </w:p>
    <w:p w14:paraId="6E9D69EB">
      <w:pPr>
        <w:numPr>
          <w:ilvl w:val="0"/>
          <w:numId w:val="0"/>
        </w:numPr>
        <w:bidi w:val="0"/>
        <w:spacing w:line="360" w:lineRule="auto"/>
        <w:ind w:firstLine="420" w:firstLineChars="200"/>
        <w:jc w:val="left"/>
        <w:rPr>
          <w:rFonts w:hint="eastAsia" w:ascii="Times New Roman" w:hAnsi="Times New Roman" w:eastAsia="宋体" w:cs="Times New Roman"/>
        </w:rPr>
      </w:pPr>
      <w:r>
        <w:rPr>
          <w:rFonts w:ascii="Times New Roman" w:hAnsi="Times New Roman" w:eastAsia="宋体" w:cs="Times New Roman"/>
        </w:rPr>
        <w:drawing>
          <wp:inline distT="0" distB="0" distL="114300" distR="114300">
            <wp:extent cx="5151755" cy="2695575"/>
            <wp:effectExtent l="0" t="0" r="14605" b="1905"/>
            <wp:docPr id="366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 name="图片 68"/>
                    <pic:cNvPicPr>
                      <a:picLocks noChangeAspect="1"/>
                    </pic:cNvPicPr>
                  </pic:nvPicPr>
                  <pic:blipFill>
                    <a:blip r:embed="rId112"/>
                    <a:stretch>
                      <a:fillRect/>
                    </a:stretch>
                  </pic:blipFill>
                  <pic:spPr>
                    <a:xfrm>
                      <a:off x="0" y="0"/>
                      <a:ext cx="5151755" cy="2695575"/>
                    </a:xfrm>
                    <a:prstGeom prst="rect">
                      <a:avLst/>
                    </a:prstGeom>
                    <a:noFill/>
                    <a:ln>
                      <a:noFill/>
                    </a:ln>
                  </pic:spPr>
                </pic:pic>
              </a:graphicData>
            </a:graphic>
          </wp:inline>
        </w:drawing>
      </w:r>
    </w:p>
    <w:p w14:paraId="0DE11B76">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注：</w:t>
      </w:r>
    </w:p>
    <w:p w14:paraId="492F3003">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①评审结束前必须要先保存评审信息。</w:t>
      </w:r>
    </w:p>
    <w:p w14:paraId="07F35B8A">
      <w:pPr>
        <w:keepNext w:val="0"/>
        <w:keepLines w:val="0"/>
        <w:widowControl/>
        <w:suppressLineNumbers w:val="0"/>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②必须要有排名第一的供应商才能评审结束。</w:t>
      </w:r>
    </w:p>
    <w:p w14:paraId="4D8049DD">
      <w:pPr>
        <w:bidi w:val="0"/>
        <w:spacing w:line="360" w:lineRule="auto"/>
        <w:ind w:firstLine="420" w:firstLineChars="200"/>
        <w:jc w:val="left"/>
        <w:rPr>
          <w:rFonts w:hint="eastAsia" w:ascii="宋体" w:hAnsi="宋体" w:eastAsia="宋体" w:cs="宋体"/>
          <w:caps w:val="0"/>
          <w:smallCaps w:val="0"/>
          <w:kern w:val="0"/>
          <w:sz w:val="21"/>
          <w:szCs w:val="21"/>
          <w:lang w:val="en-US" w:eastAsia="zh-CN" w:bidi="ar"/>
        </w:rPr>
      </w:pPr>
      <w:r>
        <w:rPr>
          <w:rFonts w:hint="eastAsia" w:ascii="宋体" w:hAnsi="宋体" w:eastAsia="宋体" w:cs="宋体"/>
          <w:caps w:val="0"/>
          <w:smallCaps w:val="0"/>
          <w:kern w:val="0"/>
          <w:sz w:val="21"/>
          <w:szCs w:val="21"/>
          <w:lang w:val="en-US" w:eastAsia="zh-CN" w:bidi="ar"/>
        </w:rPr>
        <w:t>③评审结束后，评审情况不允许修改。</w:t>
      </w:r>
    </w:p>
    <w:p w14:paraId="6F5F1D31">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43" w:name="_Toc340"/>
      <w:bookmarkStart w:id="44" w:name="_Toc401"/>
      <w:bookmarkStart w:id="45" w:name="_Toc49"/>
      <w:bookmarkStart w:id="46" w:name="_Toc22046"/>
      <w:bookmarkStart w:id="47" w:name="_Toc7449"/>
      <w:r>
        <w:rPr>
          <w:rFonts w:hint="eastAsia" w:ascii="宋体" w:hAnsi="宋体" w:eastAsia="宋体" w:cs="宋体"/>
          <w:b/>
          <w:bCs/>
          <w:caps w:val="0"/>
          <w:smallCaps w:val="0"/>
          <w:kern w:val="2"/>
          <w:sz w:val="28"/>
          <w:szCs w:val="18"/>
          <w:lang w:val="en-US" w:eastAsia="zh-CN" w:bidi="ar-SA"/>
        </w:rPr>
        <w:t>推荐</w:t>
      </w:r>
      <w:bookmarkEnd w:id="43"/>
      <w:bookmarkEnd w:id="44"/>
      <w:bookmarkEnd w:id="45"/>
      <w:bookmarkEnd w:id="46"/>
      <w:bookmarkEnd w:id="47"/>
      <w:r>
        <w:rPr>
          <w:rFonts w:hint="eastAsia" w:ascii="宋体" w:hAnsi="宋体" w:eastAsia="宋体" w:cs="宋体"/>
          <w:b/>
          <w:bCs/>
          <w:caps w:val="0"/>
          <w:smallCaps w:val="0"/>
          <w:kern w:val="2"/>
          <w:sz w:val="28"/>
          <w:szCs w:val="18"/>
          <w:lang w:val="en-US" w:eastAsia="zh-CN" w:bidi="ar-SA"/>
        </w:rPr>
        <w:t>候选供应商</w:t>
      </w:r>
    </w:p>
    <w:p w14:paraId="5BB96E58">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推荐成交供应商</w:t>
      </w:r>
      <w:r>
        <w:rPr>
          <w:rFonts w:hint="eastAsia" w:ascii="宋体" w:hAnsi="宋体" w:eastAsia="宋体" w:cs="宋体"/>
          <w:caps w:val="0"/>
          <w:smallCaps w:val="0"/>
          <w:color w:val="000000"/>
        </w:rPr>
        <w:t>。</w:t>
      </w:r>
    </w:p>
    <w:p w14:paraId="028A98EA">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47913F4D">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评审结束。</w:t>
      </w:r>
    </w:p>
    <w:p w14:paraId="7E45675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BB79E36">
      <w:pPr>
        <w:numPr>
          <w:ilvl w:val="0"/>
          <w:numId w:val="13"/>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菜单</w:t>
      </w:r>
      <w:r>
        <w:rPr>
          <w:rFonts w:hint="eastAsia" w:ascii="宋体" w:hAnsi="宋体" w:eastAsia="宋体" w:cs="宋体"/>
          <w:caps w:val="0"/>
          <w:smallCaps w:val="0"/>
          <w:lang w:eastAsia="zh-CN"/>
        </w:rPr>
        <w:t>中，</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谈判采购-</w:t>
      </w:r>
      <w:r>
        <w:rPr>
          <w:rFonts w:hint="eastAsia" w:ascii="宋体" w:hAnsi="宋体" w:eastAsia="宋体" w:cs="宋体"/>
          <w:caps w:val="0"/>
          <w:smallCaps w:val="0"/>
          <w:lang w:eastAsia="zh-CN"/>
        </w:rPr>
        <w:t>推荐</w:t>
      </w:r>
      <w:r>
        <w:rPr>
          <w:rFonts w:hint="eastAsia" w:ascii="宋体" w:hAnsi="宋体" w:eastAsia="宋体" w:cs="宋体"/>
          <w:caps w:val="0"/>
          <w:smallCaps w:val="0"/>
          <w:lang w:val="en-US" w:eastAsia="zh-CN"/>
        </w:rPr>
        <w:t>候选供应商</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推荐成交</w:t>
      </w:r>
      <w:r>
        <w:rPr>
          <w:rFonts w:hint="eastAsia" w:ascii="宋体" w:hAnsi="宋体" w:eastAsia="宋体" w:cs="宋体"/>
          <w:caps w:val="0"/>
          <w:smallCaps w:val="0"/>
        </w:rPr>
        <w:t>页面。如下图：</w:t>
      </w:r>
    </w:p>
    <w:p w14:paraId="05B68FF3">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63820" cy="2288540"/>
            <wp:effectExtent l="0" t="0" r="2540" b="12700"/>
            <wp:docPr id="367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 name="图片 69"/>
                    <pic:cNvPicPr>
                      <a:picLocks noChangeAspect="1"/>
                    </pic:cNvPicPr>
                  </pic:nvPicPr>
                  <pic:blipFill>
                    <a:blip r:embed="rId113"/>
                    <a:stretch>
                      <a:fillRect/>
                    </a:stretch>
                  </pic:blipFill>
                  <pic:spPr>
                    <a:xfrm>
                      <a:off x="0" y="0"/>
                      <a:ext cx="5163820" cy="2288540"/>
                    </a:xfrm>
                    <a:prstGeom prst="rect">
                      <a:avLst/>
                    </a:prstGeom>
                    <a:noFill/>
                    <a:ln>
                      <a:noFill/>
                    </a:ln>
                  </pic:spPr>
                </pic:pic>
              </a:graphicData>
            </a:graphic>
          </wp:inline>
        </w:drawing>
      </w:r>
    </w:p>
    <w:p w14:paraId="45F1A37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2、点击“新增授标”按钮，进入挑选标段（包）页面，进入挑选采购文件页面，挑选标段进入新增推荐成交页面，如下图：</w:t>
      </w:r>
    </w:p>
    <w:p w14:paraId="022323FB">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87645" cy="2477770"/>
            <wp:effectExtent l="0" t="0" r="635" b="6350"/>
            <wp:docPr id="367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 name="图片 70"/>
                    <pic:cNvPicPr>
                      <a:picLocks noChangeAspect="1"/>
                    </pic:cNvPicPr>
                  </pic:nvPicPr>
                  <pic:blipFill>
                    <a:blip r:embed="rId114"/>
                    <a:stretch>
                      <a:fillRect/>
                    </a:stretch>
                  </pic:blipFill>
                  <pic:spPr>
                    <a:xfrm>
                      <a:off x="0" y="0"/>
                      <a:ext cx="5287645" cy="2477770"/>
                    </a:xfrm>
                    <a:prstGeom prst="rect">
                      <a:avLst/>
                    </a:prstGeom>
                    <a:noFill/>
                    <a:ln>
                      <a:noFill/>
                    </a:ln>
                  </pic:spPr>
                </pic:pic>
              </a:graphicData>
            </a:graphic>
          </wp:inline>
        </w:drawing>
      </w:r>
    </w:p>
    <w:p w14:paraId="52DFC9BA">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341620" cy="2754630"/>
            <wp:effectExtent l="0" t="0" r="7620" b="3810"/>
            <wp:docPr id="367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 name="图片 71"/>
                    <pic:cNvPicPr>
                      <a:picLocks noChangeAspect="1"/>
                    </pic:cNvPicPr>
                  </pic:nvPicPr>
                  <pic:blipFill>
                    <a:blip r:embed="rId115"/>
                    <a:stretch>
                      <a:fillRect/>
                    </a:stretch>
                  </pic:blipFill>
                  <pic:spPr>
                    <a:xfrm>
                      <a:off x="0" y="0"/>
                      <a:ext cx="5341620" cy="2754630"/>
                    </a:xfrm>
                    <a:prstGeom prst="rect">
                      <a:avLst/>
                    </a:prstGeom>
                    <a:noFill/>
                    <a:ln>
                      <a:noFill/>
                    </a:ln>
                  </pic:spPr>
                </pic:pic>
              </a:graphicData>
            </a:graphic>
          </wp:inline>
        </w:drawing>
      </w:r>
    </w:p>
    <w:p w14:paraId="5DA72B60">
      <w:pPr>
        <w:bidi w:val="0"/>
        <w:spacing w:line="360" w:lineRule="auto"/>
        <w:ind w:left="0" w:leftChars="0" w:firstLine="0" w:firstLineChars="0"/>
        <w:jc w:val="left"/>
        <w:rPr>
          <w:rFonts w:hint="eastAsia" w:ascii="宋体" w:hAnsi="宋体" w:eastAsia="宋体" w:cs="宋体"/>
          <w:caps w:val="0"/>
          <w:smallCaps w:val="0"/>
          <w:lang w:val="en-US" w:eastAsia="zh-CN"/>
        </w:rPr>
      </w:pPr>
    </w:p>
    <w:p w14:paraId="22CE45BA">
      <w:pPr>
        <w:widowControl w:val="0"/>
        <w:bidi w:val="0"/>
        <w:spacing w:line="360" w:lineRule="auto"/>
        <w:ind w:firstLine="420" w:firstLineChars="200"/>
        <w:rPr>
          <w:rFonts w:hint="eastAsia" w:ascii="宋体" w:hAnsi="宋体" w:eastAsia="宋体" w:cs="宋体"/>
          <w:caps w:val="0"/>
          <w:smallCaps w:val="0"/>
          <w:color w:val="000000"/>
          <w:kern w:val="2"/>
          <w:sz w:val="21"/>
          <w:szCs w:val="24"/>
          <w:lang w:val="en-US" w:eastAsia="zh-CN" w:bidi="ar-SA"/>
        </w:rPr>
      </w:pPr>
      <w:r>
        <w:rPr>
          <w:rFonts w:hint="eastAsia" w:ascii="宋体" w:hAnsi="宋体" w:eastAsia="宋体" w:cs="宋体"/>
          <w:caps w:val="0"/>
          <w:smallCaps w:val="0"/>
          <w:color w:val="000000"/>
          <w:kern w:val="2"/>
          <w:sz w:val="21"/>
          <w:szCs w:val="24"/>
          <w:lang w:val="en-US" w:eastAsia="zh-CN" w:bidi="ar-SA"/>
        </w:rPr>
        <w:t>注：“推荐授标结果”中有两种授标方式：按标段（包）授标以及按行项目授标。</w:t>
      </w:r>
    </w:p>
    <w:p w14:paraId="4108FAA2">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3、“授标方式”选择“按标段（包）授标”，则整个标段（包）都授标给排名第一的供应商。如下图</w:t>
      </w:r>
      <w:r>
        <w:rPr>
          <w:rFonts w:hint="eastAsia" w:ascii="宋体" w:hAnsi="宋体" w:eastAsia="宋体" w:cs="宋体"/>
          <w:caps w:val="0"/>
          <w:smallCaps w:val="0"/>
          <w:lang w:eastAsia="zh-CN"/>
        </w:rPr>
        <w:t>：</w:t>
      </w:r>
    </w:p>
    <w:p w14:paraId="0406E88D">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13020" cy="2617470"/>
            <wp:effectExtent l="0" t="0" r="7620" b="3810"/>
            <wp:docPr id="368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 name="图片 72"/>
                    <pic:cNvPicPr>
                      <a:picLocks noChangeAspect="1"/>
                    </pic:cNvPicPr>
                  </pic:nvPicPr>
                  <pic:blipFill>
                    <a:blip r:embed="rId116"/>
                    <a:stretch>
                      <a:fillRect/>
                    </a:stretch>
                  </pic:blipFill>
                  <pic:spPr>
                    <a:xfrm>
                      <a:off x="0" y="0"/>
                      <a:ext cx="5113020" cy="2617470"/>
                    </a:xfrm>
                    <a:prstGeom prst="rect">
                      <a:avLst/>
                    </a:prstGeom>
                    <a:noFill/>
                    <a:ln>
                      <a:noFill/>
                    </a:ln>
                  </pic:spPr>
                </pic:pic>
              </a:graphicData>
            </a:graphic>
          </wp:inline>
        </w:drawing>
      </w:r>
    </w:p>
    <w:p w14:paraId="25D06815">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eastAsia="zh-CN"/>
        </w:rPr>
        <w:t>注：列表可供选择的供应商必须对所有行项目均报价且满足需求数量。</w:t>
      </w:r>
    </w:p>
    <w:p w14:paraId="10F56AA5">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4、“授标方式”选择“按行项目授标”，不同的行项目可以授标给不同的供应商，也可以同一个行项目授标给不同的供应商。如下图</w:t>
      </w:r>
      <w:r>
        <w:rPr>
          <w:rFonts w:hint="eastAsia" w:ascii="宋体" w:hAnsi="宋体" w:eastAsia="宋体" w:cs="宋体"/>
          <w:caps w:val="0"/>
          <w:smallCaps w:val="0"/>
          <w:lang w:eastAsia="zh-CN"/>
        </w:rPr>
        <w:t>：</w:t>
      </w:r>
    </w:p>
    <w:p w14:paraId="42C7E25F">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63515" cy="1938020"/>
            <wp:effectExtent l="0" t="0" r="9525" b="12700"/>
            <wp:docPr id="368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 name="图片 74"/>
                    <pic:cNvPicPr>
                      <a:picLocks noChangeAspect="1"/>
                    </pic:cNvPicPr>
                  </pic:nvPicPr>
                  <pic:blipFill>
                    <a:blip r:embed="rId117"/>
                    <a:stretch>
                      <a:fillRect/>
                    </a:stretch>
                  </pic:blipFill>
                  <pic:spPr>
                    <a:xfrm>
                      <a:off x="0" y="0"/>
                      <a:ext cx="5263515" cy="1938020"/>
                    </a:xfrm>
                    <a:prstGeom prst="rect">
                      <a:avLst/>
                    </a:prstGeom>
                    <a:noFill/>
                    <a:ln>
                      <a:noFill/>
                    </a:ln>
                  </pic:spPr>
                </pic:pic>
              </a:graphicData>
            </a:graphic>
          </wp:inline>
        </w:drawing>
      </w:r>
    </w:p>
    <w:p w14:paraId="4EBF841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1）多个行项目批量授标：推荐成交页面上，选中要授标的行项目，点击“选择供应商”按钮，进入挑选推荐供应商页面。如下图：</w:t>
      </w:r>
    </w:p>
    <w:p w14:paraId="62C5FCED">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96840" cy="1250315"/>
            <wp:effectExtent l="0" t="0" r="0" b="14605"/>
            <wp:docPr id="3687"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 name="图片 75"/>
                    <pic:cNvPicPr>
                      <a:picLocks noChangeAspect="1"/>
                    </pic:cNvPicPr>
                  </pic:nvPicPr>
                  <pic:blipFill>
                    <a:blip r:embed="rId118"/>
                    <a:stretch>
                      <a:fillRect/>
                    </a:stretch>
                  </pic:blipFill>
                  <pic:spPr>
                    <a:xfrm>
                      <a:off x="0" y="0"/>
                      <a:ext cx="5196840" cy="1250315"/>
                    </a:xfrm>
                    <a:prstGeom prst="rect">
                      <a:avLst/>
                    </a:prstGeom>
                    <a:noFill/>
                    <a:ln>
                      <a:noFill/>
                    </a:ln>
                  </pic:spPr>
                </pic:pic>
              </a:graphicData>
            </a:graphic>
          </wp:inline>
        </w:drawing>
      </w:r>
    </w:p>
    <w:p w14:paraId="7E2B23EF">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158740" cy="2353310"/>
            <wp:effectExtent l="0" t="0" r="7620" b="8890"/>
            <wp:docPr id="369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 name="图片 76"/>
                    <pic:cNvPicPr>
                      <a:picLocks noChangeAspect="1"/>
                    </pic:cNvPicPr>
                  </pic:nvPicPr>
                  <pic:blipFill>
                    <a:blip r:embed="rId119"/>
                    <a:stretch>
                      <a:fillRect/>
                    </a:stretch>
                  </pic:blipFill>
                  <pic:spPr>
                    <a:xfrm>
                      <a:off x="0" y="0"/>
                      <a:ext cx="5158740" cy="2353310"/>
                    </a:xfrm>
                    <a:prstGeom prst="rect">
                      <a:avLst/>
                    </a:prstGeom>
                    <a:noFill/>
                    <a:ln>
                      <a:noFill/>
                    </a:ln>
                  </pic:spPr>
                </pic:pic>
              </a:graphicData>
            </a:graphic>
          </wp:inline>
        </w:drawing>
      </w:r>
    </w:p>
    <w:p w14:paraId="6B3BEE3A">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选中供应商，</w:t>
      </w:r>
      <w:r>
        <w:rPr>
          <w:rFonts w:hint="eastAsia" w:ascii="宋体" w:hAnsi="宋体" w:eastAsia="宋体" w:cs="宋体"/>
          <w:caps w:val="0"/>
          <w:smallCaps w:val="0"/>
          <w:color w:val="000000"/>
          <w:kern w:val="2"/>
          <w:sz w:val="21"/>
          <w:szCs w:val="24"/>
          <w:lang w:val="en-US" w:eastAsia="zh-CN" w:bidi="ar-SA"/>
        </w:rPr>
        <w:t>点击“确认选择”按钮或“</w:t>
      </w:r>
      <w:r>
        <w:rPr>
          <w:rFonts w:hint="eastAsia" w:ascii="宋体" w:hAnsi="宋体" w:eastAsia="宋体" w:cs="宋体"/>
          <w:caps w:val="0"/>
          <w:smallCaps w:val="0"/>
        </w:rPr>
        <w:drawing>
          <wp:inline distT="0" distB="0" distL="114300" distR="114300">
            <wp:extent cx="146685" cy="179070"/>
            <wp:effectExtent l="0" t="0" r="5715" b="3810"/>
            <wp:docPr id="36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 name="图片 7"/>
                    <pic:cNvPicPr>
                      <a:picLocks noChangeAspect="1"/>
                    </pic:cNvPicPr>
                  </pic:nvPicPr>
                  <pic:blipFill>
                    <a:blip r:embed="rId120"/>
                    <a:srcRect t="-12500" r="17778"/>
                    <a:stretch>
                      <a:fillRect/>
                    </a:stretch>
                  </pic:blipFill>
                  <pic:spPr>
                    <a:xfrm>
                      <a:off x="0" y="0"/>
                      <a:ext cx="146685" cy="179070"/>
                    </a:xfrm>
                    <a:prstGeom prst="rect">
                      <a:avLst/>
                    </a:prstGeom>
                    <a:noFill/>
                    <a:ln>
                      <a:noFill/>
                    </a:ln>
                  </pic:spPr>
                </pic:pic>
              </a:graphicData>
            </a:graphic>
          </wp:inline>
        </w:drawing>
      </w:r>
      <w:r>
        <w:rPr>
          <w:rFonts w:hint="eastAsia" w:ascii="宋体" w:hAnsi="宋体" w:eastAsia="宋体" w:cs="宋体"/>
          <w:caps w:val="0"/>
          <w:smallCaps w:val="0"/>
          <w:color w:val="000000"/>
          <w:kern w:val="2"/>
          <w:sz w:val="21"/>
          <w:szCs w:val="24"/>
          <w:lang w:val="en-US" w:eastAsia="zh-CN" w:bidi="ar-SA"/>
        </w:rPr>
        <w:t>”按钮，供应商选择成功。如下图：</w:t>
      </w:r>
    </w:p>
    <w:p w14:paraId="6214C514">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07610" cy="1252220"/>
            <wp:effectExtent l="0" t="0" r="6350" b="12700"/>
            <wp:docPr id="369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 name="图片 77"/>
                    <pic:cNvPicPr>
                      <a:picLocks noChangeAspect="1"/>
                    </pic:cNvPicPr>
                  </pic:nvPicPr>
                  <pic:blipFill>
                    <a:blip r:embed="rId121"/>
                    <a:stretch>
                      <a:fillRect/>
                    </a:stretch>
                  </pic:blipFill>
                  <pic:spPr>
                    <a:xfrm>
                      <a:off x="0" y="0"/>
                      <a:ext cx="5007610" cy="1252220"/>
                    </a:xfrm>
                    <a:prstGeom prst="rect">
                      <a:avLst/>
                    </a:prstGeom>
                    <a:noFill/>
                    <a:ln>
                      <a:noFill/>
                    </a:ln>
                  </pic:spPr>
                </pic:pic>
              </a:graphicData>
            </a:graphic>
          </wp:inline>
        </w:drawing>
      </w:r>
    </w:p>
    <w:p w14:paraId="12ECF138">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注：若选择的供应商未对该行项目报价，则会弹出提示，无法选择。</w:t>
      </w:r>
    </w:p>
    <w:p w14:paraId="7C628DD5">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2）行项目分段授标：推荐成交页面上，点击行项目后的“</w:t>
      </w:r>
      <w:r>
        <w:rPr>
          <w:rFonts w:hint="eastAsia" w:ascii="宋体" w:hAnsi="宋体" w:eastAsia="宋体" w:cs="宋体"/>
          <w:caps w:val="0"/>
          <w:smallCaps w:val="0"/>
        </w:rPr>
        <w:drawing>
          <wp:inline distT="0" distB="0" distL="114300" distR="114300">
            <wp:extent cx="161925" cy="171450"/>
            <wp:effectExtent l="0" t="0" r="5715" b="11430"/>
            <wp:docPr id="36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 name="图片 4"/>
                    <pic:cNvPicPr>
                      <a:picLocks noChangeAspect="1"/>
                    </pic:cNvPicPr>
                  </pic:nvPicPr>
                  <pic:blipFill>
                    <a:blip r:embed="rId122"/>
                    <a:stretch>
                      <a:fillRect/>
                    </a:stretch>
                  </pic:blipFill>
                  <pic:spPr>
                    <a:xfrm>
                      <a:off x="0" y="0"/>
                      <a:ext cx="161925" cy="171450"/>
                    </a:xfrm>
                    <a:prstGeom prst="rect">
                      <a:avLst/>
                    </a:prstGeom>
                    <a:noFill/>
                    <a:ln>
                      <a:noFill/>
                    </a:ln>
                  </pic:spPr>
                </pic:pic>
              </a:graphicData>
            </a:graphic>
          </wp:inline>
        </w:drawing>
      </w:r>
      <w:r>
        <w:rPr>
          <w:rFonts w:hint="eastAsia" w:ascii="宋体" w:hAnsi="宋体" w:eastAsia="宋体" w:cs="宋体"/>
          <w:caps w:val="0"/>
          <w:smallCaps w:val="0"/>
          <w:color w:val="000000"/>
          <w:lang w:val="en-US" w:eastAsia="zh-CN"/>
        </w:rPr>
        <w:t>”按钮，进入分段授标页面。如下图：</w:t>
      </w:r>
    </w:p>
    <w:p w14:paraId="7FA987C2">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513070" cy="1324610"/>
            <wp:effectExtent l="0" t="0" r="3810" b="1270"/>
            <wp:docPr id="370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 name="图片 78"/>
                    <pic:cNvPicPr>
                      <a:picLocks noChangeAspect="1"/>
                    </pic:cNvPicPr>
                  </pic:nvPicPr>
                  <pic:blipFill>
                    <a:blip r:embed="rId123"/>
                    <a:stretch>
                      <a:fillRect/>
                    </a:stretch>
                  </pic:blipFill>
                  <pic:spPr>
                    <a:xfrm>
                      <a:off x="0" y="0"/>
                      <a:ext cx="5513070" cy="1324610"/>
                    </a:xfrm>
                    <a:prstGeom prst="rect">
                      <a:avLst/>
                    </a:prstGeom>
                    <a:noFill/>
                    <a:ln>
                      <a:noFill/>
                    </a:ln>
                  </pic:spPr>
                </pic:pic>
              </a:graphicData>
            </a:graphic>
          </wp:inline>
        </w:drawing>
      </w:r>
    </w:p>
    <w:p w14:paraId="7BB2F167">
      <w:pPr>
        <w:numPr>
          <w:ilvl w:val="0"/>
          <w:numId w:val="0"/>
        </w:num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507355" cy="887730"/>
            <wp:effectExtent l="0" t="0" r="9525" b="11430"/>
            <wp:docPr id="370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 name="图片 79"/>
                    <pic:cNvPicPr>
                      <a:picLocks noChangeAspect="1"/>
                    </pic:cNvPicPr>
                  </pic:nvPicPr>
                  <pic:blipFill>
                    <a:blip r:embed="rId124"/>
                    <a:stretch>
                      <a:fillRect/>
                    </a:stretch>
                  </pic:blipFill>
                  <pic:spPr>
                    <a:xfrm>
                      <a:off x="0" y="0"/>
                      <a:ext cx="5507355" cy="887730"/>
                    </a:xfrm>
                    <a:prstGeom prst="rect">
                      <a:avLst/>
                    </a:prstGeom>
                    <a:noFill/>
                    <a:ln>
                      <a:noFill/>
                    </a:ln>
                  </pic:spPr>
                </pic:pic>
              </a:graphicData>
            </a:graphic>
          </wp:inline>
        </w:drawing>
      </w:r>
    </w:p>
    <w:p w14:paraId="3957473E">
      <w:pPr>
        <w:numPr>
          <w:ilvl w:val="0"/>
          <w:numId w:val="0"/>
        </w:numPr>
        <w:bidi w:val="0"/>
        <w:spacing w:line="360" w:lineRule="auto"/>
        <w:ind w:firstLine="420" w:firstLineChars="200"/>
        <w:jc w:val="left"/>
        <w:rPr>
          <w:rFonts w:hint="eastAsia" w:ascii="Times New Roman" w:hAnsi="Times New Roman" w:eastAsia="宋体" w:cs="Times New Roman"/>
        </w:rPr>
      </w:pPr>
    </w:p>
    <w:p w14:paraId="119C957A">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点击“添加供应商”按钮，进入按行项目分段挑选供应商页面。选中要添加的供应商，点击“确认选择”按钮，供应商添加成功。如下图</w:t>
      </w:r>
      <w:r>
        <w:rPr>
          <w:rFonts w:hint="eastAsia" w:ascii="宋体" w:hAnsi="宋体" w:eastAsia="宋体" w:cs="宋体"/>
          <w:caps w:val="0"/>
          <w:smallCaps w:val="0"/>
          <w:lang w:val="en-US" w:eastAsia="zh-CN"/>
        </w:rPr>
        <w:t>：</w:t>
      </w:r>
    </w:p>
    <w:p w14:paraId="672DDD7E">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05095" cy="889635"/>
            <wp:effectExtent l="0" t="0" r="6985" b="9525"/>
            <wp:docPr id="370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 name="图片 80"/>
                    <pic:cNvPicPr>
                      <a:picLocks noChangeAspect="1"/>
                    </pic:cNvPicPr>
                  </pic:nvPicPr>
                  <pic:blipFill>
                    <a:blip r:embed="rId125"/>
                    <a:stretch>
                      <a:fillRect/>
                    </a:stretch>
                  </pic:blipFill>
                  <pic:spPr>
                    <a:xfrm>
                      <a:off x="0" y="0"/>
                      <a:ext cx="5205095" cy="889635"/>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5225415" cy="2242185"/>
            <wp:effectExtent l="0" t="0" r="1905" b="13335"/>
            <wp:docPr id="371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 name="图片 81"/>
                    <pic:cNvPicPr>
                      <a:picLocks noChangeAspect="1"/>
                    </pic:cNvPicPr>
                  </pic:nvPicPr>
                  <pic:blipFill>
                    <a:blip r:embed="rId126"/>
                    <a:stretch>
                      <a:fillRect/>
                    </a:stretch>
                  </pic:blipFill>
                  <pic:spPr>
                    <a:xfrm>
                      <a:off x="0" y="0"/>
                      <a:ext cx="5225415" cy="2242185"/>
                    </a:xfrm>
                    <a:prstGeom prst="rect">
                      <a:avLst/>
                    </a:prstGeom>
                    <a:noFill/>
                    <a:ln>
                      <a:noFill/>
                    </a:ln>
                  </pic:spPr>
                </pic:pic>
              </a:graphicData>
            </a:graphic>
          </wp:inline>
        </w:drawing>
      </w:r>
    </w:p>
    <w:p w14:paraId="267C11C4">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添加成功后，输入“拟授标总量”，“拟授标总价”自动计算。如下图：</w:t>
      </w:r>
    </w:p>
    <w:p w14:paraId="2196F768">
      <w:pPr>
        <w:bidi w:val="0"/>
        <w:spacing w:line="360" w:lineRule="auto"/>
        <w:ind w:left="0" w:leftChars="0" w:firstLine="0" w:firstLineChars="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5476240" cy="1150620"/>
            <wp:effectExtent l="0" t="0" r="10160" b="7620"/>
            <wp:docPr id="371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 name="图片 82"/>
                    <pic:cNvPicPr>
                      <a:picLocks noChangeAspect="1"/>
                    </pic:cNvPicPr>
                  </pic:nvPicPr>
                  <pic:blipFill>
                    <a:blip r:embed="rId127"/>
                    <a:stretch>
                      <a:fillRect/>
                    </a:stretch>
                  </pic:blipFill>
                  <pic:spPr>
                    <a:xfrm>
                      <a:off x="0" y="0"/>
                      <a:ext cx="5476240" cy="1150620"/>
                    </a:xfrm>
                    <a:prstGeom prst="rect">
                      <a:avLst/>
                    </a:prstGeom>
                    <a:noFill/>
                    <a:ln>
                      <a:noFill/>
                    </a:ln>
                  </pic:spPr>
                </pic:pic>
              </a:graphicData>
            </a:graphic>
          </wp:inline>
        </w:drawing>
      </w:r>
    </w:p>
    <w:p w14:paraId="6CF7601B">
      <w:pPr>
        <w:bidi w:val="0"/>
        <w:spacing w:line="360" w:lineRule="auto"/>
        <w:ind w:left="0" w:leftChars="0" w:firstLine="0" w:firstLineChars="0"/>
        <w:jc w:val="left"/>
        <w:rPr>
          <w:rFonts w:hint="eastAsia" w:ascii="Times New Roman" w:hAnsi="Times New Roman" w:eastAsia="宋体" w:cs="Times New Roman"/>
          <w:lang w:val="en-US" w:eastAsia="zh-CN"/>
        </w:rPr>
      </w:pPr>
      <w:r>
        <w:rPr>
          <w:rFonts w:hint="eastAsia" w:ascii="宋体" w:hAnsi="宋体" w:eastAsia="宋体" w:cs="宋体"/>
          <w:caps w:val="0"/>
          <w:smallCaps w:val="0"/>
          <w:color w:val="000000"/>
          <w:lang w:val="en-US" w:eastAsia="zh-CN"/>
        </w:rPr>
        <w:t>注：</w:t>
      </w:r>
    </w:p>
    <w:p w14:paraId="2A7868C6">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分段授标页面上，选中要删除的供应商，点击“删除供应商”按钮，可以删除供应商。</w:t>
      </w:r>
    </w:p>
    <w:p w14:paraId="3C6BFB96">
      <w:p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color w:val="000000"/>
          <w:lang w:val="en-US" w:eastAsia="zh-CN"/>
        </w:rPr>
        <w:t>分段授标页面上，填写页面上的信息，点击“修改保存”按钮，分段授标成功。如下图：</w:t>
      </w:r>
    </w:p>
    <w:p w14:paraId="4D7F99BF">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eastAsia="zh-CN"/>
        </w:rPr>
        <w:t>拟授标总量之和必须等于需求数量。</w:t>
      </w:r>
    </w:p>
    <w:p w14:paraId="499DF86D">
      <w:pPr>
        <w:bidi w:val="0"/>
        <w:spacing w:line="360" w:lineRule="auto"/>
        <w:ind w:firstLine="420" w:firstLineChars="200"/>
        <w:jc w:val="left"/>
        <w:rPr>
          <w:rFonts w:hint="eastAsia" w:ascii="宋体" w:hAnsi="宋体" w:eastAsia="宋体" w:cs="宋体"/>
          <w:b/>
          <w:caps w:val="0"/>
          <w:smallCaps w:val="0"/>
          <w:color w:val="000000"/>
        </w:rPr>
      </w:pPr>
      <w:r>
        <w:rPr>
          <w:rFonts w:hint="eastAsia" w:ascii="宋体" w:hAnsi="宋体" w:eastAsia="宋体" w:cs="宋体"/>
          <w:caps w:val="0"/>
          <w:smallCaps w:val="0"/>
          <w:lang w:val="en-US" w:eastAsia="zh-CN"/>
        </w:rPr>
        <w:t>5、</w:t>
      </w:r>
      <w:r>
        <w:rPr>
          <w:rFonts w:hint="eastAsia" w:ascii="宋体" w:hAnsi="宋体" w:eastAsia="宋体" w:cs="宋体"/>
          <w:caps w:val="0"/>
          <w:smallCaps w:val="0"/>
          <w:color w:val="000000"/>
          <w:lang w:val="en-US" w:eastAsia="zh-CN"/>
        </w:rPr>
        <w:t>推荐成交页面上，点击“保存修改”按钮，推荐成交保存成功。</w:t>
      </w:r>
    </w:p>
    <w:p w14:paraId="5710A76E">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6、推荐成交页面上，点击“提交审核”按钮，</w:t>
      </w:r>
      <w:r>
        <w:rPr>
          <w:rFonts w:hint="eastAsia" w:ascii="宋体" w:hAnsi="宋体" w:eastAsia="宋体" w:cs="宋体"/>
          <w:caps w:val="0"/>
          <w:smallCaps w:val="0"/>
          <w:lang w:val="en-US" w:eastAsia="zh-CN"/>
        </w:rPr>
        <w:t>弹出“请输入意见”对话框，输入意见后点击“确认提交”按钮，推荐成交新增成功，状态显示为“审核通过”。</w:t>
      </w:r>
    </w:p>
    <w:p w14:paraId="0E99A019">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48" w:name="_Toc11262"/>
      <w:bookmarkStart w:id="49" w:name="_Toc26011"/>
      <w:bookmarkStart w:id="50" w:name="_Toc11367"/>
      <w:bookmarkStart w:id="51" w:name="_Toc7189"/>
      <w:bookmarkStart w:id="52" w:name="_Toc27748"/>
      <w:r>
        <w:rPr>
          <w:rFonts w:hint="eastAsia" w:ascii="宋体" w:hAnsi="宋体" w:eastAsia="宋体" w:cs="宋体"/>
          <w:b/>
          <w:bCs/>
          <w:caps w:val="0"/>
          <w:smallCaps w:val="0"/>
          <w:kern w:val="2"/>
          <w:sz w:val="28"/>
          <w:szCs w:val="18"/>
          <w:lang w:val="en-US" w:eastAsia="zh-CN" w:bidi="ar-SA"/>
        </w:rPr>
        <w:t>预成交公示</w:t>
      </w:r>
      <w:bookmarkEnd w:id="48"/>
      <w:bookmarkEnd w:id="49"/>
      <w:bookmarkEnd w:id="50"/>
      <w:bookmarkEnd w:id="51"/>
      <w:bookmarkEnd w:id="52"/>
    </w:p>
    <w:p w14:paraId="13FD1A9A">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eastAsia="zh-CN"/>
        </w:rPr>
        <w:t>编辑成交候选人公示</w:t>
      </w:r>
      <w:r>
        <w:rPr>
          <w:rFonts w:hint="eastAsia" w:ascii="宋体" w:hAnsi="宋体" w:eastAsia="宋体" w:cs="宋体"/>
          <w:caps w:val="0"/>
          <w:smallCaps w:val="0"/>
          <w:color w:val="000000"/>
        </w:rPr>
        <w:t>。</w:t>
      </w:r>
    </w:p>
    <w:p w14:paraId="175D3BFE">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1BB71C03">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推荐成交审核通过</w:t>
      </w:r>
      <w:r>
        <w:rPr>
          <w:rFonts w:hint="eastAsia" w:ascii="宋体" w:hAnsi="宋体" w:eastAsia="宋体" w:cs="宋体"/>
          <w:b w:val="0"/>
          <w:bCs/>
          <w:caps w:val="0"/>
          <w:smallCaps w:val="0"/>
          <w:color w:val="000000"/>
          <w:lang w:eastAsia="zh-CN"/>
        </w:rPr>
        <w:t>。</w:t>
      </w:r>
    </w:p>
    <w:p w14:paraId="19D48671">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0F5F2562">
      <w:pPr>
        <w:numPr>
          <w:ilvl w:val="0"/>
          <w:numId w:val="14"/>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菜单中</w:t>
      </w:r>
      <w:r>
        <w:rPr>
          <w:rFonts w:hint="eastAsia" w:ascii="宋体" w:hAnsi="宋体" w:eastAsia="宋体" w:cs="宋体"/>
          <w:caps w:val="0"/>
          <w:smallCaps w:val="0"/>
          <w:lang w:eastAsia="zh-CN"/>
        </w:rPr>
        <w:t>，</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谈判采购-预成交</w:t>
      </w:r>
      <w:r>
        <w:rPr>
          <w:rFonts w:hint="eastAsia" w:ascii="宋体" w:hAnsi="宋体" w:eastAsia="宋体" w:cs="宋体"/>
          <w:caps w:val="0"/>
          <w:smallCaps w:val="0"/>
          <w:lang w:eastAsia="zh-CN"/>
        </w:rPr>
        <w:t>公示</w:t>
      </w:r>
      <w:r>
        <w:rPr>
          <w:rFonts w:hint="eastAsia" w:ascii="宋体" w:hAnsi="宋体" w:eastAsia="宋体" w:cs="宋体"/>
          <w:caps w:val="0"/>
          <w:smallCaps w:val="0"/>
        </w:rPr>
        <w:t>”菜单，进入</w:t>
      </w:r>
      <w:r>
        <w:rPr>
          <w:rFonts w:hint="eastAsia" w:ascii="宋体" w:hAnsi="宋体" w:eastAsia="宋体" w:cs="宋体"/>
          <w:caps w:val="0"/>
          <w:smallCaps w:val="0"/>
          <w:color w:val="000000"/>
          <w:lang w:val="en-US" w:eastAsia="zh-CN"/>
        </w:rPr>
        <w:t>成交候选人公示</w:t>
      </w:r>
      <w:r>
        <w:rPr>
          <w:rFonts w:hint="eastAsia" w:ascii="宋体" w:hAnsi="宋体" w:eastAsia="宋体" w:cs="宋体"/>
          <w:caps w:val="0"/>
          <w:smallCaps w:val="0"/>
        </w:rPr>
        <w:t>页面。如下图：</w:t>
      </w:r>
    </w:p>
    <w:p w14:paraId="738E2754">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48885" cy="2331085"/>
            <wp:effectExtent l="0" t="0" r="10795" b="635"/>
            <wp:docPr id="371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 name="图片 83"/>
                    <pic:cNvPicPr>
                      <a:picLocks noChangeAspect="1"/>
                    </pic:cNvPicPr>
                  </pic:nvPicPr>
                  <pic:blipFill>
                    <a:blip r:embed="rId128"/>
                    <a:stretch>
                      <a:fillRect/>
                    </a:stretch>
                  </pic:blipFill>
                  <pic:spPr>
                    <a:xfrm>
                      <a:off x="0" y="0"/>
                      <a:ext cx="5048885" cy="2331085"/>
                    </a:xfrm>
                    <a:prstGeom prst="rect">
                      <a:avLst/>
                    </a:prstGeom>
                    <a:noFill/>
                    <a:ln>
                      <a:noFill/>
                    </a:ln>
                  </pic:spPr>
                </pic:pic>
              </a:graphicData>
            </a:graphic>
          </wp:inline>
        </w:drawing>
      </w:r>
    </w:p>
    <w:p w14:paraId="0A294281">
      <w:pPr>
        <w:numPr>
          <w:ilvl w:val="0"/>
          <w:numId w:val="14"/>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点击“新增成交候选人公示”按钮，进入挑选标段（包）挑选页面，挑选标段后进入新增成交候选人公示页面，如下图：</w:t>
      </w:r>
    </w:p>
    <w:p w14:paraId="3FB9F35B">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107305" cy="2358390"/>
            <wp:effectExtent l="0" t="0" r="13335" b="3810"/>
            <wp:docPr id="3720"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 name="图片 84"/>
                    <pic:cNvPicPr>
                      <a:picLocks noChangeAspect="1"/>
                    </pic:cNvPicPr>
                  </pic:nvPicPr>
                  <pic:blipFill>
                    <a:blip r:embed="rId129"/>
                    <a:stretch>
                      <a:fillRect/>
                    </a:stretch>
                  </pic:blipFill>
                  <pic:spPr>
                    <a:xfrm>
                      <a:off x="0" y="0"/>
                      <a:ext cx="5107305" cy="2358390"/>
                    </a:xfrm>
                    <a:prstGeom prst="rect">
                      <a:avLst/>
                    </a:prstGeom>
                    <a:noFill/>
                    <a:ln>
                      <a:noFill/>
                    </a:ln>
                  </pic:spPr>
                </pic:pic>
              </a:graphicData>
            </a:graphic>
          </wp:inline>
        </w:drawing>
      </w:r>
    </w:p>
    <w:p w14:paraId="2FBAADC1">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80000" cy="2633345"/>
            <wp:effectExtent l="0" t="0" r="10160" b="3175"/>
            <wp:docPr id="3723"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 name="图片 85"/>
                    <pic:cNvPicPr>
                      <a:picLocks noChangeAspect="1"/>
                    </pic:cNvPicPr>
                  </pic:nvPicPr>
                  <pic:blipFill>
                    <a:blip r:embed="rId130"/>
                    <a:stretch>
                      <a:fillRect/>
                    </a:stretch>
                  </pic:blipFill>
                  <pic:spPr>
                    <a:xfrm>
                      <a:off x="0" y="0"/>
                      <a:ext cx="5080000" cy="2633345"/>
                    </a:xfrm>
                    <a:prstGeom prst="rect">
                      <a:avLst/>
                    </a:prstGeom>
                    <a:noFill/>
                    <a:ln>
                      <a:noFill/>
                    </a:ln>
                  </pic:spPr>
                </pic:pic>
              </a:graphicData>
            </a:graphic>
          </wp:inline>
        </w:drawing>
      </w:r>
    </w:p>
    <w:p w14:paraId="1DE8AE78">
      <w:pPr>
        <w:bidi w:val="0"/>
        <w:spacing w:line="360" w:lineRule="auto"/>
        <w:ind w:firstLine="420" w:firstLineChars="200"/>
        <w:jc w:val="left"/>
        <w:rPr>
          <w:rFonts w:hint="eastAsia" w:ascii="宋体" w:hAnsi="宋体" w:eastAsia="宋体" w:cs="宋体"/>
          <w:caps w:val="0"/>
          <w:smallCaps w:val="0"/>
          <w:color w:val="000000"/>
          <w:lang w:val="en-US" w:eastAsia="zh-CN"/>
        </w:rPr>
      </w:pPr>
      <w:bookmarkStart w:id="53" w:name="_Toc7370"/>
      <w:bookmarkStart w:id="54" w:name="_Toc19332"/>
      <w:bookmarkStart w:id="55" w:name="_Toc19045"/>
      <w:r>
        <w:rPr>
          <w:rFonts w:hint="eastAsia" w:ascii="宋体" w:hAnsi="宋体" w:eastAsia="宋体" w:cs="宋体"/>
          <w:b w:val="0"/>
          <w:bCs w:val="0"/>
          <w:caps w:val="0"/>
          <w:smallCaps w:val="0"/>
          <w:color w:val="000000"/>
          <w:lang w:val="en-US" w:eastAsia="zh-CN"/>
        </w:rPr>
        <w:t>①“</w:t>
      </w:r>
      <w:r>
        <w:rPr>
          <w:rFonts w:hint="eastAsia" w:ascii="宋体" w:hAnsi="宋体" w:eastAsia="宋体" w:cs="宋体"/>
          <w:caps w:val="0"/>
          <w:smallCaps w:val="0"/>
          <w:color w:val="000000"/>
          <w:lang w:val="en-US" w:eastAsia="zh-CN"/>
        </w:rPr>
        <w:t>02成交候选单位</w:t>
      </w:r>
      <w:r>
        <w:rPr>
          <w:rFonts w:hint="eastAsia" w:ascii="宋体" w:hAnsi="宋体" w:eastAsia="宋体" w:cs="宋体"/>
          <w:b w:val="0"/>
          <w:bCs w:val="0"/>
          <w:caps w:val="0"/>
          <w:smallCaps w:val="0"/>
          <w:color w:val="000000"/>
          <w:lang w:val="en-US" w:eastAsia="zh-CN"/>
        </w:rPr>
        <w:t>”中“授标方式”选择“按行项目授标”，则成交候选人公示页面上，成交候选单位默认获取推荐成交中的数据，且不允许修改。如下图：</w:t>
      </w:r>
    </w:p>
    <w:p w14:paraId="1304F62E">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66665" cy="773430"/>
            <wp:effectExtent l="0" t="0" r="8255" b="3810"/>
            <wp:docPr id="372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 name="图片 86"/>
                    <pic:cNvPicPr>
                      <a:picLocks noChangeAspect="1"/>
                    </pic:cNvPicPr>
                  </pic:nvPicPr>
                  <pic:blipFill>
                    <a:blip r:embed="rId131"/>
                    <a:stretch>
                      <a:fillRect/>
                    </a:stretch>
                  </pic:blipFill>
                  <pic:spPr>
                    <a:xfrm>
                      <a:off x="0" y="0"/>
                      <a:ext cx="5066665" cy="773430"/>
                    </a:xfrm>
                    <a:prstGeom prst="rect">
                      <a:avLst/>
                    </a:prstGeom>
                    <a:noFill/>
                    <a:ln>
                      <a:noFill/>
                    </a:ln>
                  </pic:spPr>
                </pic:pic>
              </a:graphicData>
            </a:graphic>
          </wp:inline>
        </w:drawing>
      </w:r>
    </w:p>
    <w:p w14:paraId="5DD148CA">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②“02成交候选单位”中“授标方式”选择“按标段（包）授标”，则成交候选人公示页面上，显示推荐成交中的单位信息。如下图：</w:t>
      </w:r>
    </w:p>
    <w:p w14:paraId="5807CAB2">
      <w:pPr>
        <w:widowControl w:val="0"/>
        <w:bidi w:val="0"/>
        <w:spacing w:line="360" w:lineRule="auto"/>
        <w:ind w:firstLine="0" w:firstLineChars="0"/>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295900" cy="1156335"/>
            <wp:effectExtent l="0" t="0" r="7620" b="1905"/>
            <wp:docPr id="3729"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 name="图片 88"/>
                    <pic:cNvPicPr>
                      <a:picLocks noChangeAspect="1"/>
                    </pic:cNvPicPr>
                  </pic:nvPicPr>
                  <pic:blipFill>
                    <a:blip r:embed="rId132"/>
                    <a:stretch>
                      <a:fillRect/>
                    </a:stretch>
                  </pic:blipFill>
                  <pic:spPr>
                    <a:xfrm>
                      <a:off x="0" y="0"/>
                      <a:ext cx="5295900" cy="1156335"/>
                    </a:xfrm>
                    <a:prstGeom prst="rect">
                      <a:avLst/>
                    </a:prstGeom>
                    <a:noFill/>
                    <a:ln>
                      <a:noFill/>
                    </a:ln>
                  </pic:spPr>
                </pic:pic>
              </a:graphicData>
            </a:graphic>
          </wp:inline>
        </w:drawing>
      </w:r>
    </w:p>
    <w:p w14:paraId="46E5C229">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3</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成交候选人公示页面上，填写页面上的信息，点击“修改保存”按钮，保存成功。</w:t>
      </w:r>
      <w:r>
        <w:rPr>
          <w:rFonts w:hint="eastAsia" w:ascii="宋体" w:hAnsi="宋体" w:eastAsia="宋体" w:cs="宋体"/>
          <w:caps w:val="0"/>
          <w:smallCaps w:val="0"/>
          <w:color w:val="000000"/>
        </w:rPr>
        <w:t>如下图：</w:t>
      </w:r>
    </w:p>
    <w:p w14:paraId="48B75F0A">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187315" cy="2552065"/>
            <wp:effectExtent l="0" t="0" r="9525" b="8255"/>
            <wp:docPr id="3732"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 name="图片 87"/>
                    <pic:cNvPicPr>
                      <a:picLocks noChangeAspect="1"/>
                    </pic:cNvPicPr>
                  </pic:nvPicPr>
                  <pic:blipFill>
                    <a:blip r:embed="rId133"/>
                    <a:stretch>
                      <a:fillRect/>
                    </a:stretch>
                  </pic:blipFill>
                  <pic:spPr>
                    <a:xfrm>
                      <a:off x="0" y="0"/>
                      <a:ext cx="5187315" cy="2552065"/>
                    </a:xfrm>
                    <a:prstGeom prst="rect">
                      <a:avLst/>
                    </a:prstGeom>
                    <a:noFill/>
                    <a:ln>
                      <a:noFill/>
                    </a:ln>
                  </pic:spPr>
                </pic:pic>
              </a:graphicData>
            </a:graphic>
          </wp:inline>
        </w:drawing>
      </w:r>
    </w:p>
    <w:p w14:paraId="372E0DCF">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lang w:val="en-US" w:eastAsia="zh-CN"/>
        </w:rPr>
        <w:t>4</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成交候选人公示页面上，点击“编辑/预览”按钮，进入修改/编辑公告内容页面</w:t>
      </w:r>
      <w:r>
        <w:rPr>
          <w:rFonts w:hint="eastAsia" w:ascii="宋体" w:hAnsi="宋体" w:eastAsia="宋体" w:cs="宋体"/>
          <w:caps w:val="0"/>
          <w:smallCaps w:val="0"/>
          <w:color w:val="000000"/>
        </w:rPr>
        <w:t>，</w:t>
      </w:r>
      <w:r>
        <w:rPr>
          <w:rFonts w:hint="eastAsia" w:ascii="宋体" w:hAnsi="宋体" w:eastAsia="宋体" w:cs="宋体"/>
          <w:caps w:val="0"/>
          <w:smallCaps w:val="0"/>
          <w:color w:val="000000"/>
          <w:lang w:val="en-US" w:eastAsia="zh-CN"/>
        </w:rPr>
        <w:t>可以修改采购候选人公示内容。修改完成后，点击“修改保存”按钮，修改完成。</w:t>
      </w:r>
      <w:r>
        <w:rPr>
          <w:rFonts w:hint="eastAsia" w:ascii="宋体" w:hAnsi="宋体" w:eastAsia="宋体" w:cs="宋体"/>
          <w:caps w:val="0"/>
          <w:smallCaps w:val="0"/>
          <w:color w:val="000000"/>
        </w:rPr>
        <w:t>如下图：</w:t>
      </w:r>
    </w:p>
    <w:p w14:paraId="1CEE3005">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47615" cy="1249045"/>
            <wp:effectExtent l="0" t="0" r="12065" b="635"/>
            <wp:docPr id="373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 name="图片 89"/>
                    <pic:cNvPicPr>
                      <a:picLocks noChangeAspect="1"/>
                    </pic:cNvPicPr>
                  </pic:nvPicPr>
                  <pic:blipFill>
                    <a:blip r:embed="rId134"/>
                    <a:stretch>
                      <a:fillRect/>
                    </a:stretch>
                  </pic:blipFill>
                  <pic:spPr>
                    <a:xfrm>
                      <a:off x="0" y="0"/>
                      <a:ext cx="5047615" cy="1249045"/>
                    </a:xfrm>
                    <a:prstGeom prst="rect">
                      <a:avLst/>
                    </a:prstGeom>
                    <a:noFill/>
                    <a:ln>
                      <a:noFill/>
                    </a:ln>
                  </pic:spPr>
                </pic:pic>
              </a:graphicData>
            </a:graphic>
          </wp:inline>
        </w:drawing>
      </w:r>
    </w:p>
    <w:p w14:paraId="3D5C7552">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5、成交候选人公示页面上，“04相关附件”栏目。如下图：</w:t>
      </w:r>
    </w:p>
    <w:p w14:paraId="11BFC2A3">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95240" cy="725805"/>
            <wp:effectExtent l="0" t="0" r="10160" b="5715"/>
            <wp:docPr id="373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 name="图片 90"/>
                    <pic:cNvPicPr>
                      <a:picLocks noChangeAspect="1"/>
                    </pic:cNvPicPr>
                  </pic:nvPicPr>
                  <pic:blipFill>
                    <a:blip r:embed="rId135"/>
                    <a:stretch>
                      <a:fillRect/>
                    </a:stretch>
                  </pic:blipFill>
                  <pic:spPr>
                    <a:xfrm>
                      <a:off x="0" y="0"/>
                      <a:ext cx="5095240" cy="725805"/>
                    </a:xfrm>
                    <a:prstGeom prst="rect">
                      <a:avLst/>
                    </a:prstGeom>
                    <a:noFill/>
                    <a:ln>
                      <a:noFill/>
                    </a:ln>
                  </pic:spPr>
                </pic:pic>
              </a:graphicData>
            </a:graphic>
          </wp:inline>
        </w:drawing>
      </w:r>
    </w:p>
    <w:p w14:paraId="0AD18F4F">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6、点击“</w:t>
      </w:r>
      <w:r>
        <w:rPr>
          <w:rFonts w:hint="eastAsia" w:ascii="宋体" w:hAnsi="宋体" w:eastAsia="宋体" w:cs="宋体"/>
          <w:caps w:val="0"/>
          <w:smallCaps w:val="0"/>
        </w:rPr>
        <w:drawing>
          <wp:inline distT="0" distB="0" distL="114300" distR="114300">
            <wp:extent cx="523875" cy="104775"/>
            <wp:effectExtent l="0" t="0" r="9525" b="1905"/>
            <wp:docPr id="37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 name="图片 13"/>
                    <pic:cNvPicPr>
                      <a:picLocks noChangeAspect="1"/>
                    </pic:cNvPicPr>
                  </pic:nvPicPr>
                  <pic:blipFill>
                    <a:blip r:embed="rId136"/>
                    <a:stretch>
                      <a:fillRect/>
                    </a:stretch>
                  </pic:blipFill>
                  <pic:spPr>
                    <a:xfrm>
                      <a:off x="0" y="0"/>
                      <a:ext cx="523875" cy="104775"/>
                    </a:xfrm>
                    <a:prstGeom prst="rect">
                      <a:avLst/>
                    </a:prstGeom>
                    <a:noFill/>
                    <a:ln>
                      <a:noFill/>
                    </a:ln>
                  </pic:spPr>
                </pic:pic>
              </a:graphicData>
            </a:graphic>
          </wp:inline>
        </w:drawing>
      </w:r>
      <w:r>
        <w:rPr>
          <w:rFonts w:hint="eastAsia" w:ascii="宋体" w:hAnsi="宋体" w:eastAsia="宋体" w:cs="宋体"/>
          <w:caps w:val="0"/>
          <w:smallCaps w:val="0"/>
          <w:lang w:val="en-US" w:eastAsia="zh-CN"/>
        </w:rPr>
        <w:t>”，进入成交候选人公示页面。插入CA锁，点击“电子签章”按钮，签章方式选择“插入CA锁签章”可对成交候选人公示进行签章。如下图：</w:t>
      </w:r>
    </w:p>
    <w:p w14:paraId="7D30E560">
      <w:pPr>
        <w:bidi w:val="0"/>
        <w:spacing w:line="360" w:lineRule="auto"/>
        <w:ind w:left="0" w:leftChars="0" w:firstLine="0" w:firstLineChars="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270500" cy="2593340"/>
            <wp:effectExtent l="0" t="0" r="2540" b="12700"/>
            <wp:docPr id="374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 name="图片 92"/>
                    <pic:cNvPicPr>
                      <a:picLocks noChangeAspect="1"/>
                    </pic:cNvPicPr>
                  </pic:nvPicPr>
                  <pic:blipFill>
                    <a:blip r:embed="rId137"/>
                    <a:stretch>
                      <a:fillRect/>
                    </a:stretch>
                  </pic:blipFill>
                  <pic:spPr>
                    <a:xfrm>
                      <a:off x="0" y="0"/>
                      <a:ext cx="5270500" cy="2593340"/>
                    </a:xfrm>
                    <a:prstGeom prst="rect">
                      <a:avLst/>
                    </a:prstGeom>
                    <a:noFill/>
                    <a:ln>
                      <a:noFill/>
                    </a:ln>
                  </pic:spPr>
                </pic:pic>
              </a:graphicData>
            </a:graphic>
          </wp:inline>
        </w:drawing>
      </w:r>
    </w:p>
    <w:p w14:paraId="4771E355">
      <w:pPr>
        <w:bidi w:val="0"/>
        <w:spacing w:line="360" w:lineRule="auto"/>
        <w:ind w:left="0" w:leftChars="0" w:firstLine="0" w:firstLineChars="0"/>
        <w:jc w:val="left"/>
        <w:rPr>
          <w:rFonts w:hint="eastAsia"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5255260" cy="2727325"/>
            <wp:effectExtent l="0" t="0" r="2540" b="635"/>
            <wp:docPr id="3747"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 name="图片 91"/>
                    <pic:cNvPicPr>
                      <a:picLocks noChangeAspect="1"/>
                    </pic:cNvPicPr>
                  </pic:nvPicPr>
                  <pic:blipFill>
                    <a:blip r:embed="rId138"/>
                    <a:stretch>
                      <a:fillRect/>
                    </a:stretch>
                  </pic:blipFill>
                  <pic:spPr>
                    <a:xfrm>
                      <a:off x="0" y="0"/>
                      <a:ext cx="5255260" cy="2727325"/>
                    </a:xfrm>
                    <a:prstGeom prst="rect">
                      <a:avLst/>
                    </a:prstGeom>
                    <a:noFill/>
                    <a:ln>
                      <a:noFill/>
                    </a:ln>
                  </pic:spPr>
                </pic:pic>
              </a:graphicData>
            </a:graphic>
          </wp:inline>
        </w:drawing>
      </w:r>
    </w:p>
    <w:p w14:paraId="76CB50A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7、成交候选人公示页面上，点击“提交信息”按钮，</w:t>
      </w:r>
      <w:r>
        <w:rPr>
          <w:rFonts w:hint="eastAsia" w:ascii="宋体" w:hAnsi="宋体" w:eastAsia="宋体" w:cs="宋体"/>
          <w:caps w:val="0"/>
          <w:smallCaps w:val="0"/>
          <w:lang w:val="en-US" w:eastAsia="zh-CN"/>
        </w:rPr>
        <w:t>弹出“请输入意见”对话框，输入意见后点击“确认提交”按钮，成交候选人公示新增成功，状态显示为“审核通过”。</w:t>
      </w:r>
    </w:p>
    <w:p w14:paraId="7033901B">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56" w:name="_Toc20746"/>
      <w:bookmarkStart w:id="57" w:name="_Toc2582"/>
      <w:r>
        <w:rPr>
          <w:rFonts w:hint="eastAsia" w:ascii="宋体" w:hAnsi="宋体" w:eastAsia="宋体" w:cs="宋体"/>
          <w:b/>
          <w:bCs/>
          <w:caps w:val="0"/>
          <w:smallCaps w:val="0"/>
          <w:kern w:val="2"/>
          <w:sz w:val="28"/>
          <w:szCs w:val="18"/>
          <w:lang w:val="en-US" w:eastAsia="zh-CN" w:bidi="ar-SA"/>
        </w:rPr>
        <w:t>成交通知</w:t>
      </w:r>
      <w:bookmarkEnd w:id="53"/>
      <w:bookmarkEnd w:id="54"/>
      <w:bookmarkEnd w:id="55"/>
      <w:bookmarkEnd w:id="56"/>
      <w:bookmarkEnd w:id="57"/>
      <w:r>
        <w:rPr>
          <w:rFonts w:hint="eastAsia" w:ascii="宋体" w:hAnsi="宋体" w:eastAsia="宋体" w:cs="宋体"/>
          <w:b/>
          <w:bCs/>
          <w:caps w:val="0"/>
          <w:smallCaps w:val="0"/>
          <w:kern w:val="2"/>
          <w:sz w:val="28"/>
          <w:szCs w:val="18"/>
          <w:lang w:val="en-US" w:eastAsia="zh-CN" w:bidi="ar-SA"/>
        </w:rPr>
        <w:t>书</w:t>
      </w:r>
    </w:p>
    <w:p w14:paraId="0688B0C4">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功能说明</w:t>
      </w:r>
      <w:r>
        <w:rPr>
          <w:rFonts w:hint="eastAsia" w:ascii="宋体" w:hAnsi="宋体" w:eastAsia="宋体" w:cs="宋体"/>
          <w:b/>
          <w:caps w:val="0"/>
          <w:smallCaps w:val="0"/>
          <w:color w:val="000000"/>
        </w:rPr>
        <w:t>：</w:t>
      </w:r>
      <w:r>
        <w:rPr>
          <w:rFonts w:hint="eastAsia" w:ascii="宋体" w:hAnsi="宋体" w:eastAsia="宋体" w:cs="宋体"/>
          <w:b w:val="0"/>
          <w:bCs/>
          <w:caps w:val="0"/>
          <w:smallCaps w:val="0"/>
          <w:color w:val="000000"/>
          <w:lang w:val="en-US" w:eastAsia="zh-CN"/>
        </w:rPr>
        <w:t>编制成交通知书</w:t>
      </w:r>
      <w:r>
        <w:rPr>
          <w:rFonts w:hint="eastAsia" w:ascii="宋体" w:hAnsi="宋体" w:eastAsia="宋体" w:cs="宋体"/>
          <w:caps w:val="0"/>
          <w:smallCaps w:val="0"/>
          <w:color w:val="000000"/>
        </w:rPr>
        <w:t>。</w:t>
      </w:r>
    </w:p>
    <w:p w14:paraId="7F200805">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操作岗位：</w:t>
      </w:r>
      <w:r>
        <w:rPr>
          <w:rFonts w:hint="eastAsia" w:ascii="宋体" w:hAnsi="宋体" w:eastAsia="宋体" w:cs="宋体"/>
          <w:caps w:val="0"/>
          <w:smallCaps w:val="0"/>
          <w:color w:val="000000"/>
        </w:rPr>
        <w:t>采购人、采购代理</w:t>
      </w:r>
    </w:p>
    <w:p w14:paraId="45813635">
      <w:pPr>
        <w:bidi w:val="0"/>
        <w:spacing w:line="360" w:lineRule="auto"/>
        <w:ind w:firstLine="422" w:firstLineChars="200"/>
        <w:jc w:val="left"/>
        <w:rPr>
          <w:rFonts w:hint="eastAsia" w:ascii="宋体" w:hAnsi="宋体" w:eastAsia="宋体" w:cs="宋体"/>
          <w:caps w:val="0"/>
          <w:smallCaps w:val="0"/>
          <w:color w:val="000000"/>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r>
        <w:rPr>
          <w:rFonts w:hint="eastAsia" w:ascii="宋体" w:hAnsi="宋体" w:eastAsia="宋体" w:cs="宋体"/>
          <w:caps w:val="0"/>
          <w:smallCaps w:val="0"/>
          <w:color w:val="000000"/>
          <w:lang w:val="en-US" w:eastAsia="zh-CN"/>
        </w:rPr>
        <w:t>成交候选人公示审核通过</w:t>
      </w:r>
      <w:r>
        <w:rPr>
          <w:rFonts w:hint="eastAsia" w:ascii="宋体" w:hAnsi="宋体" w:eastAsia="宋体" w:cs="宋体"/>
          <w:caps w:val="0"/>
          <w:smallCaps w:val="0"/>
          <w:color w:val="000000"/>
        </w:rPr>
        <w:t>。</w:t>
      </w:r>
    </w:p>
    <w:p w14:paraId="238C5E87">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2AB6828C">
      <w:p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1、</w:t>
      </w:r>
      <w:r>
        <w:rPr>
          <w:rFonts w:hint="eastAsia" w:ascii="宋体" w:hAnsi="宋体" w:eastAsia="宋体" w:cs="宋体"/>
          <w:caps w:val="0"/>
          <w:smallCaps w:val="0"/>
          <w:color w:val="000000"/>
          <w:lang w:val="en-US" w:eastAsia="zh-CN"/>
        </w:rPr>
        <w:t>菜单</w:t>
      </w:r>
      <w:r>
        <w:rPr>
          <w:rFonts w:hint="eastAsia" w:ascii="宋体" w:hAnsi="宋体" w:eastAsia="宋体" w:cs="宋体"/>
          <w:caps w:val="0"/>
          <w:smallCaps w:val="0"/>
          <w:color w:val="000000"/>
          <w:lang w:eastAsia="zh-CN"/>
        </w:rPr>
        <w:t>中，</w:t>
      </w:r>
      <w:r>
        <w:rPr>
          <w:rFonts w:hint="eastAsia" w:ascii="宋体" w:hAnsi="宋体" w:eastAsia="宋体" w:cs="宋体"/>
          <w:caps w:val="0"/>
          <w:smallCaps w:val="0"/>
          <w:color w:val="000000"/>
        </w:rPr>
        <w:t>点击“</w:t>
      </w:r>
      <w:r>
        <w:rPr>
          <w:rFonts w:hint="eastAsia" w:ascii="宋体" w:hAnsi="宋体" w:eastAsia="宋体" w:cs="宋体"/>
          <w:caps w:val="0"/>
          <w:smallCaps w:val="0"/>
          <w:color w:val="000000"/>
          <w:lang w:val="en-US" w:eastAsia="zh-CN"/>
        </w:rPr>
        <w:t>谈判采购-成交通知书</w:t>
      </w:r>
      <w:r>
        <w:rPr>
          <w:rFonts w:hint="eastAsia" w:ascii="宋体" w:hAnsi="宋体" w:eastAsia="宋体" w:cs="宋体"/>
          <w:caps w:val="0"/>
          <w:smallCaps w:val="0"/>
          <w:color w:val="000000"/>
        </w:rPr>
        <w:t>”，进入</w:t>
      </w:r>
      <w:r>
        <w:rPr>
          <w:rFonts w:hint="eastAsia" w:ascii="宋体" w:hAnsi="宋体" w:eastAsia="宋体" w:cs="宋体"/>
          <w:caps w:val="0"/>
          <w:smallCaps w:val="0"/>
          <w:color w:val="000000"/>
          <w:lang w:val="en-US" w:eastAsia="zh-CN"/>
        </w:rPr>
        <w:t>成交结果通知</w:t>
      </w:r>
      <w:r>
        <w:rPr>
          <w:rFonts w:hint="eastAsia" w:ascii="宋体" w:hAnsi="宋体" w:eastAsia="宋体" w:cs="宋体"/>
          <w:caps w:val="0"/>
          <w:smallCaps w:val="0"/>
          <w:color w:val="000000"/>
        </w:rPr>
        <w:t>页面，如下图：</w:t>
      </w:r>
    </w:p>
    <w:p w14:paraId="2F5598FD">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5048250" cy="2252345"/>
            <wp:effectExtent l="0" t="0" r="11430" b="3175"/>
            <wp:docPr id="3750"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 name="图片 93"/>
                    <pic:cNvPicPr>
                      <a:picLocks noChangeAspect="1"/>
                    </pic:cNvPicPr>
                  </pic:nvPicPr>
                  <pic:blipFill>
                    <a:blip r:embed="rId139"/>
                    <a:stretch>
                      <a:fillRect/>
                    </a:stretch>
                  </pic:blipFill>
                  <pic:spPr>
                    <a:xfrm>
                      <a:off x="0" y="0"/>
                      <a:ext cx="5048250" cy="2252345"/>
                    </a:xfrm>
                    <a:prstGeom prst="rect">
                      <a:avLst/>
                    </a:prstGeom>
                    <a:noFill/>
                    <a:ln>
                      <a:noFill/>
                    </a:ln>
                  </pic:spPr>
                </pic:pic>
              </a:graphicData>
            </a:graphic>
          </wp:inline>
        </w:drawing>
      </w:r>
    </w:p>
    <w:p w14:paraId="373347C3">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2、点击“新增成交结果”按钮，进入挑选标段（包）页面，挑选标段后进入新增成交结果通知页面。如下图：</w:t>
      </w:r>
    </w:p>
    <w:p w14:paraId="3CA8EAA3">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34915" cy="2338705"/>
            <wp:effectExtent l="0" t="0" r="9525" b="8255"/>
            <wp:docPr id="375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 name="图片 94"/>
                    <pic:cNvPicPr>
                      <a:picLocks noChangeAspect="1"/>
                    </pic:cNvPicPr>
                  </pic:nvPicPr>
                  <pic:blipFill>
                    <a:blip r:embed="rId140"/>
                    <a:stretch>
                      <a:fillRect/>
                    </a:stretch>
                  </pic:blipFill>
                  <pic:spPr>
                    <a:xfrm>
                      <a:off x="0" y="0"/>
                      <a:ext cx="5034915" cy="2338705"/>
                    </a:xfrm>
                    <a:prstGeom prst="rect">
                      <a:avLst/>
                    </a:prstGeom>
                    <a:noFill/>
                    <a:ln>
                      <a:noFill/>
                    </a:ln>
                  </pic:spPr>
                </pic:pic>
              </a:graphicData>
            </a:graphic>
          </wp:inline>
        </w:drawing>
      </w:r>
    </w:p>
    <w:p w14:paraId="115815EA">
      <w:pPr>
        <w:numPr>
          <w:ilvl w:val="0"/>
          <w:numId w:val="0"/>
        </w:numPr>
        <w:bidi w:val="0"/>
        <w:spacing w:line="360" w:lineRule="auto"/>
        <w:ind w:firstLine="420" w:firstLineChars="200"/>
        <w:jc w:val="left"/>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5013325" cy="2442845"/>
            <wp:effectExtent l="0" t="0" r="635" b="10795"/>
            <wp:docPr id="3756"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 name="图片 95"/>
                    <pic:cNvPicPr>
                      <a:picLocks noChangeAspect="1"/>
                    </pic:cNvPicPr>
                  </pic:nvPicPr>
                  <pic:blipFill>
                    <a:blip r:embed="rId141"/>
                    <a:stretch>
                      <a:fillRect/>
                    </a:stretch>
                  </pic:blipFill>
                  <pic:spPr>
                    <a:xfrm>
                      <a:off x="0" y="0"/>
                      <a:ext cx="5013325" cy="2442845"/>
                    </a:xfrm>
                    <a:prstGeom prst="rect">
                      <a:avLst/>
                    </a:prstGeom>
                    <a:noFill/>
                    <a:ln>
                      <a:noFill/>
                    </a:ln>
                  </pic:spPr>
                </pic:pic>
              </a:graphicData>
            </a:graphic>
          </wp:inline>
        </w:drawing>
      </w:r>
    </w:p>
    <w:p w14:paraId="070BFA89">
      <w:pPr>
        <w:numPr>
          <w:ilvl w:val="0"/>
          <w:numId w:val="0"/>
        </w:numPr>
        <w:bidi w:val="0"/>
        <w:spacing w:line="360" w:lineRule="auto"/>
        <w:ind w:firstLine="420" w:firstLineChars="200"/>
        <w:jc w:val="center"/>
        <w:rPr>
          <w:rFonts w:hint="eastAsia" w:ascii="宋体" w:hAnsi="宋体" w:eastAsia="宋体" w:cs="宋体"/>
          <w:caps w:val="0"/>
          <w:smallCaps w:val="0"/>
          <w:lang w:val="en-US" w:eastAsia="zh-CN"/>
        </w:rPr>
      </w:pPr>
    </w:p>
    <w:p w14:paraId="3B91FAD8">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注：“成交单位信息”中获取成交候选人公示中的成交单位。</w:t>
      </w:r>
    </w:p>
    <w:p w14:paraId="5046E76D">
      <w:pPr>
        <w:bidi w:val="0"/>
        <w:spacing w:line="360" w:lineRule="auto"/>
        <w:ind w:firstLine="420" w:firstLineChars="200"/>
        <w:jc w:val="left"/>
        <w:rPr>
          <w:rFonts w:hint="default"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3、“04成交结果信息”栏目，若“成交结果发布方式”选择“公告和结果通知书”，则同时发布公告和通知书；若“成交结果发布方式”选择“结果通知书”，则仅发布通知书。</w:t>
      </w:r>
    </w:p>
    <w:p w14:paraId="67AD8C02">
      <w:pPr>
        <w:bidi w:val="0"/>
        <w:spacing w:line="360" w:lineRule="auto"/>
        <w:ind w:firstLine="420" w:firstLineChars="200"/>
        <w:jc w:val="left"/>
        <w:rPr>
          <w:rFonts w:hint="default" w:ascii="宋体" w:hAnsi="宋体" w:eastAsia="宋体" w:cs="宋体"/>
          <w:caps w:val="0"/>
          <w:smallCaps w:val="0"/>
          <w:color w:val="000000"/>
          <w:lang w:val="en-US" w:eastAsia="zh-CN"/>
        </w:rPr>
      </w:pPr>
      <w:r>
        <w:rPr>
          <w:rFonts w:ascii="Times New Roman" w:hAnsi="Times New Roman" w:eastAsia="宋体" w:cs="Times New Roman"/>
        </w:rPr>
        <w:drawing>
          <wp:inline distT="0" distB="0" distL="114300" distR="114300">
            <wp:extent cx="4794885" cy="1961515"/>
            <wp:effectExtent l="0" t="0" r="5715" b="4445"/>
            <wp:docPr id="3759"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 name="图片 96"/>
                    <pic:cNvPicPr>
                      <a:picLocks noChangeAspect="1"/>
                    </pic:cNvPicPr>
                  </pic:nvPicPr>
                  <pic:blipFill>
                    <a:blip r:embed="rId142"/>
                    <a:stretch>
                      <a:fillRect/>
                    </a:stretch>
                  </pic:blipFill>
                  <pic:spPr>
                    <a:xfrm>
                      <a:off x="0" y="0"/>
                      <a:ext cx="4794885" cy="1961515"/>
                    </a:xfrm>
                    <a:prstGeom prst="rect">
                      <a:avLst/>
                    </a:prstGeom>
                    <a:noFill/>
                    <a:ln>
                      <a:noFill/>
                    </a:ln>
                  </pic:spPr>
                </pic:pic>
              </a:graphicData>
            </a:graphic>
          </wp:inline>
        </w:drawing>
      </w:r>
    </w:p>
    <w:p w14:paraId="0D52664C">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4、</w:t>
      </w: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页面，点击“通过原因”和“不通过原因”</w:t>
      </w:r>
      <w:r>
        <w:rPr>
          <w:rFonts w:hint="eastAsia" w:ascii="宋体" w:hAnsi="宋体" w:eastAsia="宋体" w:cs="宋体"/>
          <w:caps w:val="0"/>
          <w:smallCaps w:val="0"/>
          <w:lang w:val="en-US" w:eastAsia="zh-CN"/>
        </w:rPr>
        <w:t>按钮</w:t>
      </w:r>
      <w:r>
        <w:rPr>
          <w:rFonts w:hint="eastAsia" w:ascii="宋体" w:hAnsi="宋体" w:eastAsia="宋体" w:cs="宋体"/>
          <w:caps w:val="0"/>
          <w:smallCaps w:val="0"/>
        </w:rPr>
        <w:t>，</w:t>
      </w:r>
      <w:r>
        <w:rPr>
          <w:rFonts w:hint="eastAsia" w:ascii="宋体" w:hAnsi="宋体" w:eastAsia="宋体" w:cs="宋体"/>
          <w:caps w:val="0"/>
          <w:smallCaps w:val="0"/>
          <w:lang w:val="en-US" w:eastAsia="zh-CN"/>
        </w:rPr>
        <w:t>可以输入中标通知书和招标结果通知书的通过原因以及不通过原因。如下图</w:t>
      </w:r>
      <w:r>
        <w:rPr>
          <w:rFonts w:hint="eastAsia" w:ascii="宋体" w:hAnsi="宋体" w:eastAsia="宋体" w:cs="宋体"/>
          <w:caps w:val="0"/>
          <w:smallCaps w:val="0"/>
          <w:lang w:eastAsia="zh-CN"/>
        </w:rPr>
        <w:t>：</w:t>
      </w:r>
    </w:p>
    <w:p w14:paraId="66E7E464">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682115"/>
            <wp:effectExtent l="0" t="0" r="1905" b="9525"/>
            <wp:docPr id="376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 name="图片 42"/>
                    <pic:cNvPicPr>
                      <a:picLocks noChangeAspect="1"/>
                    </pic:cNvPicPr>
                  </pic:nvPicPr>
                  <pic:blipFill>
                    <a:blip r:embed="rId143"/>
                    <a:stretch>
                      <a:fillRect/>
                    </a:stretch>
                  </pic:blipFill>
                  <pic:spPr>
                    <a:xfrm>
                      <a:off x="0" y="0"/>
                      <a:ext cx="5057775" cy="1682115"/>
                    </a:xfrm>
                    <a:prstGeom prst="rect">
                      <a:avLst/>
                    </a:prstGeom>
                    <a:noFill/>
                    <a:ln>
                      <a:noFill/>
                    </a:ln>
                  </pic:spPr>
                </pic:pic>
              </a:graphicData>
            </a:graphic>
          </wp:inline>
        </w:drawing>
      </w:r>
    </w:p>
    <w:p w14:paraId="15AE82FC">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5、</w:t>
      </w:r>
      <w:r>
        <w:rPr>
          <w:rFonts w:hint="eastAsia" w:ascii="宋体" w:hAnsi="宋体" w:eastAsia="宋体" w:cs="宋体"/>
          <w:caps w:val="0"/>
          <w:smallCaps w:val="0"/>
        </w:rPr>
        <w:t>点击中标通知书</w:t>
      </w:r>
      <w:r>
        <w:rPr>
          <w:rFonts w:hint="eastAsia" w:ascii="宋体" w:hAnsi="宋体" w:eastAsia="宋体" w:cs="宋体"/>
          <w:caps w:val="0"/>
          <w:smallCaps w:val="0"/>
          <w:lang w:val="en-US" w:eastAsia="zh-CN"/>
        </w:rPr>
        <w:t>中</w:t>
      </w:r>
      <w:r>
        <w:rPr>
          <w:rFonts w:hint="eastAsia" w:ascii="宋体" w:hAnsi="宋体" w:eastAsia="宋体" w:cs="宋体"/>
          <w:caps w:val="0"/>
          <w:smallCaps w:val="0"/>
        </w:rPr>
        <w:t>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“生成中标通知书”页面</w:t>
      </w:r>
      <w:r>
        <w:rPr>
          <w:rFonts w:hint="eastAsia" w:ascii="宋体" w:hAnsi="宋体" w:eastAsia="宋体" w:cs="宋体"/>
          <w:caps w:val="0"/>
          <w:smallCaps w:val="0"/>
          <w:sz w:val="24"/>
          <w:szCs w:val="24"/>
        </w:rPr>
        <w:t>。</w:t>
      </w:r>
      <w:r>
        <w:rPr>
          <w:rFonts w:hint="eastAsia" w:ascii="宋体" w:hAnsi="宋体" w:eastAsia="宋体" w:cs="宋体"/>
          <w:caps w:val="0"/>
          <w:smallCaps w:val="0"/>
        </w:rPr>
        <w:t>如下图：</w:t>
      </w:r>
    </w:p>
    <w:p w14:paraId="0162FFB6">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1752600"/>
            <wp:effectExtent l="0" t="0" r="1905" b="0"/>
            <wp:docPr id="376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 name="图片 43"/>
                    <pic:cNvPicPr>
                      <a:picLocks noChangeAspect="1"/>
                    </pic:cNvPicPr>
                  </pic:nvPicPr>
                  <pic:blipFill>
                    <a:blip r:embed="rId144"/>
                    <a:stretch>
                      <a:fillRect/>
                    </a:stretch>
                  </pic:blipFill>
                  <pic:spPr>
                    <a:xfrm>
                      <a:off x="0" y="0"/>
                      <a:ext cx="5057775" cy="1752600"/>
                    </a:xfrm>
                    <a:prstGeom prst="rect">
                      <a:avLst/>
                    </a:prstGeom>
                    <a:noFill/>
                    <a:ln>
                      <a:noFill/>
                    </a:ln>
                  </pic:spPr>
                </pic:pic>
              </a:graphicData>
            </a:graphic>
          </wp:inline>
        </w:drawing>
      </w:r>
    </w:p>
    <w:p w14:paraId="5208D129">
      <w:pPr>
        <w:numPr>
          <w:ilvl w:val="0"/>
          <w:numId w:val="0"/>
        </w:numPr>
        <w:bidi w:val="0"/>
        <w:spacing w:line="360" w:lineRule="auto"/>
        <w:ind w:firstLine="420" w:firstLineChars="200"/>
        <w:jc w:val="left"/>
        <w:rPr>
          <w:rFonts w:hint="eastAsia" w:ascii="宋体" w:hAnsi="宋体" w:eastAsia="宋体" w:cs="宋体"/>
        </w:rPr>
      </w:pPr>
      <w:r>
        <w:rPr>
          <w:rFonts w:hint="eastAsia" w:ascii="宋体" w:hAnsi="宋体" w:eastAsia="宋体" w:cs="宋体"/>
        </w:rPr>
        <w:drawing>
          <wp:inline distT="0" distB="0" distL="114300" distR="114300">
            <wp:extent cx="5057775" cy="2348230"/>
            <wp:effectExtent l="0" t="0" r="1905" b="13970"/>
            <wp:docPr id="376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 name="图片 44"/>
                    <pic:cNvPicPr>
                      <a:picLocks noChangeAspect="1"/>
                    </pic:cNvPicPr>
                  </pic:nvPicPr>
                  <pic:blipFill>
                    <a:blip r:embed="rId145"/>
                    <a:stretch>
                      <a:fillRect/>
                    </a:stretch>
                  </pic:blipFill>
                  <pic:spPr>
                    <a:xfrm>
                      <a:off x="0" y="0"/>
                      <a:ext cx="5057775" cy="2348230"/>
                    </a:xfrm>
                    <a:prstGeom prst="rect">
                      <a:avLst/>
                    </a:prstGeom>
                    <a:noFill/>
                    <a:ln>
                      <a:noFill/>
                    </a:ln>
                  </pic:spPr>
                </pic:pic>
              </a:graphicData>
            </a:graphic>
          </wp:inline>
        </w:drawing>
      </w:r>
    </w:p>
    <w:p w14:paraId="0FB081FD">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628C9156">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①“生成中标通知书”页面，插入CA锁，点击“签章”按钮，对通知书内容进行签章；然后点击“签章提交”按钮，签章完成。</w:t>
      </w:r>
    </w:p>
    <w:p w14:paraId="51A1EF1B">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color w:val="000000"/>
          <w:lang w:val="en-US" w:eastAsia="zh-CN"/>
        </w:rPr>
        <w:t>②</w:t>
      </w: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w:t>
      </w:r>
    </w:p>
    <w:p w14:paraId="28D08C6D">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6、</w:t>
      </w:r>
      <w:r>
        <w:rPr>
          <w:rFonts w:hint="eastAsia" w:ascii="宋体" w:hAnsi="宋体" w:eastAsia="宋体" w:cs="宋体"/>
          <w:caps w:val="0"/>
          <w:smallCaps w:val="0"/>
        </w:rPr>
        <w:t>签章完毕后，返回中标通知书</w:t>
      </w:r>
      <w:r>
        <w:rPr>
          <w:rFonts w:hint="eastAsia" w:ascii="宋体" w:hAnsi="宋体" w:eastAsia="宋体" w:cs="宋体"/>
          <w:caps w:val="0"/>
          <w:smallCaps w:val="0"/>
          <w:lang w:val="en-US" w:eastAsia="zh-CN"/>
        </w:rPr>
        <w:t>页面</w:t>
      </w:r>
      <w:r>
        <w:rPr>
          <w:rFonts w:hint="eastAsia" w:ascii="宋体" w:hAnsi="宋体" w:eastAsia="宋体" w:cs="宋体"/>
          <w:caps w:val="0"/>
          <w:smallCaps w:val="0"/>
        </w:rPr>
        <w:t>，签过章的通知书的“生成通知书”按钮，变为红色。</w:t>
      </w:r>
    </w:p>
    <w:p w14:paraId="405A5B7F">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176655"/>
            <wp:effectExtent l="0" t="0" r="1905" b="12065"/>
            <wp:docPr id="377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 name="图片 45"/>
                    <pic:cNvPicPr>
                      <a:picLocks noChangeAspect="1"/>
                    </pic:cNvPicPr>
                  </pic:nvPicPr>
                  <pic:blipFill>
                    <a:blip r:embed="rId146"/>
                    <a:stretch>
                      <a:fillRect/>
                    </a:stretch>
                  </pic:blipFill>
                  <pic:spPr>
                    <a:xfrm>
                      <a:off x="0" y="0"/>
                      <a:ext cx="5057775" cy="1176655"/>
                    </a:xfrm>
                    <a:prstGeom prst="rect">
                      <a:avLst/>
                    </a:prstGeom>
                    <a:noFill/>
                    <a:ln>
                      <a:noFill/>
                    </a:ln>
                  </pic:spPr>
                </pic:pic>
              </a:graphicData>
            </a:graphic>
          </wp:inline>
        </w:drawing>
      </w:r>
    </w:p>
    <w:p w14:paraId="6455C158">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7、</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通知书的“生成通知书”按钮，</w:t>
      </w:r>
      <w:r>
        <w:rPr>
          <w:rFonts w:hint="eastAsia" w:ascii="宋体" w:hAnsi="宋体" w:eastAsia="宋体" w:cs="宋体"/>
          <w:caps w:val="0"/>
          <w:smallCaps w:val="0"/>
          <w:lang w:val="en-US" w:eastAsia="zh-CN"/>
        </w:rPr>
        <w:t>进入</w:t>
      </w:r>
      <w:r>
        <w:rPr>
          <w:rFonts w:hint="eastAsia" w:ascii="宋体" w:hAnsi="宋体" w:eastAsia="宋体" w:cs="宋体"/>
          <w:caps w:val="0"/>
          <w:smallCaps w:val="0"/>
        </w:rPr>
        <w:t>“生成</w:t>
      </w:r>
      <w:r>
        <w:rPr>
          <w:rFonts w:hint="eastAsia" w:ascii="宋体" w:hAnsi="宋体" w:eastAsia="宋体" w:cs="宋体"/>
          <w:caps w:val="0"/>
          <w:smallCaps w:val="0"/>
          <w:lang w:val="en-US" w:eastAsia="zh-CN"/>
        </w:rPr>
        <w:t>招标结果</w:t>
      </w:r>
      <w:r>
        <w:rPr>
          <w:rFonts w:hint="eastAsia" w:ascii="宋体" w:hAnsi="宋体" w:eastAsia="宋体" w:cs="宋体"/>
          <w:caps w:val="0"/>
          <w:smallCaps w:val="0"/>
        </w:rPr>
        <w:t>通知书”页面</w:t>
      </w:r>
      <w:r>
        <w:rPr>
          <w:rFonts w:hint="eastAsia" w:ascii="宋体" w:hAnsi="宋体" w:eastAsia="宋体" w:cs="宋体"/>
          <w:caps w:val="0"/>
          <w:smallCaps w:val="0"/>
          <w:lang w:val="en-US" w:eastAsia="zh-CN"/>
        </w:rPr>
        <w:t>。</w:t>
      </w:r>
      <w:r>
        <w:rPr>
          <w:rFonts w:hint="eastAsia" w:ascii="宋体" w:hAnsi="宋体" w:eastAsia="宋体" w:cs="宋体"/>
          <w:caps w:val="0"/>
          <w:smallCaps w:val="0"/>
        </w:rPr>
        <w:t>如下图：</w:t>
      </w:r>
    </w:p>
    <w:p w14:paraId="2527832A">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048385"/>
            <wp:effectExtent l="0" t="0" r="1905" b="3175"/>
            <wp:docPr id="377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 name="图片 46"/>
                    <pic:cNvPicPr>
                      <a:picLocks noChangeAspect="1"/>
                    </pic:cNvPicPr>
                  </pic:nvPicPr>
                  <pic:blipFill>
                    <a:blip r:embed="rId147"/>
                    <a:stretch>
                      <a:fillRect/>
                    </a:stretch>
                  </pic:blipFill>
                  <pic:spPr>
                    <a:xfrm>
                      <a:off x="0" y="0"/>
                      <a:ext cx="5057775" cy="1048385"/>
                    </a:xfrm>
                    <a:prstGeom prst="rect">
                      <a:avLst/>
                    </a:prstGeom>
                    <a:noFill/>
                    <a:ln>
                      <a:noFill/>
                    </a:ln>
                  </pic:spPr>
                </pic:pic>
              </a:graphicData>
            </a:graphic>
          </wp:inline>
        </w:drawing>
      </w:r>
    </w:p>
    <w:p w14:paraId="58533737">
      <w:pPr>
        <w:bidi w:val="0"/>
        <w:spacing w:line="360" w:lineRule="auto"/>
        <w:ind w:left="0" w:leftChars="0" w:firstLine="0" w:firstLineChars="0"/>
        <w:jc w:val="left"/>
        <w:rPr>
          <w:rFonts w:hint="eastAsia" w:ascii="宋体" w:hAnsi="宋体" w:eastAsia="宋体" w:cs="宋体"/>
          <w:caps w:val="0"/>
          <w:smallCaps w:val="0"/>
        </w:rPr>
      </w:pPr>
      <w:r>
        <w:rPr>
          <w:rFonts w:hint="eastAsia" w:ascii="宋体" w:hAnsi="宋体" w:eastAsia="宋体" w:cs="宋体"/>
          <w:caps w:val="0"/>
          <w:smallCaps w:val="0"/>
        </w:rPr>
        <w:drawing>
          <wp:inline distT="0" distB="0" distL="114300" distR="114300">
            <wp:extent cx="5269230" cy="2305685"/>
            <wp:effectExtent l="0" t="0" r="3810" b="10795"/>
            <wp:docPr id="377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 name="图片 107"/>
                    <pic:cNvPicPr>
                      <a:picLocks noChangeAspect="1"/>
                    </pic:cNvPicPr>
                  </pic:nvPicPr>
                  <pic:blipFill>
                    <a:blip r:embed="rId148"/>
                    <a:stretch>
                      <a:fillRect/>
                    </a:stretch>
                  </pic:blipFill>
                  <pic:spPr>
                    <a:xfrm>
                      <a:off x="0" y="0"/>
                      <a:ext cx="5269230" cy="2305685"/>
                    </a:xfrm>
                    <a:prstGeom prst="rect">
                      <a:avLst/>
                    </a:prstGeom>
                    <a:noFill/>
                    <a:ln>
                      <a:noFill/>
                    </a:ln>
                  </pic:spPr>
                </pic:pic>
              </a:graphicData>
            </a:graphic>
          </wp:inline>
        </w:drawing>
      </w:r>
    </w:p>
    <w:p w14:paraId="3D8A4CD5">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rPr>
        <w:t>注：</w:t>
      </w:r>
    </w:p>
    <w:p w14:paraId="4CC969DC">
      <w:pPr>
        <w:numPr>
          <w:ilvl w:val="0"/>
          <w:numId w:val="15"/>
        </w:numPr>
        <w:bidi w:val="0"/>
        <w:spacing w:line="360" w:lineRule="auto"/>
        <w:ind w:left="0" w:leftChars="0"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进入“生成招标结果通知书”页面，插入CA锁，点击“签章”按钮，对通知书内容进行签章；然后点击“签章提交”按钮，签章完成。</w:t>
      </w:r>
    </w:p>
    <w:p w14:paraId="3784F5B8">
      <w:pPr>
        <w:numPr>
          <w:ilvl w:val="0"/>
          <w:numId w:val="15"/>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rPr>
        <w:t>如果有多个单位，需</w:t>
      </w:r>
      <w:r>
        <w:rPr>
          <w:rFonts w:hint="eastAsia" w:ascii="宋体" w:hAnsi="宋体" w:eastAsia="宋体" w:cs="宋体"/>
          <w:caps w:val="0"/>
          <w:smallCaps w:val="0"/>
          <w:lang w:val="en-US" w:eastAsia="zh-CN"/>
        </w:rPr>
        <w:t>要</w:t>
      </w:r>
      <w:r>
        <w:rPr>
          <w:rFonts w:hint="eastAsia" w:ascii="宋体" w:hAnsi="宋体" w:eastAsia="宋体" w:cs="宋体"/>
          <w:caps w:val="0"/>
          <w:smallCaps w:val="0"/>
        </w:rPr>
        <w:t>对</w:t>
      </w:r>
      <w:r>
        <w:rPr>
          <w:rFonts w:hint="eastAsia" w:ascii="宋体" w:hAnsi="宋体" w:eastAsia="宋体" w:cs="宋体"/>
          <w:caps w:val="0"/>
          <w:smallCaps w:val="0"/>
          <w:lang w:val="en-US" w:eastAsia="zh-CN"/>
        </w:rPr>
        <w:t>每个中标单位逐个签章。当开启批量签章后，可以批量进行签章。</w:t>
      </w:r>
    </w:p>
    <w:p w14:paraId="5A60C3E1">
      <w:pPr>
        <w:numPr>
          <w:ilvl w:val="0"/>
          <w:numId w:val="15"/>
        </w:numPr>
        <w:bidi w:val="0"/>
        <w:spacing w:line="360" w:lineRule="auto"/>
        <w:ind w:left="0" w:leftChars="0"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点击“批量生成”可以对招标结果通知书进行批量生成。</w:t>
      </w:r>
    </w:p>
    <w:p w14:paraId="5B3AA434">
      <w:pPr>
        <w:bidi w:val="0"/>
        <w:spacing w:line="360" w:lineRule="auto"/>
        <w:ind w:firstLine="420" w:firstLineChars="200"/>
        <w:jc w:val="left"/>
        <w:rPr>
          <w:rFonts w:hint="eastAsia" w:ascii="宋体" w:hAnsi="宋体" w:eastAsia="宋体" w:cs="宋体"/>
          <w:caps w:val="0"/>
          <w:smallCaps w:val="0"/>
          <w:lang w:val="en-US" w:eastAsia="zh-CN"/>
        </w:rPr>
      </w:pPr>
    </w:p>
    <w:p w14:paraId="575AD382">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8、</w:t>
      </w:r>
      <w:r>
        <w:rPr>
          <w:rFonts w:hint="eastAsia" w:ascii="宋体" w:hAnsi="宋体" w:eastAsia="宋体" w:cs="宋体"/>
          <w:caps w:val="0"/>
          <w:smallCaps w:val="0"/>
        </w:rPr>
        <w:t>签章完毕后，返回</w:t>
      </w:r>
      <w:r>
        <w:rPr>
          <w:rFonts w:hint="eastAsia" w:ascii="宋体" w:hAnsi="宋体" w:eastAsia="宋体" w:cs="宋体"/>
          <w:caps w:val="0"/>
          <w:smallCaps w:val="0"/>
          <w:lang w:val="en-US" w:eastAsia="zh-CN"/>
        </w:rPr>
        <w:t>中标通知书</w:t>
      </w:r>
      <w:r>
        <w:rPr>
          <w:rFonts w:hint="eastAsia" w:ascii="宋体" w:hAnsi="宋体" w:eastAsia="宋体" w:cs="宋体"/>
          <w:caps w:val="0"/>
          <w:smallCaps w:val="0"/>
        </w:rPr>
        <w:t>页面，签过章的通知书的“生成通知书”按钮，变为红色。</w:t>
      </w:r>
    </w:p>
    <w:p w14:paraId="085C0C0E">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869950"/>
            <wp:effectExtent l="0" t="0" r="1905" b="13970"/>
            <wp:docPr id="378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 name="图片 47"/>
                    <pic:cNvPicPr>
                      <a:picLocks noChangeAspect="1"/>
                    </pic:cNvPicPr>
                  </pic:nvPicPr>
                  <pic:blipFill>
                    <a:blip r:embed="rId149"/>
                    <a:stretch>
                      <a:fillRect/>
                    </a:stretch>
                  </pic:blipFill>
                  <pic:spPr>
                    <a:xfrm>
                      <a:off x="0" y="0"/>
                      <a:ext cx="5057775" cy="869950"/>
                    </a:xfrm>
                    <a:prstGeom prst="rect">
                      <a:avLst/>
                    </a:prstGeom>
                    <a:noFill/>
                    <a:ln>
                      <a:noFill/>
                    </a:ln>
                  </pic:spPr>
                </pic:pic>
              </a:graphicData>
            </a:graphic>
          </wp:inline>
        </w:drawing>
      </w:r>
    </w:p>
    <w:p w14:paraId="1ADC64B5">
      <w:pPr>
        <w:numPr>
          <w:ilvl w:val="0"/>
          <w:numId w:val="0"/>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9、</w:t>
      </w:r>
      <w:r>
        <w:rPr>
          <w:rFonts w:hint="eastAsia" w:ascii="宋体" w:hAnsi="宋体" w:eastAsia="宋体" w:cs="宋体"/>
          <w:caps w:val="0"/>
          <w:smallCaps w:val="0"/>
        </w:rPr>
        <w:t>中标通知</w:t>
      </w:r>
      <w:r>
        <w:rPr>
          <w:rFonts w:hint="eastAsia" w:ascii="宋体" w:hAnsi="宋体" w:eastAsia="宋体" w:cs="宋体"/>
          <w:caps w:val="0"/>
          <w:smallCaps w:val="0"/>
          <w:lang w:val="en-US" w:eastAsia="zh-CN"/>
        </w:rPr>
        <w:t>书</w:t>
      </w:r>
      <w:r>
        <w:rPr>
          <w:rFonts w:hint="eastAsia" w:ascii="宋体" w:hAnsi="宋体" w:eastAsia="宋体" w:cs="宋体"/>
          <w:caps w:val="0"/>
          <w:smallCaps w:val="0"/>
        </w:rPr>
        <w:t>页面，</w:t>
      </w:r>
      <w:r>
        <w:rPr>
          <w:rFonts w:hint="eastAsia" w:ascii="宋体" w:hAnsi="宋体" w:eastAsia="宋体" w:cs="宋体"/>
          <w:caps w:val="0"/>
          <w:smallCaps w:val="0"/>
          <w:lang w:val="en-US" w:eastAsia="zh-CN"/>
        </w:rPr>
        <w:t>招标结果通知书处，“通知书状态”展示通知书是否发送给投标人</w:t>
      </w:r>
      <w:r>
        <w:rPr>
          <w:rFonts w:hint="eastAsia" w:ascii="宋体" w:hAnsi="宋体" w:eastAsia="宋体" w:cs="宋体"/>
          <w:caps w:val="0"/>
          <w:smallCaps w:val="0"/>
        </w:rPr>
        <w:t>，</w:t>
      </w:r>
      <w:r>
        <w:rPr>
          <w:rFonts w:hint="eastAsia" w:ascii="宋体" w:hAnsi="宋体" w:eastAsia="宋体" w:cs="宋体"/>
          <w:caps w:val="0"/>
          <w:smallCaps w:val="0"/>
          <w:lang w:val="en-US" w:eastAsia="zh-CN"/>
        </w:rPr>
        <w:t>“√”标识已发送，“灰色图标”标识未发送。如下图</w:t>
      </w:r>
      <w:r>
        <w:rPr>
          <w:rFonts w:hint="eastAsia" w:ascii="宋体" w:hAnsi="宋体" w:eastAsia="宋体" w:cs="宋体"/>
          <w:caps w:val="0"/>
          <w:smallCaps w:val="0"/>
          <w:lang w:eastAsia="zh-CN"/>
        </w:rPr>
        <w:t>：</w:t>
      </w:r>
    </w:p>
    <w:p w14:paraId="712E8C6B">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517650"/>
            <wp:effectExtent l="0" t="0" r="1905" b="6350"/>
            <wp:docPr id="378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 name="图片 48"/>
                    <pic:cNvPicPr>
                      <a:picLocks noChangeAspect="1"/>
                    </pic:cNvPicPr>
                  </pic:nvPicPr>
                  <pic:blipFill>
                    <a:blip r:embed="rId150"/>
                    <a:stretch>
                      <a:fillRect/>
                    </a:stretch>
                  </pic:blipFill>
                  <pic:spPr>
                    <a:xfrm>
                      <a:off x="0" y="0"/>
                      <a:ext cx="5057775" cy="1517650"/>
                    </a:xfrm>
                    <a:prstGeom prst="rect">
                      <a:avLst/>
                    </a:prstGeom>
                    <a:noFill/>
                    <a:ln>
                      <a:noFill/>
                    </a:ln>
                  </pic:spPr>
                </pic:pic>
              </a:graphicData>
            </a:graphic>
          </wp:inline>
        </w:drawing>
      </w:r>
    </w:p>
    <w:p w14:paraId="1D45F7A7">
      <w:pPr>
        <w:bidi w:val="0"/>
        <w:spacing w:line="360" w:lineRule="auto"/>
        <w:ind w:left="0" w:leftChars="0" w:firstLine="0" w:firstLineChars="0"/>
        <w:jc w:val="left"/>
        <w:rPr>
          <w:rFonts w:hint="eastAsia" w:ascii="宋体" w:hAnsi="宋体" w:eastAsia="宋体" w:cs="宋体"/>
          <w:caps w:val="0"/>
          <w:smallCaps w:val="0"/>
        </w:rPr>
      </w:pPr>
    </w:p>
    <w:p w14:paraId="3C9AC75B">
      <w:pPr>
        <w:numPr>
          <w:ilvl w:val="0"/>
          <w:numId w:val="0"/>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10、“07附件信息”</w:t>
      </w:r>
      <w:r>
        <w:rPr>
          <w:rFonts w:hint="eastAsia" w:ascii="宋体" w:hAnsi="宋体" w:eastAsia="宋体" w:cs="宋体"/>
          <w:caps w:val="0"/>
          <w:smallCaps w:val="0"/>
          <w:lang w:val="en-US" w:eastAsia="zh-CN"/>
        </w:rPr>
        <w:t>，点击“上传”按钮，可上传附件。如下图</w:t>
      </w:r>
      <w:r>
        <w:rPr>
          <w:rFonts w:hint="eastAsia" w:ascii="宋体" w:hAnsi="宋体" w:eastAsia="宋体" w:cs="宋体"/>
          <w:caps w:val="0"/>
          <w:smallCaps w:val="0"/>
        </w:rPr>
        <w:t>：</w:t>
      </w:r>
    </w:p>
    <w:p w14:paraId="1534EE34">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704215"/>
            <wp:effectExtent l="0" t="0" r="1905" b="12065"/>
            <wp:docPr id="378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 name="图片 49"/>
                    <pic:cNvPicPr>
                      <a:picLocks noChangeAspect="1"/>
                    </pic:cNvPicPr>
                  </pic:nvPicPr>
                  <pic:blipFill>
                    <a:blip r:embed="rId151"/>
                    <a:stretch>
                      <a:fillRect/>
                    </a:stretch>
                  </pic:blipFill>
                  <pic:spPr>
                    <a:xfrm>
                      <a:off x="0" y="0"/>
                      <a:ext cx="5057775" cy="704215"/>
                    </a:xfrm>
                    <a:prstGeom prst="rect">
                      <a:avLst/>
                    </a:prstGeom>
                    <a:noFill/>
                    <a:ln>
                      <a:noFill/>
                    </a:ln>
                  </pic:spPr>
                </pic:pic>
              </a:graphicData>
            </a:graphic>
          </wp:inline>
        </w:drawing>
      </w:r>
    </w:p>
    <w:p w14:paraId="69FBD3FF">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11、所有签章完毕后，</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提交信息</w:t>
      </w:r>
      <w:r>
        <w:rPr>
          <w:rFonts w:hint="eastAsia" w:ascii="宋体" w:hAnsi="宋体" w:eastAsia="宋体" w:cs="宋体"/>
          <w:caps w:val="0"/>
          <w:smallCaps w:val="0"/>
        </w:rPr>
        <w:t>”按钮，</w:t>
      </w:r>
      <w:r>
        <w:rPr>
          <w:rFonts w:hint="eastAsia" w:ascii="宋体" w:hAnsi="宋体" w:eastAsia="宋体" w:cs="宋体"/>
          <w:caps w:val="0"/>
          <w:smallCaps w:val="0"/>
          <w:lang w:val="en-US" w:eastAsia="zh-CN"/>
        </w:rPr>
        <w:t>弹出意见框，输入意见后点击“确认提交”按钮，通知书发送成功。如下图：</w:t>
      </w:r>
    </w:p>
    <w:p w14:paraId="5A7F7E81">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84730"/>
            <wp:effectExtent l="0" t="0" r="1905" b="1270"/>
            <wp:docPr id="378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 name="图片 50"/>
                    <pic:cNvPicPr>
                      <a:picLocks noChangeAspect="1"/>
                    </pic:cNvPicPr>
                  </pic:nvPicPr>
                  <pic:blipFill>
                    <a:blip r:embed="rId152"/>
                    <a:stretch>
                      <a:fillRect/>
                    </a:stretch>
                  </pic:blipFill>
                  <pic:spPr>
                    <a:xfrm>
                      <a:off x="0" y="0"/>
                      <a:ext cx="5057775" cy="2284730"/>
                    </a:xfrm>
                    <a:prstGeom prst="rect">
                      <a:avLst/>
                    </a:prstGeom>
                    <a:noFill/>
                    <a:ln>
                      <a:noFill/>
                    </a:ln>
                  </pic:spPr>
                </pic:pic>
              </a:graphicData>
            </a:graphic>
          </wp:inline>
        </w:drawing>
      </w:r>
    </w:p>
    <w:p w14:paraId="50E8CE11">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74A0C83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①所有通知书包含中标通知书和招标结果通知书都已经成功签章后，才能提交。</w:t>
      </w:r>
    </w:p>
    <w:p w14:paraId="546260E3">
      <w:pPr>
        <w:numPr>
          <w:ilvl w:val="0"/>
          <w:numId w:val="0"/>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28A48DC8">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kern w:val="2"/>
          <w:sz w:val="28"/>
          <w:szCs w:val="18"/>
          <w:lang w:val="en-US" w:eastAsia="zh-CN" w:bidi="ar-SA"/>
        </w:rPr>
      </w:pPr>
      <w:bookmarkStart w:id="58" w:name="_Toc10105"/>
      <w:bookmarkStart w:id="59" w:name="_Toc28251"/>
      <w:bookmarkStart w:id="60" w:name="_Toc15717"/>
      <w:bookmarkStart w:id="61" w:name="_Toc19396"/>
      <w:bookmarkStart w:id="62" w:name="_Toc29548"/>
      <w:r>
        <w:rPr>
          <w:rFonts w:hint="eastAsia" w:ascii="宋体" w:hAnsi="宋体" w:eastAsia="宋体" w:cs="宋体"/>
          <w:b/>
          <w:bCs/>
          <w:caps w:val="0"/>
          <w:smallCaps w:val="0"/>
          <w:kern w:val="2"/>
          <w:sz w:val="28"/>
          <w:szCs w:val="18"/>
          <w:lang w:val="en-US" w:eastAsia="zh-CN" w:bidi="ar-SA"/>
        </w:rPr>
        <w:t>合同备案</w:t>
      </w:r>
      <w:bookmarkEnd w:id="58"/>
      <w:bookmarkEnd w:id="59"/>
      <w:bookmarkEnd w:id="60"/>
      <w:bookmarkEnd w:id="61"/>
      <w:bookmarkEnd w:id="62"/>
    </w:p>
    <w:p w14:paraId="5EE789F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5A9AB9E4">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实现采购人和中标人网签中标合同的功能。</w:t>
      </w:r>
    </w:p>
    <w:p w14:paraId="5F1493AE">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提供采购项目标段（包）与合同的关联关系。具备根据法律法规规章和招标文件的规定内容，编辑、形成、递交、验证确认和签署合同文本的功能。具备按规定要求向相关主体和管理单位收集、记录和验证合同履行结果的相关信息。</w:t>
      </w:r>
    </w:p>
    <w:p w14:paraId="4E4DA6CA">
      <w:pPr>
        <w:autoSpaceDE w:val="0"/>
        <w:autoSpaceDN w:val="0"/>
        <w:bidi w:val="0"/>
        <w:spacing w:line="360" w:lineRule="auto"/>
        <w:ind w:left="0" w:leftChars="0" w:firstLine="420" w:firstLineChars="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中标人登录系统，挑选标段（包），设定合同金额，合同内容等信息，并且上传合同原稿，提交给采购人确认。若采购人对合同有异议，可以以Word留痕的形式修改文档，然后再返回中标人，中标人确认无误后，可转换成pdf文档进行签章，然后提交给采购人签章，采购人签完章之后，提交审核。</w:t>
      </w:r>
    </w:p>
    <w:p w14:paraId="3418AB8B">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1B59A2E8">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lang w:eastAsia="zh-CN"/>
        </w:rPr>
      </w:pPr>
      <w:r>
        <w:rPr>
          <w:rFonts w:hint="eastAsia" w:ascii="宋体" w:hAnsi="宋体" w:eastAsia="宋体" w:cs="宋体"/>
          <w:sz w:val="21"/>
          <w:lang w:val="en-US" w:eastAsia="zh-CN" w:bidi="ar-SA"/>
        </w:rPr>
        <w:t>采购人、采购代理</w:t>
      </w:r>
    </w:p>
    <w:p w14:paraId="228A1CB4">
      <w:pPr>
        <w:bidi w:val="0"/>
        <w:spacing w:line="360" w:lineRule="auto"/>
        <w:ind w:firstLine="422" w:firstLineChars="200"/>
        <w:jc w:val="left"/>
        <w:rPr>
          <w:rFonts w:hint="eastAsia" w:ascii="宋体" w:hAnsi="宋体" w:eastAsia="宋体" w:cs="宋体"/>
          <w:b/>
          <w:caps w:val="0"/>
          <w:smallCaps w:val="0"/>
          <w:color w:val="000000"/>
          <w:lang w:eastAsia="zh-CN"/>
        </w:rPr>
      </w:pPr>
      <w:r>
        <w:rPr>
          <w:rFonts w:hint="eastAsia" w:ascii="宋体" w:hAnsi="宋体" w:eastAsia="宋体" w:cs="宋体"/>
          <w:b/>
          <w:caps w:val="0"/>
          <w:smallCaps w:val="0"/>
          <w:color w:val="000000"/>
          <w:lang w:eastAsia="zh-CN"/>
        </w:rPr>
        <w:t>前置条件</w:t>
      </w:r>
      <w:r>
        <w:rPr>
          <w:rFonts w:hint="eastAsia" w:ascii="宋体" w:hAnsi="宋体" w:eastAsia="宋体" w:cs="宋体"/>
          <w:b/>
          <w:caps w:val="0"/>
          <w:smallCaps w:val="0"/>
          <w:color w:val="000000"/>
        </w:rPr>
        <w:t>：</w:t>
      </w:r>
    </w:p>
    <w:p w14:paraId="46F49BFA">
      <w:pPr>
        <w:bidi w:val="0"/>
        <w:spacing w:line="360" w:lineRule="auto"/>
        <w:ind w:firstLine="420" w:firstLineChars="200"/>
        <w:jc w:val="left"/>
        <w:rPr>
          <w:rFonts w:hint="eastAsia" w:ascii="宋体" w:hAnsi="宋体" w:eastAsia="宋体" w:cs="宋体"/>
          <w:b/>
          <w:caps w:val="0"/>
          <w:smallCaps w:val="0"/>
          <w:color w:val="000000"/>
          <w:lang w:eastAsia="zh-CN"/>
        </w:rPr>
      </w:pPr>
      <w:r>
        <w:rPr>
          <w:rFonts w:hint="eastAsia" w:ascii="宋体" w:hAnsi="宋体" w:eastAsia="宋体" w:cs="宋体"/>
          <w:caps w:val="0"/>
          <w:smallCaps w:val="0"/>
          <w:color w:val="000000"/>
          <w:lang w:val="en-US" w:eastAsia="zh-CN"/>
        </w:rPr>
        <w:t>中标通知书审核通过</w:t>
      </w:r>
      <w:r>
        <w:rPr>
          <w:rFonts w:hint="eastAsia" w:ascii="宋体" w:hAnsi="宋体" w:eastAsia="宋体" w:cs="宋体"/>
          <w:caps w:val="0"/>
          <w:smallCaps w:val="0"/>
          <w:color w:val="000000"/>
        </w:rPr>
        <w:t>。</w:t>
      </w:r>
    </w:p>
    <w:p w14:paraId="721D8E1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37F698C2">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eastAsia="zh-CN"/>
        </w:rPr>
        <w:t>菜单里，</w:t>
      </w:r>
      <w:r>
        <w:rPr>
          <w:rFonts w:hint="eastAsia" w:ascii="宋体" w:hAnsi="宋体" w:eastAsia="宋体" w:cs="宋体"/>
          <w:caps w:val="0"/>
          <w:smallCaps w:val="0"/>
        </w:rPr>
        <w:t>点击“</w:t>
      </w:r>
      <w:r>
        <w:rPr>
          <w:rFonts w:hint="eastAsia" w:ascii="宋体" w:hAnsi="宋体" w:eastAsia="宋体" w:cs="宋体"/>
          <w:caps w:val="0"/>
          <w:smallCaps w:val="0"/>
          <w:lang w:val="en-US" w:eastAsia="zh-CN"/>
        </w:rPr>
        <w:t>谈判采购</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合同备案</w:t>
      </w:r>
      <w:r>
        <w:rPr>
          <w:rFonts w:hint="eastAsia" w:ascii="宋体" w:hAnsi="宋体" w:eastAsia="宋体" w:cs="宋体"/>
          <w:caps w:val="0"/>
          <w:smallCaps w:val="0"/>
        </w:rPr>
        <w:t>”</w:t>
      </w:r>
      <w:r>
        <w:rPr>
          <w:rFonts w:hint="eastAsia" w:ascii="宋体" w:hAnsi="宋体" w:eastAsia="宋体" w:cs="宋体"/>
          <w:caps w:val="0"/>
          <w:smallCaps w:val="0"/>
          <w:lang w:val="en-US" w:eastAsia="zh-CN"/>
        </w:rPr>
        <w:t>菜单</w:t>
      </w:r>
      <w:r>
        <w:rPr>
          <w:rFonts w:hint="eastAsia" w:ascii="宋体" w:hAnsi="宋体" w:eastAsia="宋体" w:cs="宋体"/>
          <w:caps w:val="0"/>
          <w:smallCaps w:val="0"/>
        </w:rPr>
        <w:t>，进入</w:t>
      </w: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68F14880">
      <w:pPr>
        <w:bidi w:val="0"/>
        <w:spacing w:line="360" w:lineRule="auto"/>
        <w:ind w:left="0" w:leftChars="0" w:firstLine="0" w:firstLineChars="0"/>
        <w:jc w:val="center"/>
        <w:rPr>
          <w:rFonts w:hint="eastAsia" w:ascii="宋体" w:hAnsi="宋体" w:eastAsia="宋体" w:cs="宋体"/>
          <w:caps w:val="0"/>
          <w:smallCaps w:val="0"/>
        </w:rPr>
      </w:pPr>
      <w:r>
        <w:rPr>
          <w:rFonts w:ascii="Times New Roman" w:hAnsi="Times New Roman" w:eastAsia="宋体" w:cs="Times New Roman"/>
        </w:rPr>
        <w:drawing>
          <wp:inline distT="0" distB="0" distL="114300" distR="114300">
            <wp:extent cx="4396105" cy="2027555"/>
            <wp:effectExtent l="0" t="0" r="8255" b="14605"/>
            <wp:docPr id="379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 name="图片 97"/>
                    <pic:cNvPicPr>
                      <a:picLocks noChangeAspect="1"/>
                    </pic:cNvPicPr>
                  </pic:nvPicPr>
                  <pic:blipFill>
                    <a:blip r:embed="rId153"/>
                    <a:stretch>
                      <a:fillRect/>
                    </a:stretch>
                  </pic:blipFill>
                  <pic:spPr>
                    <a:xfrm>
                      <a:off x="0" y="0"/>
                      <a:ext cx="4396105" cy="2027555"/>
                    </a:xfrm>
                    <a:prstGeom prst="rect">
                      <a:avLst/>
                    </a:prstGeom>
                    <a:noFill/>
                    <a:ln>
                      <a:noFill/>
                    </a:ln>
                  </pic:spPr>
                </pic:pic>
              </a:graphicData>
            </a:graphic>
          </wp:inline>
        </w:drawing>
      </w:r>
    </w:p>
    <w:p w14:paraId="1821CFF7">
      <w:pPr>
        <w:numPr>
          <w:ilvl w:val="0"/>
          <w:numId w:val="16"/>
        </w:numPr>
        <w:bidi w:val="0"/>
        <w:spacing w:line="360" w:lineRule="auto"/>
        <w:ind w:firstLine="420" w:firstLineChars="200"/>
        <w:jc w:val="left"/>
        <w:rPr>
          <w:rFonts w:hint="eastAsia" w:ascii="宋体" w:hAnsi="宋体" w:eastAsia="宋体" w:cs="宋体"/>
        </w:rPr>
      </w:pPr>
      <w:r>
        <w:rPr>
          <w:rFonts w:hint="eastAsia" w:ascii="宋体" w:hAnsi="宋体" w:eastAsia="宋体" w:cs="宋体"/>
          <w:caps w:val="0"/>
          <w:smallCaps w:val="0"/>
          <w:lang w:val="en-US" w:eastAsia="zh-CN"/>
        </w:rPr>
        <w:t>合同备案列表</w:t>
      </w:r>
      <w:r>
        <w:rPr>
          <w:rFonts w:hint="eastAsia" w:ascii="宋体" w:hAnsi="宋体" w:eastAsia="宋体" w:cs="宋体"/>
          <w:caps w:val="0"/>
          <w:smallCaps w:val="0"/>
        </w:rPr>
        <w:t>页面</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点击“新增合同备案”按钮进入挑选中标单位页面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4EFFAFB3">
      <w:pPr>
        <w:numPr>
          <w:ilvl w:val="0"/>
          <w:numId w:val="0"/>
        </w:numPr>
        <w:bidi w:val="0"/>
        <w:spacing w:line="360" w:lineRule="auto"/>
        <w:ind w:firstLine="420" w:firstLineChars="200"/>
        <w:jc w:val="center"/>
        <w:rPr>
          <w:rFonts w:hint="eastAsia" w:ascii="宋体" w:hAnsi="宋体" w:eastAsia="宋体" w:cs="宋体"/>
        </w:rPr>
      </w:pPr>
      <w:r>
        <w:rPr>
          <w:rFonts w:ascii="Times New Roman" w:hAnsi="Times New Roman" w:eastAsia="宋体" w:cs="Times New Roman"/>
        </w:rPr>
        <w:drawing>
          <wp:inline distT="0" distB="0" distL="114300" distR="114300">
            <wp:extent cx="4333240" cy="2097405"/>
            <wp:effectExtent l="0" t="0" r="10160" b="5715"/>
            <wp:docPr id="379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 name="图片 98"/>
                    <pic:cNvPicPr>
                      <a:picLocks noChangeAspect="1"/>
                    </pic:cNvPicPr>
                  </pic:nvPicPr>
                  <pic:blipFill>
                    <a:blip r:embed="rId154"/>
                    <a:stretch>
                      <a:fillRect/>
                    </a:stretch>
                  </pic:blipFill>
                  <pic:spPr>
                    <a:xfrm>
                      <a:off x="0" y="0"/>
                      <a:ext cx="4333240" cy="2097405"/>
                    </a:xfrm>
                    <a:prstGeom prst="rect">
                      <a:avLst/>
                    </a:prstGeom>
                    <a:noFill/>
                    <a:ln>
                      <a:noFill/>
                    </a:ln>
                  </pic:spPr>
                </pic:pic>
              </a:graphicData>
            </a:graphic>
          </wp:inline>
        </w:drawing>
      </w:r>
    </w:p>
    <w:p w14:paraId="4B8D74F5">
      <w:pPr>
        <w:numPr>
          <w:ilvl w:val="0"/>
          <w:numId w:val="0"/>
        </w:numPr>
        <w:bidi w:val="0"/>
        <w:spacing w:line="360" w:lineRule="auto"/>
        <w:ind w:firstLine="420" w:firstLineChars="0"/>
        <w:jc w:val="both"/>
        <w:rPr>
          <w:rFonts w:hint="eastAsia" w:ascii="宋体" w:hAnsi="宋体" w:eastAsia="宋体" w:cs="宋体"/>
          <w:lang w:val="en-US" w:eastAsia="zh-CN"/>
        </w:rPr>
      </w:pPr>
      <w:r>
        <w:rPr>
          <w:rFonts w:hint="eastAsia" w:ascii="宋体" w:hAnsi="宋体" w:eastAsia="宋体" w:cs="宋体"/>
          <w:lang w:val="en-US" w:eastAsia="zh-CN"/>
        </w:rPr>
        <w:t>注：若标段为多中标人，列表出现多个相同标段信息，挑选中标人进行新增合同。</w:t>
      </w:r>
    </w:p>
    <w:p w14:paraId="51A10854">
      <w:pPr>
        <w:numPr>
          <w:ilvl w:val="0"/>
          <w:numId w:val="16"/>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挑选标段包列表页面，选择标段进入新增合同备案页面</w:t>
      </w:r>
      <w:r>
        <w:rPr>
          <w:rFonts w:hint="eastAsia" w:ascii="宋体" w:hAnsi="宋体" w:eastAsia="宋体" w:cs="宋体"/>
          <w:caps w:val="0"/>
          <w:smallCaps w:val="0"/>
          <w:lang w:eastAsia="zh-CN"/>
        </w:rPr>
        <w:t>。</w:t>
      </w:r>
      <w:r>
        <w:rPr>
          <w:rFonts w:hint="eastAsia" w:ascii="宋体" w:hAnsi="宋体" w:eastAsia="宋体" w:cs="宋体"/>
          <w:caps w:val="0"/>
          <w:smallCaps w:val="0"/>
        </w:rPr>
        <w:t>如下图：</w:t>
      </w:r>
    </w:p>
    <w:p w14:paraId="4DDCC4DC">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717415" cy="2287270"/>
            <wp:effectExtent l="0" t="0" r="6985" b="13970"/>
            <wp:docPr id="3798"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 name="图片 99"/>
                    <pic:cNvPicPr>
                      <a:picLocks noChangeAspect="1"/>
                    </pic:cNvPicPr>
                  </pic:nvPicPr>
                  <pic:blipFill>
                    <a:blip r:embed="rId155"/>
                    <a:stretch>
                      <a:fillRect/>
                    </a:stretch>
                  </pic:blipFill>
                  <pic:spPr>
                    <a:xfrm>
                      <a:off x="0" y="0"/>
                      <a:ext cx="4717415" cy="2287270"/>
                    </a:xfrm>
                    <a:prstGeom prst="rect">
                      <a:avLst/>
                    </a:prstGeom>
                    <a:noFill/>
                    <a:ln>
                      <a:noFill/>
                    </a:ln>
                  </pic:spPr>
                </pic:pic>
              </a:graphicData>
            </a:graphic>
          </wp:inline>
        </w:drawing>
      </w:r>
    </w:p>
    <w:p w14:paraId="6A1FE472">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“03中标人信息”直接获取中标人信息，如图</w:t>
      </w:r>
    </w:p>
    <w:p w14:paraId="50643201">
      <w:pPr>
        <w:numPr>
          <w:ilvl w:val="0"/>
          <w:numId w:val="0"/>
        </w:numPr>
        <w:bidi w:val="0"/>
        <w:spacing w:line="360" w:lineRule="auto"/>
        <w:ind w:firstLine="420" w:firstLineChars="20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645795"/>
            <wp:effectExtent l="0" t="0" r="1905" b="9525"/>
            <wp:docPr id="380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 name="图片 56"/>
                    <pic:cNvPicPr>
                      <a:picLocks noChangeAspect="1"/>
                    </pic:cNvPicPr>
                  </pic:nvPicPr>
                  <pic:blipFill>
                    <a:blip r:embed="rId156"/>
                    <a:stretch>
                      <a:fillRect/>
                    </a:stretch>
                  </pic:blipFill>
                  <pic:spPr>
                    <a:xfrm>
                      <a:off x="0" y="0"/>
                      <a:ext cx="5057775" cy="645795"/>
                    </a:xfrm>
                    <a:prstGeom prst="rect">
                      <a:avLst/>
                    </a:prstGeom>
                    <a:noFill/>
                    <a:ln>
                      <a:noFill/>
                    </a:ln>
                  </pic:spPr>
                </pic:pic>
              </a:graphicData>
            </a:graphic>
          </wp:inline>
        </w:drawing>
      </w:r>
    </w:p>
    <w:p w14:paraId="0BFF0CF2">
      <w:pPr>
        <w:numPr>
          <w:ilvl w:val="0"/>
          <w:numId w:val="16"/>
        </w:num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填写04合同信息，如图</w:t>
      </w:r>
      <w:r>
        <w:rPr>
          <w:rFonts w:hint="eastAsia" w:ascii="宋体" w:hAnsi="宋体" w:eastAsia="宋体" w:cs="宋体"/>
          <w:caps w:val="0"/>
          <w:smallCaps w:val="0"/>
        </w:rPr>
        <w:t>：</w:t>
      </w:r>
    </w:p>
    <w:p w14:paraId="3605C316">
      <w:pPr>
        <w:numPr>
          <w:ilvl w:val="0"/>
          <w:numId w:val="0"/>
        </w:numPr>
        <w:bidi w:val="0"/>
        <w:spacing w:line="360" w:lineRule="auto"/>
        <w:ind w:firstLine="420" w:firstLineChars="200"/>
        <w:jc w:val="center"/>
        <w:rPr>
          <w:rFonts w:hint="eastAsia" w:ascii="宋体" w:hAnsi="宋体" w:eastAsia="宋体" w:cs="宋体"/>
        </w:rPr>
      </w:pPr>
      <w:r>
        <w:rPr>
          <w:rFonts w:hint="eastAsia" w:ascii="宋体" w:hAnsi="宋体" w:eastAsia="宋体" w:cs="宋体"/>
        </w:rPr>
        <w:drawing>
          <wp:inline distT="0" distB="0" distL="114300" distR="114300">
            <wp:extent cx="5057775" cy="1955800"/>
            <wp:effectExtent l="0" t="0" r="1905" b="10160"/>
            <wp:docPr id="380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 name="图片 58"/>
                    <pic:cNvPicPr>
                      <a:picLocks noChangeAspect="1"/>
                    </pic:cNvPicPr>
                  </pic:nvPicPr>
                  <pic:blipFill>
                    <a:blip r:embed="rId157"/>
                    <a:stretch>
                      <a:fillRect/>
                    </a:stretch>
                  </pic:blipFill>
                  <pic:spPr>
                    <a:xfrm>
                      <a:off x="0" y="0"/>
                      <a:ext cx="5057775" cy="1955800"/>
                    </a:xfrm>
                    <a:prstGeom prst="rect">
                      <a:avLst/>
                    </a:prstGeom>
                    <a:noFill/>
                    <a:ln>
                      <a:noFill/>
                    </a:ln>
                  </pic:spPr>
                </pic:pic>
              </a:graphicData>
            </a:graphic>
          </wp:inline>
        </w:drawing>
      </w:r>
    </w:p>
    <w:p w14:paraId="4171B6A5">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“05附件信息”，点击“选择模板”</w:t>
      </w:r>
      <w:r>
        <w:rPr>
          <w:rFonts w:hint="eastAsia" w:ascii="宋体" w:hAnsi="宋体" w:eastAsia="宋体" w:cs="宋体"/>
          <w:caps w:val="0"/>
          <w:smallCaps w:val="0"/>
        </w:rPr>
        <w:t>，</w:t>
      </w:r>
      <w:r>
        <w:rPr>
          <w:rFonts w:hint="eastAsia" w:ascii="宋体" w:hAnsi="宋体" w:eastAsia="宋体" w:cs="宋体"/>
          <w:caps w:val="0"/>
          <w:smallCaps w:val="0"/>
          <w:lang w:val="en-US" w:eastAsia="zh-CN"/>
        </w:rPr>
        <w:t>弹出多个合同模板进行挑选。选中需要生成合同的模板，点击“确定选择”，系统即可根据模板和系统页面内容信息生成在线合同。</w:t>
      </w:r>
    </w:p>
    <w:p w14:paraId="3315AE26">
      <w:pPr>
        <w:bidi w:val="0"/>
        <w:spacing w:line="360" w:lineRule="auto"/>
        <w:ind w:left="0" w:leftChars="0" w:firstLine="0" w:firstLineChars="0"/>
        <w:jc w:val="center"/>
        <w:rPr>
          <w:rFonts w:hint="eastAsia" w:ascii="宋体" w:hAnsi="宋体" w:eastAsia="宋体" w:cs="宋体"/>
          <w:caps w:val="0"/>
          <w:smallCaps w:val="0"/>
        </w:rPr>
      </w:pPr>
      <w:r>
        <w:rPr>
          <w:rFonts w:hint="eastAsia" w:ascii="宋体" w:hAnsi="宋体" w:eastAsia="宋体" w:cs="宋体"/>
        </w:rPr>
        <w:drawing>
          <wp:inline distT="0" distB="0" distL="114300" distR="114300">
            <wp:extent cx="5057775" cy="1960245"/>
            <wp:effectExtent l="0" t="0" r="1905" b="5715"/>
            <wp:docPr id="380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 name="图片 59"/>
                    <pic:cNvPicPr>
                      <a:picLocks noChangeAspect="1"/>
                    </pic:cNvPicPr>
                  </pic:nvPicPr>
                  <pic:blipFill>
                    <a:blip r:embed="rId158"/>
                    <a:stretch>
                      <a:fillRect/>
                    </a:stretch>
                  </pic:blipFill>
                  <pic:spPr>
                    <a:xfrm>
                      <a:off x="0" y="0"/>
                      <a:ext cx="5057775" cy="1960245"/>
                    </a:xfrm>
                    <a:prstGeom prst="rect">
                      <a:avLst/>
                    </a:prstGeom>
                    <a:noFill/>
                    <a:ln>
                      <a:noFill/>
                    </a:ln>
                  </pic:spPr>
                </pic:pic>
              </a:graphicData>
            </a:graphic>
          </wp:inline>
        </w:drawing>
      </w:r>
    </w:p>
    <w:p w14:paraId="223467D2">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705100"/>
            <wp:effectExtent l="0" t="0" r="1905" b="7620"/>
            <wp:docPr id="381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 name="图片 60"/>
                    <pic:cNvPicPr>
                      <a:picLocks noChangeAspect="1"/>
                    </pic:cNvPicPr>
                  </pic:nvPicPr>
                  <pic:blipFill>
                    <a:blip r:embed="rId159"/>
                    <a:stretch>
                      <a:fillRect/>
                    </a:stretch>
                  </pic:blipFill>
                  <pic:spPr>
                    <a:xfrm>
                      <a:off x="0" y="0"/>
                      <a:ext cx="5057775" cy="2705100"/>
                    </a:xfrm>
                    <a:prstGeom prst="rect">
                      <a:avLst/>
                    </a:prstGeom>
                    <a:noFill/>
                    <a:ln>
                      <a:noFill/>
                    </a:ln>
                  </pic:spPr>
                </pic:pic>
              </a:graphicData>
            </a:graphic>
          </wp:inline>
        </w:drawing>
      </w:r>
    </w:p>
    <w:p w14:paraId="618DCF00">
      <w:pPr>
        <w:bidi w:val="0"/>
        <w:spacing w:line="360" w:lineRule="auto"/>
        <w:ind w:left="0" w:leftChars="0" w:firstLine="420" w:firstLineChars="0"/>
        <w:jc w:val="left"/>
        <w:rPr>
          <w:rFonts w:hint="eastAsia" w:ascii="宋体" w:hAnsi="宋体" w:eastAsia="宋体" w:cs="宋体"/>
        </w:rPr>
      </w:pPr>
      <w:r>
        <w:rPr>
          <w:rFonts w:hint="eastAsia" w:ascii="宋体" w:hAnsi="宋体" w:eastAsia="宋体" w:cs="宋体"/>
          <w:lang w:val="en-US" w:eastAsia="zh-CN"/>
        </w:rPr>
        <w:t>Word格式合同可以进行修改，修改完成后，点击“清稿加盖印章”，可以转化为pdf格式，进行签章，如图。</w:t>
      </w:r>
    </w:p>
    <w:p w14:paraId="1F31329B">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261235"/>
            <wp:effectExtent l="0" t="0" r="1905" b="9525"/>
            <wp:docPr id="381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 name="图片 61"/>
                    <pic:cNvPicPr>
                      <a:picLocks noChangeAspect="1"/>
                    </pic:cNvPicPr>
                  </pic:nvPicPr>
                  <pic:blipFill>
                    <a:blip r:embed="rId160"/>
                    <a:stretch>
                      <a:fillRect/>
                    </a:stretch>
                  </pic:blipFill>
                  <pic:spPr>
                    <a:xfrm>
                      <a:off x="0" y="0"/>
                      <a:ext cx="5057775" cy="2261235"/>
                    </a:xfrm>
                    <a:prstGeom prst="rect">
                      <a:avLst/>
                    </a:prstGeom>
                    <a:noFill/>
                    <a:ln>
                      <a:noFill/>
                    </a:ln>
                  </pic:spPr>
                </pic:pic>
              </a:graphicData>
            </a:graphic>
          </wp:inline>
        </w:drawing>
      </w:r>
    </w:p>
    <w:p w14:paraId="0A6476E0">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选择签章方式，点击“签章”，可以对合同进行签章。</w:t>
      </w:r>
    </w:p>
    <w:p w14:paraId="41EF04FB">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1817370"/>
            <wp:effectExtent l="0" t="0" r="1905" b="11430"/>
            <wp:docPr id="381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 name="图片 62"/>
                    <pic:cNvPicPr>
                      <a:picLocks noChangeAspect="1"/>
                    </pic:cNvPicPr>
                  </pic:nvPicPr>
                  <pic:blipFill>
                    <a:blip r:embed="rId161"/>
                    <a:stretch>
                      <a:fillRect/>
                    </a:stretch>
                  </pic:blipFill>
                  <pic:spPr>
                    <a:xfrm>
                      <a:off x="0" y="0"/>
                      <a:ext cx="5057775" cy="1817370"/>
                    </a:xfrm>
                    <a:prstGeom prst="rect">
                      <a:avLst/>
                    </a:prstGeom>
                    <a:noFill/>
                    <a:ln>
                      <a:noFill/>
                    </a:ln>
                  </pic:spPr>
                </pic:pic>
              </a:graphicData>
            </a:graphic>
          </wp:inline>
        </w:drawing>
      </w:r>
    </w:p>
    <w:p w14:paraId="6BD867F9">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71370"/>
            <wp:effectExtent l="0" t="0" r="1905" b="1270"/>
            <wp:docPr id="38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 name="图片 63"/>
                    <pic:cNvPicPr>
                      <a:picLocks noChangeAspect="1"/>
                    </pic:cNvPicPr>
                  </pic:nvPicPr>
                  <pic:blipFill>
                    <a:blip r:embed="rId162"/>
                    <a:stretch>
                      <a:fillRect/>
                    </a:stretch>
                  </pic:blipFill>
                  <pic:spPr>
                    <a:xfrm>
                      <a:off x="0" y="0"/>
                      <a:ext cx="5057775" cy="2071370"/>
                    </a:xfrm>
                    <a:prstGeom prst="rect">
                      <a:avLst/>
                    </a:prstGeom>
                    <a:noFill/>
                    <a:ln>
                      <a:noFill/>
                    </a:ln>
                  </pic:spPr>
                </pic:pic>
              </a:graphicData>
            </a:graphic>
          </wp:inline>
        </w:drawing>
      </w:r>
    </w:p>
    <w:p w14:paraId="724761B5">
      <w:pPr>
        <w:bidi w:val="0"/>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5057775" cy="2054860"/>
            <wp:effectExtent l="0" t="0" r="1905" b="2540"/>
            <wp:docPr id="382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 name="图片 64"/>
                    <pic:cNvPicPr>
                      <a:picLocks noChangeAspect="1"/>
                    </pic:cNvPicPr>
                  </pic:nvPicPr>
                  <pic:blipFill>
                    <a:blip r:embed="rId163"/>
                    <a:stretch>
                      <a:fillRect/>
                    </a:stretch>
                  </pic:blipFill>
                  <pic:spPr>
                    <a:xfrm>
                      <a:off x="0" y="0"/>
                      <a:ext cx="5057775" cy="2054860"/>
                    </a:xfrm>
                    <a:prstGeom prst="rect">
                      <a:avLst/>
                    </a:prstGeom>
                    <a:noFill/>
                    <a:ln>
                      <a:noFill/>
                    </a:ln>
                  </pic:spPr>
                </pic:pic>
              </a:graphicData>
            </a:graphic>
          </wp:inline>
        </w:drawing>
      </w:r>
    </w:p>
    <w:p w14:paraId="32E0A163">
      <w:pPr>
        <w:bidi w:val="0"/>
        <w:spacing w:line="360" w:lineRule="auto"/>
        <w:ind w:left="0" w:leftChars="0" w:firstLine="420" w:firstLineChars="0"/>
        <w:jc w:val="left"/>
        <w:rPr>
          <w:rFonts w:hint="eastAsia" w:ascii="宋体" w:hAnsi="宋体" w:eastAsia="宋体" w:cs="宋体"/>
          <w:lang w:val="en-US" w:eastAsia="zh-CN"/>
        </w:rPr>
      </w:pPr>
      <w:r>
        <w:rPr>
          <w:rFonts w:hint="eastAsia" w:ascii="宋体" w:hAnsi="宋体" w:eastAsia="宋体" w:cs="宋体"/>
          <w:lang w:val="en-US" w:eastAsia="zh-CN"/>
        </w:rPr>
        <w:t>签章完成后，合同附件状态变为“已签章”，如图。</w:t>
      </w:r>
    </w:p>
    <w:p w14:paraId="50065CFE">
      <w:pPr>
        <w:bidi w:val="0"/>
        <w:spacing w:line="360" w:lineRule="auto"/>
        <w:ind w:left="0" w:leftChars="0" w:firstLine="0" w:firstLineChars="0"/>
        <w:jc w:val="left"/>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587375"/>
            <wp:effectExtent l="0" t="0" r="1905" b="6985"/>
            <wp:docPr id="382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 name="图片 65"/>
                    <pic:cNvPicPr>
                      <a:picLocks noChangeAspect="1"/>
                    </pic:cNvPicPr>
                  </pic:nvPicPr>
                  <pic:blipFill>
                    <a:blip r:embed="rId164"/>
                    <a:stretch>
                      <a:fillRect/>
                    </a:stretch>
                  </pic:blipFill>
                  <pic:spPr>
                    <a:xfrm>
                      <a:off x="0" y="0"/>
                      <a:ext cx="5057775" cy="587375"/>
                    </a:xfrm>
                    <a:prstGeom prst="rect">
                      <a:avLst/>
                    </a:prstGeom>
                    <a:noFill/>
                    <a:ln>
                      <a:noFill/>
                    </a:ln>
                  </pic:spPr>
                </pic:pic>
              </a:graphicData>
            </a:graphic>
          </wp:inline>
        </w:drawing>
      </w:r>
    </w:p>
    <w:p w14:paraId="0CE68A15">
      <w:pPr>
        <w:numPr>
          <w:ilvl w:val="0"/>
          <w:numId w:val="16"/>
        </w:numPr>
        <w:bidi w:val="0"/>
        <w:spacing w:line="360" w:lineRule="auto"/>
        <w:ind w:firstLine="420" w:firstLineChars="200"/>
        <w:jc w:val="left"/>
        <w:rPr>
          <w:rFonts w:hint="eastAsia" w:ascii="宋体" w:hAnsi="宋体" w:eastAsia="宋体" w:cs="宋体"/>
          <w:caps w:val="0"/>
          <w:smallCaps w:val="0"/>
          <w:lang w:eastAsia="zh-CN"/>
        </w:rPr>
      </w:pPr>
      <w:r>
        <w:rPr>
          <w:rFonts w:hint="eastAsia" w:ascii="宋体" w:hAnsi="宋体" w:eastAsia="宋体" w:cs="宋体"/>
          <w:caps w:val="0"/>
          <w:smallCaps w:val="0"/>
          <w:lang w:val="en-US" w:eastAsia="zh-CN"/>
        </w:rPr>
        <w:t>合同信息完成后，点击“中标人签章”，打开确认意见框，点击“确认提交”，流程流转给中标人进行签章，如图</w:t>
      </w:r>
      <w:r>
        <w:rPr>
          <w:rFonts w:hint="eastAsia" w:ascii="宋体" w:hAnsi="宋体" w:eastAsia="宋体" w:cs="宋体"/>
          <w:caps w:val="0"/>
          <w:smallCaps w:val="0"/>
          <w:lang w:eastAsia="zh-CN"/>
        </w:rPr>
        <w:t>：</w:t>
      </w:r>
    </w:p>
    <w:p w14:paraId="281BAD00">
      <w:pPr>
        <w:bidi w:val="0"/>
        <w:spacing w:line="360" w:lineRule="auto"/>
        <w:ind w:left="0" w:leftChars="0" w:firstLine="0" w:firstLineChars="0"/>
        <w:jc w:val="center"/>
        <w:rPr>
          <w:rFonts w:hint="eastAsia" w:ascii="宋体" w:hAnsi="宋体" w:eastAsia="宋体" w:cs="宋体"/>
          <w:caps w:val="0"/>
          <w:smallCaps w:val="0"/>
          <w:lang w:val="en-US" w:eastAsia="zh-CN"/>
        </w:rPr>
      </w:pPr>
      <w:r>
        <w:rPr>
          <w:rFonts w:hint="eastAsia" w:ascii="宋体" w:hAnsi="宋体" w:eastAsia="宋体" w:cs="宋体"/>
        </w:rPr>
        <w:drawing>
          <wp:inline distT="0" distB="0" distL="114300" distR="114300">
            <wp:extent cx="5057775" cy="2261235"/>
            <wp:effectExtent l="0" t="0" r="1905" b="9525"/>
            <wp:docPr id="3828"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 name="图片 66"/>
                    <pic:cNvPicPr>
                      <a:picLocks noChangeAspect="1"/>
                    </pic:cNvPicPr>
                  </pic:nvPicPr>
                  <pic:blipFill>
                    <a:blip r:embed="rId165"/>
                    <a:stretch>
                      <a:fillRect/>
                    </a:stretch>
                  </pic:blipFill>
                  <pic:spPr>
                    <a:xfrm>
                      <a:off x="0" y="0"/>
                      <a:ext cx="5057775" cy="2261235"/>
                    </a:xfrm>
                    <a:prstGeom prst="rect">
                      <a:avLst/>
                    </a:prstGeom>
                    <a:noFill/>
                    <a:ln>
                      <a:noFill/>
                    </a:ln>
                  </pic:spPr>
                </pic:pic>
              </a:graphicData>
            </a:graphic>
          </wp:inline>
        </w:drawing>
      </w:r>
    </w:p>
    <w:p w14:paraId="5DD3D3A6">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注：</w:t>
      </w:r>
    </w:p>
    <w:p w14:paraId="51BE0E80">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①采购人和中标人均进行签章后，流程才可结束。</w:t>
      </w:r>
    </w:p>
    <w:p w14:paraId="3EC81069">
      <w:p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②</w:t>
      </w:r>
      <w:r>
        <w:rPr>
          <w:rFonts w:hint="eastAsia" w:ascii="宋体" w:hAnsi="宋体" w:eastAsia="宋体" w:cs="宋体"/>
          <w:caps w:val="0"/>
          <w:smallCaps w:val="0"/>
          <w:color w:val="000000"/>
          <w:lang w:val="en-US" w:eastAsia="zh-CN"/>
        </w:rPr>
        <w:t xml:space="preserve">点击“提交信息”按钮之前，如果点击“修改保存”按钮，信息保存成功，且可以对页面信息继续进行修改。 </w:t>
      </w:r>
    </w:p>
    <w:p w14:paraId="0D418FFB">
      <w:pPr>
        <w:keepNext/>
        <w:keepLines/>
        <w:widowControl w:val="0"/>
        <w:numPr>
          <w:ilvl w:val="2"/>
          <w:numId w:val="1"/>
        </w:numPr>
        <w:tabs>
          <w:tab w:val="left" w:pos="567"/>
        </w:tabs>
        <w:bidi w:val="0"/>
        <w:spacing w:before="120" w:after="120" w:line="360" w:lineRule="auto"/>
        <w:ind w:left="1069" w:hanging="1069" w:firstLineChars="0"/>
        <w:jc w:val="both"/>
        <w:outlineLvl w:val="2"/>
        <w:rPr>
          <w:rFonts w:hint="eastAsia" w:ascii="宋体" w:hAnsi="宋体" w:eastAsia="宋体" w:cs="宋体"/>
          <w:b/>
          <w:bCs/>
          <w:caps w:val="0"/>
          <w:smallCaps w:val="0"/>
          <w:color w:val="000000"/>
          <w:kern w:val="2"/>
          <w:sz w:val="28"/>
          <w:szCs w:val="18"/>
          <w:lang w:val="en-US" w:eastAsia="zh-CN" w:bidi="ar-SA"/>
        </w:rPr>
      </w:pPr>
      <w:bookmarkStart w:id="63" w:name="_Toc17157"/>
      <w:bookmarkStart w:id="64" w:name="_Toc951"/>
      <w:bookmarkStart w:id="65" w:name="_Toc27711"/>
      <w:bookmarkStart w:id="66" w:name="_Toc18852"/>
      <w:bookmarkStart w:id="67" w:name="_Toc25018"/>
      <w:r>
        <w:rPr>
          <w:rFonts w:hint="eastAsia" w:ascii="宋体" w:hAnsi="宋体" w:eastAsia="宋体" w:cs="宋体"/>
          <w:b/>
          <w:bCs/>
          <w:caps w:val="0"/>
          <w:smallCaps w:val="0"/>
          <w:color w:val="000000"/>
          <w:kern w:val="2"/>
          <w:sz w:val="28"/>
          <w:szCs w:val="18"/>
          <w:lang w:val="en-US" w:eastAsia="zh-CN" w:bidi="ar-SA"/>
        </w:rPr>
        <w:t>采购</w:t>
      </w:r>
      <w:r>
        <w:rPr>
          <w:rFonts w:hint="eastAsia" w:ascii="宋体" w:hAnsi="宋体" w:eastAsia="宋体" w:cs="宋体"/>
          <w:b/>
          <w:bCs/>
          <w:caps w:val="0"/>
          <w:smallCaps w:val="0"/>
          <w:kern w:val="2"/>
          <w:sz w:val="28"/>
          <w:szCs w:val="18"/>
          <w:lang w:val="en-US" w:eastAsia="zh-CN" w:bidi="ar-SA"/>
        </w:rPr>
        <w:t>异常</w:t>
      </w:r>
      <w:bookmarkEnd w:id="63"/>
      <w:bookmarkEnd w:id="64"/>
      <w:bookmarkEnd w:id="65"/>
      <w:bookmarkEnd w:id="66"/>
      <w:bookmarkEnd w:id="67"/>
    </w:p>
    <w:p w14:paraId="1D036BAF">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功能说明：</w:t>
      </w:r>
    </w:p>
    <w:p w14:paraId="3E68CEA8">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异常模块具备采购项目的终止功能及招标终止公告的编辑、提交和发布的功能；及重新发布招标公告或资格预审公告、资格预审文件或招标文件和重新评标，并保留已完成招标程序的相关数据的功能；具备采购项目按有关规定改用非采购方式后，记录其他交易方式和成交结果的功能。包含采购项目名称、标段（包）名称、标段（包）编号、采购人、采购代理机构、异常情况描述、处理结果、已发布公告情况及标段（包）历史记录等信息。</w:t>
      </w:r>
    </w:p>
    <w:p w14:paraId="5047CAE2">
      <w:pPr>
        <w:bidi w:val="0"/>
        <w:spacing w:line="360" w:lineRule="auto"/>
        <w:ind w:firstLine="420" w:firstLineChars="200"/>
        <w:jc w:val="both"/>
        <w:rPr>
          <w:rFonts w:hint="eastAsia" w:ascii="宋体" w:hAnsi="宋体" w:eastAsia="宋体" w:cs="宋体"/>
          <w:sz w:val="21"/>
          <w:lang w:val="en-US" w:eastAsia="zh-CN" w:bidi="ar-SA"/>
        </w:rPr>
      </w:pPr>
      <w:r>
        <w:rPr>
          <w:rFonts w:hint="eastAsia" w:ascii="宋体" w:hAnsi="宋体" w:eastAsia="宋体" w:cs="宋体"/>
          <w:sz w:val="21"/>
          <w:lang w:val="en-US" w:eastAsia="zh-CN" w:bidi="ar-SA"/>
        </w:rPr>
        <w:t>采购代理机构或采购人登录系统，选择需要进行异常变更的标段（包），填写异常情况描述等信息并在所填信息确认无误后提交至审核人员审核，审核完成后将需要发布到门户网站。</w:t>
      </w:r>
    </w:p>
    <w:p w14:paraId="020D2BD3">
      <w:pPr>
        <w:autoSpaceDE w:val="0"/>
        <w:autoSpaceDN w:val="0"/>
        <w:bidi w:val="0"/>
        <w:spacing w:line="360" w:lineRule="auto"/>
        <w:ind w:left="0" w:leftChars="0" w:firstLine="420" w:firstLineChars="0"/>
        <w:jc w:val="both"/>
        <w:rPr>
          <w:rFonts w:hint="eastAsia" w:ascii="宋体" w:hAnsi="宋体" w:eastAsia="宋体" w:cs="宋体"/>
          <w:b/>
          <w:bCs/>
          <w:caps w:val="0"/>
          <w:smallCaps w:val="0"/>
          <w:color w:val="000000"/>
          <w:lang w:val="en-US" w:eastAsia="zh-CN"/>
        </w:rPr>
      </w:pPr>
      <w:r>
        <w:rPr>
          <w:rFonts w:hint="eastAsia" w:ascii="宋体" w:hAnsi="宋体" w:eastAsia="宋体" w:cs="宋体"/>
          <w:b/>
          <w:bCs/>
          <w:caps w:val="0"/>
          <w:smallCaps w:val="0"/>
          <w:color w:val="000000"/>
          <w:lang w:val="en-US" w:eastAsia="zh-CN"/>
        </w:rPr>
        <w:t>操作岗位：</w:t>
      </w:r>
    </w:p>
    <w:p w14:paraId="4D77EE54">
      <w:pPr>
        <w:autoSpaceDE w:val="0"/>
        <w:autoSpaceDN w:val="0"/>
        <w:bidi w:val="0"/>
        <w:spacing w:line="360" w:lineRule="auto"/>
        <w:ind w:left="0" w:leftChars="0" w:firstLine="420" w:firstLineChars="0"/>
        <w:jc w:val="both"/>
        <w:rPr>
          <w:rFonts w:hint="eastAsia" w:ascii="宋体" w:hAnsi="宋体" w:eastAsia="宋体" w:cs="宋体"/>
          <w:b/>
          <w:caps w:val="0"/>
          <w:smallCaps w:val="0"/>
          <w:color w:val="000000"/>
        </w:rPr>
      </w:pPr>
      <w:r>
        <w:rPr>
          <w:rFonts w:hint="eastAsia" w:ascii="宋体" w:hAnsi="宋体" w:eastAsia="宋体" w:cs="宋体"/>
          <w:sz w:val="21"/>
          <w:lang w:val="en-US" w:eastAsia="zh-CN" w:bidi="ar-SA"/>
        </w:rPr>
        <w:t>采购人、采购代理</w:t>
      </w:r>
    </w:p>
    <w:p w14:paraId="154D980D">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前置条件：</w:t>
      </w:r>
    </w:p>
    <w:p w14:paraId="3E1A3041">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color w:val="000000"/>
          <w:lang w:val="en-US" w:eastAsia="zh-CN"/>
        </w:rPr>
        <w:t>采购立项审核通过</w:t>
      </w:r>
      <w:r>
        <w:rPr>
          <w:rFonts w:hint="eastAsia" w:ascii="宋体" w:hAnsi="宋体" w:eastAsia="宋体" w:cs="宋体"/>
          <w:caps w:val="0"/>
          <w:smallCaps w:val="0"/>
          <w:color w:val="000000"/>
        </w:rPr>
        <w:t>。</w:t>
      </w:r>
    </w:p>
    <w:p w14:paraId="694E6304">
      <w:pPr>
        <w:bidi w:val="0"/>
        <w:spacing w:line="360" w:lineRule="auto"/>
        <w:ind w:firstLine="422" w:firstLineChars="200"/>
        <w:jc w:val="left"/>
        <w:rPr>
          <w:rFonts w:hint="eastAsia" w:ascii="宋体" w:hAnsi="宋体" w:eastAsia="宋体" w:cs="宋体"/>
          <w:b/>
          <w:caps w:val="0"/>
          <w:smallCaps w:val="0"/>
          <w:color w:val="000000"/>
        </w:rPr>
      </w:pPr>
      <w:r>
        <w:rPr>
          <w:rFonts w:hint="eastAsia" w:ascii="宋体" w:hAnsi="宋体" w:eastAsia="宋体" w:cs="宋体"/>
          <w:b/>
          <w:caps w:val="0"/>
          <w:smallCaps w:val="0"/>
          <w:color w:val="000000"/>
        </w:rPr>
        <w:t>操作步骤：</w:t>
      </w:r>
    </w:p>
    <w:p w14:paraId="20ABC9FA">
      <w:pPr>
        <w:numPr>
          <w:ilvl w:val="0"/>
          <w:numId w:val="17"/>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点击“谈判采购-</w:t>
      </w:r>
      <w:r>
        <w:rPr>
          <w:rFonts w:hint="eastAsia" w:ascii="宋体" w:hAnsi="宋体" w:eastAsia="宋体" w:cs="宋体"/>
          <w:caps w:val="0"/>
          <w:smallCaps w:val="0"/>
          <w:color w:val="000000"/>
          <w:lang w:val="en-US" w:eastAsia="zh-CN"/>
        </w:rPr>
        <w:t>采购异常</w:t>
      </w:r>
      <w:r>
        <w:rPr>
          <w:rFonts w:hint="eastAsia" w:ascii="宋体" w:hAnsi="宋体" w:eastAsia="宋体" w:cs="宋体"/>
          <w:caps w:val="0"/>
          <w:smallCaps w:val="0"/>
          <w:lang w:val="en-US" w:eastAsia="zh-CN"/>
        </w:rPr>
        <w:t>”菜单，进入采购异常列表页面。如下图：</w:t>
      </w:r>
    </w:p>
    <w:p w14:paraId="4E86F7F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5082540" cy="2349500"/>
            <wp:effectExtent l="0" t="0" r="7620" b="12700"/>
            <wp:docPr id="3831"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 name="图片 100"/>
                    <pic:cNvPicPr>
                      <a:picLocks noChangeAspect="1"/>
                    </pic:cNvPicPr>
                  </pic:nvPicPr>
                  <pic:blipFill>
                    <a:blip r:embed="rId166"/>
                    <a:stretch>
                      <a:fillRect/>
                    </a:stretch>
                  </pic:blipFill>
                  <pic:spPr>
                    <a:xfrm>
                      <a:off x="0" y="0"/>
                      <a:ext cx="5082540" cy="2349500"/>
                    </a:xfrm>
                    <a:prstGeom prst="rect">
                      <a:avLst/>
                    </a:prstGeom>
                    <a:noFill/>
                    <a:ln>
                      <a:noFill/>
                    </a:ln>
                  </pic:spPr>
                </pic:pic>
              </a:graphicData>
            </a:graphic>
          </wp:inline>
        </w:drawing>
      </w:r>
    </w:p>
    <w:p w14:paraId="0B49A453">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点击“新增标段异常”</w:t>
      </w:r>
      <w:r>
        <w:rPr>
          <w:rFonts w:hint="eastAsia" w:ascii="宋体" w:hAnsi="宋体" w:eastAsia="宋体" w:cs="宋体"/>
          <w:caps w:val="0"/>
          <w:smallCaps w:val="0"/>
          <w:color w:val="000000"/>
          <w:lang w:val="en-US" w:eastAsia="zh-CN"/>
        </w:rPr>
        <w:t>按钮，可以</w:t>
      </w:r>
      <w:r>
        <w:rPr>
          <w:rFonts w:hint="eastAsia" w:ascii="宋体" w:hAnsi="宋体" w:eastAsia="宋体" w:cs="宋体"/>
          <w:caps w:val="0"/>
          <w:smallCaps w:val="0"/>
          <w:color w:val="000000"/>
        </w:rPr>
        <w:t>进入“挑选标段（包）”页面</w:t>
      </w:r>
      <w:r>
        <w:rPr>
          <w:rFonts w:hint="eastAsia" w:ascii="宋体" w:hAnsi="宋体" w:eastAsia="宋体" w:cs="宋体"/>
          <w:caps w:val="0"/>
          <w:smallCaps w:val="0"/>
          <w:color w:val="000000"/>
          <w:lang w:eastAsia="zh-CN"/>
        </w:rPr>
        <w:t>。如下图</w:t>
      </w:r>
      <w:r>
        <w:rPr>
          <w:rFonts w:hint="eastAsia" w:ascii="宋体" w:hAnsi="宋体" w:eastAsia="宋体" w:cs="宋体"/>
          <w:caps w:val="0"/>
          <w:smallCaps w:val="0"/>
          <w:color w:val="000000"/>
        </w:rPr>
        <w:t>：</w:t>
      </w:r>
    </w:p>
    <w:p w14:paraId="27BCF4C5">
      <w:pPr>
        <w:widowControl w:val="0"/>
        <w:bidi w:val="0"/>
        <w:spacing w:line="360" w:lineRule="auto"/>
        <w:ind w:firstLine="0" w:firstLineChars="0"/>
        <w:jc w:val="center"/>
        <w:rPr>
          <w:rFonts w:hint="eastAsia" w:ascii="宋体" w:hAnsi="宋体" w:eastAsia="宋体" w:cs="宋体"/>
          <w:caps w:val="0"/>
          <w:smallCaps w:val="0"/>
          <w:color w:val="000000"/>
          <w:kern w:val="2"/>
          <w:sz w:val="21"/>
          <w:szCs w:val="24"/>
          <w:lang w:val="en-US" w:eastAsia="zh-CN" w:bidi="ar-SA"/>
        </w:rPr>
      </w:pPr>
      <w:r>
        <w:rPr>
          <w:rFonts w:ascii="Times New Roman" w:hAnsi="Times New Roman" w:eastAsia="宋体" w:cs="Times New Roman"/>
          <w:kern w:val="2"/>
          <w:sz w:val="21"/>
          <w:szCs w:val="24"/>
          <w:lang w:val="en-US" w:eastAsia="zh-CN" w:bidi="ar-SA"/>
        </w:rPr>
        <w:drawing>
          <wp:inline distT="0" distB="0" distL="114300" distR="114300">
            <wp:extent cx="4981575" cy="2196465"/>
            <wp:effectExtent l="0" t="0" r="1905" b="13335"/>
            <wp:docPr id="3834"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 name="图片 101"/>
                    <pic:cNvPicPr>
                      <a:picLocks noChangeAspect="1"/>
                    </pic:cNvPicPr>
                  </pic:nvPicPr>
                  <pic:blipFill>
                    <a:blip r:embed="rId167"/>
                    <a:stretch>
                      <a:fillRect/>
                    </a:stretch>
                  </pic:blipFill>
                  <pic:spPr>
                    <a:xfrm>
                      <a:off x="0" y="0"/>
                      <a:ext cx="4981575" cy="2196465"/>
                    </a:xfrm>
                    <a:prstGeom prst="rect">
                      <a:avLst/>
                    </a:prstGeom>
                    <a:noFill/>
                    <a:ln>
                      <a:noFill/>
                    </a:ln>
                  </pic:spPr>
                </pic:pic>
              </a:graphicData>
            </a:graphic>
          </wp:inline>
        </w:drawing>
      </w:r>
    </w:p>
    <w:p w14:paraId="7BCB4510">
      <w:pPr>
        <w:numPr>
          <w:ilvl w:val="0"/>
          <w:numId w:val="17"/>
        </w:numPr>
        <w:bidi w:val="0"/>
        <w:spacing w:line="360" w:lineRule="auto"/>
        <w:ind w:firstLine="420" w:firstLineChars="200"/>
        <w:jc w:val="left"/>
        <w:rPr>
          <w:rFonts w:hint="eastAsia" w:ascii="宋体" w:hAnsi="宋体" w:eastAsia="宋体" w:cs="宋体"/>
          <w:caps w:val="0"/>
          <w:smallCaps w:val="0"/>
          <w:color w:val="000000"/>
        </w:rPr>
      </w:pPr>
      <w:r>
        <w:rPr>
          <w:rFonts w:hint="eastAsia" w:ascii="宋体" w:hAnsi="宋体" w:eastAsia="宋体" w:cs="宋体"/>
          <w:caps w:val="0"/>
          <w:smallCaps w:val="0"/>
          <w:color w:val="000000"/>
        </w:rPr>
        <w:t>选择一个标段（包），点击“确认选择”按钮，进入</w:t>
      </w:r>
      <w:r>
        <w:rPr>
          <w:rFonts w:hint="eastAsia" w:ascii="宋体" w:hAnsi="宋体" w:eastAsia="宋体" w:cs="宋体"/>
          <w:caps w:val="0"/>
          <w:smallCaps w:val="0"/>
          <w:color w:val="000000"/>
          <w:lang w:val="en-US" w:eastAsia="zh-CN"/>
        </w:rPr>
        <w:t>新增标段（包）</w:t>
      </w:r>
      <w:r>
        <w:rPr>
          <w:rFonts w:hint="eastAsia" w:ascii="宋体" w:hAnsi="宋体" w:eastAsia="宋体" w:cs="宋体"/>
          <w:caps w:val="0"/>
          <w:smallCaps w:val="0"/>
          <w:color w:val="000000"/>
        </w:rPr>
        <w:t>异常页面</w:t>
      </w:r>
      <w:r>
        <w:rPr>
          <w:rFonts w:hint="eastAsia" w:ascii="宋体" w:hAnsi="宋体" w:eastAsia="宋体" w:cs="宋体"/>
          <w:caps w:val="0"/>
          <w:smallCaps w:val="0"/>
          <w:color w:val="000000"/>
          <w:lang w:eastAsia="zh-CN"/>
        </w:rPr>
        <w:t>。</w:t>
      </w:r>
      <w:r>
        <w:rPr>
          <w:rFonts w:hint="eastAsia" w:ascii="宋体" w:hAnsi="宋体" w:eastAsia="宋体" w:cs="宋体"/>
          <w:caps w:val="0"/>
          <w:smallCaps w:val="0"/>
          <w:color w:val="000000"/>
        </w:rPr>
        <w:t>如下图：</w:t>
      </w:r>
    </w:p>
    <w:p w14:paraId="065B61F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457450"/>
            <wp:effectExtent l="0" t="0" r="1905" b="11430"/>
            <wp:docPr id="383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 name="图片 104"/>
                    <pic:cNvPicPr>
                      <a:picLocks noChangeAspect="1"/>
                    </pic:cNvPicPr>
                  </pic:nvPicPr>
                  <pic:blipFill>
                    <a:blip r:embed="rId168"/>
                    <a:stretch>
                      <a:fillRect/>
                    </a:stretch>
                  </pic:blipFill>
                  <pic:spPr>
                    <a:xfrm>
                      <a:off x="0" y="0"/>
                      <a:ext cx="5057775" cy="2457450"/>
                    </a:xfrm>
                    <a:prstGeom prst="rect">
                      <a:avLst/>
                    </a:prstGeom>
                    <a:noFill/>
                    <a:ln>
                      <a:noFill/>
                    </a:ln>
                  </pic:spPr>
                </pic:pic>
              </a:graphicData>
            </a:graphic>
          </wp:inline>
        </w:drawing>
      </w:r>
    </w:p>
    <w:p w14:paraId="31F8F9DA">
      <w:pPr>
        <w:widowControl w:val="0"/>
        <w:bidi w:val="0"/>
        <w:spacing w:line="360" w:lineRule="auto"/>
        <w:ind w:firstLine="0" w:firstLineChars="0"/>
        <w:jc w:val="center"/>
        <w:rPr>
          <w:rFonts w:hint="eastAsia" w:ascii="宋体" w:hAnsi="宋体" w:eastAsia="宋体" w:cs="宋体"/>
          <w:caps w:val="0"/>
          <w:smallCaps w:val="0"/>
          <w:kern w:val="2"/>
          <w:sz w:val="21"/>
          <w:szCs w:val="24"/>
          <w:lang w:val="en-US" w:eastAsia="zh-CN" w:bidi="ar-SA"/>
        </w:rPr>
      </w:pPr>
      <w:r>
        <w:rPr>
          <w:rFonts w:hint="eastAsia" w:ascii="宋体" w:hAnsi="宋体" w:eastAsia="宋体" w:cs="宋体"/>
          <w:kern w:val="2"/>
          <w:sz w:val="21"/>
          <w:szCs w:val="24"/>
          <w:lang w:val="en-US" w:eastAsia="zh-CN" w:bidi="ar-SA"/>
        </w:rPr>
        <w:drawing>
          <wp:inline distT="0" distB="0" distL="114300" distR="114300">
            <wp:extent cx="5057775" cy="2373630"/>
            <wp:effectExtent l="0" t="0" r="1905" b="3810"/>
            <wp:docPr id="3840"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 name="图片 105"/>
                    <pic:cNvPicPr>
                      <a:picLocks noChangeAspect="1"/>
                    </pic:cNvPicPr>
                  </pic:nvPicPr>
                  <pic:blipFill>
                    <a:blip r:embed="rId169"/>
                    <a:stretch>
                      <a:fillRect/>
                    </a:stretch>
                  </pic:blipFill>
                  <pic:spPr>
                    <a:xfrm>
                      <a:off x="0" y="0"/>
                      <a:ext cx="5057775" cy="2373630"/>
                    </a:xfrm>
                    <a:prstGeom prst="rect">
                      <a:avLst/>
                    </a:prstGeom>
                    <a:noFill/>
                    <a:ln>
                      <a:noFill/>
                    </a:ln>
                  </pic:spPr>
                </pic:pic>
              </a:graphicData>
            </a:graphic>
          </wp:inline>
        </w:drawing>
      </w:r>
    </w:p>
    <w:p w14:paraId="3BEC5278">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注：</w:t>
      </w:r>
    </w:p>
    <w:p w14:paraId="4621A55F">
      <w:pPr>
        <w:numPr>
          <w:ilvl w:val="0"/>
          <w:numId w:val="18"/>
        </w:num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重新招标、延后变更、终止招标审核通过，旧标段终止，不会生成新的标段。</w:t>
      </w:r>
    </w:p>
    <w:p w14:paraId="6DCAAD79">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val="en-US" w:eastAsia="zh-CN"/>
        </w:rPr>
        <w:t>（2）是否通知投标人：勾选“是”会给投标单位发招标异常的消息提醒，不选中则不发送。</w:t>
      </w:r>
    </w:p>
    <w:p w14:paraId="0E70D93F">
      <w:pPr>
        <w:bidi w:val="0"/>
        <w:spacing w:line="360" w:lineRule="auto"/>
        <w:ind w:firstLine="420" w:firstLineChars="200"/>
        <w:jc w:val="left"/>
        <w:rPr>
          <w:rFonts w:hint="eastAsia" w:ascii="宋体" w:hAnsi="宋体" w:eastAsia="宋体" w:cs="宋体"/>
          <w:caps w:val="0"/>
          <w:smallCaps w:val="0"/>
        </w:rPr>
      </w:pPr>
      <w:r>
        <w:rPr>
          <w:rFonts w:hint="eastAsia" w:ascii="宋体" w:hAnsi="宋体" w:eastAsia="宋体" w:cs="宋体"/>
          <w:caps w:val="0"/>
          <w:smallCaps w:val="0"/>
          <w:lang w:val="en-US" w:eastAsia="zh-CN"/>
        </w:rPr>
        <w:t>（3）</w:t>
      </w:r>
      <w:r>
        <w:rPr>
          <w:rFonts w:hint="eastAsia" w:ascii="宋体" w:hAnsi="宋体" w:eastAsia="宋体" w:cs="宋体"/>
          <w:caps w:val="0"/>
          <w:smallCaps w:val="0"/>
        </w:rPr>
        <w:t>是否发布公告：</w:t>
      </w:r>
      <w:r>
        <w:rPr>
          <w:rFonts w:hint="eastAsia" w:ascii="宋体" w:hAnsi="宋体" w:eastAsia="宋体" w:cs="宋体"/>
          <w:caps w:val="0"/>
          <w:smallCaps w:val="0"/>
          <w:lang w:val="en-US" w:eastAsia="zh-CN"/>
        </w:rPr>
        <w:t>勾选“是”</w:t>
      </w:r>
      <w:r>
        <w:rPr>
          <w:rFonts w:hint="eastAsia" w:ascii="宋体" w:hAnsi="宋体" w:eastAsia="宋体" w:cs="宋体"/>
          <w:caps w:val="0"/>
          <w:smallCaps w:val="0"/>
        </w:rPr>
        <w:t>，则向网站发送招标异常公告；不选中则</w:t>
      </w:r>
      <w:r>
        <w:rPr>
          <w:rFonts w:hint="eastAsia" w:ascii="宋体" w:hAnsi="宋体" w:eastAsia="宋体" w:cs="宋体"/>
          <w:caps w:val="0"/>
          <w:smallCaps w:val="0"/>
          <w:lang w:val="en-US" w:eastAsia="zh-CN"/>
        </w:rPr>
        <w:t>不发送</w:t>
      </w:r>
      <w:r>
        <w:rPr>
          <w:rFonts w:hint="eastAsia" w:ascii="宋体" w:hAnsi="宋体" w:eastAsia="宋体" w:cs="宋体"/>
          <w:caps w:val="0"/>
          <w:smallCaps w:val="0"/>
        </w:rPr>
        <w:t>。</w:t>
      </w:r>
    </w:p>
    <w:p w14:paraId="786C73BC">
      <w:pPr>
        <w:bidi w:val="0"/>
        <w:spacing w:line="360" w:lineRule="auto"/>
        <w:ind w:firstLine="420" w:firstLineChars="200"/>
        <w:jc w:val="left"/>
        <w:rPr>
          <w:rFonts w:hint="eastAsia" w:ascii="宋体" w:hAnsi="宋体" w:eastAsia="宋体" w:cs="宋体"/>
          <w:caps w:val="0"/>
          <w:smallCaps w:val="0"/>
          <w:lang w:val="en-US" w:eastAsia="zh-CN"/>
        </w:rPr>
      </w:pP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4</w:t>
      </w:r>
      <w:r>
        <w:rPr>
          <w:rFonts w:hint="eastAsia" w:ascii="宋体" w:hAnsi="宋体" w:eastAsia="宋体" w:cs="宋体"/>
          <w:caps w:val="0"/>
          <w:smallCaps w:val="0"/>
          <w:lang w:eastAsia="zh-CN"/>
        </w:rPr>
        <w:t>）</w:t>
      </w:r>
      <w:r>
        <w:rPr>
          <w:rFonts w:hint="eastAsia" w:ascii="宋体" w:hAnsi="宋体" w:eastAsia="宋体" w:cs="宋体"/>
          <w:caps w:val="0"/>
          <w:smallCaps w:val="0"/>
          <w:lang w:val="en-US" w:eastAsia="zh-CN"/>
        </w:rPr>
        <w:t>是否复制投标单位：勾选“是”，则会复制原标段的投标单位信息；不选则不复制，需要重新报名。</w:t>
      </w:r>
    </w:p>
    <w:p w14:paraId="07630756">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填写完信息，</w:t>
      </w:r>
      <w:r>
        <w:rPr>
          <w:rFonts w:hint="eastAsia" w:ascii="宋体" w:hAnsi="宋体" w:eastAsia="宋体" w:cs="宋体"/>
          <w:caps w:val="0"/>
          <w:smallCaps w:val="0"/>
          <w:lang w:val="en-US" w:eastAsia="zh-CN"/>
        </w:rPr>
        <w:t>点击“提交信息”按钮，弹出的意见框中输入意见</w:t>
      </w:r>
      <w:r>
        <w:rPr>
          <w:rFonts w:hint="eastAsia" w:ascii="宋体" w:hAnsi="宋体" w:eastAsia="宋体" w:cs="宋体"/>
          <w:caps w:val="0"/>
          <w:smallCaps w:val="0"/>
          <w:color w:val="000000"/>
        </w:rPr>
        <w:t>，输入意见后点击“确认提交”按钮，直接为“审核通过”状态。</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5722C7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rPr>
      </w:pPr>
      <w:r>
        <w:rPr>
          <w:rFonts w:hint="eastAsia" w:ascii="宋体" w:hAnsi="宋体" w:eastAsia="宋体" w:cs="宋体"/>
        </w:rPr>
        <w:drawing>
          <wp:inline distT="0" distB="0" distL="114300" distR="114300">
            <wp:extent cx="4733290" cy="2244725"/>
            <wp:effectExtent l="0" t="0" r="6350" b="10795"/>
            <wp:docPr id="3843"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 name="图片 106"/>
                    <pic:cNvPicPr>
                      <a:picLocks noChangeAspect="1"/>
                    </pic:cNvPicPr>
                  </pic:nvPicPr>
                  <pic:blipFill>
                    <a:blip r:embed="rId170"/>
                    <a:stretch>
                      <a:fillRect/>
                    </a:stretch>
                  </pic:blipFill>
                  <pic:spPr>
                    <a:xfrm>
                      <a:off x="0" y="0"/>
                      <a:ext cx="4733290" cy="2244725"/>
                    </a:xfrm>
                    <a:prstGeom prst="rect">
                      <a:avLst/>
                    </a:prstGeom>
                    <a:noFill/>
                    <a:ln>
                      <a:noFill/>
                    </a:ln>
                  </pic:spPr>
                </pic:pic>
              </a:graphicData>
            </a:graphic>
          </wp:inline>
        </w:drawing>
      </w:r>
    </w:p>
    <w:p w14:paraId="156437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left"/>
        <w:textAlignment w:val="auto"/>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lang w:val="en-US" w:eastAsia="zh-CN"/>
        </w:rPr>
        <w:t>注：点击“提交信息”按钮之前，如果点击“修改保存”按钮，信息保存成功，且可以对页面信息继续进行修改。</w:t>
      </w:r>
    </w:p>
    <w:p w14:paraId="1A6882A8">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列表页面上，点击“编辑中”状态下的“操作”按钮，可修改</w:t>
      </w:r>
      <w:r>
        <w:rPr>
          <w:rFonts w:hint="eastAsia" w:ascii="宋体" w:hAnsi="宋体" w:eastAsia="宋体" w:cs="宋体"/>
          <w:caps w:val="0"/>
          <w:smallCaps w:val="0"/>
          <w:lang w:val="en-US" w:eastAsia="zh-CN"/>
        </w:rPr>
        <w:t>编辑中的采购异常</w:t>
      </w:r>
      <w:r>
        <w:rPr>
          <w:rFonts w:hint="eastAsia" w:ascii="宋体" w:hAnsi="宋体" w:eastAsia="宋体" w:cs="宋体"/>
          <w:caps w:val="0"/>
          <w:smallCaps w:val="0"/>
        </w:rPr>
        <w:t>。如下图</w:t>
      </w:r>
      <w:r>
        <w:rPr>
          <w:rFonts w:hint="eastAsia" w:ascii="宋体" w:hAnsi="宋体" w:eastAsia="宋体" w:cs="宋体"/>
          <w:caps w:val="0"/>
          <w:smallCaps w:val="0"/>
          <w:lang w:eastAsia="zh-CN"/>
        </w:rPr>
        <w:t>：</w:t>
      </w:r>
    </w:p>
    <w:p w14:paraId="437DA9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caps w:val="0"/>
          <w:smallCaps w:val="0"/>
          <w:lang w:val="en-US" w:eastAsia="zh-CN"/>
        </w:rPr>
      </w:pPr>
      <w:r>
        <w:rPr>
          <w:rFonts w:ascii="Times New Roman" w:hAnsi="Times New Roman" w:eastAsia="宋体" w:cs="Times New Roman"/>
        </w:rPr>
        <w:drawing>
          <wp:inline distT="0" distB="0" distL="114300" distR="114300">
            <wp:extent cx="4855210" cy="2226310"/>
            <wp:effectExtent l="0" t="0" r="6350" b="13970"/>
            <wp:docPr id="384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 name="图片 102"/>
                    <pic:cNvPicPr>
                      <a:picLocks noChangeAspect="1"/>
                    </pic:cNvPicPr>
                  </pic:nvPicPr>
                  <pic:blipFill>
                    <a:blip r:embed="rId171"/>
                    <a:stretch>
                      <a:fillRect/>
                    </a:stretch>
                  </pic:blipFill>
                  <pic:spPr>
                    <a:xfrm>
                      <a:off x="0" y="0"/>
                      <a:ext cx="4855210" cy="2226310"/>
                    </a:xfrm>
                    <a:prstGeom prst="rect">
                      <a:avLst/>
                    </a:prstGeom>
                    <a:noFill/>
                    <a:ln>
                      <a:noFill/>
                    </a:ln>
                  </pic:spPr>
                </pic:pic>
              </a:graphicData>
            </a:graphic>
          </wp:inline>
        </w:drawing>
      </w:r>
    </w:p>
    <w:p w14:paraId="1E32D81A">
      <w:pPr>
        <w:numPr>
          <w:ilvl w:val="0"/>
          <w:numId w:val="17"/>
        </w:numPr>
        <w:bidi w:val="0"/>
        <w:spacing w:line="360" w:lineRule="auto"/>
        <w:ind w:firstLine="420" w:firstLineChars="200"/>
        <w:jc w:val="left"/>
        <w:rPr>
          <w:rFonts w:hint="eastAsia" w:ascii="宋体" w:hAnsi="宋体" w:eastAsia="宋体" w:cs="宋体"/>
          <w:caps w:val="0"/>
          <w:smallCaps w:val="0"/>
          <w:color w:val="000000"/>
          <w:lang w:val="en-US" w:eastAsia="zh-CN"/>
        </w:rPr>
      </w:pPr>
      <w:r>
        <w:rPr>
          <w:rFonts w:hint="eastAsia" w:ascii="宋体" w:hAnsi="宋体" w:eastAsia="宋体" w:cs="宋体"/>
          <w:caps w:val="0"/>
          <w:smallCaps w:val="0"/>
          <w:lang w:val="en-US" w:eastAsia="zh-CN"/>
        </w:rPr>
        <w:t>采购异常</w:t>
      </w:r>
      <w:r>
        <w:rPr>
          <w:rFonts w:hint="eastAsia" w:ascii="宋体" w:hAnsi="宋体" w:eastAsia="宋体" w:cs="宋体"/>
          <w:caps w:val="0"/>
          <w:smallCaps w:val="0"/>
        </w:rPr>
        <w:t>列表页面上，选中要删除的</w:t>
      </w:r>
      <w:r>
        <w:rPr>
          <w:rFonts w:hint="eastAsia" w:ascii="宋体" w:hAnsi="宋体" w:eastAsia="宋体" w:cs="宋体"/>
          <w:caps w:val="0"/>
          <w:smallCaps w:val="0"/>
          <w:lang w:val="en-US" w:eastAsia="zh-CN"/>
        </w:rPr>
        <w:t>招标异常</w:t>
      </w:r>
      <w:r>
        <w:rPr>
          <w:rFonts w:hint="eastAsia" w:ascii="宋体" w:hAnsi="宋体" w:eastAsia="宋体" w:cs="宋体"/>
          <w:caps w:val="0"/>
          <w:smallCaps w:val="0"/>
        </w:rPr>
        <w:t>，点击“删除</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”按钮，可删除该</w:t>
      </w:r>
      <w:r>
        <w:rPr>
          <w:rFonts w:hint="eastAsia" w:ascii="宋体" w:hAnsi="宋体" w:eastAsia="宋体" w:cs="宋体"/>
          <w:caps w:val="0"/>
          <w:smallCaps w:val="0"/>
          <w:lang w:val="en-US" w:eastAsia="zh-CN"/>
        </w:rPr>
        <w:t>标段包异常</w:t>
      </w:r>
      <w:r>
        <w:rPr>
          <w:rFonts w:hint="eastAsia" w:ascii="宋体" w:hAnsi="宋体" w:eastAsia="宋体" w:cs="宋体"/>
          <w:caps w:val="0"/>
          <w:smallCaps w:val="0"/>
        </w:rPr>
        <w:t>。如下图</w:t>
      </w:r>
      <w:r>
        <w:rPr>
          <w:rFonts w:hint="eastAsia" w:ascii="宋体" w:hAnsi="宋体" w:eastAsia="宋体" w:cs="宋体"/>
          <w:caps w:val="0"/>
          <w:smallCaps w:val="0"/>
          <w:color w:val="000000"/>
          <w:lang w:val="en-US" w:eastAsia="zh-CN"/>
        </w:rPr>
        <w:t>：</w:t>
      </w:r>
    </w:p>
    <w:p w14:paraId="19B3BDD5">
      <w:pPr>
        <w:bidi w:val="0"/>
        <w:spacing w:line="360" w:lineRule="auto"/>
        <w:ind w:firstLine="420" w:firstLineChars="200"/>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4674870" cy="2147570"/>
            <wp:effectExtent l="0" t="0" r="3810" b="1270"/>
            <wp:docPr id="3849"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 name="图片 103"/>
                    <pic:cNvPicPr>
                      <a:picLocks noChangeAspect="1"/>
                    </pic:cNvPicPr>
                  </pic:nvPicPr>
                  <pic:blipFill>
                    <a:blip r:embed="rId172"/>
                    <a:stretch>
                      <a:fillRect/>
                    </a:stretch>
                  </pic:blipFill>
                  <pic:spPr>
                    <a:xfrm>
                      <a:off x="0" y="0"/>
                      <a:ext cx="4674870" cy="2147570"/>
                    </a:xfrm>
                    <a:prstGeom prst="rect">
                      <a:avLst/>
                    </a:prstGeom>
                    <a:noFill/>
                    <a:ln>
                      <a:noFill/>
                    </a:ln>
                  </pic:spPr>
                </pic:pic>
              </a:graphicData>
            </a:graphic>
          </wp:inline>
        </w:drawing>
      </w:r>
    </w:p>
    <w:p w14:paraId="1185F37F">
      <w:pPr>
        <w:bidi w:val="0"/>
        <w:spacing w:line="360" w:lineRule="auto"/>
        <w:ind w:firstLine="420" w:firstLineChars="200"/>
        <w:jc w:val="left"/>
        <w:rPr>
          <w:rFonts w:hint="eastAsia" w:ascii="Times New Roman" w:hAnsi="Times New Roman" w:eastAsia="宋体" w:cs="Times New Roman"/>
          <w:lang w:val="en-US" w:eastAsia="zh-CN"/>
        </w:rPr>
      </w:pPr>
      <w:r>
        <w:rPr>
          <w:rFonts w:hint="eastAsia" w:ascii="宋体" w:hAnsi="宋体" w:eastAsia="宋体" w:cs="宋体"/>
          <w:caps w:val="0"/>
          <w:smallCaps w:val="0"/>
          <w:lang w:val="en-US" w:eastAsia="zh-CN"/>
        </w:rPr>
        <w:t>注：只有“编辑中”的数据才可以删除。</w:t>
      </w:r>
    </w:p>
    <w:p w14:paraId="27D83C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1241C"/>
    <w:multiLevelType w:val="singleLevel"/>
    <w:tmpl w:val="8D41241C"/>
    <w:lvl w:ilvl="0" w:tentative="0">
      <w:start w:val="1"/>
      <w:numFmt w:val="decimal"/>
      <w:suff w:val="nothing"/>
      <w:lvlText w:val="%1、"/>
      <w:lvlJc w:val="left"/>
    </w:lvl>
  </w:abstractNum>
  <w:abstractNum w:abstractNumId="1">
    <w:nsid w:val="B3632823"/>
    <w:multiLevelType w:val="singleLevel"/>
    <w:tmpl w:val="B3632823"/>
    <w:lvl w:ilvl="0" w:tentative="0">
      <w:start w:val="3"/>
      <w:numFmt w:val="decimal"/>
      <w:suff w:val="nothing"/>
      <w:lvlText w:val="%1、"/>
      <w:lvlJc w:val="left"/>
    </w:lvl>
  </w:abstractNum>
  <w:abstractNum w:abstractNumId="2">
    <w:nsid w:val="C1773125"/>
    <w:multiLevelType w:val="singleLevel"/>
    <w:tmpl w:val="C1773125"/>
    <w:lvl w:ilvl="0" w:tentative="0">
      <w:start w:val="1"/>
      <w:numFmt w:val="decimal"/>
      <w:suff w:val="nothing"/>
      <w:lvlText w:val="%1、"/>
      <w:lvlJc w:val="left"/>
    </w:lvl>
  </w:abstractNum>
  <w:abstractNum w:abstractNumId="3">
    <w:nsid w:val="CFF56BB3"/>
    <w:multiLevelType w:val="multilevel"/>
    <w:tmpl w:val="CFF56BB3"/>
    <w:lvl w:ilvl="0" w:tentative="0">
      <w:start w:val="1"/>
      <w:numFmt w:val="chineseCountingThousand"/>
      <w:suff w:val="nothing"/>
      <w:lvlText w:val="%1、"/>
      <w:lvlJc w:val="left"/>
      <w:pPr>
        <w:ind w:left="425" w:hanging="425"/>
      </w:pPr>
      <w:rPr>
        <w:rFonts w:hint="eastAsia"/>
      </w:rPr>
    </w:lvl>
    <w:lvl w:ilvl="1" w:tentative="0">
      <w:start w:val="1"/>
      <w:numFmt w:val="decimal"/>
      <w:isLgl/>
      <w:suff w:val="nothing"/>
      <w:lvlText w:val="%1.%2、"/>
      <w:lvlJc w:val="left"/>
      <w:pPr>
        <w:ind w:left="567" w:hanging="567"/>
      </w:pPr>
      <w:rPr>
        <w:rFonts w:hint="eastAsia" w:ascii="Times New Roman" w:hAnsi="Times New Roman" w:cs="Times New Roman"/>
      </w:rPr>
    </w:lvl>
    <w:lvl w:ilvl="2" w:tentative="0">
      <w:start w:val="1"/>
      <w:numFmt w:val="decimal"/>
      <w:isLgl/>
      <w:suff w:val="nothing"/>
      <w:lvlText w:val="%1.%2.%3、"/>
      <w:lvlJc w:val="left"/>
      <w:pPr>
        <w:ind w:left="1069" w:hanging="1069"/>
      </w:pPr>
      <w:rPr>
        <w:rFonts w:hint="eastAsia" w:ascii="Times New Roman" w:hAnsi="Times New Roman" w:cs="Times New Roman"/>
        <w:b w:val="0"/>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4">
    <w:nsid w:val="D01FE678"/>
    <w:multiLevelType w:val="singleLevel"/>
    <w:tmpl w:val="D01FE678"/>
    <w:lvl w:ilvl="0" w:tentative="0">
      <w:start w:val="1"/>
      <w:numFmt w:val="decimalEnclosedCircleChinese"/>
      <w:suff w:val="nothing"/>
      <w:lvlText w:val="%1　"/>
      <w:lvlJc w:val="left"/>
      <w:pPr>
        <w:ind w:left="0" w:firstLine="400"/>
      </w:pPr>
      <w:rPr>
        <w:rFonts w:hint="eastAsia"/>
      </w:rPr>
    </w:lvl>
  </w:abstractNum>
  <w:abstractNum w:abstractNumId="5">
    <w:nsid w:val="D67A9AA3"/>
    <w:multiLevelType w:val="singleLevel"/>
    <w:tmpl w:val="D67A9AA3"/>
    <w:lvl w:ilvl="0" w:tentative="0">
      <w:start w:val="1"/>
      <w:numFmt w:val="decimal"/>
      <w:suff w:val="nothing"/>
      <w:lvlText w:val="%1、"/>
      <w:lvlJc w:val="left"/>
    </w:lvl>
  </w:abstractNum>
  <w:abstractNum w:abstractNumId="6">
    <w:nsid w:val="E6B7E34A"/>
    <w:multiLevelType w:val="singleLevel"/>
    <w:tmpl w:val="E6B7E34A"/>
    <w:lvl w:ilvl="0" w:tentative="0">
      <w:start w:val="1"/>
      <w:numFmt w:val="decimal"/>
      <w:suff w:val="nothing"/>
      <w:lvlText w:val="%1、"/>
      <w:lvlJc w:val="left"/>
    </w:lvl>
  </w:abstractNum>
  <w:abstractNum w:abstractNumId="7">
    <w:nsid w:val="E76B43E4"/>
    <w:multiLevelType w:val="singleLevel"/>
    <w:tmpl w:val="E76B43E4"/>
    <w:lvl w:ilvl="0" w:tentative="0">
      <w:start w:val="1"/>
      <w:numFmt w:val="decimal"/>
      <w:suff w:val="nothing"/>
      <w:lvlText w:val="%1、"/>
      <w:lvlJc w:val="left"/>
    </w:lvl>
  </w:abstractNum>
  <w:abstractNum w:abstractNumId="8">
    <w:nsid w:val="FA6BD076"/>
    <w:multiLevelType w:val="singleLevel"/>
    <w:tmpl w:val="FA6BD076"/>
    <w:lvl w:ilvl="0" w:tentative="0">
      <w:start w:val="1"/>
      <w:numFmt w:val="decimal"/>
      <w:suff w:val="nothing"/>
      <w:lvlText w:val="%1、"/>
      <w:lvlJc w:val="left"/>
    </w:lvl>
  </w:abstractNum>
  <w:abstractNum w:abstractNumId="9">
    <w:nsid w:val="06E69ABD"/>
    <w:multiLevelType w:val="singleLevel"/>
    <w:tmpl w:val="06E69ABD"/>
    <w:lvl w:ilvl="0" w:tentative="0">
      <w:start w:val="1"/>
      <w:numFmt w:val="decimal"/>
      <w:suff w:val="nothing"/>
      <w:lvlText w:val="%1、"/>
      <w:lvlJc w:val="left"/>
    </w:lvl>
  </w:abstractNum>
  <w:abstractNum w:abstractNumId="10">
    <w:nsid w:val="1CAF30C9"/>
    <w:multiLevelType w:val="singleLevel"/>
    <w:tmpl w:val="1CAF30C9"/>
    <w:lvl w:ilvl="0" w:tentative="0">
      <w:start w:val="1"/>
      <w:numFmt w:val="decimal"/>
      <w:suff w:val="nothing"/>
      <w:lvlText w:val="%1、"/>
      <w:lvlJc w:val="left"/>
    </w:lvl>
  </w:abstractNum>
  <w:abstractNum w:abstractNumId="11">
    <w:nsid w:val="2FECE89B"/>
    <w:multiLevelType w:val="singleLevel"/>
    <w:tmpl w:val="2FECE89B"/>
    <w:lvl w:ilvl="0" w:tentative="0">
      <w:start w:val="1"/>
      <w:numFmt w:val="decimal"/>
      <w:suff w:val="nothing"/>
      <w:lvlText w:val="%1、"/>
      <w:lvlJc w:val="left"/>
    </w:lvl>
  </w:abstractNum>
  <w:abstractNum w:abstractNumId="12">
    <w:nsid w:val="40764246"/>
    <w:multiLevelType w:val="singleLevel"/>
    <w:tmpl w:val="40764246"/>
    <w:lvl w:ilvl="0" w:tentative="0">
      <w:start w:val="1"/>
      <w:numFmt w:val="decimal"/>
      <w:suff w:val="nothing"/>
      <w:lvlText w:val="（%1）"/>
      <w:lvlJc w:val="left"/>
    </w:lvl>
  </w:abstractNum>
  <w:abstractNum w:abstractNumId="13">
    <w:nsid w:val="40E5B481"/>
    <w:multiLevelType w:val="singleLevel"/>
    <w:tmpl w:val="40E5B481"/>
    <w:lvl w:ilvl="0" w:tentative="0">
      <w:start w:val="1"/>
      <w:numFmt w:val="decimal"/>
      <w:suff w:val="nothing"/>
      <w:lvlText w:val="%1、"/>
      <w:lvlJc w:val="left"/>
    </w:lvl>
  </w:abstractNum>
  <w:abstractNum w:abstractNumId="14">
    <w:nsid w:val="464D0BB5"/>
    <w:multiLevelType w:val="singleLevel"/>
    <w:tmpl w:val="464D0BB5"/>
    <w:lvl w:ilvl="0" w:tentative="0">
      <w:start w:val="1"/>
      <w:numFmt w:val="decimal"/>
      <w:suff w:val="nothing"/>
      <w:lvlText w:val="%1、"/>
      <w:lvlJc w:val="left"/>
    </w:lvl>
  </w:abstractNum>
  <w:abstractNum w:abstractNumId="15">
    <w:nsid w:val="4F0FEA6C"/>
    <w:multiLevelType w:val="singleLevel"/>
    <w:tmpl w:val="4F0FEA6C"/>
    <w:lvl w:ilvl="0" w:tentative="0">
      <w:start w:val="1"/>
      <w:numFmt w:val="decimal"/>
      <w:suff w:val="nothing"/>
      <w:lvlText w:val="%1、"/>
      <w:lvlJc w:val="left"/>
    </w:lvl>
  </w:abstractNum>
  <w:abstractNum w:abstractNumId="16">
    <w:nsid w:val="781CD50E"/>
    <w:multiLevelType w:val="singleLevel"/>
    <w:tmpl w:val="781CD50E"/>
    <w:lvl w:ilvl="0" w:tentative="0">
      <w:start w:val="1"/>
      <w:numFmt w:val="decimal"/>
      <w:suff w:val="nothing"/>
      <w:lvlText w:val="%1、"/>
      <w:lvlJc w:val="left"/>
    </w:lvl>
  </w:abstractNum>
  <w:abstractNum w:abstractNumId="17">
    <w:nsid w:val="7C3A7772"/>
    <w:multiLevelType w:val="singleLevel"/>
    <w:tmpl w:val="7C3A7772"/>
    <w:lvl w:ilvl="0" w:tentative="0">
      <w:start w:val="1"/>
      <w:numFmt w:val="decimalEnclosedCircleChinese"/>
      <w:suff w:val="nothing"/>
      <w:lvlText w:val="%1　"/>
      <w:lvlJc w:val="left"/>
      <w:pPr>
        <w:ind w:left="0" w:firstLine="400"/>
      </w:pPr>
      <w:rPr>
        <w:rFonts w:hint="eastAsia"/>
      </w:rPr>
    </w:lvl>
  </w:abstractNum>
  <w:num w:numId="1">
    <w:abstractNumId w:val="3"/>
  </w:num>
  <w:num w:numId="2">
    <w:abstractNumId w:val="11"/>
  </w:num>
  <w:num w:numId="3">
    <w:abstractNumId w:val="5"/>
  </w:num>
  <w:num w:numId="4">
    <w:abstractNumId w:val="9"/>
  </w:num>
  <w:num w:numId="5">
    <w:abstractNumId w:val="6"/>
  </w:num>
  <w:num w:numId="6">
    <w:abstractNumId w:val="1"/>
  </w:num>
  <w:num w:numId="7">
    <w:abstractNumId w:val="7"/>
  </w:num>
  <w:num w:numId="8">
    <w:abstractNumId w:val="0"/>
  </w:num>
  <w:num w:numId="9">
    <w:abstractNumId w:val="16"/>
  </w:num>
  <w:num w:numId="10">
    <w:abstractNumId w:val="15"/>
  </w:num>
  <w:num w:numId="11">
    <w:abstractNumId w:val="4"/>
  </w:num>
  <w:num w:numId="12">
    <w:abstractNumId w:val="2"/>
  </w:num>
  <w:num w:numId="13">
    <w:abstractNumId w:val="8"/>
  </w:num>
  <w:num w:numId="14">
    <w:abstractNumId w:val="10"/>
  </w:num>
  <w:num w:numId="15">
    <w:abstractNumId w:val="17"/>
  </w:num>
  <w:num w:numId="16">
    <w:abstractNumId w:val="1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2597B"/>
    <w:rsid w:val="2B42597B"/>
    <w:rsid w:val="33BB096D"/>
    <w:rsid w:val="39692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4" Type="http://schemas.openxmlformats.org/officeDocument/2006/relationships/fontTable" Target="fontTable.xml"/><Relationship Id="rId173" Type="http://schemas.openxmlformats.org/officeDocument/2006/relationships/numbering" Target="numbering.xml"/><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11379</Words>
  <Characters>11425</Characters>
  <Lines>0</Lines>
  <Paragraphs>0</Paragraphs>
  <TotalTime>73</TotalTime>
  <ScaleCrop>false</ScaleCrop>
  <LinksUpToDate>false</LinksUpToDate>
  <CharactersWithSpaces>11435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2026-06-22T03:50:00Z</dcterms:created>
  <dc:creator>胡雪梅</dc:creator>
  <cp:lastModifiedBy>胡雪梅</cp:lastModifiedBy>
  <dcterms:modified xsi:type="dcterms:W3CDTF">2026-07-28T05:34:10Z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6129B2A937484D9C8CAD40DCA479C23D_11</vt:lpwstr>
  </property>
  <property fmtid="{D5CDD505-2E9C-101B-9397-08002B2CF9AE}" pid="4" name="KSOTemplateDocerSaveRecord">
    <vt:lpwstr>eyJoZGlkIjoiYmY5NTJkNTRkMDdkNWM2ODM1NDFhNTZjODA0ODUxZTYiLCJ1c2VySWQiOiIyODE5MTcwNzUifQ==</vt:lpwstr>
  </property>
</Properties>
</file>